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371" w:rsidRDefault="00504371">
      <w:pPr>
        <w:rPr>
          <w:rFonts w:ascii="仿宋_GB2312" w:eastAsia="仿宋_GB2312" w:hAnsi="仿宋_GB2312" w:cs="仿宋_GB2312"/>
          <w:sz w:val="36"/>
          <w:szCs w:val="36"/>
        </w:rPr>
      </w:pPr>
    </w:p>
    <w:p w:rsidR="00504371" w:rsidRDefault="00504371">
      <w:pPr>
        <w:rPr>
          <w:rFonts w:ascii="仿宋_GB2312" w:eastAsia="仿宋_GB2312" w:hAnsi="仿宋_GB2312" w:cs="仿宋_GB2312"/>
          <w:sz w:val="36"/>
          <w:szCs w:val="36"/>
        </w:rPr>
      </w:pPr>
    </w:p>
    <w:p w:rsidR="00504371" w:rsidRDefault="00504371">
      <w:pPr>
        <w:rPr>
          <w:rFonts w:ascii="仿宋_GB2312" w:eastAsia="仿宋_GB2312" w:hAnsi="仿宋_GB2312" w:cs="仿宋_GB2312"/>
          <w:sz w:val="36"/>
          <w:szCs w:val="36"/>
        </w:rPr>
      </w:pPr>
    </w:p>
    <w:p w:rsidR="00D1745A" w:rsidRDefault="00D1745A">
      <w:pPr>
        <w:rPr>
          <w:rFonts w:ascii="仿宋_GB2312" w:eastAsia="仿宋_GB2312" w:hAnsi="仿宋_GB2312" w:cs="仿宋_GB2312"/>
          <w:sz w:val="36"/>
          <w:szCs w:val="36"/>
        </w:rPr>
      </w:pPr>
    </w:p>
    <w:p w:rsidR="00504371" w:rsidRDefault="00504371">
      <w:pPr>
        <w:adjustRightInd w:val="0"/>
        <w:snapToGrid w:val="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rsidR="00504371" w:rsidRPr="003A7FA2" w:rsidRDefault="003A7FA2">
      <w:pPr>
        <w:adjustRightInd w:val="0"/>
        <w:snapToGrid w:val="0"/>
        <w:spacing w:line="288" w:lineRule="auto"/>
        <w:jc w:val="center"/>
        <w:outlineLvl w:val="0"/>
        <w:rPr>
          <w:rFonts w:ascii="宋体" w:hAnsi="宋体" w:cs="华文仿宋"/>
          <w:b/>
          <w:color w:val="000000"/>
          <w:kern w:val="44"/>
          <w:sz w:val="44"/>
          <w:szCs w:val="44"/>
        </w:rPr>
      </w:pPr>
      <w:r w:rsidRPr="003A7FA2">
        <w:rPr>
          <w:rFonts w:ascii="宋体" w:hAnsi="宋体" w:cs="华文仿宋" w:hint="eastAsia"/>
          <w:b/>
          <w:color w:val="000000"/>
          <w:kern w:val="44"/>
          <w:sz w:val="44"/>
          <w:szCs w:val="44"/>
        </w:rPr>
        <w:t>（污染影响类）</w:t>
      </w:r>
    </w:p>
    <w:p w:rsidR="00504371" w:rsidRDefault="00504371">
      <w:pPr>
        <w:adjustRightInd w:val="0"/>
        <w:snapToGrid w:val="0"/>
        <w:spacing w:line="288" w:lineRule="auto"/>
        <w:jc w:val="center"/>
        <w:outlineLvl w:val="0"/>
        <w:rPr>
          <w:rFonts w:ascii="华文仿宋" w:eastAsia="华文仿宋" w:hAnsi="华文仿宋" w:cs="华文仿宋"/>
          <w:color w:val="000000"/>
          <w:kern w:val="44"/>
          <w:sz w:val="44"/>
          <w:szCs w:val="44"/>
        </w:rPr>
      </w:pPr>
    </w:p>
    <w:p w:rsidR="00504371" w:rsidRDefault="00504371">
      <w:pPr>
        <w:jc w:val="center"/>
        <w:rPr>
          <w:rFonts w:eastAsia="仿宋"/>
          <w:sz w:val="52"/>
          <w:szCs w:val="52"/>
        </w:rPr>
      </w:pPr>
    </w:p>
    <w:p w:rsidR="00504371" w:rsidRDefault="00504371">
      <w:pPr>
        <w:ind w:firstLine="1040"/>
        <w:rPr>
          <w:rFonts w:eastAsia="仿宋"/>
          <w:sz w:val="44"/>
          <w:szCs w:val="44"/>
        </w:rPr>
      </w:pPr>
    </w:p>
    <w:p w:rsidR="002C6EEE" w:rsidRDefault="002C6EEE">
      <w:pPr>
        <w:ind w:firstLine="1040"/>
        <w:rPr>
          <w:rFonts w:eastAsia="仿宋"/>
          <w:sz w:val="44"/>
          <w:szCs w:val="44"/>
        </w:rPr>
      </w:pPr>
    </w:p>
    <w:p w:rsidR="00504371" w:rsidRDefault="00504371">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项 目 名 称</w:t>
      </w:r>
      <w:r>
        <w:rPr>
          <w:rFonts w:ascii="仿宋_GB2312" w:eastAsia="仿宋_GB2312" w:hint="eastAsia"/>
          <w:sz w:val="36"/>
          <w:szCs w:val="36"/>
        </w:rPr>
        <w:t xml:space="preserve">： </w:t>
      </w:r>
      <w:r w:rsidR="00935099">
        <w:rPr>
          <w:rFonts w:ascii="仿宋_GB2312" w:eastAsia="仿宋_GB2312" w:hint="eastAsia"/>
          <w:sz w:val="36"/>
          <w:szCs w:val="36"/>
        </w:rPr>
        <w:t xml:space="preserve"> </w:t>
      </w:r>
      <w:r w:rsidR="00935099" w:rsidRPr="00935099">
        <w:rPr>
          <w:rFonts w:ascii="仿宋_GB2312" w:eastAsia="仿宋_GB2312" w:hint="eastAsia"/>
          <w:sz w:val="36"/>
          <w:szCs w:val="36"/>
          <w:u w:val="single"/>
        </w:rPr>
        <w:t xml:space="preserve"> </w:t>
      </w:r>
      <w:r w:rsidR="00AB533D">
        <w:rPr>
          <w:rFonts w:ascii="宋体" w:hAnsi="宋体" w:hint="eastAsia"/>
          <w:sz w:val="36"/>
          <w:szCs w:val="36"/>
          <w:u w:val="single"/>
        </w:rPr>
        <w:t>猛劲科技智能装备制造</w:t>
      </w:r>
      <w:r>
        <w:rPr>
          <w:rFonts w:ascii="宋体" w:hAnsi="宋体" w:hint="eastAsia"/>
          <w:sz w:val="36"/>
          <w:szCs w:val="36"/>
          <w:u w:val="single"/>
        </w:rPr>
        <w:t>项目</w:t>
      </w:r>
      <w:r w:rsidR="00935099">
        <w:rPr>
          <w:rFonts w:ascii="宋体" w:hAnsi="宋体" w:hint="eastAsia"/>
          <w:sz w:val="36"/>
          <w:szCs w:val="36"/>
          <w:u w:val="single"/>
        </w:rPr>
        <w:t xml:space="preserve">  </w:t>
      </w:r>
    </w:p>
    <w:p w:rsidR="00504371" w:rsidRDefault="00504371">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建设单位</w:t>
      </w:r>
      <w:r>
        <w:rPr>
          <w:rFonts w:ascii="仿宋_GB2312" w:eastAsia="仿宋_GB2312" w:hint="eastAsia"/>
          <w:sz w:val="36"/>
          <w:szCs w:val="36"/>
        </w:rPr>
        <w:t>（</w:t>
      </w:r>
      <w:r>
        <w:rPr>
          <w:rFonts w:ascii="宋体" w:hAnsi="宋体" w:hint="eastAsia"/>
          <w:sz w:val="36"/>
          <w:szCs w:val="36"/>
        </w:rPr>
        <w:t>盖章</w:t>
      </w:r>
      <w:r>
        <w:rPr>
          <w:rFonts w:ascii="仿宋_GB2312" w:eastAsia="仿宋_GB2312" w:hint="eastAsia"/>
          <w:sz w:val="36"/>
          <w:szCs w:val="36"/>
        </w:rPr>
        <w:t>）：</w:t>
      </w:r>
      <w:r>
        <w:rPr>
          <w:rFonts w:ascii="宋体" w:hAnsi="宋体" w:hint="eastAsia"/>
          <w:sz w:val="36"/>
          <w:szCs w:val="36"/>
          <w:u w:val="single"/>
        </w:rPr>
        <w:t>江苏</w:t>
      </w:r>
      <w:r w:rsidR="00AB533D">
        <w:rPr>
          <w:rFonts w:ascii="宋体" w:hAnsi="宋体" w:hint="eastAsia"/>
          <w:sz w:val="36"/>
          <w:szCs w:val="36"/>
          <w:u w:val="single"/>
        </w:rPr>
        <w:t>猛劲</w:t>
      </w:r>
      <w:r w:rsidR="00497A2B">
        <w:rPr>
          <w:rFonts w:ascii="宋体" w:hAnsi="宋体" w:hint="eastAsia"/>
          <w:sz w:val="36"/>
          <w:szCs w:val="36"/>
          <w:u w:val="single"/>
        </w:rPr>
        <w:t>精密科技</w:t>
      </w:r>
      <w:r>
        <w:rPr>
          <w:rFonts w:ascii="宋体" w:hAnsi="宋体" w:hint="eastAsia"/>
          <w:sz w:val="36"/>
          <w:szCs w:val="36"/>
          <w:u w:val="single"/>
        </w:rPr>
        <w:t>有限公司</w:t>
      </w:r>
      <w:r w:rsidR="00935099">
        <w:rPr>
          <w:rFonts w:ascii="宋体" w:hAnsi="宋体" w:hint="eastAsia"/>
          <w:sz w:val="36"/>
          <w:szCs w:val="36"/>
          <w:u w:val="single"/>
        </w:rPr>
        <w:t xml:space="preserve"> </w:t>
      </w:r>
    </w:p>
    <w:p w:rsidR="00504371" w:rsidRDefault="00504371">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编 制 日 期</w:t>
      </w:r>
      <w:r>
        <w:rPr>
          <w:rFonts w:ascii="仿宋_GB2312" w:eastAsia="仿宋_GB2312" w:hint="eastAsia"/>
          <w:sz w:val="36"/>
          <w:szCs w:val="36"/>
        </w:rPr>
        <w:t xml:space="preserve">： </w:t>
      </w:r>
      <w:r w:rsidR="00935099">
        <w:rPr>
          <w:rFonts w:ascii="仿宋_GB2312" w:eastAsia="仿宋_GB2312" w:hint="eastAsia"/>
          <w:sz w:val="36"/>
          <w:szCs w:val="36"/>
        </w:rPr>
        <w:t xml:space="preserve">  </w:t>
      </w:r>
      <w:r w:rsidR="00935099" w:rsidRPr="00935099">
        <w:rPr>
          <w:rFonts w:ascii="仿宋_GB2312" w:eastAsia="仿宋_GB2312" w:hint="eastAsia"/>
          <w:sz w:val="36"/>
          <w:szCs w:val="36"/>
          <w:u w:val="single"/>
        </w:rPr>
        <w:t xml:space="preserve">    </w:t>
      </w:r>
      <w:r w:rsidR="00935099">
        <w:rPr>
          <w:rFonts w:ascii="仿宋_GB2312" w:eastAsia="仿宋_GB2312" w:hint="eastAsia"/>
          <w:sz w:val="36"/>
          <w:szCs w:val="36"/>
          <w:u w:val="single"/>
        </w:rPr>
        <w:t xml:space="preserve">  </w:t>
      </w:r>
      <w:r>
        <w:rPr>
          <w:rFonts w:eastAsia="仿宋_GB2312"/>
          <w:sz w:val="36"/>
          <w:szCs w:val="36"/>
          <w:u w:val="single"/>
        </w:rPr>
        <w:t>2021</w:t>
      </w:r>
      <w:r>
        <w:rPr>
          <w:rFonts w:ascii="宋体" w:hAnsi="宋体" w:hint="eastAsia"/>
          <w:sz w:val="36"/>
          <w:szCs w:val="36"/>
          <w:u w:val="single"/>
        </w:rPr>
        <w:t>年</w:t>
      </w:r>
      <w:r w:rsidR="00471CE9" w:rsidRPr="00935099">
        <w:rPr>
          <w:rFonts w:eastAsia="仿宋_GB2312" w:hint="eastAsia"/>
          <w:sz w:val="36"/>
          <w:szCs w:val="36"/>
          <w:u w:val="single"/>
        </w:rPr>
        <w:t>12</w:t>
      </w:r>
      <w:r>
        <w:rPr>
          <w:rFonts w:ascii="宋体" w:hAnsi="宋体" w:hint="eastAsia"/>
          <w:sz w:val="36"/>
          <w:szCs w:val="36"/>
          <w:u w:val="single"/>
        </w:rPr>
        <w:t>月</w:t>
      </w:r>
      <w:r w:rsidR="00935099">
        <w:rPr>
          <w:rFonts w:ascii="宋体" w:hAnsi="宋体" w:hint="eastAsia"/>
          <w:sz w:val="36"/>
          <w:szCs w:val="36"/>
          <w:u w:val="single"/>
        </w:rPr>
        <w:t xml:space="preserve">         </w:t>
      </w:r>
    </w:p>
    <w:p w:rsidR="00504371" w:rsidRDefault="00504371">
      <w:pPr>
        <w:adjustRightInd w:val="0"/>
        <w:snapToGrid w:val="0"/>
        <w:spacing w:line="288" w:lineRule="auto"/>
        <w:ind w:firstLine="1040"/>
        <w:rPr>
          <w:rFonts w:ascii="仿宋_GB2312" w:eastAsia="仿宋_GB2312"/>
          <w:sz w:val="36"/>
          <w:szCs w:val="36"/>
          <w:u w:val="single"/>
        </w:rPr>
      </w:pPr>
      <w:bookmarkStart w:id="0" w:name="_Hlk57884087"/>
    </w:p>
    <w:p w:rsidR="00504371" w:rsidRDefault="00504371">
      <w:pPr>
        <w:adjustRightInd w:val="0"/>
        <w:snapToGrid w:val="0"/>
        <w:spacing w:line="288" w:lineRule="auto"/>
        <w:ind w:firstLine="1040"/>
        <w:rPr>
          <w:rFonts w:ascii="仿宋_GB2312" w:eastAsia="仿宋_GB2312"/>
          <w:sz w:val="36"/>
          <w:szCs w:val="36"/>
        </w:rPr>
      </w:pPr>
    </w:p>
    <w:p w:rsidR="00504371" w:rsidRDefault="00504371">
      <w:pPr>
        <w:adjustRightInd w:val="0"/>
        <w:snapToGrid w:val="0"/>
        <w:spacing w:line="288" w:lineRule="auto"/>
        <w:ind w:firstLine="1040"/>
        <w:rPr>
          <w:rFonts w:ascii="仿宋_GB2312" w:eastAsia="仿宋_GB2312"/>
          <w:sz w:val="36"/>
          <w:szCs w:val="36"/>
        </w:rPr>
      </w:pPr>
    </w:p>
    <w:p w:rsidR="00504371" w:rsidRDefault="00504371">
      <w:pPr>
        <w:adjustRightInd w:val="0"/>
        <w:snapToGrid w:val="0"/>
        <w:spacing w:line="288" w:lineRule="auto"/>
        <w:ind w:firstLine="1040"/>
        <w:rPr>
          <w:rFonts w:ascii="仿宋_GB2312" w:eastAsia="仿宋_GB2312"/>
          <w:sz w:val="36"/>
          <w:szCs w:val="36"/>
        </w:rPr>
      </w:pPr>
    </w:p>
    <w:bookmarkEnd w:id="0"/>
    <w:p w:rsidR="00504371" w:rsidRDefault="00504371">
      <w:pPr>
        <w:adjustRightInd w:val="0"/>
        <w:snapToGrid w:val="0"/>
        <w:spacing w:line="288" w:lineRule="auto"/>
        <w:jc w:val="center"/>
        <w:rPr>
          <w:rFonts w:ascii="宋体" w:hAnsi="宋体"/>
          <w:sz w:val="36"/>
          <w:szCs w:val="36"/>
        </w:rPr>
      </w:pPr>
      <w:r>
        <w:rPr>
          <w:rFonts w:ascii="宋体" w:hAnsi="宋体" w:hint="eastAsia"/>
          <w:sz w:val="36"/>
          <w:szCs w:val="36"/>
        </w:rPr>
        <w:t>中华人民共和国生态环境部制</w:t>
      </w:r>
    </w:p>
    <w:p w:rsidR="00504371" w:rsidRDefault="00504371">
      <w:pPr>
        <w:adjustRightInd w:val="0"/>
        <w:snapToGrid w:val="0"/>
        <w:spacing w:line="288" w:lineRule="auto"/>
        <w:ind w:firstLine="1040"/>
        <w:rPr>
          <w:rFonts w:ascii="仿宋_GB2312" w:eastAsia="仿宋_GB2312"/>
          <w:sz w:val="36"/>
          <w:szCs w:val="36"/>
        </w:rPr>
        <w:sectPr w:rsidR="00504371">
          <w:headerReference w:type="default" r:id="rId8"/>
          <w:footerReference w:type="even" r:id="rId9"/>
          <w:footerReference w:type="default" r:id="rId10"/>
          <w:pgSz w:w="11906" w:h="16838"/>
          <w:pgMar w:top="1701" w:right="1531" w:bottom="1701" w:left="1531" w:header="851" w:footer="1077" w:gutter="0"/>
          <w:pgNumType w:start="3"/>
          <w:cols w:space="720"/>
          <w:docGrid w:linePitch="312"/>
        </w:sectPr>
      </w:pPr>
    </w:p>
    <w:p w:rsidR="00504371" w:rsidRDefault="00504371">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99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850"/>
        <w:gridCol w:w="709"/>
        <w:gridCol w:w="3477"/>
        <w:gridCol w:w="1775"/>
        <w:gridCol w:w="3165"/>
      </w:tblGrid>
      <w:tr w:rsidR="00504371" w:rsidTr="006C5F28">
        <w:trPr>
          <w:trHeight w:val="422"/>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建设项目名称</w:t>
            </w:r>
          </w:p>
        </w:tc>
        <w:tc>
          <w:tcPr>
            <w:tcW w:w="8417" w:type="dxa"/>
            <w:gridSpan w:val="3"/>
            <w:vAlign w:val="center"/>
          </w:tcPr>
          <w:p w:rsidR="00504371" w:rsidRDefault="00CC043D">
            <w:pPr>
              <w:adjustRightInd w:val="0"/>
              <w:snapToGrid w:val="0"/>
              <w:jc w:val="center"/>
              <w:rPr>
                <w:rFonts w:ascii="宋体" w:hAnsi="宋体" w:cs="宋体"/>
                <w:szCs w:val="21"/>
              </w:rPr>
            </w:pPr>
            <w:r>
              <w:rPr>
                <w:rFonts w:ascii="宋体" w:hAnsi="宋体" w:cs="宋体" w:hint="eastAsia"/>
                <w:szCs w:val="21"/>
              </w:rPr>
              <w:t>猛劲科技智能装备制造</w:t>
            </w:r>
            <w:r w:rsidR="00504371">
              <w:rPr>
                <w:rFonts w:ascii="宋体" w:hAnsi="宋体" w:cs="宋体" w:hint="eastAsia"/>
                <w:szCs w:val="21"/>
              </w:rPr>
              <w:t>项目</w:t>
            </w:r>
          </w:p>
        </w:tc>
      </w:tr>
      <w:tr w:rsidR="00504371" w:rsidTr="006C5F28">
        <w:trPr>
          <w:trHeight w:val="410"/>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项目代码</w:t>
            </w:r>
          </w:p>
        </w:tc>
        <w:tc>
          <w:tcPr>
            <w:tcW w:w="8417" w:type="dxa"/>
            <w:gridSpan w:val="3"/>
            <w:vAlign w:val="center"/>
          </w:tcPr>
          <w:p w:rsidR="00504371" w:rsidRPr="00EF39E6" w:rsidRDefault="00EF39E6" w:rsidP="00CC043D">
            <w:pPr>
              <w:adjustRightInd w:val="0"/>
              <w:snapToGrid w:val="0"/>
              <w:jc w:val="center"/>
              <w:rPr>
                <w:rFonts w:ascii="宋体" w:hAnsi="宋体" w:cs="宋体"/>
                <w:szCs w:val="21"/>
              </w:rPr>
            </w:pPr>
            <w:r w:rsidRPr="00EF39E6">
              <w:rPr>
                <w:rFonts w:hint="eastAsia"/>
              </w:rPr>
              <w:t>210</w:t>
            </w:r>
            <w:r w:rsidR="00CC043D">
              <w:rPr>
                <w:rFonts w:hint="eastAsia"/>
              </w:rPr>
              <w:t>1</w:t>
            </w:r>
            <w:r w:rsidRPr="00EF39E6">
              <w:rPr>
                <w:rFonts w:hint="eastAsia"/>
              </w:rPr>
              <w:t>-3206</w:t>
            </w:r>
            <w:r w:rsidR="00CC043D">
              <w:rPr>
                <w:rFonts w:hint="eastAsia"/>
              </w:rPr>
              <w:t>21</w:t>
            </w:r>
            <w:r w:rsidRPr="00EF39E6">
              <w:rPr>
                <w:rFonts w:hint="eastAsia"/>
              </w:rPr>
              <w:t>-89-01-</w:t>
            </w:r>
            <w:r w:rsidR="00CC043D">
              <w:rPr>
                <w:rFonts w:hint="eastAsia"/>
              </w:rPr>
              <w:t>623335</w:t>
            </w:r>
          </w:p>
        </w:tc>
      </w:tr>
      <w:tr w:rsidR="00504371" w:rsidTr="006C5F28">
        <w:trPr>
          <w:trHeight w:val="497"/>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建设单位</w:t>
            </w:r>
          </w:p>
          <w:p w:rsidR="00504371" w:rsidRDefault="00504371">
            <w:pPr>
              <w:adjustRightInd w:val="0"/>
              <w:snapToGrid w:val="0"/>
              <w:jc w:val="center"/>
              <w:rPr>
                <w:rFonts w:ascii="宋体" w:hAnsi="宋体" w:cs="宋体"/>
                <w:szCs w:val="21"/>
              </w:rPr>
            </w:pPr>
            <w:r>
              <w:rPr>
                <w:rFonts w:ascii="宋体" w:hAnsi="宋体" w:cs="宋体" w:hint="eastAsia"/>
                <w:szCs w:val="21"/>
              </w:rPr>
              <w:t>联系人</w:t>
            </w:r>
          </w:p>
        </w:tc>
        <w:tc>
          <w:tcPr>
            <w:tcW w:w="3477" w:type="dxa"/>
            <w:vAlign w:val="center"/>
          </w:tcPr>
          <w:p w:rsidR="00504371" w:rsidRPr="0024345F" w:rsidRDefault="00D5100E" w:rsidP="0024345F">
            <w:pPr>
              <w:adjustRightInd w:val="0"/>
              <w:snapToGrid w:val="0"/>
              <w:jc w:val="center"/>
              <w:rPr>
                <w:rFonts w:ascii="宋体" w:hAnsi="宋体" w:cs="宋体"/>
                <w:szCs w:val="21"/>
              </w:rPr>
            </w:pPr>
            <w:r>
              <w:rPr>
                <w:rFonts w:ascii="宋体" w:hAnsi="宋体" w:cs="宋体" w:hint="eastAsia"/>
                <w:szCs w:val="21"/>
              </w:rPr>
              <w:t>***</w:t>
            </w:r>
          </w:p>
        </w:tc>
        <w:tc>
          <w:tcPr>
            <w:tcW w:w="1775" w:type="dxa"/>
            <w:vAlign w:val="center"/>
          </w:tcPr>
          <w:p w:rsidR="00504371" w:rsidRPr="0024345F" w:rsidRDefault="00504371">
            <w:pPr>
              <w:adjustRightInd w:val="0"/>
              <w:snapToGrid w:val="0"/>
              <w:jc w:val="center"/>
              <w:rPr>
                <w:rFonts w:ascii="宋体" w:hAnsi="宋体" w:cs="宋体"/>
                <w:szCs w:val="21"/>
              </w:rPr>
            </w:pPr>
            <w:r w:rsidRPr="0024345F">
              <w:rPr>
                <w:rFonts w:ascii="宋体" w:hAnsi="宋体" w:cs="宋体" w:hint="eastAsia"/>
                <w:szCs w:val="21"/>
              </w:rPr>
              <w:t>联系方式</w:t>
            </w:r>
          </w:p>
        </w:tc>
        <w:tc>
          <w:tcPr>
            <w:tcW w:w="3165" w:type="dxa"/>
            <w:vAlign w:val="center"/>
          </w:tcPr>
          <w:p w:rsidR="00504371" w:rsidRPr="0024345F" w:rsidRDefault="00D5100E">
            <w:pPr>
              <w:adjustRightInd w:val="0"/>
              <w:snapToGrid w:val="0"/>
              <w:jc w:val="center"/>
              <w:rPr>
                <w:szCs w:val="21"/>
              </w:rPr>
            </w:pPr>
            <w:r>
              <w:rPr>
                <w:rFonts w:hint="eastAsia"/>
                <w:szCs w:val="21"/>
              </w:rPr>
              <w:t>*******</w:t>
            </w:r>
          </w:p>
        </w:tc>
      </w:tr>
      <w:tr w:rsidR="00504371" w:rsidTr="00453145">
        <w:trPr>
          <w:trHeight w:val="537"/>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建设地点</w:t>
            </w:r>
          </w:p>
        </w:tc>
        <w:tc>
          <w:tcPr>
            <w:tcW w:w="8417" w:type="dxa"/>
            <w:gridSpan w:val="3"/>
            <w:vAlign w:val="center"/>
          </w:tcPr>
          <w:p w:rsidR="00CC043D" w:rsidRDefault="00804B4E" w:rsidP="00CC043D">
            <w:pPr>
              <w:adjustRightInd w:val="0"/>
              <w:snapToGrid w:val="0"/>
              <w:jc w:val="center"/>
              <w:rPr>
                <w:szCs w:val="21"/>
              </w:rPr>
            </w:pPr>
            <w:r>
              <w:rPr>
                <w:rFonts w:hint="eastAsia"/>
                <w:szCs w:val="21"/>
                <w:u w:val="single"/>
              </w:rPr>
              <w:t xml:space="preserve"> </w:t>
            </w:r>
            <w:r w:rsidR="005F7FEF" w:rsidRPr="00A12808">
              <w:rPr>
                <w:szCs w:val="21"/>
                <w:u w:val="single"/>
              </w:rPr>
              <w:t>江苏</w:t>
            </w:r>
            <w:r>
              <w:rPr>
                <w:rFonts w:hint="eastAsia"/>
                <w:szCs w:val="21"/>
                <w:u w:val="single"/>
              </w:rPr>
              <w:t xml:space="preserve"> </w:t>
            </w:r>
            <w:r w:rsidR="005F7FEF" w:rsidRPr="00A12808">
              <w:rPr>
                <w:szCs w:val="21"/>
              </w:rPr>
              <w:t>省（自治区）</w:t>
            </w:r>
            <w:r w:rsidRPr="00804B4E">
              <w:rPr>
                <w:rFonts w:hint="eastAsia"/>
                <w:szCs w:val="21"/>
                <w:u w:val="single"/>
              </w:rPr>
              <w:t xml:space="preserve"> </w:t>
            </w:r>
            <w:r w:rsidR="005F7FEF" w:rsidRPr="00A12808">
              <w:rPr>
                <w:szCs w:val="21"/>
                <w:u w:val="single"/>
              </w:rPr>
              <w:t>南通</w:t>
            </w:r>
            <w:r>
              <w:rPr>
                <w:rFonts w:hint="eastAsia"/>
                <w:szCs w:val="21"/>
                <w:u w:val="single"/>
              </w:rPr>
              <w:t xml:space="preserve"> </w:t>
            </w:r>
            <w:r w:rsidR="005F7FEF" w:rsidRPr="00A12808">
              <w:rPr>
                <w:szCs w:val="21"/>
              </w:rPr>
              <w:t>市</w:t>
            </w:r>
            <w:r w:rsidRPr="00804B4E">
              <w:rPr>
                <w:rFonts w:hint="eastAsia"/>
                <w:szCs w:val="21"/>
                <w:u w:val="single"/>
              </w:rPr>
              <w:t xml:space="preserve"> </w:t>
            </w:r>
            <w:r w:rsidR="005F7FEF" w:rsidRPr="00A12808">
              <w:rPr>
                <w:szCs w:val="21"/>
                <w:u w:val="single"/>
              </w:rPr>
              <w:t>海安</w:t>
            </w:r>
            <w:r w:rsidR="008B6CC5">
              <w:rPr>
                <w:rFonts w:hint="eastAsia"/>
                <w:szCs w:val="21"/>
                <w:u w:val="single"/>
              </w:rPr>
              <w:t>市</w:t>
            </w:r>
            <w:r>
              <w:rPr>
                <w:rFonts w:hint="eastAsia"/>
                <w:szCs w:val="21"/>
                <w:u w:val="single"/>
              </w:rPr>
              <w:t xml:space="preserve"> </w:t>
            </w:r>
            <w:r w:rsidR="005F7FEF" w:rsidRPr="00A12808">
              <w:rPr>
                <w:szCs w:val="21"/>
              </w:rPr>
              <w:t>县（区）乡（街道）</w:t>
            </w:r>
          </w:p>
          <w:p w:rsidR="00504371" w:rsidRDefault="00804B4E" w:rsidP="00CC043D">
            <w:pPr>
              <w:adjustRightInd w:val="0"/>
              <w:snapToGrid w:val="0"/>
              <w:jc w:val="center"/>
              <w:rPr>
                <w:rFonts w:ascii="宋体" w:hAnsi="宋体" w:cs="宋体"/>
                <w:szCs w:val="21"/>
              </w:rPr>
            </w:pPr>
            <w:r>
              <w:rPr>
                <w:rFonts w:hint="eastAsia"/>
                <w:szCs w:val="21"/>
                <w:u w:val="single"/>
              </w:rPr>
              <w:t xml:space="preserve"> </w:t>
            </w:r>
            <w:r w:rsidR="00CC043D">
              <w:rPr>
                <w:rFonts w:hint="eastAsia"/>
                <w:szCs w:val="21"/>
                <w:u w:val="single"/>
              </w:rPr>
              <w:t>海安经济技术开发区</w:t>
            </w:r>
            <w:r>
              <w:rPr>
                <w:rFonts w:hint="eastAsia"/>
                <w:szCs w:val="21"/>
                <w:u w:val="single"/>
              </w:rPr>
              <w:t xml:space="preserve"> </w:t>
            </w:r>
            <w:r w:rsidR="005F7FEF" w:rsidRPr="00A12808">
              <w:rPr>
                <w:szCs w:val="21"/>
              </w:rPr>
              <w:t>镇</w:t>
            </w:r>
            <w:r w:rsidRPr="00804B4E">
              <w:rPr>
                <w:rFonts w:hint="eastAsia"/>
                <w:szCs w:val="21"/>
                <w:u w:val="single"/>
              </w:rPr>
              <w:t xml:space="preserve"> </w:t>
            </w:r>
            <w:r w:rsidR="00CC043D">
              <w:rPr>
                <w:rFonts w:hint="eastAsia"/>
                <w:szCs w:val="21"/>
                <w:u w:val="single"/>
              </w:rPr>
              <w:t>台商产业园日月谭路以北、天发路以东</w:t>
            </w:r>
            <w:r w:rsidR="00920E1B">
              <w:rPr>
                <w:rFonts w:hint="eastAsia"/>
                <w:szCs w:val="21"/>
                <w:u w:val="single"/>
              </w:rPr>
              <w:t>，佳马公司北侧</w:t>
            </w:r>
            <w:r>
              <w:rPr>
                <w:rFonts w:hint="eastAsia"/>
                <w:szCs w:val="21"/>
                <w:u w:val="single"/>
              </w:rPr>
              <w:t xml:space="preserve"> </w:t>
            </w:r>
          </w:p>
        </w:tc>
      </w:tr>
      <w:tr w:rsidR="00504371" w:rsidTr="00453145">
        <w:trPr>
          <w:trHeight w:val="389"/>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地理坐标</w:t>
            </w:r>
          </w:p>
        </w:tc>
        <w:tc>
          <w:tcPr>
            <w:tcW w:w="8417" w:type="dxa"/>
            <w:gridSpan w:val="3"/>
            <w:vAlign w:val="center"/>
          </w:tcPr>
          <w:p w:rsidR="00504371" w:rsidRDefault="005F7FEF" w:rsidP="0000260C">
            <w:pPr>
              <w:jc w:val="center"/>
              <w:rPr>
                <w:rFonts w:ascii="宋体" w:hAnsi="宋体" w:cs="宋体"/>
                <w:szCs w:val="21"/>
              </w:rPr>
            </w:pPr>
            <w:r w:rsidRPr="00A12808">
              <w:rPr>
                <w:szCs w:val="21"/>
              </w:rPr>
              <w:t>（</w:t>
            </w:r>
            <w:r w:rsidRPr="00A12808">
              <w:rPr>
                <w:szCs w:val="21"/>
                <w:u w:val="single"/>
              </w:rPr>
              <w:t xml:space="preserve">  120  </w:t>
            </w:r>
            <w:r w:rsidRPr="00A12808">
              <w:rPr>
                <w:szCs w:val="21"/>
              </w:rPr>
              <w:t>度</w:t>
            </w:r>
            <w:r w:rsidR="0000260C">
              <w:rPr>
                <w:rFonts w:hint="eastAsia"/>
                <w:szCs w:val="21"/>
                <w:u w:val="single"/>
              </w:rPr>
              <w:t>31</w:t>
            </w:r>
            <w:r w:rsidRPr="00A12808">
              <w:rPr>
                <w:szCs w:val="21"/>
              </w:rPr>
              <w:t>分</w:t>
            </w:r>
            <w:r w:rsidR="0000260C">
              <w:rPr>
                <w:rFonts w:hint="eastAsia"/>
                <w:szCs w:val="21"/>
                <w:u w:val="single"/>
              </w:rPr>
              <w:t>21.032</w:t>
            </w:r>
            <w:r w:rsidRPr="00A12808">
              <w:rPr>
                <w:szCs w:val="21"/>
              </w:rPr>
              <w:t>秒，</w:t>
            </w:r>
            <w:r w:rsidRPr="00A12808">
              <w:rPr>
                <w:szCs w:val="21"/>
                <w:u w:val="single"/>
              </w:rPr>
              <w:t xml:space="preserve">  32  </w:t>
            </w:r>
            <w:r w:rsidRPr="00A12808">
              <w:rPr>
                <w:szCs w:val="21"/>
              </w:rPr>
              <w:t>度</w:t>
            </w:r>
            <w:r w:rsidRPr="00A12808">
              <w:rPr>
                <w:szCs w:val="21"/>
                <w:u w:val="single"/>
              </w:rPr>
              <w:t xml:space="preserve">  3</w:t>
            </w:r>
            <w:r w:rsidR="0000260C">
              <w:rPr>
                <w:rFonts w:hint="eastAsia"/>
                <w:szCs w:val="21"/>
                <w:u w:val="single"/>
              </w:rPr>
              <w:t>3</w:t>
            </w:r>
            <w:r w:rsidRPr="00A12808">
              <w:rPr>
                <w:szCs w:val="21"/>
              </w:rPr>
              <w:t>分</w:t>
            </w:r>
            <w:r w:rsidR="0000260C">
              <w:rPr>
                <w:rFonts w:hint="eastAsia"/>
                <w:szCs w:val="21"/>
                <w:u w:val="single"/>
              </w:rPr>
              <w:t>41.332</w:t>
            </w:r>
            <w:r w:rsidRPr="00A12808">
              <w:rPr>
                <w:szCs w:val="21"/>
              </w:rPr>
              <w:t>秒）</w:t>
            </w:r>
          </w:p>
        </w:tc>
      </w:tr>
      <w:tr w:rsidR="00504371" w:rsidTr="006C5F28">
        <w:trPr>
          <w:trHeight w:val="1128"/>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国民经济</w:t>
            </w:r>
          </w:p>
          <w:p w:rsidR="00504371" w:rsidRDefault="00504371">
            <w:pPr>
              <w:adjustRightInd w:val="0"/>
              <w:snapToGrid w:val="0"/>
              <w:jc w:val="center"/>
              <w:rPr>
                <w:rFonts w:ascii="宋体" w:hAnsi="宋体" w:cs="宋体"/>
                <w:szCs w:val="21"/>
              </w:rPr>
            </w:pPr>
            <w:r>
              <w:rPr>
                <w:rFonts w:ascii="宋体" w:hAnsi="宋体" w:cs="宋体" w:hint="eastAsia"/>
                <w:szCs w:val="21"/>
              </w:rPr>
              <w:t>行业类别</w:t>
            </w:r>
          </w:p>
        </w:tc>
        <w:tc>
          <w:tcPr>
            <w:tcW w:w="3477" w:type="dxa"/>
            <w:vAlign w:val="center"/>
          </w:tcPr>
          <w:p w:rsidR="00EC1D84" w:rsidRDefault="00504371" w:rsidP="00EC1D84">
            <w:pPr>
              <w:adjustRightInd w:val="0"/>
              <w:snapToGrid w:val="0"/>
              <w:jc w:val="center"/>
            </w:pPr>
            <w:r>
              <w:t>C</w:t>
            </w:r>
            <w:r w:rsidR="00EC1D84">
              <w:rPr>
                <w:rFonts w:hint="eastAsia"/>
              </w:rPr>
              <w:t>2929</w:t>
            </w:r>
            <w:r w:rsidR="00EC1D84">
              <w:rPr>
                <w:rFonts w:hint="eastAsia"/>
              </w:rPr>
              <w:t>塑料零件</w:t>
            </w:r>
          </w:p>
          <w:p w:rsidR="00504371" w:rsidRDefault="00EC1D84" w:rsidP="00EC1D84">
            <w:pPr>
              <w:adjustRightInd w:val="0"/>
              <w:snapToGrid w:val="0"/>
              <w:jc w:val="center"/>
              <w:rPr>
                <w:rFonts w:ascii="宋体" w:hAnsi="宋体" w:cs="宋体"/>
                <w:szCs w:val="21"/>
              </w:rPr>
            </w:pPr>
            <w:r>
              <w:rPr>
                <w:rFonts w:hint="eastAsia"/>
              </w:rPr>
              <w:t>及其他塑料制品</w:t>
            </w:r>
            <w:r w:rsidR="00504371">
              <w:t>制造</w:t>
            </w:r>
          </w:p>
        </w:tc>
        <w:tc>
          <w:tcPr>
            <w:tcW w:w="1775" w:type="dxa"/>
            <w:vAlign w:val="center"/>
          </w:tcPr>
          <w:p w:rsidR="00504371" w:rsidRDefault="00504371">
            <w:pPr>
              <w:adjustRightInd w:val="0"/>
              <w:snapToGrid w:val="0"/>
              <w:jc w:val="center"/>
              <w:rPr>
                <w:rFonts w:ascii="宋体" w:hAnsi="宋体" w:cs="宋体"/>
                <w:szCs w:val="21"/>
              </w:rPr>
            </w:pPr>
            <w:bookmarkStart w:id="1" w:name="_Hlk49843745"/>
            <w:r>
              <w:rPr>
                <w:rFonts w:ascii="宋体" w:hAnsi="宋体" w:cs="宋体" w:hint="eastAsia"/>
                <w:szCs w:val="21"/>
              </w:rPr>
              <w:t>建设项目</w:t>
            </w:r>
          </w:p>
          <w:p w:rsidR="00504371" w:rsidRDefault="00504371">
            <w:pPr>
              <w:adjustRightInd w:val="0"/>
              <w:snapToGrid w:val="0"/>
              <w:jc w:val="center"/>
              <w:rPr>
                <w:rFonts w:ascii="宋体" w:hAnsi="宋体" w:cs="宋体"/>
                <w:szCs w:val="21"/>
              </w:rPr>
            </w:pPr>
            <w:r>
              <w:rPr>
                <w:rFonts w:ascii="宋体" w:hAnsi="宋体" w:cs="宋体" w:hint="eastAsia"/>
                <w:szCs w:val="21"/>
              </w:rPr>
              <w:t>行业类别</w:t>
            </w:r>
            <w:bookmarkEnd w:id="1"/>
          </w:p>
        </w:tc>
        <w:tc>
          <w:tcPr>
            <w:tcW w:w="3165" w:type="dxa"/>
            <w:vAlign w:val="center"/>
          </w:tcPr>
          <w:p w:rsidR="00AD2816" w:rsidRDefault="00EC1D84" w:rsidP="00156150">
            <w:pPr>
              <w:adjustRightInd w:val="0"/>
              <w:snapToGrid w:val="0"/>
              <w:rPr>
                <w:rFonts w:ascii="宋体" w:hAnsi="宋体" w:cs="宋体"/>
                <w:szCs w:val="21"/>
              </w:rPr>
            </w:pPr>
            <w:r>
              <w:rPr>
                <w:rFonts w:ascii="宋体" w:hAnsi="宋体" w:cs="宋体" w:hint="eastAsia"/>
                <w:szCs w:val="21"/>
              </w:rPr>
              <w:t>二十六</w:t>
            </w:r>
            <w:r w:rsidR="00504371">
              <w:rPr>
                <w:rFonts w:ascii="宋体" w:hAnsi="宋体" w:cs="宋体" w:hint="eastAsia"/>
                <w:szCs w:val="21"/>
              </w:rPr>
              <w:t>、</w:t>
            </w:r>
            <w:r w:rsidR="00156150">
              <w:rPr>
                <w:rFonts w:ascii="宋体" w:hAnsi="宋体" w:cs="宋体" w:hint="eastAsia"/>
                <w:szCs w:val="21"/>
              </w:rPr>
              <w:t>橡胶和塑料</w:t>
            </w:r>
            <w:r w:rsidR="00504371">
              <w:rPr>
                <w:rFonts w:ascii="宋体" w:hAnsi="宋体" w:cs="宋体" w:hint="eastAsia"/>
                <w:szCs w:val="21"/>
              </w:rPr>
              <w:t>制</w:t>
            </w:r>
            <w:r w:rsidR="00156150">
              <w:rPr>
                <w:rFonts w:ascii="宋体" w:hAnsi="宋体" w:cs="宋体" w:hint="eastAsia"/>
                <w:szCs w:val="21"/>
              </w:rPr>
              <w:t>品</w:t>
            </w:r>
            <w:r w:rsidR="00504371">
              <w:rPr>
                <w:rFonts w:ascii="宋体" w:hAnsi="宋体" w:cs="宋体" w:hint="eastAsia"/>
                <w:szCs w:val="21"/>
              </w:rPr>
              <w:t>业</w:t>
            </w:r>
            <w:r w:rsidR="00156150">
              <w:rPr>
                <w:rFonts w:hint="eastAsia"/>
                <w:szCs w:val="21"/>
              </w:rPr>
              <w:t>29</w:t>
            </w:r>
            <w:r w:rsidR="00504371">
              <w:rPr>
                <w:rFonts w:ascii="宋体" w:hAnsi="宋体" w:cs="宋体" w:hint="eastAsia"/>
                <w:szCs w:val="21"/>
              </w:rPr>
              <w:t>；</w:t>
            </w:r>
          </w:p>
          <w:p w:rsidR="00504371" w:rsidRDefault="00156150" w:rsidP="00156150">
            <w:pPr>
              <w:adjustRightInd w:val="0"/>
              <w:snapToGrid w:val="0"/>
              <w:rPr>
                <w:rFonts w:ascii="宋体" w:hAnsi="宋体" w:cs="宋体"/>
                <w:szCs w:val="21"/>
              </w:rPr>
            </w:pPr>
            <w:r>
              <w:rPr>
                <w:rFonts w:hint="eastAsia"/>
                <w:szCs w:val="21"/>
              </w:rPr>
              <w:t>53</w:t>
            </w:r>
            <w:r>
              <w:rPr>
                <w:rFonts w:ascii="宋体" w:hAnsi="宋体" w:cs="宋体" w:hint="eastAsia"/>
                <w:szCs w:val="21"/>
              </w:rPr>
              <w:t>塑料制品业</w:t>
            </w:r>
            <w:r>
              <w:rPr>
                <w:rFonts w:hint="eastAsia"/>
                <w:szCs w:val="21"/>
              </w:rPr>
              <w:t>292</w:t>
            </w:r>
            <w:r w:rsidR="00504371">
              <w:rPr>
                <w:rFonts w:ascii="宋体" w:hAnsi="宋体" w:cs="宋体" w:hint="eastAsia"/>
                <w:szCs w:val="21"/>
              </w:rPr>
              <w:t>-</w:t>
            </w:r>
            <w:r>
              <w:rPr>
                <w:rFonts w:ascii="宋体" w:hAnsi="宋体" w:cs="宋体" w:hint="eastAsia"/>
                <w:szCs w:val="21"/>
              </w:rPr>
              <w:t>其他（</w:t>
            </w:r>
            <w:r w:rsidR="00504371">
              <w:rPr>
                <w:rFonts w:ascii="宋体" w:hAnsi="宋体" w:cs="宋体" w:hint="eastAsia"/>
                <w:szCs w:val="21"/>
              </w:rPr>
              <w:t>年用非溶剂型</w:t>
            </w:r>
            <w:r w:rsidR="00AD2816">
              <w:rPr>
                <w:rFonts w:ascii="宋体" w:hAnsi="宋体" w:cs="宋体" w:hint="eastAsia"/>
                <w:szCs w:val="21"/>
              </w:rPr>
              <w:t>低</w:t>
            </w:r>
            <w:r w:rsidR="00504371">
              <w:rPr>
                <w:szCs w:val="21"/>
              </w:rPr>
              <w:t>VOCs</w:t>
            </w:r>
            <w:r w:rsidR="00504371">
              <w:rPr>
                <w:rFonts w:ascii="宋体" w:hAnsi="宋体" w:cs="宋体" w:hint="eastAsia"/>
                <w:szCs w:val="21"/>
              </w:rPr>
              <w:t>含量涂料</w:t>
            </w:r>
            <w:r w:rsidR="00504371">
              <w:rPr>
                <w:szCs w:val="21"/>
              </w:rPr>
              <w:t>10</w:t>
            </w:r>
            <w:r w:rsidR="00504371">
              <w:rPr>
                <w:rFonts w:ascii="宋体" w:hAnsi="宋体" w:cs="宋体" w:hint="eastAsia"/>
                <w:szCs w:val="21"/>
              </w:rPr>
              <w:t>吨以下的除外）</w:t>
            </w:r>
          </w:p>
        </w:tc>
      </w:tr>
      <w:tr w:rsidR="00504371" w:rsidTr="006C5F28">
        <w:trPr>
          <w:trHeight w:val="1244"/>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建设性质</w:t>
            </w:r>
          </w:p>
        </w:tc>
        <w:tc>
          <w:tcPr>
            <w:tcW w:w="3477" w:type="dxa"/>
            <w:vAlign w:val="center"/>
          </w:tcPr>
          <w:p w:rsidR="00504371" w:rsidRDefault="00504371">
            <w:pPr>
              <w:jc w:val="left"/>
              <w:rPr>
                <w:rFonts w:ascii="宋体" w:hAnsi="宋体" w:cs="宋体"/>
                <w:szCs w:val="21"/>
              </w:rPr>
            </w:pPr>
            <w:r>
              <w:rPr>
                <w:color w:val="000000"/>
                <w:szCs w:val="21"/>
              </w:rPr>
              <w:sym w:font="Wingdings" w:char="F0FE"/>
            </w:r>
            <w:r>
              <w:rPr>
                <w:rFonts w:ascii="宋体" w:hAnsi="宋体" w:cs="宋体" w:hint="eastAsia"/>
                <w:szCs w:val="21"/>
              </w:rPr>
              <w:t>新建（迁建）</w:t>
            </w:r>
          </w:p>
          <w:p w:rsidR="00504371" w:rsidRDefault="00504371">
            <w:pPr>
              <w:jc w:val="left"/>
              <w:rPr>
                <w:rFonts w:ascii="宋体" w:hAnsi="宋体" w:cs="宋体"/>
                <w:szCs w:val="21"/>
              </w:rPr>
            </w:pPr>
            <w:r>
              <w:rPr>
                <w:rFonts w:ascii="宋体" w:hAnsi="宋体" w:cs="宋体" w:hint="eastAsia"/>
                <w:szCs w:val="21"/>
              </w:rPr>
              <w:t>□改建</w:t>
            </w:r>
          </w:p>
          <w:p w:rsidR="00504371" w:rsidRDefault="00504371">
            <w:pPr>
              <w:jc w:val="left"/>
              <w:rPr>
                <w:rFonts w:ascii="宋体" w:hAnsi="宋体" w:cs="宋体"/>
                <w:szCs w:val="21"/>
              </w:rPr>
            </w:pPr>
            <w:r>
              <w:rPr>
                <w:rFonts w:ascii="宋体" w:hAnsi="宋体" w:cs="宋体" w:hint="eastAsia"/>
                <w:szCs w:val="21"/>
              </w:rPr>
              <w:t>□扩建</w:t>
            </w:r>
          </w:p>
          <w:p w:rsidR="00504371" w:rsidRDefault="00504371">
            <w:pPr>
              <w:jc w:val="left"/>
              <w:rPr>
                <w:rFonts w:ascii="宋体" w:hAnsi="宋体" w:cs="宋体"/>
                <w:szCs w:val="21"/>
              </w:rPr>
            </w:pPr>
            <w:r>
              <w:rPr>
                <w:rFonts w:ascii="宋体" w:hAnsi="宋体" w:cs="宋体" w:hint="eastAsia"/>
                <w:szCs w:val="21"/>
              </w:rPr>
              <w:t>□技术改造</w:t>
            </w:r>
          </w:p>
        </w:tc>
        <w:tc>
          <w:tcPr>
            <w:tcW w:w="1775"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建设项目</w:t>
            </w:r>
          </w:p>
          <w:p w:rsidR="00504371" w:rsidRDefault="00504371">
            <w:pPr>
              <w:adjustRightInd w:val="0"/>
              <w:snapToGrid w:val="0"/>
              <w:jc w:val="center"/>
              <w:rPr>
                <w:rFonts w:ascii="宋体" w:hAnsi="宋体" w:cs="宋体"/>
                <w:szCs w:val="21"/>
              </w:rPr>
            </w:pPr>
            <w:r>
              <w:rPr>
                <w:rFonts w:ascii="宋体" w:hAnsi="宋体" w:cs="宋体" w:hint="eastAsia"/>
                <w:szCs w:val="21"/>
              </w:rPr>
              <w:t>申报情形</w:t>
            </w:r>
          </w:p>
        </w:tc>
        <w:tc>
          <w:tcPr>
            <w:tcW w:w="3165" w:type="dxa"/>
            <w:vAlign w:val="center"/>
          </w:tcPr>
          <w:p w:rsidR="00504371" w:rsidRDefault="00504371">
            <w:pPr>
              <w:jc w:val="left"/>
              <w:rPr>
                <w:rFonts w:ascii="宋体" w:hAnsi="宋体" w:cs="宋体"/>
                <w:szCs w:val="21"/>
              </w:rPr>
            </w:pPr>
            <w:r>
              <w:rPr>
                <w:color w:val="000000"/>
                <w:szCs w:val="21"/>
              </w:rPr>
              <w:sym w:font="Wingdings" w:char="F0FE"/>
            </w:r>
            <w:r>
              <w:rPr>
                <w:rFonts w:ascii="宋体" w:hAnsi="宋体" w:cs="宋体" w:hint="eastAsia"/>
                <w:szCs w:val="21"/>
              </w:rPr>
              <w:t>首次申报项目</w:t>
            </w:r>
          </w:p>
          <w:p w:rsidR="00504371" w:rsidRDefault="00504371">
            <w:pPr>
              <w:jc w:val="left"/>
              <w:rPr>
                <w:rFonts w:ascii="宋体" w:hAnsi="宋体" w:cs="宋体"/>
                <w:szCs w:val="21"/>
              </w:rPr>
            </w:pPr>
            <w:r>
              <w:rPr>
                <w:rFonts w:ascii="宋体" w:hAnsi="宋体" w:cs="宋体" w:hint="eastAsia"/>
                <w:szCs w:val="21"/>
              </w:rPr>
              <w:t>□不予批准后再次申报项目</w:t>
            </w:r>
          </w:p>
          <w:p w:rsidR="00504371" w:rsidRDefault="00504371">
            <w:pPr>
              <w:jc w:val="left"/>
              <w:rPr>
                <w:rFonts w:ascii="宋体" w:hAnsi="宋体" w:cs="宋体"/>
                <w:szCs w:val="21"/>
              </w:rPr>
            </w:pPr>
            <w:r>
              <w:rPr>
                <w:rFonts w:ascii="宋体" w:hAnsi="宋体" w:cs="宋体" w:hint="eastAsia"/>
                <w:szCs w:val="21"/>
              </w:rPr>
              <w:t>□超五年重新审核项目</w:t>
            </w:r>
          </w:p>
          <w:p w:rsidR="00504371" w:rsidRDefault="00504371">
            <w:pPr>
              <w:jc w:val="left"/>
              <w:rPr>
                <w:rFonts w:ascii="宋体" w:hAnsi="宋体" w:cs="宋体"/>
                <w:szCs w:val="21"/>
              </w:rPr>
            </w:pPr>
            <w:r>
              <w:rPr>
                <w:rFonts w:ascii="宋体" w:hAnsi="宋体" w:cs="宋体" w:hint="eastAsia"/>
                <w:szCs w:val="21"/>
              </w:rPr>
              <w:t>□重大变动重新报批项目</w:t>
            </w:r>
          </w:p>
        </w:tc>
      </w:tr>
      <w:tr w:rsidR="00504371" w:rsidTr="006C5F28">
        <w:trPr>
          <w:trHeight w:val="533"/>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项目审批（核准</w:t>
            </w:r>
          </w:p>
          <w:p w:rsidR="00504371" w:rsidRDefault="00504371">
            <w:pPr>
              <w:adjustRightInd w:val="0"/>
              <w:snapToGrid w:val="0"/>
              <w:jc w:val="center"/>
              <w:rPr>
                <w:rFonts w:ascii="宋体" w:hAnsi="宋体" w:cs="宋体"/>
                <w:szCs w:val="21"/>
              </w:rPr>
            </w:pPr>
            <w:r>
              <w:rPr>
                <w:rFonts w:ascii="宋体" w:hAnsi="宋体" w:cs="宋体"/>
                <w:szCs w:val="21"/>
              </w:rPr>
              <w:t>/</w:t>
            </w:r>
            <w:r>
              <w:rPr>
                <w:rFonts w:ascii="宋体" w:hAnsi="宋体" w:cs="宋体" w:hint="eastAsia"/>
                <w:szCs w:val="21"/>
              </w:rPr>
              <w:t>备案）部门</w:t>
            </w:r>
          </w:p>
        </w:tc>
        <w:tc>
          <w:tcPr>
            <w:tcW w:w="3477" w:type="dxa"/>
            <w:vAlign w:val="center"/>
          </w:tcPr>
          <w:p w:rsidR="00504371" w:rsidRDefault="00156150" w:rsidP="0000260C">
            <w:pPr>
              <w:adjustRightInd w:val="0"/>
              <w:snapToGrid w:val="0"/>
              <w:jc w:val="center"/>
              <w:rPr>
                <w:rFonts w:ascii="宋体" w:hAnsi="宋体" w:cs="宋体"/>
                <w:szCs w:val="21"/>
              </w:rPr>
            </w:pPr>
            <w:r>
              <w:rPr>
                <w:rFonts w:hint="eastAsia"/>
                <w:color w:val="000000"/>
              </w:rPr>
              <w:t>海安市</w:t>
            </w:r>
            <w:r w:rsidR="0000260C">
              <w:rPr>
                <w:rFonts w:hint="eastAsia"/>
                <w:color w:val="000000"/>
              </w:rPr>
              <w:t>行政审批局</w:t>
            </w:r>
          </w:p>
        </w:tc>
        <w:tc>
          <w:tcPr>
            <w:tcW w:w="1775"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项目审批（核准</w:t>
            </w:r>
          </w:p>
          <w:p w:rsidR="00504371" w:rsidRDefault="00504371">
            <w:pPr>
              <w:adjustRightInd w:val="0"/>
              <w:snapToGrid w:val="0"/>
              <w:jc w:val="center"/>
              <w:rPr>
                <w:rFonts w:ascii="宋体" w:hAnsi="宋体" w:cs="宋体"/>
                <w:szCs w:val="21"/>
              </w:rPr>
            </w:pPr>
            <w:r>
              <w:rPr>
                <w:rFonts w:ascii="宋体" w:hAnsi="宋体" w:cs="宋体"/>
                <w:szCs w:val="21"/>
              </w:rPr>
              <w:t>/</w:t>
            </w:r>
            <w:r>
              <w:rPr>
                <w:rFonts w:ascii="宋体" w:hAnsi="宋体" w:cs="宋体" w:hint="eastAsia"/>
                <w:szCs w:val="21"/>
              </w:rPr>
              <w:t>备案）文号</w:t>
            </w:r>
          </w:p>
        </w:tc>
        <w:tc>
          <w:tcPr>
            <w:tcW w:w="3165" w:type="dxa"/>
            <w:vAlign w:val="center"/>
          </w:tcPr>
          <w:p w:rsidR="00504371" w:rsidRPr="00EF39E6" w:rsidRDefault="0000260C" w:rsidP="0000260C">
            <w:pPr>
              <w:adjustRightInd w:val="0"/>
              <w:snapToGrid w:val="0"/>
              <w:jc w:val="center"/>
              <w:rPr>
                <w:rFonts w:ascii="宋体" w:hAnsi="宋体" w:cs="宋体"/>
                <w:szCs w:val="21"/>
              </w:rPr>
            </w:pPr>
            <w:r>
              <w:rPr>
                <w:rFonts w:hint="eastAsia"/>
              </w:rPr>
              <w:t>海</w:t>
            </w:r>
            <w:r w:rsidR="00504371" w:rsidRPr="00EF39E6">
              <w:t>行审</w:t>
            </w:r>
            <w:r w:rsidR="00156150" w:rsidRPr="00EF39E6">
              <w:rPr>
                <w:rFonts w:hint="eastAsia"/>
              </w:rPr>
              <w:t>备</w:t>
            </w:r>
            <w:r w:rsidR="00504371" w:rsidRPr="00EF39E6">
              <w:t>[20</w:t>
            </w:r>
            <w:r w:rsidR="00156150" w:rsidRPr="00EF39E6">
              <w:rPr>
                <w:rFonts w:hint="eastAsia"/>
              </w:rPr>
              <w:t>2</w:t>
            </w:r>
            <w:r w:rsidR="00EF39E6" w:rsidRPr="00EF39E6">
              <w:rPr>
                <w:rFonts w:hint="eastAsia"/>
              </w:rPr>
              <w:t>1</w:t>
            </w:r>
            <w:r w:rsidR="00504371" w:rsidRPr="00EF39E6">
              <w:t>]</w:t>
            </w:r>
            <w:r>
              <w:rPr>
                <w:rFonts w:hint="eastAsia"/>
              </w:rPr>
              <w:t>55</w:t>
            </w:r>
            <w:r w:rsidR="00504371" w:rsidRPr="00EF39E6">
              <w:t>号</w:t>
            </w:r>
          </w:p>
        </w:tc>
      </w:tr>
      <w:tr w:rsidR="00504371" w:rsidTr="006C5F28">
        <w:trPr>
          <w:trHeight w:val="541"/>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总投资</w:t>
            </w:r>
          </w:p>
          <w:p w:rsidR="00504371" w:rsidRDefault="00504371">
            <w:pPr>
              <w:adjustRightInd w:val="0"/>
              <w:snapToGrid w:val="0"/>
              <w:jc w:val="center"/>
              <w:rPr>
                <w:rFonts w:ascii="宋体" w:hAnsi="宋体" w:cs="宋体"/>
                <w:szCs w:val="21"/>
              </w:rPr>
            </w:pPr>
            <w:r>
              <w:rPr>
                <w:rFonts w:ascii="宋体" w:hAnsi="宋体" w:cs="宋体" w:hint="eastAsia"/>
                <w:szCs w:val="21"/>
              </w:rPr>
              <w:t>（万元）</w:t>
            </w:r>
          </w:p>
        </w:tc>
        <w:tc>
          <w:tcPr>
            <w:tcW w:w="3477" w:type="dxa"/>
            <w:vAlign w:val="center"/>
          </w:tcPr>
          <w:p w:rsidR="00504371" w:rsidRDefault="00855C2D" w:rsidP="00156150">
            <w:pPr>
              <w:adjustRightInd w:val="0"/>
              <w:snapToGrid w:val="0"/>
              <w:jc w:val="center"/>
              <w:rPr>
                <w:szCs w:val="21"/>
              </w:rPr>
            </w:pPr>
            <w:r>
              <w:rPr>
                <w:rFonts w:hint="eastAsia"/>
                <w:szCs w:val="21"/>
              </w:rPr>
              <w:t>28056</w:t>
            </w:r>
          </w:p>
        </w:tc>
        <w:tc>
          <w:tcPr>
            <w:tcW w:w="1775" w:type="dxa"/>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环保投资</w:t>
            </w:r>
          </w:p>
          <w:p w:rsidR="00504371" w:rsidRDefault="00504371">
            <w:pPr>
              <w:adjustRightInd w:val="0"/>
              <w:snapToGrid w:val="0"/>
              <w:jc w:val="center"/>
              <w:rPr>
                <w:rFonts w:ascii="宋体" w:hAnsi="宋体" w:cs="宋体"/>
                <w:szCs w:val="21"/>
              </w:rPr>
            </w:pPr>
            <w:r>
              <w:rPr>
                <w:rFonts w:ascii="宋体" w:hAnsi="宋体" w:cs="宋体" w:hint="eastAsia"/>
                <w:szCs w:val="21"/>
              </w:rPr>
              <w:t>（万元）</w:t>
            </w:r>
          </w:p>
        </w:tc>
        <w:tc>
          <w:tcPr>
            <w:tcW w:w="3165" w:type="dxa"/>
            <w:vAlign w:val="center"/>
          </w:tcPr>
          <w:p w:rsidR="00504371" w:rsidRPr="00A416A3" w:rsidRDefault="00C27BD9">
            <w:pPr>
              <w:adjustRightInd w:val="0"/>
              <w:snapToGrid w:val="0"/>
              <w:jc w:val="center"/>
              <w:rPr>
                <w:szCs w:val="21"/>
              </w:rPr>
            </w:pPr>
            <w:r w:rsidRPr="00A416A3">
              <w:rPr>
                <w:rFonts w:hint="eastAsia"/>
                <w:szCs w:val="21"/>
              </w:rPr>
              <w:t>8</w:t>
            </w:r>
            <w:r w:rsidR="00B5671F" w:rsidRPr="00A416A3">
              <w:rPr>
                <w:rFonts w:hint="eastAsia"/>
                <w:szCs w:val="21"/>
              </w:rPr>
              <w:t>0</w:t>
            </w:r>
          </w:p>
        </w:tc>
      </w:tr>
      <w:tr w:rsidR="00504371" w:rsidTr="006C5F28">
        <w:trPr>
          <w:trHeight w:val="521"/>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环保投资占比</w:t>
            </w:r>
          </w:p>
          <w:p w:rsidR="00504371" w:rsidRDefault="00504371">
            <w:pPr>
              <w:adjustRightInd w:val="0"/>
              <w:snapToGrid w:val="0"/>
              <w:jc w:val="center"/>
              <w:rPr>
                <w:rFonts w:ascii="宋体" w:hAnsi="宋体" w:cs="宋体"/>
                <w:szCs w:val="21"/>
              </w:rPr>
            </w:pPr>
            <w:r>
              <w:rPr>
                <w:rFonts w:ascii="宋体" w:hAnsi="宋体" w:cs="宋体" w:hint="eastAsia"/>
                <w:szCs w:val="21"/>
              </w:rPr>
              <w:t>（</w:t>
            </w:r>
            <w:r>
              <w:rPr>
                <w:szCs w:val="21"/>
              </w:rPr>
              <w:t>%</w:t>
            </w:r>
            <w:r>
              <w:rPr>
                <w:rFonts w:ascii="宋体" w:hAnsi="宋体" w:cs="宋体" w:hint="eastAsia"/>
                <w:szCs w:val="21"/>
              </w:rPr>
              <w:t>）</w:t>
            </w:r>
          </w:p>
        </w:tc>
        <w:tc>
          <w:tcPr>
            <w:tcW w:w="3477" w:type="dxa"/>
            <w:vAlign w:val="center"/>
          </w:tcPr>
          <w:p w:rsidR="00504371" w:rsidRPr="00A416A3" w:rsidRDefault="00A416A3">
            <w:pPr>
              <w:adjustRightInd w:val="0"/>
              <w:snapToGrid w:val="0"/>
              <w:jc w:val="center"/>
              <w:rPr>
                <w:szCs w:val="21"/>
              </w:rPr>
            </w:pPr>
            <w:r w:rsidRPr="00A416A3">
              <w:rPr>
                <w:rFonts w:hint="eastAsia"/>
                <w:szCs w:val="21"/>
              </w:rPr>
              <w:t>0.286</w:t>
            </w:r>
          </w:p>
        </w:tc>
        <w:tc>
          <w:tcPr>
            <w:tcW w:w="1775" w:type="dxa"/>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施工工期</w:t>
            </w:r>
          </w:p>
        </w:tc>
        <w:tc>
          <w:tcPr>
            <w:tcW w:w="3165" w:type="dxa"/>
            <w:vAlign w:val="center"/>
          </w:tcPr>
          <w:p w:rsidR="00504371" w:rsidRDefault="00855C2D">
            <w:pPr>
              <w:adjustRightInd w:val="0"/>
              <w:snapToGrid w:val="0"/>
              <w:jc w:val="center"/>
              <w:rPr>
                <w:rFonts w:ascii="宋体" w:hAnsi="宋体" w:cs="宋体"/>
                <w:szCs w:val="21"/>
              </w:rPr>
            </w:pPr>
            <w:r>
              <w:rPr>
                <w:rFonts w:hint="eastAsia"/>
                <w:szCs w:val="21"/>
              </w:rPr>
              <w:t>15</w:t>
            </w:r>
            <w:r w:rsidR="00156150">
              <w:rPr>
                <w:rFonts w:ascii="宋体" w:hAnsi="宋体" w:cs="宋体" w:hint="eastAsia"/>
                <w:szCs w:val="21"/>
              </w:rPr>
              <w:t>个月</w:t>
            </w:r>
          </w:p>
        </w:tc>
      </w:tr>
      <w:tr w:rsidR="00504371" w:rsidTr="00453145">
        <w:trPr>
          <w:trHeight w:val="499"/>
          <w:jc w:val="center"/>
        </w:trPr>
        <w:tc>
          <w:tcPr>
            <w:tcW w:w="1559" w:type="dxa"/>
            <w:gridSpan w:val="2"/>
            <w:tcMar>
              <w:top w:w="16" w:type="dxa"/>
              <w:left w:w="16" w:type="dxa"/>
              <w:right w:w="16" w:type="dxa"/>
            </w:tcMar>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是否开工建设</w:t>
            </w:r>
          </w:p>
        </w:tc>
        <w:tc>
          <w:tcPr>
            <w:tcW w:w="3477" w:type="dxa"/>
            <w:vAlign w:val="center"/>
          </w:tcPr>
          <w:p w:rsidR="00504371" w:rsidRDefault="00156150">
            <w:pPr>
              <w:adjustRightInd w:val="0"/>
              <w:snapToGrid w:val="0"/>
              <w:rPr>
                <w:rFonts w:ascii="宋体" w:hAnsi="宋体" w:cs="宋体"/>
                <w:szCs w:val="21"/>
              </w:rPr>
            </w:pPr>
            <w:r>
              <w:rPr>
                <w:color w:val="000000"/>
                <w:sz w:val="18"/>
                <w:szCs w:val="18"/>
              </w:rPr>
              <w:sym w:font="Wingdings" w:char="F0FE"/>
            </w:r>
            <w:r w:rsidR="00504371">
              <w:rPr>
                <w:rFonts w:ascii="宋体" w:hAnsi="宋体" w:cs="宋体" w:hint="eastAsia"/>
                <w:szCs w:val="21"/>
              </w:rPr>
              <w:t>否</w:t>
            </w:r>
          </w:p>
          <w:p w:rsidR="00504371" w:rsidRDefault="00156150" w:rsidP="00156150">
            <w:pPr>
              <w:adjustRightInd w:val="0"/>
              <w:snapToGrid w:val="0"/>
              <w:rPr>
                <w:rFonts w:ascii="宋体" w:hAnsi="宋体" w:cs="宋体"/>
                <w:szCs w:val="21"/>
              </w:rPr>
            </w:pPr>
            <w:r>
              <w:rPr>
                <w:rFonts w:ascii="宋体" w:hAnsi="宋体" w:cs="宋体" w:hint="eastAsia"/>
                <w:szCs w:val="21"/>
              </w:rPr>
              <w:t>□</w:t>
            </w:r>
            <w:r w:rsidR="00504371">
              <w:rPr>
                <w:rFonts w:ascii="宋体" w:hAnsi="宋体" w:cs="宋体" w:hint="eastAsia"/>
                <w:szCs w:val="21"/>
              </w:rPr>
              <w:t>是：</w:t>
            </w:r>
          </w:p>
        </w:tc>
        <w:tc>
          <w:tcPr>
            <w:tcW w:w="1775" w:type="dxa"/>
            <w:tcMar>
              <w:top w:w="16" w:type="dxa"/>
              <w:left w:w="16" w:type="dxa"/>
              <w:right w:w="16" w:type="dxa"/>
            </w:tcMar>
            <w:vAlign w:val="center"/>
          </w:tcPr>
          <w:p w:rsidR="00504371" w:rsidRDefault="00504371">
            <w:pPr>
              <w:adjustRightInd w:val="0"/>
              <w:snapToGrid w:val="0"/>
              <w:jc w:val="center"/>
              <w:rPr>
                <w:rFonts w:ascii="宋体" w:hAnsi="宋体" w:cs="宋体"/>
                <w:spacing w:val="-6"/>
                <w:szCs w:val="21"/>
              </w:rPr>
            </w:pPr>
            <w:r>
              <w:rPr>
                <w:rFonts w:ascii="宋体" w:hAnsi="宋体" w:cs="宋体" w:hint="eastAsia"/>
                <w:spacing w:val="-6"/>
                <w:szCs w:val="21"/>
              </w:rPr>
              <w:t>用地（用海）</w:t>
            </w:r>
          </w:p>
          <w:p w:rsidR="00504371" w:rsidRDefault="00504371">
            <w:pPr>
              <w:adjustRightInd w:val="0"/>
              <w:snapToGrid w:val="0"/>
              <w:jc w:val="center"/>
              <w:rPr>
                <w:rFonts w:ascii="宋体" w:hAnsi="宋体" w:cs="宋体"/>
                <w:szCs w:val="21"/>
              </w:rPr>
            </w:pPr>
            <w:r>
              <w:rPr>
                <w:rFonts w:ascii="宋体" w:hAnsi="宋体" w:cs="宋体" w:hint="eastAsia"/>
                <w:spacing w:val="-6"/>
                <w:szCs w:val="21"/>
              </w:rPr>
              <w:t>面积（</w:t>
            </w:r>
            <w:r>
              <w:rPr>
                <w:spacing w:val="-6"/>
                <w:szCs w:val="21"/>
              </w:rPr>
              <w:t>m</w:t>
            </w:r>
            <w:r>
              <w:rPr>
                <w:spacing w:val="-6"/>
                <w:szCs w:val="21"/>
                <w:vertAlign w:val="superscript"/>
              </w:rPr>
              <w:t>2</w:t>
            </w:r>
            <w:r>
              <w:rPr>
                <w:rFonts w:ascii="宋体" w:hAnsi="宋体" w:cs="宋体" w:hint="eastAsia"/>
                <w:spacing w:val="-6"/>
                <w:szCs w:val="21"/>
              </w:rPr>
              <w:t>）</w:t>
            </w:r>
          </w:p>
        </w:tc>
        <w:tc>
          <w:tcPr>
            <w:tcW w:w="3165" w:type="dxa"/>
            <w:vAlign w:val="center"/>
          </w:tcPr>
          <w:p w:rsidR="00504371" w:rsidRPr="00F379CA" w:rsidRDefault="00855C2D" w:rsidP="00156150">
            <w:pPr>
              <w:adjustRightInd w:val="0"/>
              <w:snapToGrid w:val="0"/>
              <w:ind w:firstLineChars="700" w:firstLine="1470"/>
              <w:jc w:val="left"/>
              <w:rPr>
                <w:szCs w:val="21"/>
              </w:rPr>
            </w:pPr>
            <w:r>
              <w:rPr>
                <w:rFonts w:hint="eastAsia"/>
                <w:szCs w:val="21"/>
              </w:rPr>
              <w:t>19875</w:t>
            </w:r>
          </w:p>
        </w:tc>
      </w:tr>
      <w:tr w:rsidR="00504371" w:rsidTr="006C5F28">
        <w:tblPrEx>
          <w:tblCellMar>
            <w:left w:w="108" w:type="dxa"/>
            <w:right w:w="108" w:type="dxa"/>
          </w:tblCellMar>
        </w:tblPrEx>
        <w:trPr>
          <w:trHeight w:val="557"/>
          <w:jc w:val="center"/>
        </w:trPr>
        <w:tc>
          <w:tcPr>
            <w:tcW w:w="1559" w:type="dxa"/>
            <w:gridSpan w:val="2"/>
            <w:vAlign w:val="center"/>
          </w:tcPr>
          <w:p w:rsidR="00504371" w:rsidRDefault="00504371">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w:t>
            </w:r>
          </w:p>
          <w:p w:rsidR="00504371" w:rsidRDefault="00504371">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设置情况</w:t>
            </w:r>
          </w:p>
        </w:tc>
        <w:tc>
          <w:tcPr>
            <w:tcW w:w="8417" w:type="dxa"/>
            <w:gridSpan w:val="3"/>
            <w:vAlign w:val="center"/>
          </w:tcPr>
          <w:p w:rsidR="00504371" w:rsidRDefault="00504371" w:rsidP="0032185E">
            <w:pPr>
              <w:autoSpaceDE w:val="0"/>
              <w:autoSpaceDN w:val="0"/>
              <w:adjustRightInd w:val="0"/>
              <w:snapToGrid w:val="0"/>
              <w:ind w:firstLineChars="1850" w:firstLine="3885"/>
              <w:rPr>
                <w:rFonts w:ascii="宋体" w:hAnsi="宋体" w:cs="宋体"/>
                <w:kern w:val="0"/>
                <w:szCs w:val="21"/>
              </w:rPr>
            </w:pPr>
            <w:r>
              <w:rPr>
                <w:rFonts w:ascii="宋体" w:hAnsi="宋体" w:cs="宋体" w:hint="eastAsia"/>
                <w:kern w:val="0"/>
                <w:szCs w:val="21"/>
              </w:rPr>
              <w:t>无</w:t>
            </w:r>
          </w:p>
        </w:tc>
      </w:tr>
      <w:tr w:rsidR="00504371" w:rsidTr="006C5F28">
        <w:tblPrEx>
          <w:tblCellMar>
            <w:left w:w="108" w:type="dxa"/>
            <w:right w:w="108" w:type="dxa"/>
          </w:tblCellMar>
        </w:tblPrEx>
        <w:trPr>
          <w:trHeight w:val="593"/>
          <w:jc w:val="center"/>
        </w:trPr>
        <w:tc>
          <w:tcPr>
            <w:tcW w:w="1559" w:type="dxa"/>
            <w:gridSpan w:val="2"/>
            <w:vAlign w:val="center"/>
          </w:tcPr>
          <w:p w:rsidR="00504371" w:rsidRDefault="00504371">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8417" w:type="dxa"/>
            <w:gridSpan w:val="3"/>
            <w:vAlign w:val="center"/>
          </w:tcPr>
          <w:p w:rsidR="00DF08F1" w:rsidRPr="006D78E3" w:rsidRDefault="004C7F99" w:rsidP="00873F22">
            <w:pPr>
              <w:autoSpaceDE w:val="0"/>
              <w:autoSpaceDN w:val="0"/>
              <w:adjustRightInd w:val="0"/>
              <w:snapToGrid w:val="0"/>
              <w:rPr>
                <w:rFonts w:ascii="宋体" w:hAnsi="宋体" w:cs="宋体"/>
                <w:kern w:val="0"/>
                <w:szCs w:val="21"/>
              </w:rPr>
            </w:pPr>
            <w:r>
              <w:rPr>
                <w:rFonts w:hint="eastAsia"/>
                <w:kern w:val="0"/>
                <w:szCs w:val="21"/>
              </w:rPr>
              <w:t xml:space="preserve">    </w:t>
            </w:r>
            <w:r w:rsidR="00855C2D">
              <w:rPr>
                <w:kern w:val="0"/>
                <w:szCs w:val="21"/>
              </w:rPr>
              <w:t>2012</w:t>
            </w:r>
            <w:r w:rsidR="00855C2D">
              <w:rPr>
                <w:rFonts w:ascii="宋体" w:hAnsi="宋体" w:cs="宋体" w:hint="eastAsia"/>
                <w:kern w:val="0"/>
                <w:szCs w:val="21"/>
              </w:rPr>
              <w:t>年编制了</w:t>
            </w:r>
            <w:r w:rsidR="00855C2D">
              <w:rPr>
                <w:rFonts w:hint="eastAsia"/>
                <w:szCs w:val="21"/>
              </w:rPr>
              <w:t>《海安经济技术开发区总体规划（</w:t>
            </w:r>
            <w:r w:rsidR="00855C2D">
              <w:rPr>
                <w:rFonts w:hint="eastAsia"/>
                <w:szCs w:val="21"/>
              </w:rPr>
              <w:t>2015-2030</w:t>
            </w:r>
            <w:r w:rsidR="00855C2D">
              <w:rPr>
                <w:rFonts w:hint="eastAsia"/>
                <w:szCs w:val="21"/>
              </w:rPr>
              <w:t>）》</w:t>
            </w:r>
            <w:r w:rsidR="00855C2D">
              <w:rPr>
                <w:rFonts w:ascii="宋体" w:hAnsi="宋体" w:cs="宋体" w:hint="eastAsia"/>
                <w:kern w:val="0"/>
                <w:szCs w:val="21"/>
              </w:rPr>
              <w:t>，并经国务院批准通过，审批文号：国办函</w:t>
            </w:r>
            <w:r w:rsidR="00855C2D">
              <w:rPr>
                <w:kern w:val="0"/>
                <w:szCs w:val="21"/>
              </w:rPr>
              <w:t>[2012]118</w:t>
            </w:r>
            <w:r w:rsidR="00855C2D">
              <w:rPr>
                <w:rFonts w:ascii="宋体" w:hAnsi="宋体" w:hint="eastAsia"/>
                <w:kern w:val="0"/>
                <w:szCs w:val="21"/>
              </w:rPr>
              <w:t>号</w:t>
            </w:r>
          </w:p>
        </w:tc>
      </w:tr>
      <w:tr w:rsidR="00504371" w:rsidTr="006C5F28">
        <w:tblPrEx>
          <w:tblCellMar>
            <w:left w:w="108" w:type="dxa"/>
            <w:right w:w="108" w:type="dxa"/>
          </w:tblCellMar>
        </w:tblPrEx>
        <w:trPr>
          <w:trHeight w:val="700"/>
          <w:jc w:val="center"/>
        </w:trPr>
        <w:tc>
          <w:tcPr>
            <w:tcW w:w="1559" w:type="dxa"/>
            <w:gridSpan w:val="2"/>
            <w:vAlign w:val="center"/>
          </w:tcPr>
          <w:p w:rsidR="00504371" w:rsidRPr="006C5F28" w:rsidRDefault="00504371">
            <w:pPr>
              <w:adjustRightInd w:val="0"/>
              <w:snapToGrid w:val="0"/>
              <w:jc w:val="center"/>
              <w:rPr>
                <w:rFonts w:ascii="宋体" w:hAnsi="宋体" w:cs="宋体"/>
                <w:szCs w:val="21"/>
              </w:rPr>
            </w:pPr>
            <w:r>
              <w:rPr>
                <w:rFonts w:ascii="宋体" w:hAnsi="宋体" w:cs="宋体" w:hint="eastAsia"/>
                <w:szCs w:val="21"/>
              </w:rPr>
              <w:t>规划环境影响评价情况</w:t>
            </w:r>
          </w:p>
        </w:tc>
        <w:tc>
          <w:tcPr>
            <w:tcW w:w="8417" w:type="dxa"/>
            <w:gridSpan w:val="3"/>
            <w:vAlign w:val="center"/>
          </w:tcPr>
          <w:p w:rsidR="00504371" w:rsidRDefault="004C7F99" w:rsidP="00855C2D">
            <w:pPr>
              <w:autoSpaceDE w:val="0"/>
              <w:autoSpaceDN w:val="0"/>
              <w:adjustRightInd w:val="0"/>
              <w:snapToGrid w:val="0"/>
              <w:rPr>
                <w:rFonts w:ascii="宋体" w:hAnsi="宋体" w:cs="宋体"/>
                <w:kern w:val="0"/>
                <w:szCs w:val="21"/>
              </w:rPr>
            </w:pPr>
            <w:r>
              <w:rPr>
                <w:rFonts w:hint="eastAsia"/>
                <w:kern w:val="0"/>
                <w:szCs w:val="21"/>
              </w:rPr>
              <w:t xml:space="preserve">    </w:t>
            </w:r>
            <w:r w:rsidR="00855C2D">
              <w:rPr>
                <w:kern w:val="0"/>
                <w:szCs w:val="21"/>
              </w:rPr>
              <w:t>2015</w:t>
            </w:r>
            <w:r w:rsidR="00855C2D">
              <w:rPr>
                <w:rFonts w:ascii="宋体" w:hAnsi="宋体" w:cs="宋体" w:hint="eastAsia"/>
                <w:kern w:val="0"/>
                <w:szCs w:val="21"/>
              </w:rPr>
              <w:t>年编制了</w:t>
            </w:r>
            <w:r w:rsidR="00855C2D">
              <w:rPr>
                <w:rFonts w:hint="eastAsia"/>
                <w:szCs w:val="21"/>
              </w:rPr>
              <w:t>《海安经济技术开发区总体规划环境影响报告书》，同年取得中华人民共和国环境保护部审查意见，审批文号：环审</w:t>
            </w:r>
            <w:r w:rsidR="00855C2D">
              <w:rPr>
                <w:kern w:val="0"/>
                <w:szCs w:val="21"/>
              </w:rPr>
              <w:t>[201</w:t>
            </w:r>
            <w:r w:rsidR="00855C2D">
              <w:rPr>
                <w:rFonts w:hint="eastAsia"/>
                <w:kern w:val="0"/>
                <w:szCs w:val="21"/>
              </w:rPr>
              <w:t>5</w:t>
            </w:r>
            <w:r w:rsidR="00855C2D">
              <w:rPr>
                <w:kern w:val="0"/>
                <w:szCs w:val="21"/>
              </w:rPr>
              <w:t>]</w:t>
            </w:r>
            <w:r w:rsidR="00855C2D">
              <w:rPr>
                <w:rFonts w:hint="eastAsia"/>
                <w:kern w:val="0"/>
                <w:szCs w:val="21"/>
              </w:rPr>
              <w:t>62</w:t>
            </w:r>
            <w:r w:rsidR="00855C2D">
              <w:rPr>
                <w:rFonts w:ascii="宋体" w:hAnsi="宋体" w:hint="eastAsia"/>
                <w:kern w:val="0"/>
                <w:szCs w:val="21"/>
              </w:rPr>
              <w:t>号</w:t>
            </w:r>
          </w:p>
        </w:tc>
      </w:tr>
      <w:tr w:rsidR="00504371" w:rsidTr="006C5F28">
        <w:tblPrEx>
          <w:tblCellMar>
            <w:left w:w="108" w:type="dxa"/>
            <w:right w:w="108" w:type="dxa"/>
          </w:tblCellMar>
        </w:tblPrEx>
        <w:trPr>
          <w:trHeight w:val="1696"/>
          <w:jc w:val="center"/>
        </w:trPr>
        <w:tc>
          <w:tcPr>
            <w:tcW w:w="1559" w:type="dxa"/>
            <w:gridSpan w:val="2"/>
            <w:vAlign w:val="center"/>
          </w:tcPr>
          <w:p w:rsidR="00504371" w:rsidRDefault="00504371" w:rsidP="006C5F28">
            <w:pPr>
              <w:autoSpaceDE w:val="0"/>
              <w:autoSpaceDN w:val="0"/>
              <w:adjustRightInd w:val="0"/>
              <w:snapToGrid w:val="0"/>
              <w:ind w:left="105" w:hangingChars="50" w:hanging="105"/>
              <w:rPr>
                <w:rFonts w:ascii="宋体" w:hAnsi="宋体" w:cs="宋体"/>
                <w:kern w:val="0"/>
                <w:szCs w:val="21"/>
              </w:rPr>
            </w:pPr>
            <w:r>
              <w:rPr>
                <w:rFonts w:ascii="宋体" w:hAnsi="宋体" w:cs="宋体" w:hint="eastAsia"/>
                <w:kern w:val="0"/>
                <w:szCs w:val="21"/>
              </w:rPr>
              <w:t>规划及规划环境影响评价符合性分析</w:t>
            </w:r>
          </w:p>
        </w:tc>
        <w:tc>
          <w:tcPr>
            <w:tcW w:w="8417" w:type="dxa"/>
            <w:gridSpan w:val="3"/>
            <w:vAlign w:val="center"/>
          </w:tcPr>
          <w:p w:rsidR="00F27513" w:rsidRDefault="00F27513" w:rsidP="00D5100E">
            <w:pPr>
              <w:adjustRightInd w:val="0"/>
              <w:snapToGrid w:val="0"/>
              <w:spacing w:beforeLines="50" w:line="360" w:lineRule="auto"/>
              <w:ind w:firstLineChars="200" w:firstLine="420"/>
            </w:pPr>
            <w:r>
              <w:t>本</w:t>
            </w:r>
            <w:r>
              <w:rPr>
                <w:bCs/>
              </w:rPr>
              <w:t>项目位于海安</w:t>
            </w:r>
            <w:r>
              <w:rPr>
                <w:rFonts w:hint="eastAsia"/>
                <w:bCs/>
              </w:rPr>
              <w:t>经济技术开发区台商产业园日月潭路以北、天发路以东</w:t>
            </w:r>
            <w:r>
              <w:t>，</w:t>
            </w:r>
            <w:r>
              <w:rPr>
                <w:rFonts w:hint="eastAsia"/>
              </w:rPr>
              <w:t>佳马公司北侧，</w:t>
            </w:r>
            <w:r w:rsidR="00194540">
              <w:rPr>
                <w:rFonts w:ascii="宋体" w:hAnsi="宋体"/>
              </w:rPr>
              <w:t>根据</w:t>
            </w:r>
            <w:r w:rsidR="00194540">
              <w:rPr>
                <w:rFonts w:ascii="宋体" w:hAnsi="宋体" w:hint="eastAsia"/>
              </w:rPr>
              <w:t>海安市项目落户建设预审意见（附件</w:t>
            </w:r>
            <w:r w:rsidR="00194540">
              <w:t>2</w:t>
            </w:r>
            <w:r w:rsidR="00194540">
              <w:rPr>
                <w:rFonts w:ascii="宋体" w:hAnsi="宋体" w:hint="eastAsia"/>
              </w:rPr>
              <w:t>）</w:t>
            </w:r>
            <w:r w:rsidR="00194540">
              <w:rPr>
                <w:rFonts w:ascii="宋体" w:hAnsi="宋体"/>
              </w:rPr>
              <w:t>，</w:t>
            </w:r>
            <w:r w:rsidR="00194540">
              <w:rPr>
                <w:rFonts w:ascii="宋体" w:hAnsi="宋体" w:hint="eastAsia"/>
              </w:rPr>
              <w:t>本</w:t>
            </w:r>
            <w:r w:rsidR="00194540">
              <w:rPr>
                <w:rFonts w:ascii="宋体" w:hAnsi="宋体"/>
              </w:rPr>
              <w:t>项目</w:t>
            </w:r>
            <w:r w:rsidR="00194540">
              <w:rPr>
                <w:rFonts w:ascii="宋体" w:hAnsi="宋体" w:hint="eastAsia"/>
              </w:rPr>
              <w:t>用地为</w:t>
            </w:r>
            <w:r w:rsidR="00194540">
              <w:rPr>
                <w:rFonts w:ascii="宋体" w:hAnsi="宋体"/>
              </w:rPr>
              <w:t>工业用地，</w:t>
            </w:r>
            <w:r w:rsidR="00194540">
              <w:rPr>
                <w:rFonts w:ascii="宋体" w:hAnsi="宋体" w:hint="eastAsia"/>
              </w:rPr>
              <w:t>并且用地规划平面图已通过海安市国土资源局审批，</w:t>
            </w:r>
            <w:r w:rsidR="00194540">
              <w:rPr>
                <w:rFonts w:hint="eastAsia"/>
              </w:rPr>
              <w:t>故本项目选址符合要求。</w:t>
            </w:r>
            <w:r>
              <w:rPr>
                <w:rFonts w:hint="eastAsia"/>
              </w:rPr>
              <w:t>根据</w:t>
            </w:r>
            <w:r>
              <w:rPr>
                <w:rFonts w:hint="eastAsia"/>
                <w:szCs w:val="21"/>
              </w:rPr>
              <w:t>《海安经济技术开发区总体规划（</w:t>
            </w:r>
            <w:r>
              <w:rPr>
                <w:rFonts w:hint="eastAsia"/>
                <w:szCs w:val="21"/>
              </w:rPr>
              <w:t>2015-2030</w:t>
            </w:r>
            <w:r>
              <w:rPr>
                <w:rFonts w:hint="eastAsia"/>
                <w:szCs w:val="21"/>
              </w:rPr>
              <w:t>）》，“规划区分为两片，西区位于主城区西侧海安经济技术开发区政策范围内；东区东至晓星大道</w:t>
            </w:r>
            <w:r>
              <w:rPr>
                <w:rFonts w:hint="eastAsia"/>
                <w:szCs w:val="21"/>
              </w:rPr>
              <w:t>-</w:t>
            </w:r>
            <w:r>
              <w:rPr>
                <w:rFonts w:hint="eastAsia"/>
                <w:szCs w:val="21"/>
              </w:rPr>
              <w:t>沈海高速</w:t>
            </w:r>
            <w:r>
              <w:rPr>
                <w:rFonts w:hint="eastAsia"/>
                <w:szCs w:val="21"/>
              </w:rPr>
              <w:t>-</w:t>
            </w:r>
            <w:r>
              <w:rPr>
                <w:rFonts w:hint="eastAsia"/>
                <w:szCs w:val="21"/>
              </w:rPr>
              <w:t>经三十四路</w:t>
            </w:r>
            <w:r>
              <w:rPr>
                <w:rFonts w:hint="eastAsia"/>
                <w:szCs w:val="21"/>
              </w:rPr>
              <w:t>-</w:t>
            </w:r>
            <w:r>
              <w:rPr>
                <w:rFonts w:hint="eastAsia"/>
                <w:szCs w:val="21"/>
              </w:rPr>
              <w:t>上湖大道</w:t>
            </w:r>
            <w:r>
              <w:rPr>
                <w:rFonts w:hint="eastAsia"/>
                <w:szCs w:val="21"/>
              </w:rPr>
              <w:t>-</w:t>
            </w:r>
            <w:r>
              <w:rPr>
                <w:rFonts w:hint="eastAsia"/>
                <w:szCs w:val="21"/>
              </w:rPr>
              <w:t>上湖六路，北至东海大道</w:t>
            </w:r>
            <w:r>
              <w:rPr>
                <w:rFonts w:hint="eastAsia"/>
                <w:szCs w:val="21"/>
              </w:rPr>
              <w:t>-</w:t>
            </w:r>
            <w:r>
              <w:rPr>
                <w:rFonts w:hint="eastAsia"/>
                <w:szCs w:val="21"/>
              </w:rPr>
              <w:t>立发大道</w:t>
            </w:r>
            <w:r>
              <w:rPr>
                <w:rFonts w:hint="eastAsia"/>
                <w:szCs w:val="21"/>
              </w:rPr>
              <w:t>-</w:t>
            </w:r>
            <w:r>
              <w:rPr>
                <w:rFonts w:hint="eastAsia"/>
                <w:szCs w:val="21"/>
              </w:rPr>
              <w:t>北三路</w:t>
            </w:r>
            <w:r>
              <w:rPr>
                <w:rFonts w:hint="eastAsia"/>
                <w:szCs w:val="21"/>
              </w:rPr>
              <w:t>-</w:t>
            </w:r>
            <w:r>
              <w:rPr>
                <w:rFonts w:hint="eastAsia"/>
                <w:szCs w:val="21"/>
              </w:rPr>
              <w:t>城东大道</w:t>
            </w:r>
            <w:r>
              <w:rPr>
                <w:rFonts w:hint="eastAsia"/>
                <w:szCs w:val="21"/>
              </w:rPr>
              <w:t>-</w:t>
            </w:r>
            <w:r>
              <w:rPr>
                <w:rFonts w:hint="eastAsia"/>
                <w:szCs w:val="21"/>
              </w:rPr>
              <w:t>姚池路，南至栟茶运河</w:t>
            </w:r>
            <w:r>
              <w:rPr>
                <w:rFonts w:hint="eastAsia"/>
                <w:szCs w:val="21"/>
              </w:rPr>
              <w:t>-</w:t>
            </w:r>
            <w:r>
              <w:rPr>
                <w:rFonts w:hint="eastAsia"/>
                <w:szCs w:val="21"/>
              </w:rPr>
              <w:t>新长铁路</w:t>
            </w:r>
            <w:r>
              <w:rPr>
                <w:rFonts w:hint="eastAsia"/>
                <w:szCs w:val="21"/>
              </w:rPr>
              <w:t>-</w:t>
            </w:r>
            <w:r>
              <w:rPr>
                <w:rFonts w:hint="eastAsia"/>
                <w:szCs w:val="21"/>
              </w:rPr>
              <w:t>上湖南侧</w:t>
            </w:r>
            <w:r>
              <w:rPr>
                <w:rFonts w:hint="eastAsia"/>
                <w:szCs w:val="21"/>
              </w:rPr>
              <w:t>-</w:t>
            </w:r>
            <w:r>
              <w:rPr>
                <w:rFonts w:hint="eastAsia"/>
                <w:szCs w:val="21"/>
              </w:rPr>
              <w:t>海防路，西至新长铁路</w:t>
            </w:r>
            <w:r>
              <w:rPr>
                <w:rFonts w:hint="eastAsia"/>
                <w:szCs w:val="21"/>
              </w:rPr>
              <w:t>-</w:t>
            </w:r>
            <w:r>
              <w:rPr>
                <w:rFonts w:hint="eastAsia"/>
                <w:szCs w:val="21"/>
              </w:rPr>
              <w:t>环湖西路</w:t>
            </w:r>
            <w:r>
              <w:rPr>
                <w:rFonts w:hint="eastAsia"/>
                <w:szCs w:val="21"/>
              </w:rPr>
              <w:t>-</w:t>
            </w:r>
            <w:r>
              <w:rPr>
                <w:rFonts w:hint="eastAsia"/>
                <w:szCs w:val="21"/>
              </w:rPr>
              <w:t>永安路，总面积</w:t>
            </w:r>
            <w:r>
              <w:rPr>
                <w:rFonts w:hint="eastAsia"/>
                <w:szCs w:val="21"/>
              </w:rPr>
              <w:t>56.42</w:t>
            </w:r>
            <w:r>
              <w:rPr>
                <w:rFonts w:hint="eastAsia"/>
                <w:szCs w:val="21"/>
              </w:rPr>
              <w:t>平方公里”。本项目位于海安经济技术开发区城东综合产业片区内，城东综合产业片区定位为：控制产业类型，承接老城产业外迁，强调存量</w:t>
            </w:r>
            <w:r>
              <w:rPr>
                <w:rFonts w:hint="eastAsia"/>
                <w:szCs w:val="21"/>
              </w:rPr>
              <w:lastRenderedPageBreak/>
              <w:t>挖潜和产业升级，重点发展高端装备制造、新材料、科技研发、商贸物流等产业，是未来海安产业发展的主战场。城东综合产业片区限制光伏材料、金属制品压延、不锈钢等含氟化物排放企业的引进。本项目产品属于</w:t>
            </w:r>
            <w:r w:rsidR="00914692">
              <w:rPr>
                <w:rFonts w:hint="eastAsia"/>
                <w:szCs w:val="21"/>
              </w:rPr>
              <w:t>塑料制品业</w:t>
            </w:r>
            <w:r>
              <w:rPr>
                <w:rFonts w:hint="eastAsia"/>
                <w:szCs w:val="21"/>
              </w:rPr>
              <w:t>，不属于开发区重点发展行业和开发区限制入园行业，属于允许入园行业，与海安经济技术开发区产业定位相符。</w:t>
            </w:r>
          </w:p>
          <w:p w:rsidR="00F27513" w:rsidRDefault="00F27513" w:rsidP="00F27513">
            <w:pPr>
              <w:adjustRightInd w:val="0"/>
              <w:snapToGrid w:val="0"/>
              <w:spacing w:line="360" w:lineRule="auto"/>
              <w:ind w:firstLineChars="200" w:firstLine="420"/>
              <w:rPr>
                <w:b/>
              </w:rPr>
            </w:pPr>
            <w:r>
              <w:t>本项目与</w:t>
            </w:r>
            <w:r>
              <w:rPr>
                <w:rFonts w:hint="eastAsia"/>
                <w:szCs w:val="21"/>
              </w:rPr>
              <w:t>《海安经济技术开发区总体规划环境影响报告书》及审查意见</w:t>
            </w:r>
            <w:r>
              <w:t>的相符性分析见表</w:t>
            </w:r>
            <w:r>
              <w:rPr>
                <w:rFonts w:hint="eastAsia"/>
              </w:rPr>
              <w:t>1</w:t>
            </w:r>
            <w:r>
              <w:t>-</w:t>
            </w:r>
            <w:r>
              <w:rPr>
                <w:rFonts w:hint="eastAsia"/>
              </w:rPr>
              <w:t>1</w:t>
            </w:r>
            <w:r>
              <w:rPr>
                <w:rFonts w:hint="eastAsia"/>
              </w:rPr>
              <w:t>：</w:t>
            </w:r>
          </w:p>
          <w:p w:rsidR="00156150" w:rsidRPr="00914692" w:rsidRDefault="004C7F99" w:rsidP="00471CE9">
            <w:pPr>
              <w:autoSpaceDE w:val="0"/>
              <w:autoSpaceDN w:val="0"/>
              <w:adjustRightInd w:val="0"/>
              <w:snapToGrid w:val="0"/>
              <w:spacing w:line="360" w:lineRule="auto"/>
              <w:ind w:firstLineChars="200" w:firstLine="422"/>
              <w:rPr>
                <w:b/>
              </w:rPr>
            </w:pPr>
            <w:r>
              <w:rPr>
                <w:rFonts w:hint="eastAsia"/>
                <w:b/>
              </w:rPr>
              <w:t xml:space="preserve">           </w:t>
            </w:r>
            <w:r w:rsidR="00914692" w:rsidRPr="00914692">
              <w:rPr>
                <w:rFonts w:hint="eastAsia"/>
                <w:b/>
              </w:rPr>
              <w:t>表</w:t>
            </w:r>
            <w:r w:rsidR="00914692" w:rsidRPr="00914692">
              <w:rPr>
                <w:rFonts w:hint="eastAsia"/>
                <w:b/>
              </w:rPr>
              <w:t xml:space="preserve">1-1   </w:t>
            </w:r>
            <w:r w:rsidR="00914692" w:rsidRPr="00914692">
              <w:rPr>
                <w:rFonts w:hint="eastAsia"/>
                <w:b/>
              </w:rPr>
              <w:t>与规划环境影响报告书及审查意见相符性分析</w:t>
            </w:r>
          </w:p>
          <w:tbl>
            <w:tblPr>
              <w:tblStyle w:val="af7"/>
              <w:tblW w:w="0" w:type="auto"/>
              <w:tblBorders>
                <w:left w:val="none" w:sz="0" w:space="0" w:color="auto"/>
                <w:right w:val="none" w:sz="0" w:space="0" w:color="auto"/>
              </w:tblBorders>
              <w:tblLook w:val="04A0"/>
            </w:tblPr>
            <w:tblGrid>
              <w:gridCol w:w="609"/>
              <w:gridCol w:w="4669"/>
              <w:gridCol w:w="2923"/>
            </w:tblGrid>
            <w:tr w:rsidR="00914692" w:rsidTr="00761290">
              <w:tc>
                <w:tcPr>
                  <w:tcW w:w="618" w:type="dxa"/>
                  <w:tcBorders>
                    <w:top w:val="single" w:sz="12" w:space="0" w:color="auto"/>
                  </w:tcBorders>
                </w:tcPr>
                <w:p w:rsidR="00914692" w:rsidRPr="00914692" w:rsidRDefault="00914692" w:rsidP="00914692">
                  <w:pPr>
                    <w:autoSpaceDE w:val="0"/>
                    <w:autoSpaceDN w:val="0"/>
                    <w:adjustRightInd w:val="0"/>
                    <w:snapToGrid w:val="0"/>
                    <w:rPr>
                      <w:b/>
                      <w:sz w:val="18"/>
                      <w:szCs w:val="18"/>
                    </w:rPr>
                  </w:pPr>
                  <w:r w:rsidRPr="00914692">
                    <w:rPr>
                      <w:rFonts w:hint="eastAsia"/>
                      <w:b/>
                      <w:sz w:val="18"/>
                      <w:szCs w:val="18"/>
                    </w:rPr>
                    <w:t>序号</w:t>
                  </w:r>
                </w:p>
              </w:tc>
              <w:tc>
                <w:tcPr>
                  <w:tcW w:w="4819" w:type="dxa"/>
                  <w:tcBorders>
                    <w:top w:val="single" w:sz="12" w:space="0" w:color="auto"/>
                  </w:tcBorders>
                </w:tcPr>
                <w:p w:rsidR="00914692" w:rsidRPr="00914692" w:rsidRDefault="004C7F99" w:rsidP="00914692">
                  <w:pPr>
                    <w:autoSpaceDE w:val="0"/>
                    <w:autoSpaceDN w:val="0"/>
                    <w:adjustRightInd w:val="0"/>
                    <w:snapToGrid w:val="0"/>
                    <w:rPr>
                      <w:b/>
                      <w:sz w:val="18"/>
                      <w:szCs w:val="18"/>
                    </w:rPr>
                  </w:pPr>
                  <w:r>
                    <w:rPr>
                      <w:rFonts w:hint="eastAsia"/>
                      <w:b/>
                      <w:sz w:val="18"/>
                      <w:szCs w:val="18"/>
                    </w:rPr>
                    <w:t xml:space="preserve">       </w:t>
                  </w:r>
                  <w:r w:rsidR="00914692" w:rsidRPr="00914692">
                    <w:rPr>
                      <w:rFonts w:hint="eastAsia"/>
                      <w:b/>
                      <w:sz w:val="18"/>
                      <w:szCs w:val="18"/>
                    </w:rPr>
                    <w:t>规划环境影响报告书及审查意见</w:t>
                  </w:r>
                </w:p>
              </w:tc>
              <w:tc>
                <w:tcPr>
                  <w:tcW w:w="3020" w:type="dxa"/>
                  <w:tcBorders>
                    <w:top w:val="single" w:sz="12" w:space="0" w:color="auto"/>
                  </w:tcBorders>
                </w:tcPr>
                <w:p w:rsidR="00914692" w:rsidRPr="00914692" w:rsidRDefault="004C7F99" w:rsidP="00914692">
                  <w:pPr>
                    <w:autoSpaceDE w:val="0"/>
                    <w:autoSpaceDN w:val="0"/>
                    <w:adjustRightInd w:val="0"/>
                    <w:snapToGrid w:val="0"/>
                    <w:rPr>
                      <w:b/>
                      <w:sz w:val="18"/>
                      <w:szCs w:val="18"/>
                    </w:rPr>
                  </w:pPr>
                  <w:r>
                    <w:rPr>
                      <w:rFonts w:hint="eastAsia"/>
                      <w:b/>
                      <w:sz w:val="18"/>
                      <w:szCs w:val="18"/>
                    </w:rPr>
                    <w:t xml:space="preserve">       </w:t>
                  </w:r>
                  <w:r w:rsidR="00914692" w:rsidRPr="00914692">
                    <w:rPr>
                      <w:rFonts w:hint="eastAsia"/>
                      <w:b/>
                      <w:sz w:val="18"/>
                      <w:szCs w:val="18"/>
                    </w:rPr>
                    <w:t>项目相符性分析</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sidRPr="00914692">
                    <w:rPr>
                      <w:rFonts w:hint="eastAsia"/>
                      <w:sz w:val="18"/>
                      <w:szCs w:val="18"/>
                    </w:rPr>
                    <w:t>1</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进一步优化区内空间布局，通过土地用途调整、搬迁等途径解决好区内部分工业用地与居住用地混杂的问题，避免工业发展对居住环境的不利影响，加强规划与城市总体规划、土地利用总体规划的衔接，确保规划开发建设用地不占用基本农田、农林用地等环境保护目标。</w:t>
                  </w:r>
                </w:p>
              </w:tc>
              <w:tc>
                <w:tcPr>
                  <w:tcW w:w="3020" w:type="dxa"/>
                  <w:vAlign w:val="center"/>
                </w:tcPr>
                <w:p w:rsidR="00914692" w:rsidRPr="00914692" w:rsidRDefault="00914692" w:rsidP="00DE3A57">
                  <w:pPr>
                    <w:autoSpaceDE w:val="0"/>
                    <w:autoSpaceDN w:val="0"/>
                    <w:adjustRightInd w:val="0"/>
                    <w:snapToGrid w:val="0"/>
                    <w:jc w:val="center"/>
                    <w:rPr>
                      <w:sz w:val="18"/>
                      <w:szCs w:val="18"/>
                    </w:rPr>
                  </w:pPr>
                  <w:r>
                    <w:rPr>
                      <w:color w:val="000000"/>
                      <w:sz w:val="18"/>
                      <w:szCs w:val="18"/>
                    </w:rPr>
                    <w:t>本项目位于开发区城东综合产业片区内，项目所在地为工业用地；</w:t>
                  </w:r>
                  <w:r>
                    <w:rPr>
                      <w:rFonts w:hint="eastAsia"/>
                      <w:color w:val="000000"/>
                      <w:sz w:val="18"/>
                      <w:szCs w:val="18"/>
                    </w:rPr>
                    <w:t>本</w:t>
                  </w:r>
                  <w:r>
                    <w:rPr>
                      <w:color w:val="000000"/>
                      <w:sz w:val="18"/>
                      <w:szCs w:val="18"/>
                    </w:rPr>
                    <w:t>项目为</w:t>
                  </w:r>
                  <w:r>
                    <w:rPr>
                      <w:rFonts w:hint="eastAsia"/>
                      <w:color w:val="000000"/>
                      <w:sz w:val="18"/>
                      <w:szCs w:val="18"/>
                    </w:rPr>
                    <w:t>塑料制品制造项目</w:t>
                  </w:r>
                  <w:r>
                    <w:rPr>
                      <w:color w:val="000000"/>
                      <w:sz w:val="18"/>
                      <w:szCs w:val="18"/>
                    </w:rPr>
                    <w:t>，符合</w:t>
                  </w:r>
                  <w:r>
                    <w:rPr>
                      <w:rFonts w:hint="eastAsia"/>
                      <w:color w:val="000000"/>
                      <w:sz w:val="18"/>
                      <w:szCs w:val="18"/>
                    </w:rPr>
                    <w:t>海安</w:t>
                  </w:r>
                  <w:r>
                    <w:rPr>
                      <w:color w:val="000000"/>
                      <w:sz w:val="18"/>
                      <w:szCs w:val="18"/>
                    </w:rPr>
                    <w:t>经济</w:t>
                  </w:r>
                  <w:r>
                    <w:rPr>
                      <w:rFonts w:hint="eastAsia"/>
                      <w:color w:val="000000"/>
                      <w:sz w:val="18"/>
                      <w:szCs w:val="18"/>
                    </w:rPr>
                    <w:t>技术</w:t>
                  </w:r>
                  <w:r>
                    <w:rPr>
                      <w:color w:val="000000"/>
                      <w:sz w:val="18"/>
                      <w:szCs w:val="18"/>
                    </w:rPr>
                    <w:t>开发区产业定位和发展规划。</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2</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根据国家和区域发展战略，加快推进区内产业转型升级，逐步淘汰不符合区域发展战略定位和环境保护要求的产业。开发区化工产业近期逐步缩小规模，远期退出铁路廊道以东地区</w:t>
                  </w:r>
                  <w:r>
                    <w:rPr>
                      <w:rFonts w:hint="eastAsia"/>
                      <w:color w:val="000000"/>
                      <w:sz w:val="18"/>
                      <w:szCs w:val="18"/>
                    </w:rPr>
                    <w:t>。</w:t>
                  </w:r>
                  <w:r>
                    <w:rPr>
                      <w:color w:val="000000"/>
                      <w:sz w:val="18"/>
                      <w:szCs w:val="18"/>
                    </w:rPr>
                    <w:t>严格限制光伏材料、金属制品压延、不锈钢等含氟化物排放企业的引入，避免对区域桑蚕种质资源的不利影响，进一步优化东部综合产业园区的产业定位和布局，避免对城市集中居住区的不利环境影响。严格园区产业环境准入，引进项目的生产工艺、设备、污染治理技术，以及单位产品能耗、物耗、污染物排放和资源利用率的均需达到同行业国际先进水平。</w:t>
                  </w:r>
                </w:p>
              </w:tc>
              <w:tc>
                <w:tcPr>
                  <w:tcW w:w="3020" w:type="dxa"/>
                  <w:vAlign w:val="center"/>
                </w:tcPr>
                <w:p w:rsidR="00914692" w:rsidRDefault="00914692" w:rsidP="00914692">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本项目为</w:t>
                  </w:r>
                  <w:r>
                    <w:rPr>
                      <w:rFonts w:ascii="Times New Roman" w:hAnsi="Times New Roman" w:hint="eastAsia"/>
                      <w:color w:val="000000"/>
                      <w:sz w:val="18"/>
                      <w:szCs w:val="18"/>
                      <w:lang w:eastAsia="zh-CN"/>
                    </w:rPr>
                    <w:t>塑料制品制造项目</w:t>
                  </w:r>
                  <w:r>
                    <w:rPr>
                      <w:rFonts w:ascii="Times New Roman" w:hAnsi="Times New Roman"/>
                      <w:color w:val="000000"/>
                      <w:sz w:val="18"/>
                      <w:szCs w:val="18"/>
                      <w:lang w:eastAsia="zh-CN"/>
                    </w:rPr>
                    <w:t>，位于东部综合产业园区，不属于环境准入负面清单中禁止、限制建设的项目；项目采取了优先选用低耗能设备，用电来源于市政电网，用水取自市政自来水管网，与资源利用上线相符。</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3</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加快解决开发区现有环境问题，按照报告书意见，尽快搬迁位于金属表面处理中心外的两家电镀企业，关停位于精细化园区外的两家化工企业；尽快完成金属表面处理中心和精细化工园安全隔离带内现有居民的搬迁、热电厂脱硫、脱硝及除尘改造、淘汰企业自建燃煤小锅炉工业废水及生活污水接管等工作。</w:t>
                  </w:r>
                </w:p>
              </w:tc>
              <w:tc>
                <w:tcPr>
                  <w:tcW w:w="3020" w:type="dxa"/>
                  <w:vAlign w:val="center"/>
                </w:tcPr>
                <w:p w:rsidR="00914692" w:rsidRPr="00EE14EA" w:rsidRDefault="00914692" w:rsidP="00DE3A57">
                  <w:pPr>
                    <w:autoSpaceDE w:val="0"/>
                    <w:autoSpaceDN w:val="0"/>
                    <w:adjustRightInd w:val="0"/>
                    <w:snapToGrid w:val="0"/>
                    <w:jc w:val="center"/>
                    <w:rPr>
                      <w:sz w:val="18"/>
                      <w:szCs w:val="18"/>
                    </w:rPr>
                  </w:pPr>
                  <w:r w:rsidRPr="00EE14EA">
                    <w:rPr>
                      <w:sz w:val="18"/>
                      <w:szCs w:val="18"/>
                    </w:rPr>
                    <w:t>本项目不涉及电镀、化工，周围也无现有环境问题。本项目生活污水</w:t>
                  </w:r>
                  <w:r w:rsidR="00453145" w:rsidRPr="00EE14EA">
                    <w:rPr>
                      <w:rFonts w:hint="eastAsia"/>
                      <w:sz w:val="18"/>
                      <w:szCs w:val="18"/>
                    </w:rPr>
                    <w:t>、食堂废水分别</w:t>
                  </w:r>
                  <w:r w:rsidRPr="00EE14EA">
                    <w:rPr>
                      <w:sz w:val="18"/>
                      <w:szCs w:val="18"/>
                    </w:rPr>
                    <w:t>经</w:t>
                  </w:r>
                  <w:r w:rsidR="007A5740" w:rsidRPr="00EE14EA">
                    <w:rPr>
                      <w:rFonts w:hint="eastAsia"/>
                      <w:sz w:val="18"/>
                      <w:szCs w:val="18"/>
                    </w:rPr>
                    <w:t>厂内</w:t>
                  </w:r>
                  <w:r w:rsidRPr="00EE14EA">
                    <w:rPr>
                      <w:sz w:val="18"/>
                      <w:szCs w:val="18"/>
                    </w:rPr>
                    <w:t>化粪池</w:t>
                  </w:r>
                  <w:r w:rsidR="00453145" w:rsidRPr="00EE14EA">
                    <w:rPr>
                      <w:rFonts w:hint="eastAsia"/>
                      <w:sz w:val="18"/>
                      <w:szCs w:val="18"/>
                    </w:rPr>
                    <w:t>、隔油池</w:t>
                  </w:r>
                  <w:r w:rsidRPr="00EE14EA">
                    <w:rPr>
                      <w:sz w:val="18"/>
                      <w:szCs w:val="18"/>
                    </w:rPr>
                    <w:t>预处理后，接管至海安市水务集团城市污水处理有限公司集中处理，</w:t>
                  </w:r>
                  <w:r w:rsidRPr="00EE14EA">
                    <w:rPr>
                      <w:rFonts w:hint="eastAsia"/>
                      <w:sz w:val="18"/>
                      <w:szCs w:val="18"/>
                    </w:rPr>
                    <w:t>最终</w:t>
                  </w:r>
                  <w:r w:rsidRPr="00EE14EA">
                    <w:rPr>
                      <w:sz w:val="18"/>
                      <w:szCs w:val="18"/>
                    </w:rPr>
                    <w:t>达标尾水排入洋蛮河。</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4</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加强区域饮用水水源保护，加大区域河流综合整治和环境保护力度，保障饮用水源的水质安全，严格控制园区人口规模和用水定额，减少用水量和污水排放量，加强水污染防治，确保增产减污，加快实现水环境功能区达标。</w:t>
                  </w:r>
                </w:p>
              </w:tc>
              <w:tc>
                <w:tcPr>
                  <w:tcW w:w="3020" w:type="dxa"/>
                </w:tcPr>
                <w:p w:rsidR="00914692" w:rsidRPr="00EE14EA" w:rsidRDefault="00453145" w:rsidP="00914692">
                  <w:pPr>
                    <w:autoSpaceDE w:val="0"/>
                    <w:autoSpaceDN w:val="0"/>
                    <w:adjustRightInd w:val="0"/>
                    <w:snapToGrid w:val="0"/>
                    <w:rPr>
                      <w:sz w:val="18"/>
                      <w:szCs w:val="18"/>
                    </w:rPr>
                  </w:pPr>
                  <w:r w:rsidRPr="00EE14EA">
                    <w:rPr>
                      <w:sz w:val="18"/>
                      <w:szCs w:val="18"/>
                    </w:rPr>
                    <w:t>本项目生活污水</w:t>
                  </w:r>
                  <w:r w:rsidRPr="00EE14EA">
                    <w:rPr>
                      <w:rFonts w:hint="eastAsia"/>
                      <w:sz w:val="18"/>
                      <w:szCs w:val="18"/>
                    </w:rPr>
                    <w:t>、食堂废水分别</w:t>
                  </w:r>
                  <w:r w:rsidRPr="00EE14EA">
                    <w:rPr>
                      <w:sz w:val="18"/>
                      <w:szCs w:val="18"/>
                    </w:rPr>
                    <w:t>经</w:t>
                  </w:r>
                  <w:r w:rsidRPr="00EE14EA">
                    <w:rPr>
                      <w:rFonts w:hint="eastAsia"/>
                      <w:sz w:val="18"/>
                      <w:szCs w:val="18"/>
                    </w:rPr>
                    <w:t>厂内</w:t>
                  </w:r>
                  <w:r w:rsidRPr="00EE14EA">
                    <w:rPr>
                      <w:sz w:val="18"/>
                      <w:szCs w:val="18"/>
                    </w:rPr>
                    <w:t>化粪池</w:t>
                  </w:r>
                  <w:r w:rsidRPr="00EE14EA">
                    <w:rPr>
                      <w:rFonts w:hint="eastAsia"/>
                      <w:sz w:val="18"/>
                      <w:szCs w:val="18"/>
                    </w:rPr>
                    <w:t>、隔油池</w:t>
                  </w:r>
                  <w:r w:rsidRPr="00EE14EA">
                    <w:rPr>
                      <w:sz w:val="18"/>
                      <w:szCs w:val="18"/>
                    </w:rPr>
                    <w:t>预处理后，接管至海安市水务集团城市污水处理有限公司集中处理，</w:t>
                  </w:r>
                  <w:r w:rsidRPr="00EE14EA">
                    <w:rPr>
                      <w:rFonts w:hint="eastAsia"/>
                      <w:sz w:val="18"/>
                      <w:szCs w:val="18"/>
                    </w:rPr>
                    <w:t>最终</w:t>
                  </w:r>
                  <w:r w:rsidRPr="00EE14EA">
                    <w:rPr>
                      <w:sz w:val="18"/>
                      <w:szCs w:val="18"/>
                    </w:rPr>
                    <w:t>达标尾水排入洋蛮河。</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5</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在解决现有问题的基础上，加快环境基础设施一体化建设</w:t>
                  </w:r>
                  <w:r>
                    <w:rPr>
                      <w:rFonts w:hint="eastAsia"/>
                      <w:color w:val="000000"/>
                      <w:sz w:val="18"/>
                      <w:szCs w:val="18"/>
                    </w:rPr>
                    <w:t>，</w:t>
                  </w:r>
                  <w:r>
                    <w:rPr>
                      <w:color w:val="000000"/>
                      <w:sz w:val="18"/>
                      <w:szCs w:val="18"/>
                    </w:rPr>
                    <w:t>2017</w:t>
                  </w:r>
                  <w:r>
                    <w:rPr>
                      <w:color w:val="000000"/>
                      <w:sz w:val="18"/>
                      <w:szCs w:val="18"/>
                    </w:rPr>
                    <w:t>年底前完成新建热电厂及供热管网建设，美亚热电结合新建</w:t>
                  </w:r>
                  <w:r>
                    <w:rPr>
                      <w:rFonts w:hint="eastAsia"/>
                      <w:color w:val="000000"/>
                      <w:sz w:val="18"/>
                      <w:szCs w:val="18"/>
                    </w:rPr>
                    <w:t>热</w:t>
                  </w:r>
                  <w:r>
                    <w:rPr>
                      <w:color w:val="000000"/>
                      <w:sz w:val="18"/>
                      <w:szCs w:val="18"/>
                    </w:rPr>
                    <w:t>电厂投产同步关闭。加快城北污水厂及污水管网建设，</w:t>
                  </w:r>
                  <w:r>
                    <w:rPr>
                      <w:color w:val="000000"/>
                      <w:sz w:val="18"/>
                      <w:szCs w:val="18"/>
                    </w:rPr>
                    <w:t>2015</w:t>
                  </w:r>
                  <w:r>
                    <w:rPr>
                      <w:rFonts w:hint="eastAsia"/>
                      <w:color w:val="000000"/>
                      <w:sz w:val="18"/>
                      <w:szCs w:val="18"/>
                    </w:rPr>
                    <w:t>年</w:t>
                  </w:r>
                  <w:r>
                    <w:rPr>
                      <w:color w:val="000000"/>
                      <w:sz w:val="18"/>
                      <w:szCs w:val="18"/>
                    </w:rPr>
                    <w:t>底前，实现废水全部接管并完成鹰泰、联发等污水厂的提标改造，采集中水回用等有效措施减少废水排放，提高水、土地等资源的利用效率。加强固体废物的集中处理处置，危险废物交由有资质单位收集处置。</w:t>
                  </w:r>
                </w:p>
              </w:tc>
              <w:tc>
                <w:tcPr>
                  <w:tcW w:w="3020" w:type="dxa"/>
                  <w:vAlign w:val="center"/>
                </w:tcPr>
                <w:p w:rsidR="00914692" w:rsidRPr="00F32D30" w:rsidRDefault="00453145" w:rsidP="00DE3A57">
                  <w:pPr>
                    <w:autoSpaceDE w:val="0"/>
                    <w:autoSpaceDN w:val="0"/>
                    <w:adjustRightInd w:val="0"/>
                    <w:snapToGrid w:val="0"/>
                    <w:jc w:val="center"/>
                    <w:rPr>
                      <w:sz w:val="18"/>
                      <w:szCs w:val="18"/>
                    </w:rPr>
                  </w:pPr>
                  <w:r w:rsidRPr="00F32D30">
                    <w:rPr>
                      <w:sz w:val="18"/>
                      <w:szCs w:val="18"/>
                    </w:rPr>
                    <w:t>本项目生活污水</w:t>
                  </w:r>
                  <w:r w:rsidRPr="00F32D30">
                    <w:rPr>
                      <w:rFonts w:hint="eastAsia"/>
                      <w:sz w:val="18"/>
                      <w:szCs w:val="18"/>
                    </w:rPr>
                    <w:t>、食堂废水分别</w:t>
                  </w:r>
                  <w:r w:rsidRPr="00F32D30">
                    <w:rPr>
                      <w:sz w:val="18"/>
                      <w:szCs w:val="18"/>
                    </w:rPr>
                    <w:t>经</w:t>
                  </w:r>
                  <w:r w:rsidRPr="00F32D30">
                    <w:rPr>
                      <w:rFonts w:hint="eastAsia"/>
                      <w:sz w:val="18"/>
                      <w:szCs w:val="18"/>
                    </w:rPr>
                    <w:t>厂内</w:t>
                  </w:r>
                  <w:r w:rsidRPr="00F32D30">
                    <w:rPr>
                      <w:sz w:val="18"/>
                      <w:szCs w:val="18"/>
                    </w:rPr>
                    <w:t>化粪池</w:t>
                  </w:r>
                  <w:r w:rsidRPr="00F32D30">
                    <w:rPr>
                      <w:rFonts w:hint="eastAsia"/>
                      <w:sz w:val="18"/>
                      <w:szCs w:val="18"/>
                    </w:rPr>
                    <w:t>、隔油池</w:t>
                  </w:r>
                  <w:r w:rsidRPr="00F32D30">
                    <w:rPr>
                      <w:sz w:val="18"/>
                      <w:szCs w:val="18"/>
                    </w:rPr>
                    <w:t>预处理后，接管至海安市水务集团城市污水处理有限公司集中处理，</w:t>
                  </w:r>
                  <w:r w:rsidRPr="00F32D30">
                    <w:rPr>
                      <w:rFonts w:hint="eastAsia"/>
                      <w:sz w:val="18"/>
                      <w:szCs w:val="18"/>
                    </w:rPr>
                    <w:t>最终</w:t>
                  </w:r>
                  <w:r w:rsidRPr="00F32D30">
                    <w:rPr>
                      <w:sz w:val="18"/>
                      <w:szCs w:val="18"/>
                    </w:rPr>
                    <w:t>达标尾水排入洋蛮河。</w:t>
                  </w:r>
                  <w:r w:rsidR="00914692" w:rsidRPr="00F32D30">
                    <w:rPr>
                      <w:sz w:val="18"/>
                      <w:szCs w:val="18"/>
                    </w:rPr>
                    <w:t>本项目产生的固废均得到安全处理，危险废物委托有资质单位进行处置。</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6</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建立健全区域风险防范体系和生态安全保障体系，加强区内重要风险源及危险化学品储运的管控。加强监测体系和能力建设，做好对排污口周边底泥、水环境以及居住区周边大气环境的跟踪监测与管理。</w:t>
                  </w:r>
                </w:p>
              </w:tc>
              <w:tc>
                <w:tcPr>
                  <w:tcW w:w="3020" w:type="dxa"/>
                  <w:vAlign w:val="center"/>
                </w:tcPr>
                <w:p w:rsidR="00914692" w:rsidRPr="00914692" w:rsidRDefault="00914692" w:rsidP="00DE3A57">
                  <w:pPr>
                    <w:autoSpaceDE w:val="0"/>
                    <w:autoSpaceDN w:val="0"/>
                    <w:adjustRightInd w:val="0"/>
                    <w:snapToGrid w:val="0"/>
                    <w:jc w:val="center"/>
                    <w:rPr>
                      <w:sz w:val="18"/>
                      <w:szCs w:val="18"/>
                    </w:rPr>
                  </w:pPr>
                  <w:r>
                    <w:rPr>
                      <w:color w:val="000000"/>
                      <w:sz w:val="18"/>
                      <w:szCs w:val="18"/>
                    </w:rPr>
                    <w:t>企业设置有相应的风险防范措施、制定监测制度、配备和安装监测设备，并及时公开监测信息。</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7</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落实污染物排放总量控制要求，采取有效措施减少总磷、重金属、挥发性有机化合物（</w:t>
                  </w:r>
                  <w:r>
                    <w:rPr>
                      <w:color w:val="000000"/>
                      <w:sz w:val="18"/>
                      <w:szCs w:val="18"/>
                    </w:rPr>
                    <w:t>VOCs</w:t>
                  </w:r>
                  <w:r>
                    <w:rPr>
                      <w:color w:val="000000"/>
                      <w:sz w:val="18"/>
                      <w:szCs w:val="18"/>
                    </w:rPr>
                    <w:t>）等污染物的排放，切实维护和改善区域环境质量。</w:t>
                  </w:r>
                </w:p>
              </w:tc>
              <w:tc>
                <w:tcPr>
                  <w:tcW w:w="3020" w:type="dxa"/>
                </w:tcPr>
                <w:p w:rsidR="00914692" w:rsidRPr="00914692" w:rsidRDefault="00914692" w:rsidP="00914692">
                  <w:pPr>
                    <w:autoSpaceDE w:val="0"/>
                    <w:autoSpaceDN w:val="0"/>
                    <w:adjustRightInd w:val="0"/>
                    <w:snapToGrid w:val="0"/>
                    <w:rPr>
                      <w:sz w:val="18"/>
                      <w:szCs w:val="18"/>
                    </w:rPr>
                  </w:pPr>
                  <w:r>
                    <w:rPr>
                      <w:color w:val="000000"/>
                      <w:sz w:val="18"/>
                      <w:szCs w:val="18"/>
                    </w:rPr>
                    <w:t>本项目产生的污染物通过有效措施处理后，可减少特征污染物的排放，可落实污染物排放总量控制要求。</w:t>
                  </w:r>
                </w:p>
              </w:tc>
            </w:tr>
            <w:tr w:rsidR="00914692" w:rsidTr="00DE3A57">
              <w:tc>
                <w:tcPr>
                  <w:tcW w:w="618" w:type="dxa"/>
                  <w:vAlign w:val="center"/>
                </w:tcPr>
                <w:p w:rsidR="00914692" w:rsidRPr="00914692" w:rsidRDefault="00914692" w:rsidP="00914692">
                  <w:pPr>
                    <w:autoSpaceDE w:val="0"/>
                    <w:autoSpaceDN w:val="0"/>
                    <w:adjustRightInd w:val="0"/>
                    <w:snapToGrid w:val="0"/>
                    <w:jc w:val="center"/>
                    <w:rPr>
                      <w:sz w:val="18"/>
                      <w:szCs w:val="18"/>
                    </w:rPr>
                  </w:pPr>
                  <w:r>
                    <w:rPr>
                      <w:rFonts w:hint="eastAsia"/>
                      <w:sz w:val="18"/>
                      <w:szCs w:val="18"/>
                    </w:rPr>
                    <w:t>8</w:t>
                  </w:r>
                </w:p>
              </w:tc>
              <w:tc>
                <w:tcPr>
                  <w:tcW w:w="4819" w:type="dxa"/>
                </w:tcPr>
                <w:p w:rsidR="00914692" w:rsidRPr="00914692" w:rsidRDefault="00914692" w:rsidP="00914692">
                  <w:pPr>
                    <w:autoSpaceDE w:val="0"/>
                    <w:autoSpaceDN w:val="0"/>
                    <w:adjustRightInd w:val="0"/>
                    <w:snapToGrid w:val="0"/>
                    <w:rPr>
                      <w:sz w:val="18"/>
                      <w:szCs w:val="18"/>
                    </w:rPr>
                  </w:pPr>
                  <w:r>
                    <w:rPr>
                      <w:color w:val="000000"/>
                      <w:sz w:val="18"/>
                      <w:szCs w:val="18"/>
                    </w:rPr>
                    <w:t>在规划实施过程中，每隔五年左右进行一次环境影响跟踪</w:t>
                  </w:r>
                  <w:r>
                    <w:rPr>
                      <w:rFonts w:hint="eastAsia"/>
                      <w:color w:val="000000"/>
                      <w:sz w:val="18"/>
                      <w:szCs w:val="18"/>
                    </w:rPr>
                    <w:t>评</w:t>
                  </w:r>
                  <w:r>
                    <w:rPr>
                      <w:color w:val="000000"/>
                      <w:sz w:val="18"/>
                      <w:szCs w:val="18"/>
                    </w:rPr>
                    <w:t>价，在规划修编时应重新编制环境影响报告书。</w:t>
                  </w:r>
                </w:p>
              </w:tc>
              <w:tc>
                <w:tcPr>
                  <w:tcW w:w="3020" w:type="dxa"/>
                  <w:vAlign w:val="center"/>
                </w:tcPr>
                <w:p w:rsidR="00914692" w:rsidRPr="00914692" w:rsidRDefault="00914692" w:rsidP="00DE3A57">
                  <w:pPr>
                    <w:autoSpaceDE w:val="0"/>
                    <w:autoSpaceDN w:val="0"/>
                    <w:adjustRightInd w:val="0"/>
                    <w:snapToGrid w:val="0"/>
                    <w:jc w:val="center"/>
                    <w:rPr>
                      <w:sz w:val="18"/>
                      <w:szCs w:val="18"/>
                    </w:rPr>
                  </w:pPr>
                  <w:r>
                    <w:rPr>
                      <w:rFonts w:hint="eastAsia"/>
                      <w:sz w:val="18"/>
                      <w:szCs w:val="18"/>
                    </w:rPr>
                    <w:t>/</w:t>
                  </w:r>
                </w:p>
              </w:tc>
            </w:tr>
          </w:tbl>
          <w:p w:rsidR="00914692" w:rsidRPr="00E77729" w:rsidRDefault="00914692" w:rsidP="00E77729">
            <w:pPr>
              <w:autoSpaceDE w:val="0"/>
              <w:autoSpaceDN w:val="0"/>
              <w:adjustRightInd w:val="0"/>
              <w:snapToGrid w:val="0"/>
              <w:spacing w:line="360" w:lineRule="auto"/>
              <w:ind w:firstLineChars="200" w:firstLine="420"/>
            </w:pPr>
          </w:p>
        </w:tc>
      </w:tr>
      <w:tr w:rsidR="00504371" w:rsidTr="00475389">
        <w:tblPrEx>
          <w:tblCellMar>
            <w:left w:w="108" w:type="dxa"/>
            <w:right w:w="108" w:type="dxa"/>
          </w:tblCellMar>
        </w:tblPrEx>
        <w:trPr>
          <w:trHeight w:val="1021"/>
          <w:jc w:val="center"/>
        </w:trPr>
        <w:tc>
          <w:tcPr>
            <w:tcW w:w="850" w:type="dxa"/>
            <w:vAlign w:val="center"/>
          </w:tcPr>
          <w:p w:rsidR="00475389" w:rsidRDefault="00504371">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w:t>
            </w:r>
          </w:p>
          <w:p w:rsidR="00475389" w:rsidRDefault="00504371">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符合性</w:t>
            </w:r>
          </w:p>
          <w:p w:rsidR="00504371" w:rsidRDefault="00504371">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分析</w:t>
            </w:r>
          </w:p>
        </w:tc>
        <w:tc>
          <w:tcPr>
            <w:tcW w:w="9126" w:type="dxa"/>
            <w:gridSpan w:val="4"/>
            <w:vAlign w:val="center"/>
          </w:tcPr>
          <w:p w:rsidR="00504371" w:rsidRDefault="00504371" w:rsidP="00D5100E">
            <w:pPr>
              <w:tabs>
                <w:tab w:val="left" w:pos="3960"/>
              </w:tabs>
              <w:spacing w:beforeLines="50" w:line="360" w:lineRule="auto"/>
              <w:ind w:firstLineChars="200" w:firstLine="422"/>
              <w:rPr>
                <w:b/>
              </w:rPr>
            </w:pPr>
            <w:r>
              <w:rPr>
                <w:rFonts w:hint="eastAsia"/>
                <w:b/>
              </w:rPr>
              <w:t>1</w:t>
            </w:r>
            <w:r>
              <w:rPr>
                <w:rFonts w:hint="eastAsia"/>
                <w:b/>
              </w:rPr>
              <w:t>、产业政策相符性分析</w:t>
            </w:r>
          </w:p>
          <w:p w:rsidR="001A1B32" w:rsidRPr="00EF39E6" w:rsidRDefault="00504371" w:rsidP="001A1B32">
            <w:pPr>
              <w:snapToGrid w:val="0"/>
              <w:spacing w:line="360" w:lineRule="auto"/>
              <w:ind w:firstLineChars="200" w:firstLine="420"/>
              <w:rPr>
                <w:szCs w:val="21"/>
              </w:rPr>
            </w:pPr>
            <w:r>
              <w:t>本项目产品为</w:t>
            </w:r>
            <w:r w:rsidR="004B0DEB" w:rsidRPr="00935099">
              <w:rPr>
                <w:rFonts w:hAnsi="宋体" w:hint="eastAsia"/>
              </w:rPr>
              <w:t>化妆品罐</w:t>
            </w:r>
            <w:r w:rsidR="002C4E74" w:rsidRPr="00935099">
              <w:rPr>
                <w:rFonts w:hAnsi="宋体" w:hint="eastAsia"/>
              </w:rPr>
              <w:t>和用于汽车、电子等方面的</w:t>
            </w:r>
            <w:r w:rsidR="004B0DEB" w:rsidRPr="00935099">
              <w:rPr>
                <w:rFonts w:hAnsi="宋体" w:hint="eastAsia"/>
              </w:rPr>
              <w:t>塑料零部件</w:t>
            </w:r>
            <w:r w:rsidR="00CE79F5" w:rsidRPr="004B0DEB">
              <w:rPr>
                <w:rFonts w:hAnsi="宋体" w:hint="eastAsia"/>
              </w:rPr>
              <w:t>等塑料制品</w:t>
            </w:r>
            <w:r w:rsidRPr="004B0DEB">
              <w:t>，</w:t>
            </w:r>
            <w:r>
              <w:t>属于国民经济行业分类中的</w:t>
            </w:r>
            <w:r>
              <w:t xml:space="preserve"> [C</w:t>
            </w:r>
            <w:r w:rsidR="00EC4AAE">
              <w:rPr>
                <w:rFonts w:hint="eastAsia"/>
              </w:rPr>
              <w:t>2929</w:t>
            </w:r>
            <w:r>
              <w:t>]</w:t>
            </w:r>
            <w:r w:rsidR="00EC4AAE">
              <w:rPr>
                <w:rFonts w:hint="eastAsia"/>
              </w:rPr>
              <w:t>塑料零件及其他塑料制品</w:t>
            </w:r>
            <w:r>
              <w:t>制造，</w:t>
            </w:r>
            <w:r w:rsidR="001A1B32" w:rsidRPr="00A12808">
              <w:rPr>
                <w:snapToGrid w:val="0"/>
              </w:rPr>
              <w:t>不属于《产业结构调整指导目录（</w:t>
            </w:r>
            <w:r w:rsidR="001A1B32" w:rsidRPr="00A12808">
              <w:rPr>
                <w:snapToGrid w:val="0"/>
              </w:rPr>
              <w:t>2019</w:t>
            </w:r>
            <w:r w:rsidR="001A1B32" w:rsidRPr="00A12808">
              <w:rPr>
                <w:snapToGrid w:val="0"/>
              </w:rPr>
              <w:t>年本）》</w:t>
            </w:r>
            <w:r w:rsidR="001A1B32" w:rsidRPr="00A12808">
              <w:rPr>
                <w:rFonts w:hint="eastAsia"/>
                <w:snapToGrid w:val="0"/>
              </w:rPr>
              <w:t>中</w:t>
            </w:r>
            <w:r w:rsidR="001A1B32" w:rsidRPr="00A12808">
              <w:rPr>
                <w:snapToGrid w:val="0"/>
              </w:rPr>
              <w:t>淘汰和限制类项目</w:t>
            </w:r>
            <w:r w:rsidR="0084673D">
              <w:rPr>
                <w:rFonts w:hint="eastAsia"/>
                <w:snapToGrid w:val="0"/>
              </w:rPr>
              <w:t>，</w:t>
            </w:r>
            <w:r w:rsidR="001A1B32" w:rsidRPr="00A12808">
              <w:rPr>
                <w:rFonts w:hint="eastAsia"/>
                <w:snapToGrid w:val="0"/>
              </w:rPr>
              <w:t>不属于</w:t>
            </w:r>
            <w:r w:rsidR="001A1B32" w:rsidRPr="00A12808">
              <w:rPr>
                <w:snapToGrid w:val="0"/>
              </w:rPr>
              <w:t>《江苏省工业和信息产业结构调整限制、淘汰目录和能耗限额》（苏政办发〔</w:t>
            </w:r>
            <w:r w:rsidR="001A1B32" w:rsidRPr="00A12808">
              <w:rPr>
                <w:snapToGrid w:val="0"/>
              </w:rPr>
              <w:t>2015</w:t>
            </w:r>
            <w:r w:rsidR="001A1B32" w:rsidRPr="00A12808">
              <w:rPr>
                <w:snapToGrid w:val="0"/>
              </w:rPr>
              <w:t>〕</w:t>
            </w:r>
            <w:r w:rsidR="001A1B32" w:rsidRPr="00A12808">
              <w:rPr>
                <w:snapToGrid w:val="0"/>
              </w:rPr>
              <w:t>118</w:t>
            </w:r>
            <w:r w:rsidR="001A1B32" w:rsidRPr="00A12808">
              <w:rPr>
                <w:snapToGrid w:val="0"/>
              </w:rPr>
              <w:t>号）</w:t>
            </w:r>
            <w:r w:rsidR="001A1B32" w:rsidRPr="00A12808">
              <w:rPr>
                <w:rFonts w:hint="eastAsia"/>
                <w:snapToGrid w:val="0"/>
              </w:rPr>
              <w:t>中</w:t>
            </w:r>
            <w:r w:rsidR="001A1B32" w:rsidRPr="00A12808">
              <w:rPr>
                <w:snapToGrid w:val="0"/>
              </w:rPr>
              <w:t>淘汰和限制类项目，不属于《南通市工业结构调整指导目录》（</w:t>
            </w:r>
            <w:r w:rsidR="001A1B32" w:rsidRPr="00A12808">
              <w:rPr>
                <w:snapToGrid w:val="0"/>
              </w:rPr>
              <w:t>2007</w:t>
            </w:r>
            <w:r w:rsidR="001A1B32" w:rsidRPr="00A12808">
              <w:rPr>
                <w:snapToGrid w:val="0"/>
              </w:rPr>
              <w:t>年版）中限制、淘汰类项目。不属于国家《禁止用地项目目录（</w:t>
            </w:r>
            <w:r w:rsidR="001A1B32" w:rsidRPr="00A12808">
              <w:rPr>
                <w:snapToGrid w:val="0"/>
              </w:rPr>
              <w:t>2012</w:t>
            </w:r>
            <w:r w:rsidR="001A1B32" w:rsidRPr="00A12808">
              <w:rPr>
                <w:snapToGrid w:val="0"/>
              </w:rPr>
              <w:t>年本）》和《限制用地项目目录（</w:t>
            </w:r>
            <w:r w:rsidR="001A1B32" w:rsidRPr="00A12808">
              <w:rPr>
                <w:snapToGrid w:val="0"/>
              </w:rPr>
              <w:t>2012</w:t>
            </w:r>
            <w:r w:rsidR="001A1B32" w:rsidRPr="00A12808">
              <w:rPr>
                <w:snapToGrid w:val="0"/>
              </w:rPr>
              <w:t>年本）》中禁止、限制类项目，也不属于《江苏省禁止用地项目目录（</w:t>
            </w:r>
            <w:r w:rsidR="001A1B32" w:rsidRPr="00A12808">
              <w:rPr>
                <w:snapToGrid w:val="0"/>
              </w:rPr>
              <w:t>2013</w:t>
            </w:r>
            <w:r w:rsidR="001A1B32" w:rsidRPr="00A12808">
              <w:rPr>
                <w:snapToGrid w:val="0"/>
              </w:rPr>
              <w:t>年本）》和《江苏省限制用地项目目录（</w:t>
            </w:r>
            <w:r w:rsidR="001A1B32" w:rsidRPr="00A12808">
              <w:rPr>
                <w:snapToGrid w:val="0"/>
              </w:rPr>
              <w:t>2013</w:t>
            </w:r>
            <w:r w:rsidR="001A1B32" w:rsidRPr="00A12808">
              <w:rPr>
                <w:snapToGrid w:val="0"/>
              </w:rPr>
              <w:t>年本）》中禁止、限制类项目。</w:t>
            </w:r>
            <w:r w:rsidR="009D4AF2" w:rsidRPr="00EF39E6">
              <w:rPr>
                <w:snapToGrid w:val="0"/>
              </w:rPr>
              <w:t>本</w:t>
            </w:r>
            <w:r w:rsidR="001A1B32" w:rsidRPr="00EF39E6">
              <w:rPr>
                <w:szCs w:val="21"/>
              </w:rPr>
              <w:t>项目已取得</w:t>
            </w:r>
            <w:r w:rsidR="00761290">
              <w:rPr>
                <w:rFonts w:hint="eastAsia"/>
                <w:szCs w:val="21"/>
              </w:rPr>
              <w:t>海安市行政审批局</w:t>
            </w:r>
            <w:r w:rsidR="001A1B32" w:rsidRPr="00EF39E6">
              <w:rPr>
                <w:szCs w:val="21"/>
              </w:rPr>
              <w:t>备案证（</w:t>
            </w:r>
            <w:r w:rsidR="003060E7">
              <w:rPr>
                <w:rFonts w:hint="eastAsia"/>
                <w:szCs w:val="21"/>
              </w:rPr>
              <w:t>海</w:t>
            </w:r>
            <w:r w:rsidR="00EF39E6" w:rsidRPr="00EF39E6">
              <w:rPr>
                <w:szCs w:val="21"/>
              </w:rPr>
              <w:t>行审备</w:t>
            </w:r>
            <w:r w:rsidR="001A1B32" w:rsidRPr="00EF39E6">
              <w:rPr>
                <w:szCs w:val="21"/>
              </w:rPr>
              <w:t>〔</w:t>
            </w:r>
            <w:r w:rsidR="001A1B32" w:rsidRPr="00EF39E6">
              <w:rPr>
                <w:szCs w:val="21"/>
              </w:rPr>
              <w:t>20</w:t>
            </w:r>
            <w:r w:rsidR="00EF39E6" w:rsidRPr="00EF39E6">
              <w:rPr>
                <w:rFonts w:hint="eastAsia"/>
                <w:szCs w:val="21"/>
              </w:rPr>
              <w:t>21</w:t>
            </w:r>
            <w:r w:rsidR="001A1B32" w:rsidRPr="00EF39E6">
              <w:rPr>
                <w:szCs w:val="21"/>
              </w:rPr>
              <w:t>〕</w:t>
            </w:r>
            <w:r w:rsidR="003060E7">
              <w:rPr>
                <w:rFonts w:hint="eastAsia"/>
                <w:szCs w:val="21"/>
              </w:rPr>
              <w:t>55</w:t>
            </w:r>
            <w:r w:rsidR="001A1B32" w:rsidRPr="00EF39E6">
              <w:rPr>
                <w:szCs w:val="21"/>
              </w:rPr>
              <w:t>号，项目代码</w:t>
            </w:r>
            <w:r w:rsidR="00EF39E6" w:rsidRPr="00EF39E6">
              <w:rPr>
                <w:rFonts w:hint="eastAsia"/>
                <w:szCs w:val="21"/>
              </w:rPr>
              <w:t>210</w:t>
            </w:r>
            <w:r w:rsidR="003060E7">
              <w:rPr>
                <w:rFonts w:hint="eastAsia"/>
                <w:szCs w:val="21"/>
              </w:rPr>
              <w:t>1</w:t>
            </w:r>
            <w:r w:rsidR="00EF39E6" w:rsidRPr="00EF39E6">
              <w:rPr>
                <w:rFonts w:hint="eastAsia"/>
                <w:szCs w:val="21"/>
              </w:rPr>
              <w:t>-3206</w:t>
            </w:r>
            <w:r w:rsidR="003060E7">
              <w:rPr>
                <w:rFonts w:hint="eastAsia"/>
                <w:szCs w:val="21"/>
              </w:rPr>
              <w:t>21</w:t>
            </w:r>
            <w:r w:rsidR="00EF39E6" w:rsidRPr="00EF39E6">
              <w:rPr>
                <w:rFonts w:hint="eastAsia"/>
                <w:szCs w:val="21"/>
              </w:rPr>
              <w:t>-89-01-</w:t>
            </w:r>
            <w:r w:rsidR="003060E7">
              <w:rPr>
                <w:rFonts w:hint="eastAsia"/>
                <w:szCs w:val="21"/>
              </w:rPr>
              <w:t>623335</w:t>
            </w:r>
            <w:r w:rsidR="001A1B32" w:rsidRPr="00EF39E6">
              <w:rPr>
                <w:szCs w:val="21"/>
              </w:rPr>
              <w:t>）。</w:t>
            </w:r>
          </w:p>
          <w:p w:rsidR="00504371" w:rsidRDefault="00504371">
            <w:pPr>
              <w:spacing w:line="360" w:lineRule="auto"/>
              <w:ind w:firstLineChars="200" w:firstLine="420"/>
            </w:pPr>
            <w:r>
              <w:t>综上所述，本项目符合国家及地方相关产业政策要求。</w:t>
            </w:r>
          </w:p>
          <w:p w:rsidR="00504371" w:rsidRDefault="00504371">
            <w:pPr>
              <w:tabs>
                <w:tab w:val="left" w:pos="3960"/>
              </w:tabs>
              <w:spacing w:line="360" w:lineRule="auto"/>
              <w:ind w:firstLineChars="200" w:firstLine="422"/>
              <w:rPr>
                <w:b/>
              </w:rPr>
            </w:pPr>
            <w:r>
              <w:rPr>
                <w:rFonts w:hint="eastAsia"/>
                <w:b/>
              </w:rPr>
              <w:t>2</w:t>
            </w:r>
            <w:r>
              <w:rPr>
                <w:b/>
              </w:rPr>
              <w:t>、</w:t>
            </w:r>
            <w:r>
              <w:rPr>
                <w:b/>
              </w:rPr>
              <w:t>“</w:t>
            </w:r>
            <w:r>
              <w:rPr>
                <w:b/>
              </w:rPr>
              <w:t>三线一单</w:t>
            </w:r>
            <w:r>
              <w:rPr>
                <w:b/>
              </w:rPr>
              <w:t>”</w:t>
            </w:r>
            <w:r>
              <w:rPr>
                <w:b/>
              </w:rPr>
              <w:t>相符性</w:t>
            </w:r>
            <w:r>
              <w:rPr>
                <w:rFonts w:hint="eastAsia"/>
                <w:b/>
              </w:rPr>
              <w:t>分析</w:t>
            </w:r>
          </w:p>
          <w:p w:rsidR="00504371" w:rsidRDefault="00504371">
            <w:pPr>
              <w:spacing w:line="360" w:lineRule="auto"/>
              <w:ind w:rightChars="50" w:right="105" w:firstLineChars="150" w:firstLine="315"/>
            </w:pPr>
            <w:r>
              <w:t>（</w:t>
            </w:r>
            <w:r>
              <w:t>1</w:t>
            </w:r>
            <w:r>
              <w:t>）生态空间管控区域</w:t>
            </w:r>
          </w:p>
          <w:p w:rsidR="003060E7" w:rsidRPr="00A12808" w:rsidRDefault="003060E7" w:rsidP="003060E7">
            <w:pPr>
              <w:spacing w:line="360" w:lineRule="auto"/>
              <w:ind w:firstLineChars="200" w:firstLine="420"/>
            </w:pPr>
            <w:r w:rsidRPr="003B50A6">
              <w:rPr>
                <w:rFonts w:hint="eastAsia"/>
              </w:rPr>
              <w:t>根据</w:t>
            </w:r>
            <w:r>
              <w:t>《江苏省国家级生态保护红线规划》</w:t>
            </w:r>
            <w:r w:rsidRPr="00A12808">
              <w:rPr>
                <w:kern w:val="0"/>
                <w:szCs w:val="21"/>
              </w:rPr>
              <w:t>（苏政发〔</w:t>
            </w:r>
            <w:r w:rsidRPr="00A12808">
              <w:rPr>
                <w:kern w:val="0"/>
                <w:szCs w:val="21"/>
              </w:rPr>
              <w:t>2018</w:t>
            </w:r>
            <w:r w:rsidRPr="00A12808">
              <w:rPr>
                <w:kern w:val="0"/>
                <w:szCs w:val="21"/>
              </w:rPr>
              <w:t>〕</w:t>
            </w:r>
            <w:r w:rsidRPr="00A12808">
              <w:rPr>
                <w:kern w:val="0"/>
                <w:szCs w:val="21"/>
              </w:rPr>
              <w:t>74</w:t>
            </w:r>
            <w:r w:rsidRPr="00A12808">
              <w:rPr>
                <w:kern w:val="0"/>
                <w:szCs w:val="21"/>
              </w:rPr>
              <w:t>号）</w:t>
            </w:r>
            <w:r>
              <w:t>，</w:t>
            </w:r>
            <w:r>
              <w:rPr>
                <w:rFonts w:hint="eastAsia"/>
              </w:rPr>
              <w:t>距本项目最近的江苏省国家级生态红线保护区域为西侧“</w:t>
            </w:r>
            <w:r>
              <w:t>新通扬运河（海安）饮用水源保护区</w:t>
            </w:r>
            <w:r>
              <w:rPr>
                <w:rFonts w:hint="eastAsia"/>
              </w:rPr>
              <w:t>”，</w:t>
            </w:r>
            <w:r>
              <w:t>本项目距离</w:t>
            </w:r>
            <w:r>
              <w:rPr>
                <w:rFonts w:hint="eastAsia"/>
              </w:rPr>
              <w:t>准保护区</w:t>
            </w:r>
            <w:r w:rsidR="00236634">
              <w:rPr>
                <w:rFonts w:hint="eastAsia"/>
              </w:rPr>
              <w:t>边界</w:t>
            </w:r>
            <w:r w:rsidR="00236634">
              <w:rPr>
                <w:rFonts w:hint="eastAsia"/>
              </w:rPr>
              <w:t>5.8</w:t>
            </w:r>
            <w:r>
              <w:t>km</w:t>
            </w:r>
            <w:r>
              <w:rPr>
                <w:rFonts w:hint="eastAsia"/>
              </w:rPr>
              <w:t>。</w:t>
            </w:r>
            <w:r w:rsidRPr="00A12808">
              <w:t>在项目评价范围内不涉及国家级生态保护红线保</w:t>
            </w:r>
            <w:r>
              <w:t>护区域，不会导致海安市辖区内国家级生态保护红线生态服务功能下降</w:t>
            </w:r>
            <w:r>
              <w:rPr>
                <w:rFonts w:hint="eastAsia"/>
              </w:rPr>
              <w:t>。</w:t>
            </w:r>
          </w:p>
          <w:p w:rsidR="003060E7" w:rsidRPr="00A12808" w:rsidRDefault="003060E7" w:rsidP="002422D6">
            <w:pPr>
              <w:widowControl/>
              <w:spacing w:line="360" w:lineRule="auto"/>
              <w:ind w:firstLineChars="200" w:firstLine="420"/>
              <w:rPr>
                <w:kern w:val="0"/>
                <w:szCs w:val="21"/>
              </w:rPr>
            </w:pPr>
            <w:r>
              <w:t>根据《省政府关于印发江苏省生态空间管控区域规划的通知》（苏政发</w:t>
            </w:r>
            <w:r>
              <w:t>[2020]1</w:t>
            </w:r>
            <w:r>
              <w:t>号）</w:t>
            </w:r>
            <w:r w:rsidR="00236634">
              <w:rPr>
                <w:rFonts w:hint="eastAsia"/>
              </w:rPr>
              <w:t>以及</w:t>
            </w:r>
            <w:r w:rsidR="00236634">
              <w:t>《</w:t>
            </w:r>
            <w:r w:rsidR="00236634">
              <w:rPr>
                <w:rFonts w:hint="eastAsia"/>
              </w:rPr>
              <w:t>海安市生态空间管控区域优化调整方案</w:t>
            </w:r>
            <w:r w:rsidR="00236634">
              <w:t>》</w:t>
            </w:r>
            <w:r>
              <w:t>，</w:t>
            </w:r>
            <w:r>
              <w:rPr>
                <w:rFonts w:hint="eastAsia"/>
              </w:rPr>
              <w:t>与本项目最近的江苏省生态空间管控区域为</w:t>
            </w:r>
            <w:r>
              <w:rPr>
                <w:rFonts w:ascii="宋体" w:hAnsi="宋体" w:hint="eastAsia"/>
              </w:rPr>
              <w:t>西侧“新通扬-通榆运河清水通道维护区”</w:t>
            </w:r>
            <w:r>
              <w:rPr>
                <w:rFonts w:hint="eastAsia"/>
              </w:rPr>
              <w:t>，</w:t>
            </w:r>
            <w:r>
              <w:t>本项目距</w:t>
            </w:r>
            <w:r>
              <w:rPr>
                <w:rFonts w:ascii="宋体" w:hAnsi="宋体" w:hint="eastAsia"/>
              </w:rPr>
              <w:t>“新通扬-通榆运河清水通道维护区”</w:t>
            </w:r>
            <w:r>
              <w:rPr>
                <w:rFonts w:hint="eastAsia"/>
              </w:rPr>
              <w:t>边界</w:t>
            </w:r>
            <w:r w:rsidR="00236634">
              <w:rPr>
                <w:rFonts w:hint="eastAsia"/>
              </w:rPr>
              <w:t>4.3</w:t>
            </w:r>
            <w:r>
              <w:rPr>
                <w:rFonts w:hint="eastAsia"/>
              </w:rPr>
              <w:t>k</w:t>
            </w:r>
            <w:r>
              <w:t>m</w:t>
            </w:r>
            <w:r>
              <w:rPr>
                <w:rFonts w:hint="eastAsia"/>
              </w:rPr>
              <w:t>。</w:t>
            </w:r>
            <w:r w:rsidRPr="00A12808">
              <w:rPr>
                <w:kern w:val="0"/>
                <w:szCs w:val="21"/>
              </w:rPr>
              <w:t>在项目评价范围内不涉及生态空间管控区，不会导致海安市辖区内生态空间管控区生态服务功能下降。</w:t>
            </w:r>
          </w:p>
          <w:p w:rsidR="003060E7" w:rsidRPr="00A12808" w:rsidRDefault="003060E7" w:rsidP="002422D6">
            <w:pPr>
              <w:autoSpaceDE w:val="0"/>
              <w:autoSpaceDN w:val="0"/>
              <w:adjustRightInd w:val="0"/>
              <w:snapToGrid w:val="0"/>
              <w:spacing w:line="360" w:lineRule="auto"/>
              <w:ind w:firstLineChars="200" w:firstLine="420"/>
              <w:rPr>
                <w:kern w:val="0"/>
                <w:szCs w:val="21"/>
              </w:rPr>
            </w:pPr>
            <w:r w:rsidRPr="00A12808">
              <w:rPr>
                <w:kern w:val="0"/>
                <w:szCs w:val="21"/>
              </w:rPr>
              <w:t>因此，</w:t>
            </w:r>
            <w:r>
              <w:rPr>
                <w:rFonts w:hint="eastAsia"/>
                <w:kern w:val="0"/>
                <w:szCs w:val="21"/>
              </w:rPr>
              <w:t>本</w:t>
            </w:r>
            <w:r w:rsidRPr="00A12808">
              <w:rPr>
                <w:kern w:val="0"/>
                <w:szCs w:val="21"/>
              </w:rPr>
              <w:t>项目与《</w:t>
            </w:r>
            <w:r w:rsidRPr="00A12808">
              <w:t>江苏省国家级生态保护红线规划</w:t>
            </w:r>
            <w:r w:rsidRPr="00A12808">
              <w:rPr>
                <w:kern w:val="0"/>
                <w:szCs w:val="21"/>
              </w:rPr>
              <w:t>》（苏政发〔</w:t>
            </w:r>
            <w:r w:rsidRPr="00A12808">
              <w:rPr>
                <w:kern w:val="0"/>
                <w:szCs w:val="21"/>
              </w:rPr>
              <w:t>2018</w:t>
            </w:r>
            <w:r w:rsidRPr="00A12808">
              <w:rPr>
                <w:kern w:val="0"/>
                <w:szCs w:val="21"/>
              </w:rPr>
              <w:t>〕</w:t>
            </w:r>
            <w:r w:rsidRPr="00A12808">
              <w:rPr>
                <w:kern w:val="0"/>
                <w:szCs w:val="21"/>
              </w:rPr>
              <w:t>74</w:t>
            </w:r>
            <w:r w:rsidRPr="00A12808">
              <w:rPr>
                <w:kern w:val="0"/>
                <w:szCs w:val="21"/>
              </w:rPr>
              <w:t>号）、《江苏省生态空间管控区域规划》（苏政发〔</w:t>
            </w:r>
            <w:r w:rsidRPr="00A12808">
              <w:rPr>
                <w:kern w:val="0"/>
                <w:szCs w:val="21"/>
              </w:rPr>
              <w:t>2020</w:t>
            </w:r>
            <w:r w:rsidRPr="00A12808">
              <w:rPr>
                <w:kern w:val="0"/>
                <w:szCs w:val="21"/>
              </w:rPr>
              <w:t>〕</w:t>
            </w:r>
            <w:r w:rsidRPr="00A12808">
              <w:rPr>
                <w:kern w:val="0"/>
                <w:szCs w:val="21"/>
              </w:rPr>
              <w:t>1</w:t>
            </w:r>
            <w:r w:rsidRPr="00A12808">
              <w:rPr>
                <w:kern w:val="0"/>
                <w:szCs w:val="21"/>
              </w:rPr>
              <w:t>号）是相符的。</w:t>
            </w:r>
          </w:p>
          <w:p w:rsidR="00504371" w:rsidRDefault="00504371">
            <w:pPr>
              <w:snapToGrid w:val="0"/>
              <w:spacing w:line="360" w:lineRule="auto"/>
              <w:ind w:firstLineChars="200" w:firstLine="420"/>
            </w:pPr>
            <w:r>
              <w:t>（</w:t>
            </w:r>
            <w:r>
              <w:t>2</w:t>
            </w:r>
            <w:r>
              <w:t>）环境质量底线</w:t>
            </w:r>
          </w:p>
          <w:p w:rsidR="00504371" w:rsidRPr="006C7F08" w:rsidRDefault="00504371" w:rsidP="006C7F08">
            <w:pPr>
              <w:snapToGrid w:val="0"/>
              <w:spacing w:line="360" w:lineRule="auto"/>
              <w:ind w:firstLineChars="200" w:firstLine="420"/>
              <w:rPr>
                <w:rFonts w:ascii="宋体" w:hAnsi="宋体"/>
                <w:szCs w:val="21"/>
              </w:rPr>
            </w:pPr>
            <w:r w:rsidRPr="008504F3">
              <w:rPr>
                <w:rStyle w:val="fontstyle01"/>
                <w:rFonts w:hint="default"/>
                <w:color w:val="auto"/>
                <w:sz w:val="21"/>
                <w:szCs w:val="21"/>
              </w:rPr>
              <w:t>环境质量底线是国家和地方设置的大气、水和土壤环境质量目标，也是改善环境质量的基准线。根据</w:t>
            </w:r>
            <w:r w:rsidRPr="008504F3">
              <w:rPr>
                <w:szCs w:val="21"/>
              </w:rPr>
              <w:t>《南通市</w:t>
            </w:r>
            <w:r w:rsidR="00CC751F" w:rsidRPr="008504F3">
              <w:rPr>
                <w:rFonts w:hint="eastAsia"/>
                <w:szCs w:val="21"/>
              </w:rPr>
              <w:t>生态</w:t>
            </w:r>
            <w:r w:rsidRPr="008504F3">
              <w:rPr>
                <w:szCs w:val="21"/>
              </w:rPr>
              <w:t>环境状况公报（</w:t>
            </w:r>
            <w:r w:rsidRPr="008504F3">
              <w:rPr>
                <w:szCs w:val="21"/>
              </w:rPr>
              <w:t>20</w:t>
            </w:r>
            <w:r w:rsidR="0032575F" w:rsidRPr="008504F3">
              <w:rPr>
                <w:rFonts w:hint="eastAsia"/>
                <w:szCs w:val="21"/>
              </w:rPr>
              <w:t>20</w:t>
            </w:r>
            <w:r w:rsidR="0032575F" w:rsidRPr="008504F3">
              <w:rPr>
                <w:rFonts w:hint="eastAsia"/>
                <w:szCs w:val="21"/>
              </w:rPr>
              <w:t>年</w:t>
            </w:r>
            <w:r w:rsidRPr="008504F3">
              <w:rPr>
                <w:szCs w:val="21"/>
              </w:rPr>
              <w:t>）》</w:t>
            </w:r>
            <w:r w:rsidRPr="008504F3">
              <w:rPr>
                <w:rStyle w:val="fontstyle01"/>
                <w:rFonts w:hint="default"/>
                <w:color w:val="auto"/>
                <w:sz w:val="21"/>
                <w:szCs w:val="21"/>
              </w:rPr>
              <w:t>，</w:t>
            </w:r>
            <w:r w:rsidRPr="008504F3">
              <w:rPr>
                <w:rStyle w:val="fontstyle01"/>
                <w:rFonts w:ascii="Times New Roman" w:hAnsi="Times New Roman" w:hint="default"/>
                <w:color w:val="auto"/>
                <w:sz w:val="21"/>
                <w:szCs w:val="21"/>
              </w:rPr>
              <w:t>20</w:t>
            </w:r>
            <w:r w:rsidR="0032575F" w:rsidRPr="008504F3">
              <w:rPr>
                <w:rStyle w:val="fontstyle01"/>
                <w:rFonts w:ascii="Times New Roman" w:hAnsi="Times New Roman" w:hint="default"/>
                <w:color w:val="auto"/>
                <w:sz w:val="21"/>
                <w:szCs w:val="21"/>
              </w:rPr>
              <w:t>20</w:t>
            </w:r>
            <w:r w:rsidRPr="008504F3">
              <w:rPr>
                <w:rStyle w:val="fontstyle01"/>
                <w:rFonts w:hint="default"/>
                <w:color w:val="auto"/>
                <w:sz w:val="21"/>
                <w:szCs w:val="21"/>
              </w:rPr>
              <w:t>年海安市主要空气污染物指标</w:t>
            </w:r>
            <w:r w:rsidR="00A64A3C" w:rsidRPr="008504F3">
              <w:rPr>
                <w:rStyle w:val="fontstyle01"/>
                <w:rFonts w:ascii="Times New Roman" w:hAnsi="Times New Roman" w:hint="default"/>
                <w:color w:val="auto"/>
                <w:sz w:val="21"/>
                <w:szCs w:val="21"/>
              </w:rPr>
              <w:t>SO</w:t>
            </w:r>
            <w:r w:rsidR="00A64A3C" w:rsidRPr="008504F3">
              <w:rPr>
                <w:rStyle w:val="fontstyle01"/>
                <w:rFonts w:ascii="Times New Roman" w:hAnsi="Times New Roman" w:hint="default"/>
                <w:color w:val="auto"/>
                <w:sz w:val="21"/>
                <w:szCs w:val="21"/>
                <w:vertAlign w:val="subscript"/>
              </w:rPr>
              <w:t>2</w:t>
            </w:r>
            <w:r w:rsidR="00A64A3C" w:rsidRPr="008504F3">
              <w:rPr>
                <w:szCs w:val="21"/>
              </w:rPr>
              <w:t>、</w:t>
            </w:r>
            <w:r w:rsidR="00A64A3C" w:rsidRPr="008504F3">
              <w:rPr>
                <w:rStyle w:val="fontstyle01"/>
                <w:rFonts w:ascii="Times New Roman" w:hAnsi="Times New Roman" w:hint="default"/>
                <w:color w:val="auto"/>
                <w:sz w:val="21"/>
                <w:szCs w:val="21"/>
              </w:rPr>
              <w:t>NO</w:t>
            </w:r>
            <w:r w:rsidR="00A64A3C" w:rsidRPr="008504F3">
              <w:rPr>
                <w:rStyle w:val="fontstyle01"/>
                <w:rFonts w:ascii="Times New Roman" w:hAnsi="Times New Roman" w:hint="default"/>
                <w:color w:val="auto"/>
                <w:sz w:val="21"/>
                <w:szCs w:val="21"/>
                <w:vertAlign w:val="subscript"/>
              </w:rPr>
              <w:t>2</w:t>
            </w:r>
            <w:r w:rsidR="00A64A3C" w:rsidRPr="008504F3">
              <w:rPr>
                <w:szCs w:val="21"/>
              </w:rPr>
              <w:t>、</w:t>
            </w:r>
            <w:r w:rsidR="00A64A3C" w:rsidRPr="008504F3">
              <w:rPr>
                <w:rFonts w:hint="eastAsia"/>
                <w:szCs w:val="21"/>
              </w:rPr>
              <w:t>PM</w:t>
            </w:r>
            <w:r w:rsidR="00A64A3C" w:rsidRPr="008504F3">
              <w:rPr>
                <w:rFonts w:hint="eastAsia"/>
                <w:szCs w:val="21"/>
                <w:vertAlign w:val="subscript"/>
              </w:rPr>
              <w:t>10</w:t>
            </w:r>
            <w:r w:rsidR="00A64A3C" w:rsidRPr="008504F3">
              <w:rPr>
                <w:szCs w:val="21"/>
              </w:rPr>
              <w:t>、</w:t>
            </w:r>
            <w:r w:rsidR="00A64A3C" w:rsidRPr="008504F3">
              <w:rPr>
                <w:rFonts w:hint="eastAsia"/>
                <w:szCs w:val="21"/>
              </w:rPr>
              <w:t>PM</w:t>
            </w:r>
            <w:r w:rsidR="00A64A3C" w:rsidRPr="008504F3">
              <w:rPr>
                <w:rFonts w:hint="eastAsia"/>
                <w:szCs w:val="21"/>
                <w:vertAlign w:val="subscript"/>
              </w:rPr>
              <w:t>2.5</w:t>
            </w:r>
            <w:r w:rsidR="00A64A3C" w:rsidRPr="008504F3">
              <w:rPr>
                <w:szCs w:val="21"/>
              </w:rPr>
              <w:t>、</w:t>
            </w:r>
            <w:r w:rsidR="00A64A3C" w:rsidRPr="008504F3">
              <w:rPr>
                <w:rFonts w:hint="eastAsia"/>
                <w:szCs w:val="21"/>
              </w:rPr>
              <w:t>O</w:t>
            </w:r>
            <w:r w:rsidR="00A64A3C" w:rsidRPr="008504F3">
              <w:rPr>
                <w:rFonts w:hint="eastAsia"/>
                <w:szCs w:val="21"/>
                <w:vertAlign w:val="subscript"/>
              </w:rPr>
              <w:t>3</w:t>
            </w:r>
            <w:r w:rsidR="00A64A3C" w:rsidRPr="008504F3">
              <w:rPr>
                <w:szCs w:val="21"/>
              </w:rPr>
              <w:t>、</w:t>
            </w:r>
            <w:r w:rsidR="00A64A3C" w:rsidRPr="008504F3">
              <w:rPr>
                <w:rFonts w:hint="eastAsia"/>
                <w:szCs w:val="21"/>
              </w:rPr>
              <w:t>CO</w:t>
            </w:r>
            <w:r w:rsidR="00A64A3C" w:rsidRPr="008504F3">
              <w:rPr>
                <w:rStyle w:val="fontstyle01"/>
                <w:rFonts w:hint="default"/>
                <w:color w:val="auto"/>
                <w:sz w:val="21"/>
                <w:szCs w:val="21"/>
              </w:rPr>
              <w:t>均符合</w:t>
            </w:r>
            <w:r w:rsidRPr="008504F3">
              <w:rPr>
                <w:rStyle w:val="fontstyle01"/>
                <w:rFonts w:hint="default"/>
                <w:color w:val="auto"/>
                <w:sz w:val="21"/>
                <w:szCs w:val="21"/>
              </w:rPr>
              <w:t>《环境空气质量标准》（</w:t>
            </w:r>
            <w:r w:rsidRPr="008504F3">
              <w:rPr>
                <w:rStyle w:val="fontstyle21"/>
                <w:rFonts w:ascii="Times New Roman" w:hAnsi="Times New Roman"/>
                <w:color w:val="auto"/>
                <w:sz w:val="21"/>
                <w:szCs w:val="21"/>
              </w:rPr>
              <w:t>GB3095-2012</w:t>
            </w:r>
            <w:r w:rsidRPr="008504F3">
              <w:rPr>
                <w:rStyle w:val="fontstyle01"/>
                <w:rFonts w:hint="default"/>
                <w:color w:val="auto"/>
                <w:sz w:val="21"/>
                <w:szCs w:val="21"/>
              </w:rPr>
              <w:t>）二级标准</w:t>
            </w:r>
            <w:r w:rsidR="00BC2D7F" w:rsidRPr="008504F3">
              <w:rPr>
                <w:rStyle w:val="fontstyle01"/>
                <w:rFonts w:hint="default"/>
                <w:color w:val="auto"/>
                <w:sz w:val="21"/>
                <w:szCs w:val="21"/>
              </w:rPr>
              <w:t>，</w:t>
            </w:r>
            <w:r w:rsidR="0032575F" w:rsidRPr="008504F3">
              <w:rPr>
                <w:rStyle w:val="fontstyle01"/>
                <w:rFonts w:hint="default"/>
                <w:color w:val="auto"/>
                <w:sz w:val="21"/>
                <w:szCs w:val="21"/>
              </w:rPr>
              <w:t>因此判定本区域为</w:t>
            </w:r>
            <w:r w:rsidRPr="008504F3">
              <w:rPr>
                <w:rStyle w:val="fontstyle01"/>
                <w:rFonts w:hint="default"/>
                <w:color w:val="auto"/>
                <w:sz w:val="21"/>
                <w:szCs w:val="21"/>
              </w:rPr>
              <w:t>达标区。</w:t>
            </w:r>
            <w:r w:rsidR="00A64A3C" w:rsidRPr="008504F3">
              <w:rPr>
                <w:rStyle w:val="fontstyle01"/>
                <w:rFonts w:hint="default"/>
                <w:color w:val="auto"/>
                <w:sz w:val="21"/>
                <w:szCs w:val="21"/>
              </w:rPr>
              <w:t>相关部门制定《南通市</w:t>
            </w:r>
            <w:r w:rsidR="00A64A3C" w:rsidRPr="008504F3">
              <w:rPr>
                <w:rStyle w:val="fontstyle01"/>
                <w:rFonts w:ascii="Times New Roman" w:hAnsi="Times New Roman" w:hint="default"/>
                <w:color w:val="auto"/>
                <w:sz w:val="21"/>
                <w:szCs w:val="21"/>
              </w:rPr>
              <w:t>2021</w:t>
            </w:r>
            <w:r w:rsidR="00A64A3C" w:rsidRPr="008504F3">
              <w:rPr>
                <w:rStyle w:val="fontstyle01"/>
                <w:rFonts w:hint="default"/>
                <w:color w:val="auto"/>
                <w:sz w:val="21"/>
                <w:szCs w:val="21"/>
              </w:rPr>
              <w:t>年大气污染防治工作计划》，以实现全市环境空气质量持续改善。</w:t>
            </w:r>
            <w:r w:rsidR="007B0FFE" w:rsidRPr="007B0FFE">
              <w:rPr>
                <w:rStyle w:val="fontstyle01"/>
                <w:rFonts w:hint="default"/>
                <w:sz w:val="21"/>
                <w:szCs w:val="21"/>
              </w:rPr>
              <w:t>根据项目</w:t>
            </w:r>
            <w:r w:rsidR="007B0FFE">
              <w:rPr>
                <w:rStyle w:val="fontstyle01"/>
                <w:rFonts w:hint="default"/>
                <w:sz w:val="21"/>
                <w:szCs w:val="21"/>
              </w:rPr>
              <w:t>南</w:t>
            </w:r>
            <w:r w:rsidR="007B0FFE" w:rsidRPr="007B0FFE">
              <w:rPr>
                <w:rStyle w:val="fontstyle01"/>
                <w:rFonts w:hint="default"/>
                <w:sz w:val="21"/>
                <w:szCs w:val="21"/>
              </w:rPr>
              <w:t>侧《</w:t>
            </w:r>
            <w:r w:rsidR="007B0FFE" w:rsidRPr="007B0FFE">
              <w:rPr>
                <w:rFonts w:ascii="宋体" w:hAnsi="宋体" w:hint="eastAsia"/>
                <w:szCs w:val="21"/>
              </w:rPr>
              <w:t>上海永环摩擦材料海安有限公司环保型电梯曳引机制动片及清洁型汽车刹车片</w:t>
            </w:r>
            <w:r w:rsidR="007B0FFE" w:rsidRPr="007B0FFE">
              <w:rPr>
                <w:rFonts w:hint="eastAsia"/>
                <w:szCs w:val="21"/>
              </w:rPr>
              <w:t>生产</w:t>
            </w:r>
            <w:r w:rsidR="007B0FFE" w:rsidRPr="007B0FFE">
              <w:rPr>
                <w:rFonts w:ascii="宋体" w:hAnsi="宋体" w:hint="eastAsia"/>
                <w:szCs w:val="21"/>
              </w:rPr>
              <w:t>项目环境影响报告书</w:t>
            </w:r>
            <w:r w:rsidR="007B0FFE" w:rsidRPr="007B0FFE">
              <w:rPr>
                <w:rFonts w:ascii="宋体" w:hAnsi="宋体"/>
                <w:szCs w:val="21"/>
              </w:rPr>
              <w:t>》</w:t>
            </w:r>
            <w:r w:rsidR="007B0FFE" w:rsidRPr="007B0FFE">
              <w:rPr>
                <w:rStyle w:val="fontstyle01"/>
                <w:rFonts w:hint="default"/>
                <w:sz w:val="21"/>
                <w:szCs w:val="21"/>
              </w:rPr>
              <w:t xml:space="preserve">中 </w:t>
            </w:r>
            <w:r w:rsidR="007B0FFE" w:rsidRPr="007B0FFE">
              <w:rPr>
                <w:rStyle w:val="fontstyle01"/>
                <w:rFonts w:ascii="Times New Roman" w:hAnsi="Times New Roman" w:hint="default"/>
                <w:sz w:val="21"/>
                <w:szCs w:val="21"/>
              </w:rPr>
              <w:t>2019</w:t>
            </w:r>
            <w:r w:rsidR="007B0FFE" w:rsidRPr="007B0FFE">
              <w:rPr>
                <w:rStyle w:val="fontstyle01"/>
                <w:rFonts w:hint="default"/>
                <w:sz w:val="21"/>
                <w:szCs w:val="21"/>
              </w:rPr>
              <w:t xml:space="preserve"> 年 </w:t>
            </w:r>
            <w:r w:rsidR="007B0FFE" w:rsidRPr="007B0FFE">
              <w:rPr>
                <w:rStyle w:val="fontstyle01"/>
                <w:rFonts w:ascii="Times New Roman" w:hAnsi="Times New Roman" w:hint="default"/>
                <w:sz w:val="21"/>
                <w:szCs w:val="21"/>
              </w:rPr>
              <w:t>4</w:t>
            </w:r>
            <w:r w:rsidR="007B0FFE" w:rsidRPr="007B0FFE">
              <w:rPr>
                <w:rStyle w:val="fontstyle01"/>
                <w:rFonts w:hint="default"/>
                <w:sz w:val="21"/>
                <w:szCs w:val="21"/>
              </w:rPr>
              <w:t>月非甲烷总烃的监测数据（监测点位于引用项目所在地，距离本项目约为</w:t>
            </w:r>
            <w:r w:rsidR="007B0FFE" w:rsidRPr="007B0FFE">
              <w:rPr>
                <w:rStyle w:val="fontstyle01"/>
                <w:rFonts w:ascii="Times New Roman" w:hAnsi="Times New Roman" w:hint="default"/>
                <w:sz w:val="21"/>
                <w:szCs w:val="21"/>
              </w:rPr>
              <w:t xml:space="preserve"> 1.3</w:t>
            </w:r>
            <w:r w:rsidR="003171B0">
              <w:rPr>
                <w:rStyle w:val="fontstyle01"/>
                <w:rFonts w:ascii="Times New Roman" w:hAnsi="Times New Roman" w:hint="default"/>
                <w:sz w:val="21"/>
                <w:szCs w:val="21"/>
              </w:rPr>
              <w:t>5</w:t>
            </w:r>
            <w:r w:rsidR="007B0FFE" w:rsidRPr="007B0FFE">
              <w:rPr>
                <w:rStyle w:val="fontstyle01"/>
                <w:rFonts w:ascii="Times New Roman" w:hAnsi="Times New Roman" w:hint="default"/>
                <w:sz w:val="21"/>
                <w:szCs w:val="21"/>
              </w:rPr>
              <w:t>km</w:t>
            </w:r>
            <w:r w:rsidR="007B0FFE" w:rsidRPr="007B0FFE">
              <w:rPr>
                <w:rStyle w:val="fontstyle01"/>
                <w:rFonts w:hint="default"/>
                <w:sz w:val="21"/>
                <w:szCs w:val="21"/>
              </w:rPr>
              <w:t>），项目所在地非甲烷总烃达到标准要求。</w:t>
            </w:r>
            <w:r w:rsidR="007B0FFE" w:rsidRPr="007B0FFE">
              <w:rPr>
                <w:rFonts w:hint="eastAsia"/>
                <w:szCs w:val="21"/>
              </w:rPr>
              <w:t>根据监测数据，</w:t>
            </w:r>
            <w:r w:rsidR="007B0FFE" w:rsidRPr="007B0FFE">
              <w:rPr>
                <w:rFonts w:ascii="宋体" w:hAnsi="宋体" w:hint="eastAsia"/>
                <w:szCs w:val="21"/>
              </w:rPr>
              <w:t>纳污河流洋蛮河</w:t>
            </w:r>
            <w:r w:rsidR="007B0FFE" w:rsidRPr="007B0FFE">
              <w:rPr>
                <w:rFonts w:ascii="宋体" w:hAnsi="宋体"/>
                <w:szCs w:val="21"/>
              </w:rPr>
              <w:t>监测断面监测指标</w:t>
            </w:r>
            <w:r w:rsidR="007B0FFE" w:rsidRPr="007B0FFE">
              <w:rPr>
                <w:rFonts w:ascii="宋体" w:hAnsi="宋体" w:hint="eastAsia"/>
                <w:szCs w:val="21"/>
              </w:rPr>
              <w:t>达到</w:t>
            </w:r>
            <w:r w:rsidR="007B0FFE" w:rsidRPr="007B0FFE">
              <w:rPr>
                <w:rFonts w:ascii="宋体" w:hAnsi="宋体"/>
                <w:szCs w:val="21"/>
              </w:rPr>
              <w:t>《地表水环境质量标准》（</w:t>
            </w:r>
            <w:r w:rsidR="007B0FFE" w:rsidRPr="007B0FFE">
              <w:rPr>
                <w:szCs w:val="21"/>
              </w:rPr>
              <w:t>GB3838-2002</w:t>
            </w:r>
            <w:r w:rsidR="007B0FFE" w:rsidRPr="007B0FFE">
              <w:rPr>
                <w:rFonts w:ascii="宋体" w:hAnsi="宋体"/>
                <w:szCs w:val="21"/>
              </w:rPr>
              <w:t>）中的</w:t>
            </w:r>
            <w:r w:rsidR="007B0FFE" w:rsidRPr="007B0FFE">
              <w:rPr>
                <w:rFonts w:ascii="宋体" w:hAnsi="宋体" w:hint="eastAsia"/>
                <w:szCs w:val="21"/>
              </w:rPr>
              <w:t>Ⅳ</w:t>
            </w:r>
            <w:r w:rsidR="007B0FFE" w:rsidRPr="007B0FFE">
              <w:rPr>
                <w:rFonts w:ascii="宋体" w:hAnsi="宋体"/>
                <w:szCs w:val="21"/>
              </w:rPr>
              <w:t>类水质标准要求</w:t>
            </w:r>
            <w:r w:rsidR="007B0FFE" w:rsidRPr="007B0FFE">
              <w:rPr>
                <w:rFonts w:ascii="宋体" w:hAnsi="宋体" w:hint="eastAsia"/>
                <w:szCs w:val="21"/>
              </w:rPr>
              <w:t>。</w:t>
            </w:r>
            <w:r>
              <w:rPr>
                <w:szCs w:val="21"/>
              </w:rPr>
              <w:t>本项目</w:t>
            </w:r>
            <w:r w:rsidR="00553BFE">
              <w:rPr>
                <w:rFonts w:hint="eastAsia"/>
                <w:szCs w:val="21"/>
              </w:rPr>
              <w:t>建成</w:t>
            </w:r>
            <w:r>
              <w:rPr>
                <w:szCs w:val="21"/>
              </w:rPr>
              <w:t>投产后采取相应的污染防治措施，各类污染物均能实行达标排放，</w:t>
            </w:r>
            <w:r>
              <w:rPr>
                <w:rFonts w:hint="eastAsia"/>
                <w:szCs w:val="21"/>
              </w:rPr>
              <w:t>环境风险可控</w:t>
            </w:r>
            <w:r>
              <w:rPr>
                <w:rFonts w:hint="eastAsia"/>
                <w:szCs w:val="21"/>
              </w:rPr>
              <w:lastRenderedPageBreak/>
              <w:t>制在安全范围内，</w:t>
            </w:r>
            <w:r w:rsidR="00AB5609">
              <w:rPr>
                <w:rFonts w:hint="eastAsia"/>
                <w:szCs w:val="21"/>
              </w:rPr>
              <w:t>对</w:t>
            </w:r>
            <w:r w:rsidR="00AB5609">
              <w:rPr>
                <w:szCs w:val="21"/>
              </w:rPr>
              <w:t>区域环境</w:t>
            </w:r>
            <w:r>
              <w:rPr>
                <w:szCs w:val="21"/>
              </w:rPr>
              <w:t>质量</w:t>
            </w:r>
            <w:r w:rsidR="00AB5609">
              <w:rPr>
                <w:rFonts w:hint="eastAsia"/>
                <w:szCs w:val="21"/>
              </w:rPr>
              <w:t>影响较小</w:t>
            </w:r>
            <w:r>
              <w:rPr>
                <w:szCs w:val="21"/>
              </w:rPr>
              <w:t>，能维持环境功能区质量现状，不会降低当地的气、水、土壤的环境功能类别。因此，本项目符合环境质量底线的相关要求。</w:t>
            </w:r>
          </w:p>
          <w:p w:rsidR="00504371" w:rsidRDefault="00504371" w:rsidP="00BC2D7F">
            <w:pPr>
              <w:snapToGrid w:val="0"/>
              <w:spacing w:line="360" w:lineRule="auto"/>
              <w:ind w:firstLineChars="200" w:firstLine="420"/>
            </w:pPr>
            <w:r>
              <w:t>（</w:t>
            </w:r>
            <w:r>
              <w:t>3</w:t>
            </w:r>
            <w:r>
              <w:t>）资源利用上线</w:t>
            </w:r>
          </w:p>
          <w:p w:rsidR="00AB5609" w:rsidRPr="00A12808" w:rsidRDefault="00AB5609" w:rsidP="00AB5609">
            <w:pPr>
              <w:autoSpaceDE w:val="0"/>
              <w:autoSpaceDN w:val="0"/>
              <w:adjustRightInd w:val="0"/>
              <w:snapToGrid w:val="0"/>
              <w:spacing w:line="360" w:lineRule="auto"/>
              <w:ind w:firstLineChars="200" w:firstLine="420"/>
              <w:rPr>
                <w:kern w:val="0"/>
                <w:szCs w:val="21"/>
              </w:rPr>
            </w:pPr>
            <w:r w:rsidRPr="0069732B">
              <w:rPr>
                <w:rFonts w:hint="eastAsia"/>
                <w:kern w:val="0"/>
                <w:szCs w:val="21"/>
              </w:rPr>
              <w:t>本</w:t>
            </w:r>
            <w:r w:rsidRPr="0069732B">
              <w:rPr>
                <w:kern w:val="0"/>
                <w:szCs w:val="21"/>
              </w:rPr>
              <w:t>项目用水</w:t>
            </w:r>
            <w:r w:rsidR="004E1E4C" w:rsidRPr="004E1E4C">
              <w:rPr>
                <w:rFonts w:hint="eastAsia"/>
                <w:szCs w:val="21"/>
              </w:rPr>
              <w:t>9307.065</w:t>
            </w:r>
            <w:r w:rsidRPr="004E1E4C">
              <w:rPr>
                <w:kern w:val="0"/>
                <w:szCs w:val="21"/>
              </w:rPr>
              <w:t>t/a</w:t>
            </w:r>
            <w:r w:rsidRPr="0069732B">
              <w:rPr>
                <w:kern w:val="0"/>
                <w:szCs w:val="21"/>
              </w:rPr>
              <w:t>，用电量</w:t>
            </w:r>
            <w:r w:rsidR="0069732B" w:rsidRPr="0069732B">
              <w:rPr>
                <w:rFonts w:hint="eastAsia"/>
                <w:kern w:val="0"/>
                <w:szCs w:val="21"/>
              </w:rPr>
              <w:t>8</w:t>
            </w:r>
            <w:r w:rsidRPr="0069732B">
              <w:rPr>
                <w:kern w:val="0"/>
                <w:szCs w:val="21"/>
              </w:rPr>
              <w:t>0</w:t>
            </w:r>
            <w:r w:rsidRPr="0069732B">
              <w:rPr>
                <w:kern w:val="0"/>
                <w:szCs w:val="21"/>
              </w:rPr>
              <w:t>万度</w:t>
            </w:r>
            <w:r w:rsidRPr="0069732B">
              <w:rPr>
                <w:kern w:val="0"/>
                <w:szCs w:val="21"/>
              </w:rPr>
              <w:t>/a</w:t>
            </w:r>
            <w:r w:rsidRPr="0069732B">
              <w:rPr>
                <w:kern w:val="0"/>
                <w:szCs w:val="21"/>
              </w:rPr>
              <w:t>。</w:t>
            </w:r>
            <w:r w:rsidRPr="00A12808">
              <w:rPr>
                <w:rFonts w:hint="eastAsia"/>
                <w:kern w:val="0"/>
                <w:szCs w:val="21"/>
              </w:rPr>
              <w:t>区域</w:t>
            </w:r>
            <w:r w:rsidRPr="00A12808">
              <w:rPr>
                <w:kern w:val="0"/>
                <w:szCs w:val="21"/>
              </w:rPr>
              <w:t>自来水厂可满足本项目新鲜水使用要求，区域电网可满足项目使用要求，</w:t>
            </w:r>
            <w:r>
              <w:rPr>
                <w:rFonts w:hint="eastAsia"/>
                <w:kern w:val="0"/>
                <w:szCs w:val="21"/>
              </w:rPr>
              <w:t>本</w:t>
            </w:r>
            <w:r w:rsidRPr="00A12808">
              <w:rPr>
                <w:kern w:val="0"/>
                <w:szCs w:val="21"/>
              </w:rPr>
              <w:t>项目对当地资源利用基本无影响。</w:t>
            </w:r>
          </w:p>
          <w:p w:rsidR="00504371" w:rsidRDefault="00504371" w:rsidP="00E243CC">
            <w:pPr>
              <w:snapToGrid w:val="0"/>
              <w:spacing w:line="360" w:lineRule="auto"/>
              <w:ind w:firstLineChars="200" w:firstLine="420"/>
            </w:pPr>
            <w:r>
              <w:t>（</w:t>
            </w:r>
            <w:r>
              <w:t>4</w:t>
            </w:r>
            <w:r>
              <w:t>）环境准入负面清单</w:t>
            </w:r>
          </w:p>
          <w:p w:rsidR="00504371" w:rsidRDefault="00504371">
            <w:pPr>
              <w:spacing w:line="360" w:lineRule="auto"/>
              <w:ind w:firstLine="482"/>
            </w:pPr>
            <w:r>
              <w:t>①</w:t>
            </w:r>
            <w:r>
              <w:t>与《</w:t>
            </w:r>
            <w:r>
              <w:t>&lt;</w:t>
            </w:r>
            <w:r>
              <w:t>长江经济带发展负面清单指南</w:t>
            </w:r>
            <w:r>
              <w:t>&gt;</w:t>
            </w:r>
            <w:r>
              <w:t>江苏省实施细则（试行）》对照分析</w:t>
            </w:r>
          </w:p>
          <w:p w:rsidR="00504371" w:rsidRDefault="00E243CC">
            <w:pPr>
              <w:spacing w:line="360" w:lineRule="auto"/>
              <w:ind w:firstLineChars="200" w:firstLine="420"/>
            </w:pPr>
            <w:r>
              <w:rPr>
                <w:rFonts w:hint="eastAsia"/>
              </w:rPr>
              <w:t>本项目为</w:t>
            </w:r>
            <w:r w:rsidR="00EC4AAE">
              <w:rPr>
                <w:rFonts w:hint="eastAsia"/>
              </w:rPr>
              <w:t>塑料制品生产</w:t>
            </w:r>
            <w:r>
              <w:rPr>
                <w:rFonts w:hint="eastAsia"/>
              </w:rPr>
              <w:t>项目，</w:t>
            </w:r>
            <w:r w:rsidRPr="00A12808">
              <w:rPr>
                <w:kern w:val="0"/>
                <w:szCs w:val="21"/>
              </w:rPr>
              <w:t>行业类别为</w:t>
            </w:r>
            <w:r w:rsidRPr="00A12808">
              <w:rPr>
                <w:rFonts w:hint="eastAsia"/>
                <w:kern w:val="0"/>
                <w:szCs w:val="21"/>
              </w:rPr>
              <w:t>“</w:t>
            </w:r>
            <w:r w:rsidRPr="00A12808">
              <w:rPr>
                <w:szCs w:val="21"/>
              </w:rPr>
              <w:t>[C</w:t>
            </w:r>
            <w:r w:rsidR="00EC4AAE">
              <w:rPr>
                <w:rFonts w:hint="eastAsia"/>
                <w:szCs w:val="21"/>
              </w:rPr>
              <w:t>2929</w:t>
            </w:r>
            <w:r w:rsidRPr="00A12808">
              <w:rPr>
                <w:szCs w:val="21"/>
              </w:rPr>
              <w:t xml:space="preserve">] </w:t>
            </w:r>
            <w:r w:rsidR="00EC4AAE">
              <w:rPr>
                <w:rFonts w:hint="eastAsia"/>
                <w:szCs w:val="21"/>
              </w:rPr>
              <w:t>塑料零件及其他塑料制品</w:t>
            </w:r>
            <w:r w:rsidRPr="00A12808">
              <w:rPr>
                <w:szCs w:val="21"/>
              </w:rPr>
              <w:t>制</w:t>
            </w:r>
            <w:r w:rsidRPr="00A12808">
              <w:rPr>
                <w:rFonts w:hint="eastAsia"/>
                <w:szCs w:val="21"/>
              </w:rPr>
              <w:t>造</w:t>
            </w:r>
            <w:r w:rsidRPr="00A12808">
              <w:rPr>
                <w:rFonts w:hint="eastAsia"/>
                <w:kern w:val="0"/>
                <w:szCs w:val="21"/>
              </w:rPr>
              <w:t>”</w:t>
            </w:r>
            <w:r w:rsidRPr="00A12808">
              <w:rPr>
                <w:kern w:val="0"/>
                <w:szCs w:val="21"/>
              </w:rPr>
              <w:t>，</w:t>
            </w:r>
            <w:r w:rsidR="00504371">
              <w:t>对照</w:t>
            </w:r>
            <w:r>
              <w:rPr>
                <w:rFonts w:hint="eastAsia"/>
              </w:rPr>
              <w:t>“</w:t>
            </w:r>
            <w:r w:rsidR="00504371">
              <w:t>《长江经济带发展负面清单指南》江苏省实施细则（试行）</w:t>
            </w:r>
            <w:r>
              <w:rPr>
                <w:rFonts w:hint="eastAsia"/>
              </w:rPr>
              <w:t>”</w:t>
            </w:r>
            <w:r w:rsidR="00504371">
              <w:t>中的要求，本项目符合</w:t>
            </w:r>
            <w:r>
              <w:rPr>
                <w:rFonts w:hint="eastAsia"/>
              </w:rPr>
              <w:t>“</w:t>
            </w:r>
            <w:r w:rsidR="00504371">
              <w:t>《长江经济带发展负面清单指南》江苏省实施细则（试行）</w:t>
            </w:r>
            <w:r>
              <w:rPr>
                <w:rFonts w:hint="eastAsia"/>
              </w:rPr>
              <w:t>”</w:t>
            </w:r>
            <w:r w:rsidR="00504371">
              <w:t>中的管控要求。具体管控要求及对照分析见表</w:t>
            </w:r>
            <w:r w:rsidR="00504371">
              <w:t>1-</w:t>
            </w:r>
            <w:r w:rsidR="004B1308">
              <w:rPr>
                <w:rFonts w:hint="eastAsia"/>
              </w:rPr>
              <w:t>2</w:t>
            </w:r>
            <w:r w:rsidR="00504371">
              <w:t>：</w:t>
            </w:r>
          </w:p>
          <w:p w:rsidR="00960D7E" w:rsidRPr="00A12808" w:rsidRDefault="00960D7E" w:rsidP="00960D7E">
            <w:pPr>
              <w:widowControl/>
              <w:spacing w:line="360" w:lineRule="auto"/>
              <w:jc w:val="center"/>
              <w:rPr>
                <w:rFonts w:ascii="宋体" w:hAnsi="宋体" w:cs="宋体"/>
                <w:kern w:val="0"/>
                <w:szCs w:val="21"/>
              </w:rPr>
            </w:pPr>
            <w:r w:rsidRPr="00A12808">
              <w:rPr>
                <w:rFonts w:ascii="宋体" w:hAnsi="宋体" w:cs="宋体" w:hint="eastAsia"/>
                <w:b/>
                <w:bCs/>
                <w:kern w:val="0"/>
                <w:szCs w:val="21"/>
              </w:rPr>
              <w:t xml:space="preserve">表 </w:t>
            </w:r>
            <w:r w:rsidRPr="00960D7E">
              <w:rPr>
                <w:b/>
                <w:bCs/>
                <w:kern w:val="0"/>
                <w:szCs w:val="21"/>
              </w:rPr>
              <w:t>1-</w:t>
            </w:r>
            <w:r w:rsidR="004B1308">
              <w:rPr>
                <w:rFonts w:hint="eastAsia"/>
                <w:b/>
                <w:bCs/>
                <w:kern w:val="0"/>
                <w:szCs w:val="21"/>
              </w:rPr>
              <w:t>2</w:t>
            </w:r>
            <w:r w:rsidRPr="00A12808">
              <w:rPr>
                <w:rFonts w:ascii="宋体" w:hAnsi="宋体" w:cs="宋体" w:hint="eastAsia"/>
                <w:b/>
                <w:bCs/>
                <w:kern w:val="0"/>
                <w:szCs w:val="21"/>
              </w:rPr>
              <w:t>与《</w:t>
            </w:r>
            <w:r w:rsidRPr="000210D9">
              <w:rPr>
                <w:rFonts w:ascii="宋体" w:hAnsi="宋体"/>
                <w:b/>
                <w:bCs/>
                <w:kern w:val="0"/>
                <w:szCs w:val="21"/>
              </w:rPr>
              <w:t>&lt;</w:t>
            </w:r>
            <w:r w:rsidRPr="00A12808">
              <w:rPr>
                <w:rFonts w:ascii="宋体" w:hAnsi="宋体" w:cs="宋体" w:hint="eastAsia"/>
                <w:b/>
                <w:bCs/>
                <w:kern w:val="0"/>
                <w:szCs w:val="21"/>
              </w:rPr>
              <w:t>长江经济带发展负面清单指南</w:t>
            </w:r>
            <w:r w:rsidRPr="000210D9">
              <w:rPr>
                <w:rFonts w:ascii="宋体" w:hAnsi="宋体"/>
                <w:b/>
                <w:bCs/>
                <w:kern w:val="0"/>
                <w:szCs w:val="21"/>
              </w:rPr>
              <w:t>&gt;</w:t>
            </w:r>
            <w:r w:rsidRPr="00A12808">
              <w:rPr>
                <w:rFonts w:ascii="宋体" w:hAnsi="宋体" w:cs="宋体" w:hint="eastAsia"/>
                <w:b/>
                <w:bCs/>
                <w:kern w:val="0"/>
                <w:szCs w:val="21"/>
              </w:rPr>
              <w:t>江苏省实施细则（试行）》 相符性分析</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593"/>
              <w:gridCol w:w="4778"/>
              <w:gridCol w:w="2673"/>
              <w:gridCol w:w="866"/>
            </w:tblGrid>
            <w:tr w:rsidR="00960D7E" w:rsidRPr="00A12808" w:rsidTr="00804B4E">
              <w:trPr>
                <w:jc w:val="center"/>
              </w:trPr>
              <w:tc>
                <w:tcPr>
                  <w:tcW w:w="333" w:type="pct"/>
                  <w:tcBorders>
                    <w:top w:val="single" w:sz="12" w:space="0" w:color="auto"/>
                  </w:tcBorders>
                  <w:vAlign w:val="center"/>
                </w:tcPr>
                <w:p w:rsidR="00960D7E" w:rsidRPr="00960D7E" w:rsidRDefault="00960D7E" w:rsidP="00960D7E">
                  <w:pPr>
                    <w:autoSpaceDE w:val="0"/>
                    <w:autoSpaceDN w:val="0"/>
                    <w:adjustRightInd w:val="0"/>
                    <w:snapToGrid w:val="0"/>
                    <w:jc w:val="left"/>
                    <w:rPr>
                      <w:b/>
                      <w:bCs/>
                      <w:kern w:val="0"/>
                      <w:sz w:val="18"/>
                      <w:szCs w:val="18"/>
                    </w:rPr>
                  </w:pPr>
                  <w:r w:rsidRPr="00960D7E">
                    <w:rPr>
                      <w:b/>
                      <w:bCs/>
                      <w:sz w:val="18"/>
                      <w:szCs w:val="18"/>
                    </w:rPr>
                    <w:t>序号</w:t>
                  </w:r>
                </w:p>
              </w:tc>
              <w:tc>
                <w:tcPr>
                  <w:tcW w:w="2680" w:type="pct"/>
                  <w:tcBorders>
                    <w:top w:val="single" w:sz="12" w:space="0" w:color="auto"/>
                  </w:tcBorders>
                  <w:vAlign w:val="center"/>
                </w:tcPr>
                <w:p w:rsidR="00960D7E" w:rsidRPr="00960D7E" w:rsidRDefault="00960D7E" w:rsidP="00960D7E">
                  <w:pPr>
                    <w:autoSpaceDE w:val="0"/>
                    <w:autoSpaceDN w:val="0"/>
                    <w:adjustRightInd w:val="0"/>
                    <w:snapToGrid w:val="0"/>
                    <w:jc w:val="center"/>
                    <w:rPr>
                      <w:b/>
                      <w:bCs/>
                      <w:kern w:val="0"/>
                      <w:sz w:val="18"/>
                      <w:szCs w:val="18"/>
                    </w:rPr>
                  </w:pPr>
                  <w:r w:rsidRPr="00960D7E">
                    <w:rPr>
                      <w:b/>
                      <w:bCs/>
                      <w:sz w:val="18"/>
                      <w:szCs w:val="18"/>
                    </w:rPr>
                    <w:t>管控条款</w:t>
                  </w:r>
                </w:p>
              </w:tc>
              <w:tc>
                <w:tcPr>
                  <w:tcW w:w="1500" w:type="pct"/>
                  <w:tcBorders>
                    <w:top w:val="single" w:sz="12" w:space="0" w:color="auto"/>
                  </w:tcBorders>
                  <w:vAlign w:val="center"/>
                </w:tcPr>
                <w:p w:rsidR="00960D7E" w:rsidRPr="00960D7E" w:rsidRDefault="00960D7E" w:rsidP="00960D7E">
                  <w:pPr>
                    <w:autoSpaceDE w:val="0"/>
                    <w:autoSpaceDN w:val="0"/>
                    <w:adjustRightInd w:val="0"/>
                    <w:snapToGrid w:val="0"/>
                    <w:jc w:val="center"/>
                    <w:rPr>
                      <w:b/>
                      <w:bCs/>
                      <w:kern w:val="0"/>
                      <w:sz w:val="18"/>
                      <w:szCs w:val="18"/>
                    </w:rPr>
                  </w:pPr>
                  <w:r w:rsidRPr="00960D7E">
                    <w:rPr>
                      <w:b/>
                      <w:bCs/>
                      <w:sz w:val="18"/>
                      <w:szCs w:val="18"/>
                    </w:rPr>
                    <w:t>本项目情况</w:t>
                  </w:r>
                </w:p>
              </w:tc>
              <w:tc>
                <w:tcPr>
                  <w:tcW w:w="486" w:type="pct"/>
                  <w:tcBorders>
                    <w:top w:val="single" w:sz="12" w:space="0" w:color="auto"/>
                  </w:tcBorders>
                  <w:vAlign w:val="center"/>
                </w:tcPr>
                <w:p w:rsidR="00960D7E" w:rsidRPr="00960D7E" w:rsidRDefault="00960D7E" w:rsidP="00960D7E">
                  <w:pPr>
                    <w:autoSpaceDE w:val="0"/>
                    <w:autoSpaceDN w:val="0"/>
                    <w:adjustRightInd w:val="0"/>
                    <w:snapToGrid w:val="0"/>
                    <w:jc w:val="left"/>
                    <w:rPr>
                      <w:b/>
                      <w:bCs/>
                      <w:kern w:val="0"/>
                      <w:sz w:val="18"/>
                      <w:szCs w:val="18"/>
                    </w:rPr>
                  </w:pPr>
                  <w:r w:rsidRPr="00960D7E">
                    <w:rPr>
                      <w:b/>
                      <w:bCs/>
                      <w:kern w:val="0"/>
                      <w:sz w:val="18"/>
                      <w:szCs w:val="18"/>
                    </w:rPr>
                    <w:t>相符性</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禁止建设不符合国家港口布局规划和《江苏省沿江沿海港口布局规划（</w:t>
                  </w:r>
                  <w:r w:rsidRPr="00960D7E">
                    <w:rPr>
                      <w:kern w:val="0"/>
                      <w:sz w:val="18"/>
                      <w:szCs w:val="18"/>
                    </w:rPr>
                    <w:t xml:space="preserve">2015-2030 </w:t>
                  </w:r>
                  <w:r w:rsidRPr="00960D7E">
                    <w:rPr>
                      <w:kern w:val="0"/>
                      <w:sz w:val="18"/>
                      <w:szCs w:val="18"/>
                    </w:rPr>
                    <w:t>年）》</w:t>
                  </w:r>
                  <w:r>
                    <w:rPr>
                      <w:rFonts w:hint="eastAsia"/>
                      <w:kern w:val="0"/>
                      <w:sz w:val="18"/>
                      <w:szCs w:val="18"/>
                    </w:rPr>
                    <w:t>、</w:t>
                  </w:r>
                  <w:r w:rsidRPr="00960D7E">
                    <w:rPr>
                      <w:kern w:val="0"/>
                      <w:sz w:val="18"/>
                      <w:szCs w:val="18"/>
                    </w:rPr>
                    <w:t>《江苏省内河港口布局规划（</w:t>
                  </w:r>
                  <w:r w:rsidRPr="00960D7E">
                    <w:rPr>
                      <w:kern w:val="0"/>
                      <w:sz w:val="18"/>
                      <w:szCs w:val="18"/>
                    </w:rPr>
                    <w:t xml:space="preserve">2017-2035 </w:t>
                  </w:r>
                  <w:r w:rsidRPr="00960D7E">
                    <w:rPr>
                      <w:kern w:val="0"/>
                      <w:sz w:val="18"/>
                      <w:szCs w:val="18"/>
                    </w:rPr>
                    <w:t>年）》以及我省有关港口总体规划的码头项目，禁止建设未纳入《长江干线过江通道布局规划》的过长江干线通道项目。</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本项目不属于码头及过长江干线通道项目。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2</w:t>
                  </w:r>
                </w:p>
              </w:tc>
              <w:tc>
                <w:tcPr>
                  <w:tcW w:w="2680" w:type="pct"/>
                  <w:vAlign w:val="center"/>
                </w:tcPr>
                <w:p w:rsidR="00960D7E" w:rsidRPr="00960D7E" w:rsidRDefault="00960D7E" w:rsidP="00960D7E">
                  <w:pPr>
                    <w:widowControl/>
                    <w:adjustRightInd w:val="0"/>
                    <w:snapToGrid w:val="0"/>
                    <w:rPr>
                      <w:kern w:val="0"/>
                      <w:sz w:val="18"/>
                      <w:szCs w:val="18"/>
                    </w:rPr>
                  </w:pPr>
                  <w:r w:rsidRPr="00960D7E">
                    <w:rPr>
                      <w:kern w:val="0"/>
                      <w:sz w:val="18"/>
                      <w:szCs w:val="18"/>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500" w:type="pct"/>
                  <w:vAlign w:val="center"/>
                </w:tcPr>
                <w:p w:rsidR="00960D7E" w:rsidRPr="00960D7E" w:rsidRDefault="00820644" w:rsidP="00FC1755">
                  <w:pPr>
                    <w:widowControl/>
                    <w:adjustRightInd w:val="0"/>
                    <w:snapToGrid w:val="0"/>
                    <w:rPr>
                      <w:kern w:val="0"/>
                      <w:sz w:val="18"/>
                      <w:szCs w:val="18"/>
                    </w:rPr>
                  </w:pPr>
                  <w:r>
                    <w:rPr>
                      <w:kern w:val="0"/>
                      <w:sz w:val="18"/>
                      <w:szCs w:val="18"/>
                    </w:rPr>
                    <w:t>本项目位于</w:t>
                  </w:r>
                  <w:r w:rsidR="00FC1755">
                    <w:rPr>
                      <w:rFonts w:hint="eastAsia"/>
                      <w:sz w:val="18"/>
                      <w:szCs w:val="18"/>
                    </w:rPr>
                    <w:t>海安经济技术开发区台商产业园日月潭路以北、天发路以东，佳马公司北侧</w:t>
                  </w:r>
                  <w:r w:rsidR="00960D7E" w:rsidRPr="00960D7E">
                    <w:rPr>
                      <w:kern w:val="0"/>
                      <w:sz w:val="18"/>
                      <w:szCs w:val="18"/>
                    </w:rPr>
                    <w:t>，不在自然保护区核心区、缓冲区的岸线和河段范围内，不在国家级和省级风景名胜区核心景区的岸线和河段范围内。</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3</w:t>
                  </w:r>
                </w:p>
              </w:tc>
              <w:tc>
                <w:tcPr>
                  <w:tcW w:w="2680" w:type="pct"/>
                  <w:vAlign w:val="center"/>
                </w:tcPr>
                <w:p w:rsidR="00960D7E" w:rsidRPr="00960D7E" w:rsidRDefault="00960D7E" w:rsidP="00960D7E">
                  <w:pPr>
                    <w:widowControl/>
                    <w:adjustRightInd w:val="0"/>
                    <w:snapToGrid w:val="0"/>
                    <w:rPr>
                      <w:kern w:val="0"/>
                      <w:sz w:val="18"/>
                      <w:szCs w:val="18"/>
                    </w:rPr>
                  </w:pPr>
                  <w:r w:rsidRPr="00960D7E">
                    <w:rPr>
                      <w:kern w:val="0"/>
                      <w:sz w:val="18"/>
                      <w:szCs w:val="18"/>
                    </w:rPr>
                    <w:t>严格执行《中华人民共和国水污染防治法》</w:t>
                  </w:r>
                  <w:r>
                    <w:rPr>
                      <w:rFonts w:hint="eastAsia"/>
                      <w:kern w:val="0"/>
                      <w:sz w:val="18"/>
                      <w:szCs w:val="18"/>
                    </w:rPr>
                    <w:t>、</w:t>
                  </w:r>
                  <w:r w:rsidRPr="00960D7E">
                    <w:rPr>
                      <w:kern w:val="0"/>
                      <w:sz w:val="18"/>
                      <w:szCs w:val="18"/>
                    </w:rPr>
                    <w:t>《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w:t>
                  </w:r>
                  <w:r w:rsidRPr="00960D7E">
                    <w:rPr>
                      <w:sz w:val="18"/>
                      <w:szCs w:val="18"/>
                    </w:rPr>
                    <w:t>项目。</w:t>
                  </w:r>
                </w:p>
              </w:tc>
              <w:tc>
                <w:tcPr>
                  <w:tcW w:w="1500" w:type="pct"/>
                  <w:vAlign w:val="center"/>
                </w:tcPr>
                <w:p w:rsidR="00960D7E" w:rsidRPr="00960D7E" w:rsidRDefault="00820644" w:rsidP="00D66FE4">
                  <w:pPr>
                    <w:widowControl/>
                    <w:adjustRightInd w:val="0"/>
                    <w:snapToGrid w:val="0"/>
                    <w:rPr>
                      <w:kern w:val="0"/>
                      <w:sz w:val="18"/>
                      <w:szCs w:val="18"/>
                    </w:rPr>
                  </w:pPr>
                  <w:r>
                    <w:rPr>
                      <w:kern w:val="0"/>
                      <w:sz w:val="18"/>
                      <w:szCs w:val="18"/>
                    </w:rPr>
                    <w:t>本项目位于</w:t>
                  </w:r>
                  <w:r w:rsidR="00FC1755">
                    <w:rPr>
                      <w:rFonts w:hint="eastAsia"/>
                      <w:sz w:val="18"/>
                      <w:szCs w:val="18"/>
                    </w:rPr>
                    <w:t>海安经济技术开发区台商产业园日月潭路以北、天发路以东，佳马公司北侧</w:t>
                  </w:r>
                  <w:r w:rsidR="00FC1755" w:rsidRPr="00960D7E">
                    <w:rPr>
                      <w:kern w:val="0"/>
                      <w:sz w:val="18"/>
                      <w:szCs w:val="18"/>
                    </w:rPr>
                    <w:t>，</w:t>
                  </w:r>
                  <w:r w:rsidR="00960D7E" w:rsidRPr="00960D7E">
                    <w:rPr>
                      <w:kern w:val="0"/>
                      <w:sz w:val="18"/>
                      <w:szCs w:val="18"/>
                    </w:rPr>
                    <w:t>不在饮用水水源一级保护区的岸线和河段范围内，不在饮用水水源二级保护区的岸线和河段范围内。</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D66FE4" w:rsidRDefault="005C26C6" w:rsidP="00960D7E">
                  <w:pPr>
                    <w:autoSpaceDE w:val="0"/>
                    <w:autoSpaceDN w:val="0"/>
                    <w:adjustRightInd w:val="0"/>
                    <w:snapToGrid w:val="0"/>
                    <w:jc w:val="left"/>
                    <w:rPr>
                      <w:bCs/>
                      <w:kern w:val="0"/>
                      <w:sz w:val="18"/>
                      <w:szCs w:val="18"/>
                    </w:rPr>
                  </w:pPr>
                  <w:r>
                    <w:rPr>
                      <w:rFonts w:hint="eastAsia"/>
                      <w:bCs/>
                      <w:kern w:val="0"/>
                      <w:sz w:val="18"/>
                      <w:szCs w:val="18"/>
                    </w:rPr>
                    <w:t xml:space="preserve"> </w:t>
                  </w:r>
                  <w:r w:rsidR="00960D7E" w:rsidRPr="00D66FE4">
                    <w:rPr>
                      <w:bCs/>
                      <w:kern w:val="0"/>
                      <w:sz w:val="18"/>
                      <w:szCs w:val="18"/>
                    </w:rPr>
                    <w:t>4</w:t>
                  </w:r>
                </w:p>
              </w:tc>
              <w:tc>
                <w:tcPr>
                  <w:tcW w:w="2680" w:type="pct"/>
                  <w:vAlign w:val="center"/>
                </w:tcPr>
                <w:p w:rsidR="00960D7E" w:rsidRPr="00960D7E" w:rsidRDefault="00960D7E" w:rsidP="00D66FE4">
                  <w:pPr>
                    <w:widowControl/>
                    <w:adjustRightInd w:val="0"/>
                    <w:snapToGrid w:val="0"/>
                    <w:rPr>
                      <w:kern w:val="0"/>
                      <w:sz w:val="18"/>
                      <w:szCs w:val="18"/>
                    </w:rPr>
                  </w:pPr>
                  <w:r w:rsidRPr="00960D7E">
                    <w:rPr>
                      <w:kern w:val="0"/>
                      <w:sz w:val="18"/>
                      <w:szCs w:val="18"/>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500" w:type="pct"/>
                  <w:vAlign w:val="center"/>
                </w:tcPr>
                <w:p w:rsidR="00960D7E" w:rsidRPr="00960D7E" w:rsidRDefault="00960D7E" w:rsidP="00820644">
                  <w:pPr>
                    <w:widowControl/>
                    <w:adjustRightInd w:val="0"/>
                    <w:snapToGrid w:val="0"/>
                    <w:rPr>
                      <w:kern w:val="0"/>
                      <w:sz w:val="18"/>
                      <w:szCs w:val="18"/>
                    </w:rPr>
                  </w:pPr>
                  <w:r w:rsidRPr="00960D7E">
                    <w:rPr>
                      <w:kern w:val="0"/>
                      <w:sz w:val="18"/>
                      <w:szCs w:val="18"/>
                    </w:rPr>
                    <w:t>本项目位于</w:t>
                  </w:r>
                  <w:r w:rsidR="00FC1755">
                    <w:rPr>
                      <w:rFonts w:hint="eastAsia"/>
                      <w:sz w:val="18"/>
                      <w:szCs w:val="18"/>
                    </w:rPr>
                    <w:t>海安经济技术开发区台商产业园日月潭路以北、天发路以东，佳马公司北侧</w:t>
                  </w:r>
                  <w:r w:rsidRPr="00960D7E">
                    <w:rPr>
                      <w:kern w:val="0"/>
                      <w:sz w:val="18"/>
                      <w:szCs w:val="18"/>
                    </w:rPr>
                    <w:t>，不在国家级和省级水产种质资源保护区的岸线和河段范围内，不在国家湿地公园的岸线和河段范围内。</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5</w:t>
                  </w:r>
                </w:p>
              </w:tc>
              <w:tc>
                <w:tcPr>
                  <w:tcW w:w="2680" w:type="pct"/>
                  <w:vAlign w:val="center"/>
                </w:tcPr>
                <w:p w:rsidR="00960D7E" w:rsidRPr="00960D7E" w:rsidRDefault="00960D7E" w:rsidP="00CA2569">
                  <w:pPr>
                    <w:widowControl/>
                    <w:adjustRightInd w:val="0"/>
                    <w:snapToGrid w:val="0"/>
                    <w:rPr>
                      <w:kern w:val="0"/>
                      <w:sz w:val="18"/>
                      <w:szCs w:val="18"/>
                    </w:rPr>
                  </w:pPr>
                  <w:r w:rsidRPr="00960D7E">
                    <w:rPr>
                      <w:kern w:val="0"/>
                      <w:sz w:val="18"/>
                      <w:szCs w:val="18"/>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1500" w:type="pct"/>
                  <w:vAlign w:val="center"/>
                </w:tcPr>
                <w:p w:rsidR="00960D7E" w:rsidRPr="00960D7E" w:rsidRDefault="00960D7E" w:rsidP="00820644">
                  <w:pPr>
                    <w:widowControl/>
                    <w:adjustRightInd w:val="0"/>
                    <w:snapToGrid w:val="0"/>
                    <w:rPr>
                      <w:kern w:val="0"/>
                      <w:sz w:val="18"/>
                      <w:szCs w:val="18"/>
                    </w:rPr>
                  </w:pPr>
                  <w:r w:rsidRPr="00960D7E">
                    <w:rPr>
                      <w:kern w:val="0"/>
                      <w:sz w:val="18"/>
                      <w:szCs w:val="18"/>
                    </w:rPr>
                    <w:t>本项目位于</w:t>
                  </w:r>
                  <w:r w:rsidR="00FC1755">
                    <w:rPr>
                      <w:rFonts w:hint="eastAsia"/>
                      <w:sz w:val="18"/>
                      <w:szCs w:val="18"/>
                    </w:rPr>
                    <w:t>海安经济技术开发区台商产业园日月潭路以北、天发路以东，佳马公司北侧</w:t>
                  </w:r>
                  <w:r w:rsidRPr="00960D7E">
                    <w:rPr>
                      <w:kern w:val="0"/>
                      <w:sz w:val="18"/>
                      <w:szCs w:val="18"/>
                    </w:rPr>
                    <w:t>，不在《长江岸线保护和开发利用总体规划》划定的岸线保护区和岸线保留区内，不在《全国重要江河湖泊水功能区划》划定的河段保护区、保留区内。</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lastRenderedPageBreak/>
                    <w:t xml:space="preserve"> </w:t>
                  </w:r>
                  <w:r w:rsidR="00960D7E" w:rsidRPr="00960D7E">
                    <w:rPr>
                      <w:kern w:val="0"/>
                      <w:sz w:val="18"/>
                      <w:szCs w:val="18"/>
                    </w:rPr>
                    <w:t>6</w:t>
                  </w:r>
                </w:p>
              </w:tc>
              <w:tc>
                <w:tcPr>
                  <w:tcW w:w="2680" w:type="pct"/>
                  <w:vAlign w:val="center"/>
                </w:tcPr>
                <w:p w:rsidR="00960D7E" w:rsidRPr="00960D7E" w:rsidRDefault="00960D7E" w:rsidP="00D66FE4">
                  <w:pPr>
                    <w:widowControl/>
                    <w:adjustRightInd w:val="0"/>
                    <w:snapToGrid w:val="0"/>
                    <w:rPr>
                      <w:kern w:val="0"/>
                      <w:sz w:val="18"/>
                      <w:szCs w:val="18"/>
                    </w:rPr>
                  </w:pPr>
                  <w:r w:rsidRPr="00960D7E">
                    <w:rPr>
                      <w:kern w:val="0"/>
                      <w:sz w:val="18"/>
                      <w:szCs w:val="18"/>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500" w:type="pct"/>
                  <w:vAlign w:val="center"/>
                </w:tcPr>
                <w:p w:rsidR="00960D7E" w:rsidRPr="00960D7E" w:rsidRDefault="00960D7E" w:rsidP="00820644">
                  <w:pPr>
                    <w:widowControl/>
                    <w:adjustRightInd w:val="0"/>
                    <w:snapToGrid w:val="0"/>
                    <w:rPr>
                      <w:kern w:val="0"/>
                      <w:sz w:val="18"/>
                      <w:szCs w:val="18"/>
                    </w:rPr>
                  </w:pPr>
                  <w:r w:rsidRPr="00960D7E">
                    <w:rPr>
                      <w:kern w:val="0"/>
                      <w:sz w:val="18"/>
                      <w:szCs w:val="18"/>
                    </w:rPr>
                    <w:t>本项目位于</w:t>
                  </w:r>
                  <w:r w:rsidR="00FC1755">
                    <w:rPr>
                      <w:rFonts w:hint="eastAsia"/>
                      <w:sz w:val="18"/>
                      <w:szCs w:val="18"/>
                    </w:rPr>
                    <w:t>海安经济技术开发区台商产业园日月潭路以北、天发路以东，佳马公司北侧</w:t>
                  </w:r>
                  <w:r w:rsidRPr="00960D7E">
                    <w:rPr>
                      <w:kern w:val="0"/>
                      <w:sz w:val="18"/>
                      <w:szCs w:val="18"/>
                    </w:rPr>
                    <w:t>，不在国家确定的生态保护红线和永久基本农田范围内。</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7</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禁止在距离长江干流和京杭大运河（南水北调东线江苏段）、新沟河、新孟河、走马塘、望虞河、秦淮新河、城南河、德胜河、三茅大港、夹江（扬州）、润扬河、潘家河、蟛蜞港、泰州引江河</w:t>
                  </w:r>
                  <w:r w:rsidRPr="00960D7E">
                    <w:rPr>
                      <w:kern w:val="0"/>
                      <w:sz w:val="18"/>
                      <w:szCs w:val="18"/>
                    </w:rPr>
                    <w:t>1</w:t>
                  </w:r>
                  <w:r w:rsidRPr="00960D7E">
                    <w:rPr>
                      <w:kern w:val="0"/>
                      <w:sz w:val="18"/>
                      <w:szCs w:val="18"/>
                    </w:rPr>
                    <w:t>公里范围内新建、扩建化工园区和化工项目。长江干支流</w:t>
                  </w:r>
                  <w:r w:rsidRPr="00960D7E">
                    <w:rPr>
                      <w:kern w:val="0"/>
                      <w:sz w:val="18"/>
                      <w:szCs w:val="18"/>
                    </w:rPr>
                    <w:t xml:space="preserve">1 </w:t>
                  </w:r>
                  <w:r w:rsidRPr="00960D7E">
                    <w:rPr>
                      <w:kern w:val="0"/>
                      <w:sz w:val="18"/>
                      <w:szCs w:val="18"/>
                    </w:rPr>
                    <w:t>公里按照长江干支流岸线边界（即水利部门河道管理范围边界）向陆域纵深</w:t>
                  </w:r>
                  <w:r w:rsidRPr="00960D7E">
                    <w:rPr>
                      <w:kern w:val="0"/>
                      <w:sz w:val="18"/>
                      <w:szCs w:val="18"/>
                    </w:rPr>
                    <w:t xml:space="preserve">1 </w:t>
                  </w:r>
                  <w:r w:rsidRPr="00960D7E">
                    <w:rPr>
                      <w:kern w:val="0"/>
                      <w:sz w:val="18"/>
                      <w:szCs w:val="18"/>
                    </w:rPr>
                    <w:t>公里执行。严格落实国家和省关于水源地保护、岸线利用项目清理整治、沿江重化产能转型升级等相关政策文件要求，对长江干支流两岸排污行实行严格监管，对违法违规工业园区和企业依法淘汰取缔。</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sz w:val="18"/>
                      <w:szCs w:val="18"/>
                    </w:rPr>
                    <w:t>本项目不属于化工项目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8</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禁止在距离长江干流岸线</w:t>
                  </w:r>
                  <w:r w:rsidRPr="00960D7E">
                    <w:rPr>
                      <w:kern w:val="0"/>
                      <w:sz w:val="18"/>
                      <w:szCs w:val="18"/>
                    </w:rPr>
                    <w:t>3</w:t>
                  </w:r>
                  <w:r w:rsidRPr="00960D7E">
                    <w:rPr>
                      <w:kern w:val="0"/>
                      <w:sz w:val="18"/>
                      <w:szCs w:val="18"/>
                    </w:rPr>
                    <w:t>公里范围内新建、改建、扩建尾矿库。</w:t>
                  </w:r>
                </w:p>
              </w:tc>
              <w:tc>
                <w:tcPr>
                  <w:tcW w:w="1500" w:type="pct"/>
                  <w:vAlign w:val="center"/>
                </w:tcPr>
                <w:p w:rsidR="00960D7E" w:rsidRPr="00960D7E" w:rsidRDefault="00960D7E" w:rsidP="00960D7E">
                  <w:pPr>
                    <w:widowControl/>
                    <w:adjustRightInd w:val="0"/>
                    <w:snapToGrid w:val="0"/>
                    <w:jc w:val="left"/>
                    <w:rPr>
                      <w:sz w:val="18"/>
                      <w:szCs w:val="18"/>
                    </w:rPr>
                  </w:pPr>
                  <w:r w:rsidRPr="00960D7E">
                    <w:rPr>
                      <w:sz w:val="18"/>
                      <w:szCs w:val="18"/>
                    </w:rPr>
                    <w:t>本项目不属于尾矿库项目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9</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禁止在沿江地区新建、扩建未纳入国家和省布局规划的燃煤发电项目。</w:t>
                  </w:r>
                </w:p>
              </w:tc>
              <w:tc>
                <w:tcPr>
                  <w:tcW w:w="1500" w:type="pct"/>
                  <w:vAlign w:val="center"/>
                </w:tcPr>
                <w:p w:rsidR="00960D7E" w:rsidRPr="00960D7E" w:rsidRDefault="00960D7E" w:rsidP="00960D7E">
                  <w:pPr>
                    <w:widowControl/>
                    <w:adjustRightInd w:val="0"/>
                    <w:snapToGrid w:val="0"/>
                    <w:jc w:val="left"/>
                    <w:rPr>
                      <w:sz w:val="18"/>
                      <w:szCs w:val="18"/>
                    </w:rPr>
                  </w:pPr>
                  <w:r w:rsidRPr="00960D7E">
                    <w:rPr>
                      <w:sz w:val="18"/>
                      <w:szCs w:val="18"/>
                    </w:rPr>
                    <w:t>本项目不属于燃煤发电项目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10</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本项目不属于《环境保护综合名录》中所列高污染项目。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11</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禁止在取消化工定位的园区（集中区）内新建化工项目。</w:t>
                  </w:r>
                </w:p>
              </w:tc>
              <w:tc>
                <w:tcPr>
                  <w:tcW w:w="1500" w:type="pct"/>
                  <w:vAlign w:val="center"/>
                </w:tcPr>
                <w:p w:rsidR="00960D7E" w:rsidRPr="00960D7E" w:rsidRDefault="00960D7E" w:rsidP="00960D7E">
                  <w:pPr>
                    <w:widowControl/>
                    <w:adjustRightInd w:val="0"/>
                    <w:snapToGrid w:val="0"/>
                    <w:jc w:val="center"/>
                    <w:rPr>
                      <w:sz w:val="18"/>
                      <w:szCs w:val="18"/>
                    </w:rPr>
                  </w:pPr>
                  <w:r w:rsidRPr="00960D7E">
                    <w:rPr>
                      <w:sz w:val="18"/>
                      <w:szCs w:val="18"/>
                    </w:rPr>
                    <w:t>本项目不属于化工项目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12</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禁止在化工集中区内新建、改建、扩建生产和使用《危险化学品目录》中具有爆炸特性化学品的项目。</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本项目不生产和使用《危险化学品目录》中具有爆炸特性的化学品。</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13</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禁止在化工企业周边建设不符合安全距离规定的劳动密集型的非化工项目和其他人员密集的公共设施项目。</w:t>
                  </w:r>
                </w:p>
              </w:tc>
              <w:tc>
                <w:tcPr>
                  <w:tcW w:w="1500" w:type="pct"/>
                  <w:vAlign w:val="center"/>
                </w:tcPr>
                <w:p w:rsidR="00960D7E" w:rsidRPr="00960D7E" w:rsidRDefault="00960D7E" w:rsidP="00960D7E">
                  <w:pPr>
                    <w:widowControl/>
                    <w:adjustRightInd w:val="0"/>
                    <w:snapToGrid w:val="0"/>
                    <w:jc w:val="center"/>
                    <w:rPr>
                      <w:sz w:val="18"/>
                      <w:szCs w:val="18"/>
                    </w:rPr>
                  </w:pPr>
                  <w:r w:rsidRPr="00960D7E">
                    <w:rPr>
                      <w:sz w:val="18"/>
                      <w:szCs w:val="18"/>
                    </w:rPr>
                    <w:t>本项目周边无化工企业。</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14</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禁止在太湖流域一、二、三级保护区内开展《江苏省太湖水污染防治条例》禁止的投资建设活动。</w:t>
                  </w:r>
                </w:p>
              </w:tc>
              <w:tc>
                <w:tcPr>
                  <w:tcW w:w="1500" w:type="pct"/>
                  <w:vAlign w:val="center"/>
                </w:tcPr>
                <w:p w:rsidR="00960D7E" w:rsidRPr="00960D7E" w:rsidRDefault="00960D7E" w:rsidP="00D66FE4">
                  <w:pPr>
                    <w:widowControl/>
                    <w:adjustRightInd w:val="0"/>
                    <w:snapToGrid w:val="0"/>
                    <w:rPr>
                      <w:kern w:val="0"/>
                      <w:sz w:val="18"/>
                      <w:szCs w:val="18"/>
                    </w:rPr>
                  </w:pPr>
                  <w:r w:rsidRPr="00960D7E">
                    <w:rPr>
                      <w:kern w:val="0"/>
                      <w:sz w:val="18"/>
                      <w:szCs w:val="18"/>
                    </w:rPr>
                    <w:t>本项目位于</w:t>
                  </w:r>
                  <w:r w:rsidR="00FC1755">
                    <w:rPr>
                      <w:rFonts w:hint="eastAsia"/>
                      <w:sz w:val="18"/>
                      <w:szCs w:val="18"/>
                    </w:rPr>
                    <w:t>海安经济技术开发区台商产业园日月潭路以北、天发路以东，佳马公司北侧</w:t>
                  </w:r>
                  <w:r w:rsidR="00FC1755" w:rsidRPr="00960D7E">
                    <w:rPr>
                      <w:kern w:val="0"/>
                      <w:sz w:val="18"/>
                      <w:szCs w:val="18"/>
                    </w:rPr>
                    <w:t>，</w:t>
                  </w:r>
                  <w:r w:rsidRPr="00960D7E">
                    <w:rPr>
                      <w:kern w:val="0"/>
                      <w:sz w:val="18"/>
                      <w:szCs w:val="18"/>
                    </w:rPr>
                    <w:t>不属于太湖流域。</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15</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禁止新建、扩建尿素、磷铵、电石、烧碱、聚氯乙烯、纯碱新增产能项目。</w:t>
                  </w:r>
                </w:p>
              </w:tc>
              <w:tc>
                <w:tcPr>
                  <w:tcW w:w="1500" w:type="pct"/>
                  <w:vAlign w:val="center"/>
                </w:tcPr>
                <w:p w:rsidR="00960D7E" w:rsidRPr="00960D7E" w:rsidRDefault="00960D7E" w:rsidP="00D66FE4">
                  <w:pPr>
                    <w:widowControl/>
                    <w:adjustRightInd w:val="0"/>
                    <w:snapToGrid w:val="0"/>
                    <w:rPr>
                      <w:kern w:val="0"/>
                      <w:sz w:val="18"/>
                      <w:szCs w:val="18"/>
                    </w:rPr>
                  </w:pPr>
                  <w:r w:rsidRPr="00960D7E">
                    <w:rPr>
                      <w:kern w:val="0"/>
                      <w:sz w:val="18"/>
                      <w:szCs w:val="18"/>
                    </w:rPr>
                    <w:t>本项目不属于尿素、磷铵、电石、烧碱、聚氯乙烯、纯碱</w:t>
                  </w:r>
                  <w:r w:rsidR="00D66FE4">
                    <w:rPr>
                      <w:rFonts w:hint="eastAsia"/>
                      <w:kern w:val="0"/>
                      <w:sz w:val="18"/>
                      <w:szCs w:val="18"/>
                    </w:rPr>
                    <w:t>新增产能</w:t>
                  </w:r>
                  <w:r w:rsidRPr="00960D7E">
                    <w:rPr>
                      <w:kern w:val="0"/>
                      <w:sz w:val="18"/>
                      <w:szCs w:val="18"/>
                    </w:rPr>
                    <w:t>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16</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禁止新建、改建、扩建高毒、高残留以及对环境影响大的农药原药项目，禁止新建、扩建农药、医药和染料中间体化工项目。</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本项目不属于农药原药项目，不属于农药、医药和染料中间体化工项目。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17</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禁止新建不符合行业准入条件的合成氨、对二甲苯二硫化碳、氟化氢、轮胎等项目。</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本项目不属于合成氨、对二甲苯二硫化碳、氟化氢、轮胎等项目。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18</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禁止新建、扩建不符合国家石化、现代煤化工等产业布局规划的项目，禁止新建独立焦化项目。</w:t>
                  </w:r>
                </w:p>
              </w:tc>
              <w:tc>
                <w:tcPr>
                  <w:tcW w:w="150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本项目不属于国家石化、现代煤化工等产业，不属于独立焦化项目。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665E5B">
              <w:trPr>
                <w:jc w:val="center"/>
              </w:trPr>
              <w:tc>
                <w:tcPr>
                  <w:tcW w:w="333" w:type="pct"/>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19</w:t>
                  </w:r>
                </w:p>
              </w:tc>
              <w:tc>
                <w:tcPr>
                  <w:tcW w:w="2680" w:type="pct"/>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禁止新建、扩建不符合国家产能置换要求的严重过剩产能行业的项目。</w:t>
                  </w:r>
                </w:p>
              </w:tc>
              <w:tc>
                <w:tcPr>
                  <w:tcW w:w="1500" w:type="pct"/>
                  <w:vAlign w:val="center"/>
                </w:tcPr>
                <w:p w:rsidR="00960D7E" w:rsidRPr="00960D7E" w:rsidRDefault="006C7F08" w:rsidP="00960D7E">
                  <w:pPr>
                    <w:widowControl/>
                    <w:adjustRightInd w:val="0"/>
                    <w:snapToGrid w:val="0"/>
                    <w:jc w:val="left"/>
                    <w:rPr>
                      <w:kern w:val="0"/>
                      <w:sz w:val="18"/>
                      <w:szCs w:val="18"/>
                    </w:rPr>
                  </w:pPr>
                  <w:r>
                    <w:rPr>
                      <w:kern w:val="0"/>
                      <w:sz w:val="18"/>
                      <w:szCs w:val="18"/>
                    </w:rPr>
                    <w:t>本项目不属于国家产能置换要求的严重过剩产能行业</w:t>
                  </w:r>
                  <w:r w:rsidR="00960D7E" w:rsidRPr="00960D7E">
                    <w:rPr>
                      <w:kern w:val="0"/>
                      <w:sz w:val="18"/>
                      <w:szCs w:val="18"/>
                    </w:rPr>
                    <w:t>项目。</w:t>
                  </w:r>
                </w:p>
              </w:tc>
              <w:tc>
                <w:tcPr>
                  <w:tcW w:w="486" w:type="pct"/>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r w:rsidR="00960D7E" w:rsidRPr="00A12808" w:rsidTr="00804B4E">
              <w:trPr>
                <w:jc w:val="center"/>
              </w:trPr>
              <w:tc>
                <w:tcPr>
                  <w:tcW w:w="333" w:type="pct"/>
                  <w:tcBorders>
                    <w:bottom w:val="single" w:sz="12" w:space="0" w:color="auto"/>
                  </w:tcBorders>
                  <w:vAlign w:val="center"/>
                </w:tcPr>
                <w:p w:rsidR="00960D7E" w:rsidRPr="00960D7E" w:rsidRDefault="005C26C6" w:rsidP="00960D7E">
                  <w:pPr>
                    <w:autoSpaceDE w:val="0"/>
                    <w:autoSpaceDN w:val="0"/>
                    <w:adjustRightInd w:val="0"/>
                    <w:snapToGrid w:val="0"/>
                    <w:jc w:val="left"/>
                    <w:rPr>
                      <w:kern w:val="0"/>
                      <w:sz w:val="18"/>
                      <w:szCs w:val="18"/>
                    </w:rPr>
                  </w:pPr>
                  <w:r>
                    <w:rPr>
                      <w:rFonts w:hint="eastAsia"/>
                      <w:kern w:val="0"/>
                      <w:sz w:val="18"/>
                      <w:szCs w:val="18"/>
                    </w:rPr>
                    <w:t xml:space="preserve"> </w:t>
                  </w:r>
                  <w:r w:rsidR="00960D7E" w:rsidRPr="00960D7E">
                    <w:rPr>
                      <w:kern w:val="0"/>
                      <w:sz w:val="18"/>
                      <w:szCs w:val="18"/>
                    </w:rPr>
                    <w:t>20</w:t>
                  </w:r>
                </w:p>
              </w:tc>
              <w:tc>
                <w:tcPr>
                  <w:tcW w:w="2680" w:type="pct"/>
                  <w:tcBorders>
                    <w:bottom w:val="single" w:sz="12" w:space="0" w:color="auto"/>
                  </w:tcBorders>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禁止新建、扩建国家《产业结构调整指导目录》</w:t>
                  </w:r>
                  <w:r w:rsidR="00D66FE4">
                    <w:rPr>
                      <w:rFonts w:hint="eastAsia"/>
                      <w:kern w:val="0"/>
                      <w:sz w:val="18"/>
                      <w:szCs w:val="18"/>
                    </w:rPr>
                    <w:t>、</w:t>
                  </w:r>
                  <w:r w:rsidRPr="00960D7E">
                    <w:rPr>
                      <w:kern w:val="0"/>
                      <w:sz w:val="18"/>
                      <w:szCs w:val="18"/>
                    </w:rPr>
                    <w:t>《江苏省产业结构调整限制、淘汰和禁止目录》明确的限制类、淘汰类、禁止类项目，法律法规和相关政策明令禁止的落后产能项目，以及明令淘汰的安全生产落后工艺及装备项目。</w:t>
                  </w:r>
                </w:p>
              </w:tc>
              <w:tc>
                <w:tcPr>
                  <w:tcW w:w="1500" w:type="pct"/>
                  <w:tcBorders>
                    <w:bottom w:val="single" w:sz="12" w:space="0" w:color="auto"/>
                  </w:tcBorders>
                  <w:vAlign w:val="center"/>
                </w:tcPr>
                <w:p w:rsidR="00960D7E" w:rsidRPr="00960D7E" w:rsidRDefault="00960D7E" w:rsidP="00960D7E">
                  <w:pPr>
                    <w:widowControl/>
                    <w:adjustRightInd w:val="0"/>
                    <w:snapToGrid w:val="0"/>
                    <w:jc w:val="left"/>
                    <w:rPr>
                      <w:kern w:val="0"/>
                      <w:sz w:val="18"/>
                      <w:szCs w:val="18"/>
                    </w:rPr>
                  </w:pPr>
                  <w:r w:rsidRPr="00960D7E">
                    <w:rPr>
                      <w:kern w:val="0"/>
                      <w:sz w:val="18"/>
                      <w:szCs w:val="18"/>
                    </w:rPr>
                    <w:t>本项目不属于《产业结构调整指导目录》、《江苏省产业结构调整限制、淘汰和禁止目录》及其他相关法律法规中的限制类、淘汰类、禁止类项目。</w:t>
                  </w:r>
                </w:p>
              </w:tc>
              <w:tc>
                <w:tcPr>
                  <w:tcW w:w="486" w:type="pct"/>
                  <w:tcBorders>
                    <w:bottom w:val="single" w:sz="12" w:space="0" w:color="auto"/>
                  </w:tcBorders>
                  <w:vAlign w:val="center"/>
                </w:tcPr>
                <w:p w:rsidR="00960D7E" w:rsidRPr="00960D7E" w:rsidRDefault="00960D7E" w:rsidP="00960D7E">
                  <w:pPr>
                    <w:autoSpaceDE w:val="0"/>
                    <w:autoSpaceDN w:val="0"/>
                    <w:adjustRightInd w:val="0"/>
                    <w:snapToGrid w:val="0"/>
                    <w:jc w:val="left"/>
                    <w:rPr>
                      <w:kern w:val="0"/>
                      <w:sz w:val="18"/>
                      <w:szCs w:val="18"/>
                    </w:rPr>
                  </w:pPr>
                  <w:r w:rsidRPr="00960D7E">
                    <w:rPr>
                      <w:kern w:val="0"/>
                      <w:sz w:val="18"/>
                      <w:szCs w:val="18"/>
                    </w:rPr>
                    <w:t>相符</w:t>
                  </w:r>
                </w:p>
              </w:tc>
            </w:tr>
          </w:tbl>
          <w:p w:rsidR="00504371" w:rsidRDefault="00504371" w:rsidP="00D5100E">
            <w:pPr>
              <w:spacing w:beforeLines="50" w:line="360" w:lineRule="auto"/>
              <w:ind w:firstLine="482"/>
            </w:pPr>
            <w:r>
              <w:t>②</w:t>
            </w:r>
            <w:r w:rsidR="00E243CC">
              <w:t>与</w:t>
            </w:r>
            <w:r w:rsidR="00F54127">
              <w:t>《</w:t>
            </w:r>
            <w:r w:rsidR="00F54127">
              <w:rPr>
                <w:rFonts w:hint="eastAsia"/>
              </w:rPr>
              <w:t>市场准入</w:t>
            </w:r>
            <w:r w:rsidR="00F54127">
              <w:t>负面清单</w:t>
            </w:r>
            <w:r w:rsidR="00F54127">
              <w:rPr>
                <w:rFonts w:hint="eastAsia"/>
              </w:rPr>
              <w:t>（</w:t>
            </w:r>
            <w:r w:rsidR="00F54127">
              <w:rPr>
                <w:rFonts w:hint="eastAsia"/>
              </w:rPr>
              <w:t>2020</w:t>
            </w:r>
            <w:r w:rsidR="00F54127">
              <w:rPr>
                <w:rFonts w:hint="eastAsia"/>
              </w:rPr>
              <w:t>年版）</w:t>
            </w:r>
            <w:r w:rsidR="00F54127">
              <w:t>》</w:t>
            </w:r>
            <w:r>
              <w:t>对照分析</w:t>
            </w:r>
          </w:p>
          <w:p w:rsidR="00504371" w:rsidRDefault="00504371">
            <w:pPr>
              <w:snapToGrid w:val="0"/>
              <w:spacing w:line="360" w:lineRule="auto"/>
              <w:ind w:firstLineChars="200" w:firstLine="420"/>
            </w:pPr>
            <w:r>
              <w:t>项目所在</w:t>
            </w:r>
            <w:r w:rsidR="00E243CC">
              <w:t>地目前未制定环境准入负面清单，对照</w:t>
            </w:r>
            <w:r>
              <w:t>《</w:t>
            </w:r>
            <w:r>
              <w:rPr>
                <w:rFonts w:hint="eastAsia"/>
              </w:rPr>
              <w:t>市场准入</w:t>
            </w:r>
            <w:r>
              <w:t>负面清单</w:t>
            </w:r>
            <w:r>
              <w:rPr>
                <w:rFonts w:hint="eastAsia"/>
              </w:rPr>
              <w:t>（</w:t>
            </w:r>
            <w:r>
              <w:rPr>
                <w:rFonts w:hint="eastAsia"/>
              </w:rPr>
              <w:t>2020</w:t>
            </w:r>
            <w:r>
              <w:rPr>
                <w:rFonts w:hint="eastAsia"/>
              </w:rPr>
              <w:t>年版）</w:t>
            </w:r>
            <w:r>
              <w:t>》</w:t>
            </w:r>
            <w:r>
              <w:rPr>
                <w:rFonts w:hint="eastAsia"/>
              </w:rPr>
              <w:t>（发改体</w:t>
            </w:r>
            <w:r>
              <w:rPr>
                <w:rFonts w:hint="eastAsia"/>
              </w:rPr>
              <w:lastRenderedPageBreak/>
              <w:t>改</w:t>
            </w:r>
            <w:r>
              <w:rPr>
                <w:rFonts w:ascii="宋体" w:hAnsi="宋体" w:hint="eastAsia"/>
              </w:rPr>
              <w:t>[</w:t>
            </w:r>
            <w:r>
              <w:t>2020</w:t>
            </w:r>
            <w:r>
              <w:rPr>
                <w:rFonts w:ascii="宋体" w:hAnsi="宋体" w:hint="eastAsia"/>
              </w:rPr>
              <w:t>]</w:t>
            </w:r>
            <w:r>
              <w:t>1880</w:t>
            </w:r>
            <w:r>
              <w:rPr>
                <w:rFonts w:ascii="宋体" w:hAnsi="宋体" w:hint="eastAsia"/>
              </w:rPr>
              <w:t>号</w:t>
            </w:r>
            <w:r>
              <w:rPr>
                <w:rFonts w:hint="eastAsia"/>
              </w:rPr>
              <w:t>）</w:t>
            </w:r>
            <w:r>
              <w:t>，本项目工艺、产品、设备均不涉及负面清单所列项目。</w:t>
            </w:r>
          </w:p>
          <w:p w:rsidR="00FC1755" w:rsidRPr="0071398E" w:rsidRDefault="00FC1755" w:rsidP="00FC1755">
            <w:pPr>
              <w:spacing w:line="360" w:lineRule="auto"/>
              <w:ind w:firstLineChars="200" w:firstLine="420"/>
              <w:rPr>
                <w:rFonts w:ascii="宋体" w:hAnsi="宋体"/>
                <w:szCs w:val="21"/>
              </w:rPr>
            </w:pPr>
            <w:r w:rsidRPr="0071398E">
              <w:rPr>
                <w:rFonts w:ascii="宋体" w:hAnsi="宋体" w:hint="eastAsia"/>
                <w:szCs w:val="21"/>
              </w:rPr>
              <w:t>③</w:t>
            </w:r>
            <w:r w:rsidRPr="0071398E">
              <w:rPr>
                <w:rFonts w:hint="eastAsia"/>
                <w:szCs w:val="21"/>
              </w:rPr>
              <w:t>与《</w:t>
            </w:r>
            <w:r w:rsidRPr="0071398E">
              <w:rPr>
                <w:rFonts w:ascii="宋体" w:hAnsi="宋体" w:hint="eastAsia"/>
                <w:szCs w:val="21"/>
              </w:rPr>
              <w:t>海安经济技术开发区总体规划环境影响报告书（</w:t>
            </w:r>
            <w:r w:rsidRPr="0071398E">
              <w:rPr>
                <w:szCs w:val="21"/>
              </w:rPr>
              <w:t>2015-2030</w:t>
            </w:r>
            <w:r w:rsidRPr="0071398E">
              <w:rPr>
                <w:rFonts w:ascii="宋体" w:hAnsi="宋体" w:hint="eastAsia"/>
                <w:szCs w:val="21"/>
              </w:rPr>
              <w:t>）</w:t>
            </w:r>
            <w:r w:rsidRPr="0071398E">
              <w:rPr>
                <w:rFonts w:hint="eastAsia"/>
                <w:szCs w:val="21"/>
              </w:rPr>
              <w:t>》对照分析</w:t>
            </w:r>
          </w:p>
          <w:p w:rsidR="00FC1755" w:rsidRPr="0071398E" w:rsidRDefault="00FC1755" w:rsidP="00FC1755">
            <w:pPr>
              <w:spacing w:line="360" w:lineRule="auto"/>
              <w:ind w:firstLineChars="200" w:firstLine="420"/>
              <w:rPr>
                <w:rFonts w:ascii="宋体" w:hAnsi="宋体"/>
                <w:szCs w:val="21"/>
              </w:rPr>
            </w:pPr>
            <w:r w:rsidRPr="0071398E">
              <w:rPr>
                <w:rFonts w:ascii="宋体" w:hAnsi="宋体" w:hint="eastAsia"/>
                <w:szCs w:val="21"/>
              </w:rPr>
              <w:t>根据《海安经济技术开发区总体规划环境影响报告书（</w:t>
            </w:r>
            <w:r w:rsidRPr="0071398E">
              <w:rPr>
                <w:szCs w:val="21"/>
              </w:rPr>
              <w:t>2015-2030</w:t>
            </w:r>
            <w:r w:rsidRPr="0071398E">
              <w:rPr>
                <w:rFonts w:ascii="宋体" w:hAnsi="宋体" w:hint="eastAsia"/>
                <w:szCs w:val="21"/>
              </w:rPr>
              <w:t>）》开发区限制、禁止入区企业清单为：为了确保开发区活动不对蚕桑种质资源造成损害，开发区铁路廊道以东地区，限制光伏材料、金属制品压延、不锈钢等含氟化物排放企业的引进。本项目属于</w:t>
            </w:r>
            <w:r w:rsidR="007556C0">
              <w:rPr>
                <w:rFonts w:ascii="宋体" w:hAnsi="宋体" w:hint="eastAsia"/>
                <w:szCs w:val="21"/>
              </w:rPr>
              <w:t>塑料制品</w:t>
            </w:r>
            <w:r w:rsidRPr="0071398E">
              <w:rPr>
                <w:rFonts w:ascii="宋体" w:hAnsi="宋体" w:hint="eastAsia"/>
                <w:szCs w:val="21"/>
              </w:rPr>
              <w:t>制造业，不属于含氟化物排放企业，不属于开发区限制、禁止入区企业清单所列内容。</w:t>
            </w:r>
          </w:p>
          <w:p w:rsidR="00504371" w:rsidRDefault="00504371">
            <w:pPr>
              <w:snapToGrid w:val="0"/>
              <w:spacing w:line="360" w:lineRule="auto"/>
              <w:ind w:firstLineChars="150" w:firstLine="315"/>
            </w:pPr>
            <w:r>
              <w:rPr>
                <w:rFonts w:hint="eastAsia"/>
              </w:rPr>
              <w:t>（</w:t>
            </w:r>
            <w:r>
              <w:rPr>
                <w:rFonts w:hint="eastAsia"/>
              </w:rPr>
              <w:t>5</w:t>
            </w:r>
            <w:r>
              <w:rPr>
                <w:rFonts w:hint="eastAsia"/>
              </w:rPr>
              <w:t>）与</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）相符性分析</w:t>
            </w:r>
          </w:p>
          <w:p w:rsidR="00E243CC" w:rsidRDefault="00504371">
            <w:pPr>
              <w:autoSpaceDE w:val="0"/>
              <w:autoSpaceDN w:val="0"/>
              <w:adjustRightInd w:val="0"/>
              <w:snapToGrid w:val="0"/>
              <w:spacing w:line="360" w:lineRule="auto"/>
              <w:ind w:firstLine="435"/>
            </w:pPr>
            <w:r>
              <w:rPr>
                <w:rFonts w:hint="eastAsia"/>
              </w:rPr>
              <w:t>根据</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），本项目位于</w:t>
            </w:r>
            <w:r w:rsidR="007556C0" w:rsidRPr="007556C0">
              <w:rPr>
                <w:rFonts w:hint="eastAsia"/>
                <w:szCs w:val="21"/>
              </w:rPr>
              <w:t>海安经济技术开发区台商产业园日月潭路以北、天发路以东，佳马公司北侧</w:t>
            </w:r>
            <w:r w:rsidR="007556C0" w:rsidRPr="007556C0">
              <w:rPr>
                <w:kern w:val="0"/>
                <w:szCs w:val="21"/>
              </w:rPr>
              <w:t>，</w:t>
            </w:r>
            <w:r>
              <w:rPr>
                <w:rFonts w:hint="eastAsia"/>
              </w:rPr>
              <w:t>属于重点管控单元，重点管控单元指涉及水、大气、土壤、自然资源等资源环境要素重点管控的区域，主要包括人口密集的中心城区和产业园区。南通市划分重点管控单元</w:t>
            </w:r>
            <w:r>
              <w:rPr>
                <w:rFonts w:hint="eastAsia"/>
              </w:rPr>
              <w:t>247</w:t>
            </w:r>
            <w:r>
              <w:rPr>
                <w:rFonts w:hint="eastAsia"/>
              </w:rPr>
              <w:t>个，占全市陆域国土面积的</w:t>
            </w:r>
            <w:r>
              <w:rPr>
                <w:rFonts w:hint="eastAsia"/>
              </w:rPr>
              <w:t>24.41%</w:t>
            </w:r>
            <w:r>
              <w:rPr>
                <w:rFonts w:hint="eastAsia"/>
              </w:rPr>
              <w:t>。重点管控单位主要推进产业布局优化、转型升级，不断提高资源利用效率，加强污染物排放控制的环境风险防控，解决突出生态环境问题。</w:t>
            </w:r>
            <w:r w:rsidR="00C27BD9" w:rsidRPr="004B1308">
              <w:rPr>
                <w:rFonts w:hint="eastAsia"/>
              </w:rPr>
              <w:t>本项目</w:t>
            </w:r>
            <w:r w:rsidR="00486017" w:rsidRPr="004B1308">
              <w:rPr>
                <w:rFonts w:hint="eastAsia"/>
              </w:rPr>
              <w:t>生产车间一层</w:t>
            </w:r>
            <w:r w:rsidR="00B5671F" w:rsidRPr="004B1308">
              <w:rPr>
                <w:rFonts w:hint="eastAsia"/>
              </w:rPr>
              <w:t>熔融挤出工序</w:t>
            </w:r>
            <w:r w:rsidR="00820644" w:rsidRPr="004B1308">
              <w:rPr>
                <w:rFonts w:hint="eastAsia"/>
              </w:rPr>
              <w:t>、冷却开模工序</w:t>
            </w:r>
            <w:r w:rsidRPr="004B1308">
              <w:rPr>
                <w:rFonts w:hint="eastAsia"/>
              </w:rPr>
              <w:t>产生的</w:t>
            </w:r>
            <w:r w:rsidR="00B5671F" w:rsidRPr="004B1308">
              <w:rPr>
                <w:rFonts w:hint="eastAsia"/>
              </w:rPr>
              <w:t>挤出废气（非甲烷总烃）经集气罩收集</w:t>
            </w:r>
            <w:r w:rsidR="00486017" w:rsidRPr="004B1308">
              <w:rPr>
                <w:rFonts w:hint="eastAsia"/>
              </w:rPr>
              <w:t>，生产车间二层</w:t>
            </w:r>
            <w:r w:rsidR="00D55F1D" w:rsidRPr="004B1308">
              <w:rPr>
                <w:rFonts w:hint="eastAsia"/>
              </w:rPr>
              <w:t>漆雾废气</w:t>
            </w:r>
            <w:r w:rsidR="00B64570" w:rsidRPr="004B1308">
              <w:rPr>
                <w:rFonts w:hint="eastAsia"/>
              </w:rPr>
              <w:t>、固化废气（染料尘、非甲烷总烃）</w:t>
            </w:r>
            <w:r w:rsidR="00C3269F" w:rsidRPr="004B1308">
              <w:rPr>
                <w:rFonts w:hint="eastAsia"/>
              </w:rPr>
              <w:t>、油墨废气（非甲烷总烃）</w:t>
            </w:r>
            <w:r w:rsidR="00B64570" w:rsidRPr="004B1308">
              <w:rPr>
                <w:rFonts w:hint="eastAsia"/>
              </w:rPr>
              <w:t>分别有效</w:t>
            </w:r>
            <w:r w:rsidR="00B5671F" w:rsidRPr="004B1308">
              <w:rPr>
                <w:rFonts w:hint="eastAsia"/>
              </w:rPr>
              <w:t>收集后</w:t>
            </w:r>
            <w:r w:rsidR="00486017" w:rsidRPr="004B1308">
              <w:rPr>
                <w:rFonts w:hint="eastAsia"/>
              </w:rPr>
              <w:t>，最终</w:t>
            </w:r>
            <w:r w:rsidR="00B64570" w:rsidRPr="004B1308">
              <w:rPr>
                <w:rFonts w:hint="eastAsia"/>
              </w:rPr>
              <w:t>合并</w:t>
            </w:r>
            <w:r w:rsidR="00B5671F" w:rsidRPr="004B1308">
              <w:rPr>
                <w:rFonts w:hint="eastAsia"/>
              </w:rPr>
              <w:t>通过</w:t>
            </w:r>
            <w:r w:rsidR="00486017" w:rsidRPr="004B1308">
              <w:rPr>
                <w:rFonts w:hint="eastAsia"/>
              </w:rPr>
              <w:t>一套</w:t>
            </w:r>
            <w:r w:rsidR="00B64570" w:rsidRPr="004B1308">
              <w:rPr>
                <w:rFonts w:hint="eastAsia"/>
              </w:rPr>
              <w:t>“多级过滤器</w:t>
            </w:r>
            <w:r w:rsidR="00B64570" w:rsidRPr="004B1308">
              <w:rPr>
                <w:rFonts w:hint="eastAsia"/>
              </w:rPr>
              <w:t>+</w:t>
            </w:r>
            <w:r w:rsidR="00B64570" w:rsidRPr="004B1308">
              <w:rPr>
                <w:rFonts w:hint="eastAsia"/>
              </w:rPr>
              <w:t>二级活性炭吸附装置”</w:t>
            </w:r>
            <w:r w:rsidR="004B1308" w:rsidRPr="004B1308">
              <w:rPr>
                <w:rFonts w:hint="eastAsia"/>
              </w:rPr>
              <w:t>吸收处理，</w:t>
            </w:r>
            <w:r w:rsidR="00B5671F" w:rsidRPr="004B1308">
              <w:rPr>
                <w:rFonts w:hint="eastAsia"/>
              </w:rPr>
              <w:t>经</w:t>
            </w:r>
            <w:r w:rsidR="00B5671F" w:rsidRPr="004B1308">
              <w:rPr>
                <w:rFonts w:hint="eastAsia"/>
              </w:rPr>
              <w:t>20</w:t>
            </w:r>
            <w:r w:rsidR="00B5671F" w:rsidRPr="004B1308">
              <w:rPr>
                <w:rFonts w:hint="eastAsia"/>
              </w:rPr>
              <w:t>米高排气筒（</w:t>
            </w:r>
            <w:r w:rsidR="00B5671F" w:rsidRPr="004B1308">
              <w:rPr>
                <w:rFonts w:hint="eastAsia"/>
              </w:rPr>
              <w:t>FQ-0</w:t>
            </w:r>
            <w:r w:rsidR="004B1308" w:rsidRPr="004B1308">
              <w:rPr>
                <w:rFonts w:hint="eastAsia"/>
              </w:rPr>
              <w:t>1</w:t>
            </w:r>
            <w:r w:rsidR="00B5671F" w:rsidRPr="004B1308">
              <w:rPr>
                <w:rFonts w:hint="eastAsia"/>
              </w:rPr>
              <w:t>）达标排放</w:t>
            </w:r>
            <w:r w:rsidRPr="004B1308">
              <w:rPr>
                <w:rFonts w:hint="eastAsia"/>
              </w:rPr>
              <w:t>。</w:t>
            </w:r>
            <w:r w:rsidRPr="00B64570">
              <w:rPr>
                <w:rFonts w:hint="eastAsia"/>
              </w:rPr>
              <w:t>本</w:t>
            </w:r>
            <w:r w:rsidRPr="00B5671F">
              <w:rPr>
                <w:rFonts w:hAnsi="宋体"/>
              </w:rPr>
              <w:t>项目</w:t>
            </w:r>
            <w:r>
              <w:rPr>
                <w:rFonts w:hAnsi="宋体"/>
              </w:rPr>
              <w:t>生活</w:t>
            </w:r>
            <w:r>
              <w:rPr>
                <w:rFonts w:hAnsi="宋体" w:hint="eastAsia"/>
              </w:rPr>
              <w:t>污</w:t>
            </w:r>
            <w:r>
              <w:rPr>
                <w:rFonts w:hAnsi="宋体"/>
              </w:rPr>
              <w:t>水</w:t>
            </w:r>
            <w:r w:rsidR="00591741">
              <w:rPr>
                <w:rFonts w:hAnsi="宋体" w:hint="eastAsia"/>
              </w:rPr>
              <w:t>、食堂废水分别</w:t>
            </w:r>
            <w:r>
              <w:rPr>
                <w:rFonts w:hAnsi="宋体" w:hint="eastAsia"/>
              </w:rPr>
              <w:t>经厂内化粪池</w:t>
            </w:r>
            <w:r w:rsidR="00591741">
              <w:rPr>
                <w:rFonts w:hAnsi="宋体" w:hint="eastAsia"/>
              </w:rPr>
              <w:t>、隔油池</w:t>
            </w:r>
            <w:r>
              <w:rPr>
                <w:rFonts w:hAnsi="宋体" w:hint="eastAsia"/>
              </w:rPr>
              <w:t>预处理后，经市政污水管网排入</w:t>
            </w:r>
            <w:r w:rsidR="007556C0">
              <w:rPr>
                <w:rFonts w:hint="eastAsia"/>
              </w:rPr>
              <w:t>海安市水务集团城市污水处理有限公司</w:t>
            </w:r>
            <w:r>
              <w:t>集中处理。</w:t>
            </w:r>
            <w:r>
              <w:rPr>
                <w:rFonts w:hint="eastAsia"/>
              </w:rPr>
              <w:t>设备运行噪声</w:t>
            </w:r>
            <w:r>
              <w:t>经采取</w:t>
            </w:r>
            <w:r>
              <w:rPr>
                <w:rFonts w:hint="eastAsia"/>
              </w:rPr>
              <w:t>厂房</w:t>
            </w:r>
            <w:r>
              <w:t>隔声、</w:t>
            </w:r>
            <w:r>
              <w:rPr>
                <w:rFonts w:hint="eastAsia"/>
              </w:rPr>
              <w:t>设备</w:t>
            </w:r>
            <w:r>
              <w:t>减振、加强管理等措施后，</w:t>
            </w:r>
            <w:r>
              <w:rPr>
                <w:rFonts w:hint="eastAsia"/>
              </w:rPr>
              <w:t>厂界噪声</w:t>
            </w:r>
            <w:r>
              <w:t>能够满足</w:t>
            </w:r>
            <w:r>
              <w:rPr>
                <w:rFonts w:hint="eastAsia"/>
              </w:rPr>
              <w:t>相应排放</w:t>
            </w:r>
            <w:r>
              <w:t>标准，对周围声环境影响较小，可满足环境管理要求。</w:t>
            </w:r>
            <w:r>
              <w:rPr>
                <w:rFonts w:hint="eastAsia"/>
              </w:rPr>
              <w:t>各类固体废物</w:t>
            </w:r>
            <w:r>
              <w:t>均得到妥善处置，</w:t>
            </w:r>
            <w:r w:rsidR="00E243CC">
              <w:rPr>
                <w:rFonts w:hint="eastAsia"/>
              </w:rPr>
              <w:t>实现零排放，</w:t>
            </w:r>
            <w:r>
              <w:t>不会产生二次污染，对周围环境影响较小，可满足环境管理要求。</w:t>
            </w:r>
          </w:p>
          <w:p w:rsidR="008504F3" w:rsidRPr="008504F3" w:rsidRDefault="008504F3" w:rsidP="008504F3">
            <w:pPr>
              <w:pStyle w:val="ae"/>
              <w:snapToGrid/>
              <w:spacing w:before="0" w:after="0" w:line="360" w:lineRule="auto"/>
              <w:ind w:right="0"/>
              <w:jc w:val="center"/>
              <w:rPr>
                <w:b/>
                <w:bCs/>
                <w:sz w:val="21"/>
                <w:szCs w:val="21"/>
              </w:rPr>
            </w:pPr>
            <w:r w:rsidRPr="008504F3">
              <w:rPr>
                <w:b/>
                <w:bCs/>
                <w:sz w:val="21"/>
                <w:szCs w:val="21"/>
              </w:rPr>
              <w:t>表</w:t>
            </w:r>
            <w:r w:rsidRPr="008504F3">
              <w:rPr>
                <w:b/>
                <w:bCs/>
                <w:sz w:val="21"/>
                <w:szCs w:val="21"/>
              </w:rPr>
              <w:t>1-</w:t>
            </w:r>
            <w:r w:rsidR="004B1308">
              <w:rPr>
                <w:rFonts w:hint="eastAsia"/>
                <w:b/>
                <w:bCs/>
                <w:sz w:val="21"/>
                <w:szCs w:val="21"/>
              </w:rPr>
              <w:t>3</w:t>
            </w:r>
            <w:r w:rsidRPr="008504F3">
              <w:rPr>
                <w:b/>
                <w:bCs/>
                <w:sz w:val="21"/>
                <w:szCs w:val="21"/>
              </w:rPr>
              <w:t>与《南通市</w:t>
            </w:r>
            <w:r w:rsidRPr="008504F3">
              <w:rPr>
                <w:b/>
                <w:bCs/>
                <w:sz w:val="21"/>
                <w:szCs w:val="21"/>
              </w:rPr>
              <w:t>“</w:t>
            </w:r>
            <w:r w:rsidRPr="008504F3">
              <w:rPr>
                <w:b/>
                <w:bCs/>
                <w:sz w:val="21"/>
                <w:szCs w:val="21"/>
              </w:rPr>
              <w:t>三线一单</w:t>
            </w:r>
            <w:r w:rsidRPr="008504F3">
              <w:rPr>
                <w:b/>
                <w:bCs/>
                <w:sz w:val="21"/>
                <w:szCs w:val="21"/>
              </w:rPr>
              <w:t>”</w:t>
            </w:r>
            <w:r w:rsidRPr="008504F3">
              <w:rPr>
                <w:b/>
                <w:bCs/>
                <w:sz w:val="21"/>
                <w:szCs w:val="21"/>
              </w:rPr>
              <w:t>生态环境分区管控</w:t>
            </w:r>
            <w:r w:rsidRPr="008504F3">
              <w:rPr>
                <w:rFonts w:hint="eastAsia"/>
                <w:b/>
                <w:bCs/>
                <w:sz w:val="21"/>
                <w:szCs w:val="21"/>
              </w:rPr>
              <w:t>实施</w:t>
            </w:r>
            <w:r w:rsidRPr="008504F3">
              <w:rPr>
                <w:b/>
                <w:bCs/>
                <w:sz w:val="21"/>
                <w:szCs w:val="21"/>
              </w:rPr>
              <w:t>方案》</w:t>
            </w:r>
            <w:r w:rsidRPr="008504F3">
              <w:rPr>
                <w:rFonts w:hint="eastAsia"/>
                <w:b/>
                <w:bCs/>
                <w:sz w:val="21"/>
                <w:szCs w:val="21"/>
              </w:rPr>
              <w:t>相符性</w:t>
            </w:r>
            <w:r w:rsidRPr="008504F3">
              <w:rPr>
                <w:b/>
                <w:bCs/>
                <w:sz w:val="21"/>
                <w:szCs w:val="21"/>
              </w:rPr>
              <w:t>分析</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tblPr>
            <w:tblGrid>
              <w:gridCol w:w="533"/>
              <w:gridCol w:w="4856"/>
              <w:gridCol w:w="2899"/>
              <w:gridCol w:w="622"/>
            </w:tblGrid>
            <w:tr w:rsidR="008504F3" w:rsidTr="006918B5">
              <w:trPr>
                <w:trHeight w:val="340"/>
                <w:jc w:val="center"/>
              </w:trPr>
              <w:tc>
                <w:tcPr>
                  <w:tcW w:w="3024" w:type="pct"/>
                  <w:gridSpan w:val="2"/>
                  <w:vAlign w:val="center"/>
                </w:tcPr>
                <w:p w:rsidR="008504F3" w:rsidRPr="008504F3" w:rsidRDefault="008504F3" w:rsidP="00122516">
                  <w:pPr>
                    <w:pStyle w:val="ae"/>
                    <w:snapToGrid/>
                    <w:spacing w:before="0" w:after="0" w:line="240" w:lineRule="auto"/>
                    <w:ind w:right="0"/>
                    <w:jc w:val="center"/>
                    <w:rPr>
                      <w:b/>
                      <w:bCs/>
                      <w:szCs w:val="18"/>
                    </w:rPr>
                  </w:pPr>
                  <w:r w:rsidRPr="008504F3">
                    <w:rPr>
                      <w:b/>
                      <w:bCs/>
                      <w:szCs w:val="18"/>
                    </w:rPr>
                    <w:t>文件要求</w:t>
                  </w:r>
                </w:p>
              </w:tc>
              <w:tc>
                <w:tcPr>
                  <w:tcW w:w="1627" w:type="pct"/>
                  <w:vAlign w:val="center"/>
                </w:tcPr>
                <w:p w:rsidR="008504F3" w:rsidRPr="008504F3" w:rsidRDefault="008504F3" w:rsidP="00122516">
                  <w:pPr>
                    <w:pStyle w:val="ae"/>
                    <w:snapToGrid/>
                    <w:spacing w:before="0" w:after="0" w:line="240" w:lineRule="auto"/>
                    <w:ind w:right="0"/>
                    <w:jc w:val="center"/>
                    <w:rPr>
                      <w:b/>
                      <w:bCs/>
                      <w:szCs w:val="18"/>
                    </w:rPr>
                  </w:pPr>
                  <w:r w:rsidRPr="008504F3">
                    <w:rPr>
                      <w:b/>
                      <w:bCs/>
                      <w:szCs w:val="18"/>
                    </w:rPr>
                    <w:t>相符性分析</w:t>
                  </w:r>
                </w:p>
              </w:tc>
              <w:tc>
                <w:tcPr>
                  <w:tcW w:w="349" w:type="pct"/>
                  <w:vAlign w:val="center"/>
                </w:tcPr>
                <w:p w:rsidR="008504F3" w:rsidRDefault="008504F3" w:rsidP="00122516">
                  <w:pPr>
                    <w:pStyle w:val="ae"/>
                    <w:snapToGrid/>
                    <w:spacing w:before="0" w:after="0" w:line="240" w:lineRule="auto"/>
                    <w:ind w:right="0"/>
                    <w:jc w:val="center"/>
                    <w:rPr>
                      <w:b/>
                      <w:bCs/>
                      <w:szCs w:val="18"/>
                    </w:rPr>
                  </w:pPr>
                  <w:r w:rsidRPr="008504F3">
                    <w:rPr>
                      <w:b/>
                      <w:bCs/>
                      <w:szCs w:val="18"/>
                    </w:rPr>
                    <w:t>是否</w:t>
                  </w:r>
                </w:p>
                <w:p w:rsidR="008504F3" w:rsidRPr="008504F3" w:rsidRDefault="008504F3" w:rsidP="00122516">
                  <w:pPr>
                    <w:pStyle w:val="ae"/>
                    <w:snapToGrid/>
                    <w:spacing w:before="0" w:after="0" w:line="240" w:lineRule="auto"/>
                    <w:ind w:right="0"/>
                    <w:jc w:val="center"/>
                    <w:rPr>
                      <w:b/>
                      <w:bCs/>
                      <w:szCs w:val="18"/>
                    </w:rPr>
                  </w:pPr>
                  <w:r w:rsidRPr="008504F3">
                    <w:rPr>
                      <w:b/>
                      <w:bCs/>
                      <w:szCs w:val="18"/>
                    </w:rPr>
                    <w:t>相符</w:t>
                  </w:r>
                </w:p>
              </w:tc>
            </w:tr>
            <w:tr w:rsidR="008504F3" w:rsidTr="006918B5">
              <w:trPr>
                <w:trHeight w:val="340"/>
                <w:jc w:val="center"/>
              </w:trPr>
              <w:tc>
                <w:tcPr>
                  <w:tcW w:w="299" w:type="pct"/>
                  <w:vMerge w:val="restart"/>
                  <w:vAlign w:val="center"/>
                </w:tcPr>
                <w:p w:rsidR="008504F3" w:rsidRPr="002E6E8B" w:rsidRDefault="008504F3" w:rsidP="00122516">
                  <w:pPr>
                    <w:pStyle w:val="ae"/>
                    <w:snapToGrid/>
                    <w:spacing w:before="0" w:after="0" w:line="240" w:lineRule="auto"/>
                    <w:ind w:right="0"/>
                    <w:jc w:val="center"/>
                    <w:rPr>
                      <w:szCs w:val="18"/>
                    </w:rPr>
                  </w:pPr>
                  <w:r w:rsidRPr="002E6E8B">
                    <w:rPr>
                      <w:szCs w:val="18"/>
                    </w:rPr>
                    <w:t>空间布局约束</w:t>
                  </w: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1</w:t>
                  </w:r>
                  <w:r w:rsidRPr="008504F3">
                    <w:rPr>
                      <w:szCs w:val="18"/>
                    </w:rPr>
                    <w:t>、严格执行《南通市长江经济带生态环境保护实施规划》、《南通市</w:t>
                  </w:r>
                  <w:r w:rsidRPr="008504F3">
                    <w:rPr>
                      <w:szCs w:val="18"/>
                    </w:rPr>
                    <w:t>“</w:t>
                  </w:r>
                  <w:r w:rsidRPr="008504F3">
                    <w:rPr>
                      <w:szCs w:val="18"/>
                    </w:rPr>
                    <w:t>两减六治三提升</w:t>
                  </w:r>
                  <w:r w:rsidRPr="008504F3">
                    <w:rPr>
                      <w:szCs w:val="18"/>
                    </w:rPr>
                    <w:t>”</w:t>
                  </w:r>
                  <w:r w:rsidRPr="008504F3">
                    <w:rPr>
                      <w:szCs w:val="18"/>
                    </w:rPr>
                    <w:t>专项行动实施方案》、《南通市打赢蓝天保卫战三年行动计划实施方案（</w:t>
                  </w:r>
                  <w:r w:rsidRPr="008504F3">
                    <w:rPr>
                      <w:szCs w:val="18"/>
                    </w:rPr>
                    <w:t>2018~2020</w:t>
                  </w:r>
                  <w:r w:rsidRPr="008504F3">
                    <w:rPr>
                      <w:szCs w:val="18"/>
                    </w:rPr>
                    <w:t>年）》、《南通市土壤污染防治工作方案》、《南通市水污染防治工作方案》等文件要求。</w:t>
                  </w:r>
                </w:p>
              </w:tc>
              <w:tc>
                <w:tcPr>
                  <w:tcW w:w="1627" w:type="pct"/>
                  <w:vAlign w:val="center"/>
                </w:tcPr>
                <w:p w:rsidR="008504F3" w:rsidRPr="004B1308" w:rsidRDefault="008504F3" w:rsidP="00F32D30">
                  <w:pPr>
                    <w:pStyle w:val="ae"/>
                    <w:snapToGrid/>
                    <w:spacing w:before="0" w:after="0" w:line="240" w:lineRule="auto"/>
                    <w:ind w:right="0"/>
                    <w:rPr>
                      <w:szCs w:val="18"/>
                    </w:rPr>
                  </w:pPr>
                  <w:r w:rsidRPr="004B1308">
                    <w:rPr>
                      <w:rFonts w:hint="eastAsia"/>
                      <w:szCs w:val="18"/>
                    </w:rPr>
                    <w:t>本</w:t>
                  </w:r>
                  <w:r w:rsidRPr="004B1308">
                    <w:rPr>
                      <w:szCs w:val="18"/>
                    </w:rPr>
                    <w:t>项目位于</w:t>
                  </w:r>
                  <w:r w:rsidR="007556C0" w:rsidRPr="004B1308">
                    <w:rPr>
                      <w:rFonts w:hint="eastAsia"/>
                      <w:szCs w:val="18"/>
                    </w:rPr>
                    <w:t>海安经济技术开发区台商产业园日月潭路以北、天发路以东，佳马公司北侧</w:t>
                  </w:r>
                  <w:r w:rsidR="007556C0" w:rsidRPr="004B1308">
                    <w:rPr>
                      <w:szCs w:val="18"/>
                    </w:rPr>
                    <w:t>，</w:t>
                  </w:r>
                  <w:r w:rsidRPr="004B1308">
                    <w:rPr>
                      <w:szCs w:val="18"/>
                    </w:rPr>
                    <w:t>生产原料使用</w:t>
                  </w:r>
                  <w:r w:rsidRPr="004B1308">
                    <w:rPr>
                      <w:rFonts w:ascii="宋体" w:hAnsi="宋体" w:hint="eastAsia"/>
                      <w:szCs w:val="18"/>
                    </w:rPr>
                    <w:t>低</w:t>
                  </w:r>
                  <w:r w:rsidRPr="004B1308">
                    <w:rPr>
                      <w:szCs w:val="18"/>
                    </w:rPr>
                    <w:t>VOCs</w:t>
                  </w:r>
                  <w:r w:rsidRPr="004B1308">
                    <w:rPr>
                      <w:rFonts w:ascii="宋体" w:hAnsi="宋体" w:hint="eastAsia"/>
                      <w:szCs w:val="18"/>
                    </w:rPr>
                    <w:t>含量的</w:t>
                  </w:r>
                  <w:r w:rsidRPr="004B1308">
                    <w:rPr>
                      <w:rFonts w:hint="eastAsia"/>
                      <w:szCs w:val="18"/>
                    </w:rPr>
                    <w:t>PP</w:t>
                  </w:r>
                  <w:r w:rsidRPr="004B1308">
                    <w:rPr>
                      <w:rFonts w:hint="eastAsia"/>
                      <w:szCs w:val="18"/>
                    </w:rPr>
                    <w:t>、</w:t>
                  </w:r>
                  <w:r w:rsidRPr="004B1308">
                    <w:rPr>
                      <w:rFonts w:hint="eastAsia"/>
                      <w:szCs w:val="18"/>
                    </w:rPr>
                    <w:t>PE</w:t>
                  </w:r>
                  <w:r w:rsidRPr="004B1308">
                    <w:rPr>
                      <w:rFonts w:ascii="宋体" w:hAnsi="宋体" w:hint="eastAsia"/>
                      <w:szCs w:val="18"/>
                    </w:rPr>
                    <w:t>塑料粒子，</w:t>
                  </w:r>
                  <w:r w:rsidR="00F32D30" w:rsidRPr="004B1308">
                    <w:rPr>
                      <w:rFonts w:hint="eastAsia"/>
                      <w:szCs w:val="18"/>
                    </w:rPr>
                    <w:t>喷漆工序使用的是高固份含量的</w:t>
                  </w:r>
                  <w:r w:rsidR="00F32D30" w:rsidRPr="004B1308">
                    <w:rPr>
                      <w:rFonts w:hint="eastAsia"/>
                      <w:szCs w:val="18"/>
                    </w:rPr>
                    <w:t>UV</w:t>
                  </w:r>
                  <w:r w:rsidR="00F32D30" w:rsidRPr="004B1308">
                    <w:rPr>
                      <w:rFonts w:hint="eastAsia"/>
                      <w:szCs w:val="18"/>
                    </w:rPr>
                    <w:t>漆、丝网印刷工序使用的是水性油墨，</w:t>
                  </w:r>
                  <w:r w:rsidRPr="004B1308">
                    <w:rPr>
                      <w:rFonts w:ascii="宋体" w:hAnsi="宋体" w:hint="eastAsia"/>
                      <w:szCs w:val="18"/>
                    </w:rPr>
                    <w:t>熔融挤出工段产生的非甲烷总烃经集气罩收集，</w:t>
                  </w:r>
                  <w:r w:rsidRPr="004B1308">
                    <w:rPr>
                      <w:rFonts w:hint="eastAsia"/>
                      <w:szCs w:val="18"/>
                    </w:rPr>
                    <w:t>漆雾废气、固化废气（染料尘、非甲烷总烃）</w:t>
                  </w:r>
                  <w:r w:rsidR="00C3269F" w:rsidRPr="004B1308">
                    <w:rPr>
                      <w:rFonts w:hint="eastAsia"/>
                      <w:szCs w:val="18"/>
                    </w:rPr>
                    <w:t>、油墨废气（非甲烷总烃）</w:t>
                  </w:r>
                  <w:r w:rsidRPr="004B1308">
                    <w:rPr>
                      <w:rFonts w:hint="eastAsia"/>
                      <w:szCs w:val="18"/>
                    </w:rPr>
                    <w:t>分别有效收集后</w:t>
                  </w:r>
                  <w:r w:rsidR="004B1308" w:rsidRPr="004B1308">
                    <w:rPr>
                      <w:rFonts w:hint="eastAsia"/>
                      <w:szCs w:val="18"/>
                    </w:rPr>
                    <w:t>，挤出废气（非甲烷总烃）、漆雾废气、固化废气（染料尘、非甲烷总烃）、油墨废气（非甲烷总烃）</w:t>
                  </w:r>
                  <w:r w:rsidRPr="004B1308">
                    <w:rPr>
                      <w:rFonts w:hint="eastAsia"/>
                      <w:szCs w:val="18"/>
                    </w:rPr>
                    <w:t>合并通过</w:t>
                  </w:r>
                  <w:r w:rsidR="004B1308" w:rsidRPr="004B1308">
                    <w:rPr>
                      <w:rFonts w:hint="eastAsia"/>
                      <w:szCs w:val="18"/>
                    </w:rPr>
                    <w:t>一套</w:t>
                  </w:r>
                  <w:r w:rsidRPr="004B1308">
                    <w:rPr>
                      <w:rFonts w:hint="eastAsia"/>
                      <w:szCs w:val="18"/>
                    </w:rPr>
                    <w:t>“多</w:t>
                  </w:r>
                  <w:r w:rsidRPr="004B1308">
                    <w:rPr>
                      <w:rFonts w:hint="eastAsia"/>
                      <w:szCs w:val="18"/>
                    </w:rPr>
                    <w:lastRenderedPageBreak/>
                    <w:t>级过滤器</w:t>
                  </w:r>
                  <w:r w:rsidRPr="004B1308">
                    <w:rPr>
                      <w:rFonts w:hint="eastAsia"/>
                      <w:szCs w:val="18"/>
                    </w:rPr>
                    <w:t>+</w:t>
                  </w:r>
                  <w:r w:rsidRPr="004B1308">
                    <w:rPr>
                      <w:rFonts w:hint="eastAsia"/>
                      <w:szCs w:val="18"/>
                    </w:rPr>
                    <w:t>二级活性炭吸附装置”吸收处理，</w:t>
                  </w:r>
                  <w:r w:rsidR="004B1308" w:rsidRPr="004B1308">
                    <w:rPr>
                      <w:rFonts w:hint="eastAsia"/>
                      <w:szCs w:val="18"/>
                    </w:rPr>
                    <w:t>经</w:t>
                  </w:r>
                  <w:r w:rsidR="004B1308" w:rsidRPr="004B1308">
                    <w:rPr>
                      <w:rFonts w:hint="eastAsia"/>
                    </w:rPr>
                    <w:t>20</w:t>
                  </w:r>
                  <w:r w:rsidR="004B1308" w:rsidRPr="004B1308">
                    <w:rPr>
                      <w:rFonts w:hint="eastAsia"/>
                    </w:rPr>
                    <w:t>米高排气筒（</w:t>
                  </w:r>
                  <w:r w:rsidR="004B1308" w:rsidRPr="004B1308">
                    <w:rPr>
                      <w:rFonts w:hint="eastAsia"/>
                    </w:rPr>
                    <w:t>FQ-01</w:t>
                  </w:r>
                  <w:r w:rsidR="004B1308" w:rsidRPr="004B1308">
                    <w:rPr>
                      <w:rFonts w:hint="eastAsia"/>
                    </w:rPr>
                    <w:t>）排放，</w:t>
                  </w:r>
                  <w:r w:rsidRPr="004B1308">
                    <w:rPr>
                      <w:rFonts w:ascii="宋体" w:hAnsi="宋体" w:hint="eastAsia"/>
                      <w:szCs w:val="18"/>
                    </w:rPr>
                    <w:t>可实现达标排放，可有效控制非甲烷总烃排放</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lastRenderedPageBreak/>
                    <w:t>是</w:t>
                  </w:r>
                </w:p>
              </w:tc>
            </w:tr>
            <w:tr w:rsidR="008504F3" w:rsidTr="006918B5">
              <w:trPr>
                <w:trHeight w:val="340"/>
                <w:jc w:val="center"/>
              </w:trPr>
              <w:tc>
                <w:tcPr>
                  <w:tcW w:w="299" w:type="pct"/>
                  <w:vMerge/>
                  <w:vAlign w:val="center"/>
                </w:tcPr>
                <w:p w:rsidR="008504F3" w:rsidRDefault="008504F3" w:rsidP="00122516">
                  <w:pPr>
                    <w:pStyle w:val="ae"/>
                    <w:snapToGrid/>
                    <w:spacing w:before="0" w:after="0" w:line="240" w:lineRule="auto"/>
                    <w:ind w:right="0"/>
                    <w:jc w:val="center"/>
                    <w:rPr>
                      <w:sz w:val="21"/>
                      <w:szCs w:val="21"/>
                    </w:rPr>
                  </w:pP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2</w:t>
                  </w:r>
                  <w:r w:rsidRPr="008504F3">
                    <w:rPr>
                      <w:szCs w:val="18"/>
                    </w:rPr>
                    <w:t>、严格执行《（长江经济带发展负面清单指南）江苏省实施细则（试行）》；禁止引进列入《南通市工业结构调整指导目录》、淘汰类的产业；列入《南通市工业产业技术改造负面清单》严格禁止的技术改造工艺装备及产品。</w:t>
                  </w:r>
                </w:p>
              </w:tc>
              <w:tc>
                <w:tcPr>
                  <w:tcW w:w="1627" w:type="pct"/>
                  <w:vAlign w:val="center"/>
                </w:tcPr>
                <w:p w:rsidR="008504F3" w:rsidRPr="008504F3" w:rsidRDefault="008504F3" w:rsidP="008504F3">
                  <w:pPr>
                    <w:pStyle w:val="ae"/>
                    <w:snapToGrid/>
                    <w:spacing w:before="0" w:after="0" w:line="240" w:lineRule="auto"/>
                    <w:ind w:right="0"/>
                    <w:rPr>
                      <w:szCs w:val="18"/>
                    </w:rPr>
                  </w:pPr>
                  <w:r w:rsidRPr="008504F3">
                    <w:rPr>
                      <w:rFonts w:hint="eastAsia"/>
                      <w:szCs w:val="18"/>
                    </w:rPr>
                    <w:t>本</w:t>
                  </w:r>
                  <w:r w:rsidRPr="008504F3">
                    <w:rPr>
                      <w:szCs w:val="18"/>
                    </w:rPr>
                    <w:t>项目为</w:t>
                  </w:r>
                  <w:r w:rsidRPr="008504F3">
                    <w:rPr>
                      <w:rFonts w:hint="eastAsia"/>
                      <w:szCs w:val="18"/>
                    </w:rPr>
                    <w:t>塑料制品生产项目</w:t>
                  </w:r>
                  <w:r w:rsidRPr="008504F3">
                    <w:rPr>
                      <w:szCs w:val="18"/>
                    </w:rPr>
                    <w:t>，不属于上述禁止产业</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Merge/>
                  <w:vAlign w:val="center"/>
                </w:tcPr>
                <w:p w:rsidR="008504F3" w:rsidRDefault="008504F3" w:rsidP="00122516">
                  <w:pPr>
                    <w:pStyle w:val="ae"/>
                    <w:snapToGrid/>
                    <w:spacing w:before="0" w:after="0" w:line="240" w:lineRule="auto"/>
                    <w:ind w:right="0"/>
                    <w:jc w:val="center"/>
                    <w:rPr>
                      <w:sz w:val="21"/>
                      <w:szCs w:val="21"/>
                    </w:rPr>
                  </w:pP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3</w:t>
                  </w:r>
                  <w:r w:rsidRPr="008504F3">
                    <w:rPr>
                      <w:szCs w:val="18"/>
                    </w:rPr>
                    <w:t>、根据《南通市长江经济带生态环境保护实施规划》（通政办发〔</w:t>
                  </w:r>
                  <w:r w:rsidRPr="008504F3">
                    <w:rPr>
                      <w:szCs w:val="18"/>
                    </w:rPr>
                    <w:t>2018</w:t>
                  </w:r>
                  <w:r w:rsidRPr="008504F3">
                    <w:rPr>
                      <w:szCs w:val="18"/>
                    </w:rPr>
                    <w:t>〕</w:t>
                  </w:r>
                  <w:r w:rsidRPr="008504F3">
                    <w:rPr>
                      <w:szCs w:val="18"/>
                    </w:rPr>
                    <w:t>42</w:t>
                  </w:r>
                  <w:r w:rsidRPr="008504F3">
                    <w:rPr>
                      <w:szCs w:val="18"/>
                    </w:rPr>
                    <w:t>号），沿江地区不再新布局石化项目。禁止在长江干流自然保护区、风景名胜区等重点区域新建工业类和污染类项目，现有高风险企业实施限期治理。自然保护区核心区及缓冲区内禁止新建码头工程，逐步拆除已有的各类生产设施以及危化品、石油类泊位。禁止向内河和江海直达船舶销售渣油、重油以及不符合标准的普通柴油，禁止海船使用不符合要求的燃油。</w:t>
                  </w:r>
                </w:p>
              </w:tc>
              <w:tc>
                <w:tcPr>
                  <w:tcW w:w="1627" w:type="pct"/>
                  <w:vAlign w:val="center"/>
                </w:tcPr>
                <w:p w:rsidR="008504F3" w:rsidRPr="008504F3" w:rsidRDefault="008504F3" w:rsidP="008504F3">
                  <w:pPr>
                    <w:pStyle w:val="ae"/>
                    <w:snapToGrid/>
                    <w:spacing w:before="0" w:after="0" w:line="240" w:lineRule="auto"/>
                    <w:ind w:right="0"/>
                    <w:rPr>
                      <w:szCs w:val="18"/>
                    </w:rPr>
                  </w:pPr>
                  <w:r w:rsidRPr="008504F3">
                    <w:rPr>
                      <w:rFonts w:hint="eastAsia"/>
                      <w:szCs w:val="18"/>
                    </w:rPr>
                    <w:t>本</w:t>
                  </w:r>
                  <w:r w:rsidRPr="008504F3">
                    <w:rPr>
                      <w:szCs w:val="18"/>
                    </w:rPr>
                    <w:t>项目位于</w:t>
                  </w:r>
                  <w:r w:rsidR="007556C0">
                    <w:rPr>
                      <w:rFonts w:hint="eastAsia"/>
                      <w:szCs w:val="18"/>
                    </w:rPr>
                    <w:t>海安经济技术开发区台商产业园日月潭路以北、天发路以东，佳马公司北侧</w:t>
                  </w:r>
                  <w:r w:rsidR="007556C0" w:rsidRPr="00960D7E">
                    <w:rPr>
                      <w:szCs w:val="18"/>
                    </w:rPr>
                    <w:t>，</w:t>
                  </w:r>
                  <w:r w:rsidRPr="008504F3">
                    <w:rPr>
                      <w:rFonts w:hint="eastAsia"/>
                      <w:szCs w:val="18"/>
                    </w:rPr>
                    <w:t>为塑料制品生产项目，</w:t>
                  </w:r>
                  <w:r w:rsidRPr="008504F3">
                    <w:rPr>
                      <w:szCs w:val="18"/>
                    </w:rPr>
                    <w:t>不属于以上禁止类项目</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Merge/>
                  <w:vAlign w:val="center"/>
                </w:tcPr>
                <w:p w:rsidR="008504F3" w:rsidRDefault="008504F3" w:rsidP="00122516">
                  <w:pPr>
                    <w:pStyle w:val="ae"/>
                    <w:snapToGrid/>
                    <w:spacing w:before="0" w:after="0" w:line="240" w:lineRule="auto"/>
                    <w:ind w:right="0"/>
                    <w:jc w:val="center"/>
                    <w:rPr>
                      <w:sz w:val="21"/>
                      <w:szCs w:val="21"/>
                    </w:rPr>
                  </w:pP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4</w:t>
                  </w:r>
                  <w:r w:rsidRPr="008504F3">
                    <w:rPr>
                      <w:szCs w:val="18"/>
                    </w:rPr>
                    <w:t>、根据《省政府关于加强全省化工园区化工集中区规范化管理的通知》（苏政发〔</w:t>
                  </w:r>
                  <w:r w:rsidRPr="008504F3">
                    <w:rPr>
                      <w:szCs w:val="18"/>
                    </w:rPr>
                    <w:t>2020</w:t>
                  </w:r>
                  <w:r w:rsidRPr="008504F3">
                    <w:rPr>
                      <w:szCs w:val="18"/>
                    </w:rPr>
                    <w:t>〕</w:t>
                  </w:r>
                  <w:r w:rsidRPr="008504F3">
                    <w:rPr>
                      <w:szCs w:val="18"/>
                    </w:rPr>
                    <w:t>94</w:t>
                  </w:r>
                  <w:r w:rsidRPr="008504F3">
                    <w:rPr>
                      <w:szCs w:val="18"/>
                    </w:rPr>
                    <w:t>号）、《市政府关于印发南通市化工产业环保准入指导意见的通知》（通政发〔</w:t>
                  </w:r>
                  <w:r w:rsidRPr="008504F3">
                    <w:rPr>
                      <w:szCs w:val="18"/>
                    </w:rPr>
                    <w:t>2014</w:t>
                  </w:r>
                  <w:r w:rsidRPr="008504F3">
                    <w:rPr>
                      <w:szCs w:val="18"/>
                    </w:rPr>
                    <w:t>〕</w:t>
                  </w:r>
                  <w:r w:rsidRPr="008504F3">
                    <w:rPr>
                      <w:szCs w:val="18"/>
                    </w:rPr>
                    <w:t>10</w:t>
                  </w:r>
                  <w:r w:rsidRPr="008504F3">
                    <w:rPr>
                      <w:szCs w:val="18"/>
                    </w:rPr>
                    <w:t>号），化工园区、化工集中区处于长江干流和主要支流岸线</w:t>
                  </w:r>
                  <w:r w:rsidRPr="008504F3">
                    <w:rPr>
                      <w:szCs w:val="18"/>
                    </w:rPr>
                    <w:t>1</w:t>
                  </w:r>
                  <w:r w:rsidRPr="008504F3">
                    <w:rPr>
                      <w:szCs w:val="18"/>
                    </w:rPr>
                    <w:t>公里范围（以下简称沿江</w:t>
                  </w:r>
                  <w:r w:rsidRPr="008504F3">
                    <w:rPr>
                      <w:szCs w:val="18"/>
                    </w:rPr>
                    <w:t>1</w:t>
                  </w:r>
                  <w:r w:rsidRPr="008504F3">
                    <w:rPr>
                      <w:szCs w:val="18"/>
                    </w:rPr>
                    <w:t>公里范围）内的区域不得新建、扩建化工企业和项目（安全、环保、节能、信息化智能化、提升产品品质技术改造项目除外）。禁止建设属于国家、省和我市禁止类、淘汰类生产工艺、产品的项目。禁止建设危及生态环境及人类健康安全，生产、使用及排放致癌、致畸、致突变物质和恶臭气体的化工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r w:rsidRPr="008504F3">
                    <w:rPr>
                      <w:rFonts w:hint="eastAsia"/>
                      <w:szCs w:val="18"/>
                    </w:rPr>
                    <w:t>。</w:t>
                  </w:r>
                </w:p>
              </w:tc>
              <w:tc>
                <w:tcPr>
                  <w:tcW w:w="1627" w:type="pct"/>
                  <w:vAlign w:val="center"/>
                </w:tcPr>
                <w:p w:rsidR="008504F3" w:rsidRPr="008504F3" w:rsidRDefault="008504F3" w:rsidP="008504F3">
                  <w:pPr>
                    <w:pStyle w:val="ae"/>
                    <w:snapToGrid/>
                    <w:spacing w:before="0" w:after="0" w:line="240" w:lineRule="auto"/>
                    <w:ind w:right="0"/>
                    <w:rPr>
                      <w:szCs w:val="18"/>
                    </w:rPr>
                  </w:pPr>
                  <w:r w:rsidRPr="008504F3">
                    <w:rPr>
                      <w:rFonts w:hint="eastAsia"/>
                      <w:szCs w:val="18"/>
                    </w:rPr>
                    <w:t>本</w:t>
                  </w:r>
                  <w:r w:rsidRPr="008504F3">
                    <w:rPr>
                      <w:szCs w:val="18"/>
                    </w:rPr>
                    <w:t>项目不属于化工项目，不属于国家、省和我市禁止建设类项目</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Merge w:val="restart"/>
                  <w:vAlign w:val="center"/>
                </w:tcPr>
                <w:p w:rsidR="008504F3" w:rsidRPr="004E1E4C" w:rsidRDefault="008504F3" w:rsidP="00122516">
                  <w:pPr>
                    <w:pStyle w:val="ae"/>
                    <w:snapToGrid/>
                    <w:spacing w:before="0" w:after="0" w:line="240" w:lineRule="auto"/>
                    <w:ind w:right="0"/>
                    <w:jc w:val="center"/>
                    <w:rPr>
                      <w:szCs w:val="18"/>
                    </w:rPr>
                  </w:pPr>
                  <w:r w:rsidRPr="004E1E4C">
                    <w:rPr>
                      <w:szCs w:val="18"/>
                    </w:rPr>
                    <w:t>污染物排放管控</w:t>
                  </w: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1</w:t>
                  </w:r>
                  <w:r w:rsidRPr="008504F3">
                    <w:rPr>
                      <w:szCs w:val="18"/>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r w:rsidRPr="008504F3">
                    <w:rPr>
                      <w:rFonts w:hint="eastAsia"/>
                      <w:szCs w:val="18"/>
                    </w:rPr>
                    <w:t>。</w:t>
                  </w:r>
                </w:p>
              </w:tc>
              <w:tc>
                <w:tcPr>
                  <w:tcW w:w="1627" w:type="pct"/>
                  <w:vAlign w:val="center"/>
                </w:tcPr>
                <w:p w:rsidR="00BD53C3" w:rsidRDefault="002E6E8B" w:rsidP="008504F3">
                  <w:pPr>
                    <w:pStyle w:val="ae"/>
                    <w:snapToGrid/>
                    <w:spacing w:before="0" w:after="0" w:line="240" w:lineRule="auto"/>
                    <w:ind w:right="0"/>
                    <w:rPr>
                      <w:szCs w:val="18"/>
                    </w:rPr>
                  </w:pPr>
                  <w:r>
                    <w:rPr>
                      <w:rFonts w:hint="eastAsia"/>
                      <w:szCs w:val="18"/>
                    </w:rPr>
                    <w:t xml:space="preserve">      </w:t>
                  </w:r>
                  <w:r w:rsidR="008504F3" w:rsidRPr="008504F3">
                    <w:rPr>
                      <w:rFonts w:hint="eastAsia"/>
                      <w:szCs w:val="18"/>
                    </w:rPr>
                    <w:t>本</w:t>
                  </w:r>
                  <w:r w:rsidR="008504F3" w:rsidRPr="008504F3">
                    <w:rPr>
                      <w:szCs w:val="18"/>
                    </w:rPr>
                    <w:t>项目新增污染物总量</w:t>
                  </w:r>
                </w:p>
                <w:p w:rsidR="008504F3" w:rsidRPr="008504F3" w:rsidRDefault="002E6E8B" w:rsidP="008504F3">
                  <w:pPr>
                    <w:pStyle w:val="ae"/>
                    <w:snapToGrid/>
                    <w:spacing w:before="0" w:after="0" w:line="240" w:lineRule="auto"/>
                    <w:ind w:right="0"/>
                    <w:rPr>
                      <w:szCs w:val="18"/>
                    </w:rPr>
                  </w:pPr>
                  <w:r>
                    <w:rPr>
                      <w:rFonts w:hint="eastAsia"/>
                      <w:szCs w:val="18"/>
                    </w:rPr>
                    <w:t xml:space="preserve">           </w:t>
                  </w:r>
                  <w:r w:rsidR="008504F3" w:rsidRPr="008504F3">
                    <w:rPr>
                      <w:szCs w:val="18"/>
                    </w:rPr>
                    <w:t>在区域内平衡</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Merge/>
                  <w:vAlign w:val="center"/>
                </w:tcPr>
                <w:p w:rsidR="008504F3" w:rsidRDefault="008504F3" w:rsidP="00122516">
                  <w:pPr>
                    <w:pStyle w:val="ae"/>
                    <w:snapToGrid/>
                    <w:spacing w:before="0" w:after="0" w:line="240" w:lineRule="auto"/>
                    <w:ind w:right="0"/>
                    <w:jc w:val="center"/>
                    <w:rPr>
                      <w:sz w:val="21"/>
                      <w:szCs w:val="21"/>
                    </w:rPr>
                  </w:pP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2</w:t>
                  </w:r>
                  <w:r w:rsidRPr="008504F3">
                    <w:rPr>
                      <w:szCs w:val="18"/>
                    </w:rPr>
                    <w:t>、用于建设项目的</w:t>
                  </w:r>
                  <w:r w:rsidRPr="008504F3">
                    <w:rPr>
                      <w:szCs w:val="18"/>
                    </w:rPr>
                    <w:t>“</w:t>
                  </w:r>
                  <w:r w:rsidRPr="008504F3">
                    <w:rPr>
                      <w:szCs w:val="18"/>
                    </w:rPr>
                    <w:t>可替代总量指标</w:t>
                  </w:r>
                  <w:r w:rsidRPr="008504F3">
                    <w:rPr>
                      <w:szCs w:val="18"/>
                    </w:rPr>
                    <w:t>”</w:t>
                  </w:r>
                  <w:r w:rsidRPr="008504F3">
                    <w:rPr>
                      <w:szCs w:val="18"/>
                    </w:rPr>
                    <w:t>不得低于建设项目所需替代的主要污染物排放总量指标。上一年度环境空气质量年平均浓度不达标的城市、水环境质量未达到要求的市县，相关污染物应按照建设项目所需替代的主要污染物排放总量指标的</w:t>
                  </w:r>
                  <w:r w:rsidRPr="008504F3">
                    <w:rPr>
                      <w:szCs w:val="18"/>
                    </w:rPr>
                    <w:t>2</w:t>
                  </w:r>
                  <w:r w:rsidRPr="008504F3">
                    <w:rPr>
                      <w:szCs w:val="18"/>
                    </w:rPr>
                    <w:t>倍进行削减替代（燃煤发电机组大气污染物排放浓度基本达到燃气轮机组排放限值的除外）；细颗粒物（</w:t>
                  </w:r>
                  <w:r w:rsidRPr="008504F3">
                    <w:rPr>
                      <w:szCs w:val="18"/>
                    </w:rPr>
                    <w:t>PM</w:t>
                  </w:r>
                  <w:r w:rsidRPr="008504F3">
                    <w:rPr>
                      <w:szCs w:val="18"/>
                      <w:vertAlign w:val="subscript"/>
                    </w:rPr>
                    <w:t>2.5</w:t>
                  </w:r>
                  <w:r w:rsidRPr="008504F3">
                    <w:rPr>
                      <w:szCs w:val="18"/>
                    </w:rPr>
                    <w:t>）年平均浓度不达标的城市，二氧化硫、氮氧化物、烟粉尘、挥发性有机物四项污染物均需进行</w:t>
                  </w:r>
                  <w:r w:rsidRPr="008504F3">
                    <w:rPr>
                      <w:szCs w:val="18"/>
                    </w:rPr>
                    <w:t>2</w:t>
                  </w:r>
                  <w:r w:rsidRPr="008504F3">
                    <w:rPr>
                      <w:szCs w:val="18"/>
                    </w:rPr>
                    <w:t>倍削减替代（燃煤发电机组大气污染物排放浓度基本达到燃气轮机组排放限值的除外）。</w:t>
                  </w:r>
                </w:p>
              </w:tc>
              <w:tc>
                <w:tcPr>
                  <w:tcW w:w="1627" w:type="pct"/>
                  <w:vAlign w:val="center"/>
                </w:tcPr>
                <w:p w:rsidR="008504F3" w:rsidRPr="008504F3" w:rsidRDefault="008504F3" w:rsidP="008504F3">
                  <w:pPr>
                    <w:pStyle w:val="ae"/>
                    <w:snapToGrid/>
                    <w:spacing w:before="0" w:after="0" w:line="240" w:lineRule="auto"/>
                    <w:ind w:right="0"/>
                    <w:rPr>
                      <w:szCs w:val="18"/>
                    </w:rPr>
                  </w:pPr>
                  <w:r w:rsidRPr="008504F3">
                    <w:rPr>
                      <w:rFonts w:hint="eastAsia"/>
                      <w:szCs w:val="18"/>
                    </w:rPr>
                    <w:t>本</w:t>
                  </w:r>
                  <w:r w:rsidRPr="008504F3">
                    <w:rPr>
                      <w:szCs w:val="18"/>
                    </w:rPr>
                    <w:t>项目</w:t>
                  </w:r>
                  <w:r w:rsidRPr="008504F3">
                    <w:rPr>
                      <w:rFonts w:hint="eastAsia"/>
                      <w:szCs w:val="18"/>
                    </w:rPr>
                    <w:t>所在区域属于大气环境质量达标区，</w:t>
                  </w:r>
                  <w:r w:rsidRPr="008504F3">
                    <w:rPr>
                      <w:szCs w:val="18"/>
                    </w:rPr>
                    <w:t>新增污染物总量在区域内平衡</w:t>
                  </w:r>
                  <w:r w:rsidRPr="008504F3">
                    <w:rPr>
                      <w:rFonts w:hint="eastAsia"/>
                      <w:szCs w:val="18"/>
                    </w:rPr>
                    <w:t>，</w:t>
                  </w:r>
                  <w:r w:rsidRPr="008504F3">
                    <w:rPr>
                      <w:szCs w:val="18"/>
                    </w:rPr>
                    <w:t>项目</w:t>
                  </w:r>
                  <w:r w:rsidRPr="008504F3">
                    <w:rPr>
                      <w:szCs w:val="18"/>
                    </w:rPr>
                    <w:t>“</w:t>
                  </w:r>
                  <w:r w:rsidRPr="008504F3">
                    <w:rPr>
                      <w:szCs w:val="18"/>
                    </w:rPr>
                    <w:t>可替代总量指标</w:t>
                  </w:r>
                  <w:r w:rsidRPr="008504F3">
                    <w:rPr>
                      <w:szCs w:val="18"/>
                    </w:rPr>
                    <w:t>”</w:t>
                  </w:r>
                  <w:r w:rsidRPr="008504F3">
                    <w:rPr>
                      <w:szCs w:val="18"/>
                    </w:rPr>
                    <w:t>不低于</w:t>
                  </w:r>
                  <w:r w:rsidRPr="008504F3">
                    <w:rPr>
                      <w:rFonts w:hint="eastAsia"/>
                      <w:szCs w:val="18"/>
                    </w:rPr>
                    <w:t>本</w:t>
                  </w:r>
                  <w:r w:rsidRPr="008504F3">
                    <w:rPr>
                      <w:szCs w:val="18"/>
                    </w:rPr>
                    <w:t>项目所需替代的主要污染物排放总量指标</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Merge/>
                  <w:vAlign w:val="center"/>
                </w:tcPr>
                <w:p w:rsidR="008504F3" w:rsidRDefault="008504F3" w:rsidP="00122516">
                  <w:pPr>
                    <w:pStyle w:val="ae"/>
                    <w:snapToGrid/>
                    <w:spacing w:before="0" w:after="0" w:line="240" w:lineRule="auto"/>
                    <w:ind w:right="0"/>
                    <w:jc w:val="center"/>
                    <w:rPr>
                      <w:sz w:val="21"/>
                      <w:szCs w:val="21"/>
                    </w:rPr>
                  </w:pP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3</w:t>
                  </w:r>
                  <w:r w:rsidRPr="008504F3">
                    <w:rPr>
                      <w:szCs w:val="18"/>
                    </w:rPr>
                    <w:t>、落实《省政府办公厅关于印发江苏省排污权有偿使用和交易管理暂行办法的通知》（苏政办发〔</w:t>
                  </w:r>
                  <w:r w:rsidRPr="008504F3">
                    <w:rPr>
                      <w:szCs w:val="18"/>
                    </w:rPr>
                    <w:t>2017</w:t>
                  </w:r>
                  <w:r w:rsidRPr="008504F3">
                    <w:rPr>
                      <w:szCs w:val="18"/>
                    </w:rPr>
                    <w:t>〕</w:t>
                  </w:r>
                  <w:r w:rsidRPr="008504F3">
                    <w:rPr>
                      <w:szCs w:val="18"/>
                    </w:rPr>
                    <w:t>115</w:t>
                  </w:r>
                  <w:r w:rsidRPr="008504F3">
                    <w:rPr>
                      <w:szCs w:val="18"/>
                    </w:rPr>
                    <w:t>号）及配套的实施细则中，关于新、改扩建项目获得排污权指标的相关要求</w:t>
                  </w:r>
                </w:p>
              </w:tc>
              <w:tc>
                <w:tcPr>
                  <w:tcW w:w="1627" w:type="pct"/>
                  <w:vAlign w:val="center"/>
                </w:tcPr>
                <w:p w:rsidR="008504F3" w:rsidRPr="008504F3" w:rsidRDefault="008504F3" w:rsidP="00122516">
                  <w:pPr>
                    <w:pStyle w:val="ae"/>
                    <w:snapToGrid/>
                    <w:spacing w:before="0" w:after="0" w:line="240" w:lineRule="auto"/>
                    <w:ind w:right="0"/>
                    <w:jc w:val="center"/>
                    <w:rPr>
                      <w:szCs w:val="18"/>
                    </w:rPr>
                  </w:pPr>
                  <w:r w:rsidRPr="008504F3">
                    <w:rPr>
                      <w:rFonts w:hint="eastAsia"/>
                      <w:szCs w:val="18"/>
                    </w:rPr>
                    <w:t>本</w:t>
                  </w:r>
                  <w:r w:rsidRPr="008504F3">
                    <w:rPr>
                      <w:szCs w:val="18"/>
                    </w:rPr>
                    <w:t>项目不涉及排污权交易</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环境风险防控</w:t>
                  </w: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1</w:t>
                  </w:r>
                  <w:r w:rsidRPr="008504F3">
                    <w:rPr>
                      <w:szCs w:val="18"/>
                    </w:rPr>
                    <w:t>、落实《南通市突发环境事件应急预案（</w:t>
                  </w:r>
                  <w:r w:rsidRPr="008504F3">
                    <w:rPr>
                      <w:szCs w:val="18"/>
                    </w:rPr>
                    <w:t>2020</w:t>
                  </w:r>
                  <w:r w:rsidRPr="008504F3">
                    <w:rPr>
                      <w:szCs w:val="18"/>
                    </w:rPr>
                    <w:t>年修订版）》（通政办发〔</w:t>
                  </w:r>
                  <w:r w:rsidRPr="008504F3">
                    <w:rPr>
                      <w:szCs w:val="18"/>
                    </w:rPr>
                    <w:t>2020</w:t>
                  </w:r>
                  <w:r w:rsidRPr="008504F3">
                    <w:rPr>
                      <w:szCs w:val="18"/>
                    </w:rPr>
                    <w:t>〕</w:t>
                  </w:r>
                  <w:r w:rsidRPr="008504F3">
                    <w:rPr>
                      <w:szCs w:val="18"/>
                    </w:rPr>
                    <w:t>46</w:t>
                  </w:r>
                  <w:r w:rsidRPr="008504F3">
                    <w:rPr>
                      <w:szCs w:val="18"/>
                    </w:rPr>
                    <w:t>号）。</w:t>
                  </w:r>
                  <w:r w:rsidRPr="008504F3">
                    <w:rPr>
                      <w:szCs w:val="18"/>
                    </w:rPr>
                    <w:t>2</w:t>
                  </w:r>
                  <w:r w:rsidRPr="008504F3">
                    <w:rPr>
                      <w:szCs w:val="18"/>
                    </w:rPr>
                    <w:t>、根据《南通市化工产业安全环保整治提升三年行动计划（</w:t>
                  </w:r>
                  <w:r w:rsidRPr="008504F3">
                    <w:rPr>
                      <w:szCs w:val="18"/>
                    </w:rPr>
                    <w:t>2019~2021</w:t>
                  </w:r>
                  <w:r w:rsidRPr="008504F3">
                    <w:rPr>
                      <w:szCs w:val="18"/>
                    </w:rPr>
                    <w:t>年）》（通政办发〔</w:t>
                  </w:r>
                  <w:r w:rsidRPr="008504F3">
                    <w:rPr>
                      <w:szCs w:val="18"/>
                    </w:rPr>
                    <w:t>2019</w:t>
                  </w:r>
                  <w:r w:rsidRPr="008504F3">
                    <w:rPr>
                      <w:szCs w:val="18"/>
                    </w:rPr>
                    <w:t>〕</w:t>
                  </w:r>
                  <w:r w:rsidRPr="008504F3">
                    <w:rPr>
                      <w:szCs w:val="18"/>
                    </w:rPr>
                    <w:t>102</w:t>
                  </w:r>
                  <w:r w:rsidRPr="008504F3">
                    <w:rPr>
                      <w:szCs w:val="18"/>
                    </w:rPr>
                    <w:t>号），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w:t>
                  </w:r>
                  <w:r w:rsidRPr="008504F3">
                    <w:rPr>
                      <w:szCs w:val="18"/>
                    </w:rPr>
                    <w:lastRenderedPageBreak/>
                    <w:t>危险化学品。强化对危险废物的收集、贮存和处置的监督管理，实现危险废物监管无盲区、无死角。</w:t>
                  </w:r>
                </w:p>
                <w:p w:rsidR="008504F3" w:rsidRPr="008504F3" w:rsidRDefault="008504F3" w:rsidP="008504F3">
                  <w:pPr>
                    <w:pStyle w:val="ae"/>
                    <w:snapToGrid/>
                    <w:spacing w:before="0" w:after="0" w:line="240" w:lineRule="auto"/>
                    <w:ind w:right="0"/>
                    <w:rPr>
                      <w:szCs w:val="18"/>
                    </w:rPr>
                  </w:pPr>
                  <w:r w:rsidRPr="008504F3">
                    <w:rPr>
                      <w:szCs w:val="18"/>
                    </w:rPr>
                    <w:t>3</w:t>
                  </w:r>
                  <w:r w:rsidRPr="008504F3">
                    <w:rPr>
                      <w:szCs w:val="18"/>
                    </w:rPr>
                    <w:t>、根据《关于加快全省化工钢铁煤电行业转型升级高质量发展的实施意见》（苏办发〔</w:t>
                  </w:r>
                  <w:r w:rsidRPr="008504F3">
                    <w:rPr>
                      <w:szCs w:val="18"/>
                    </w:rPr>
                    <w:t>2018</w:t>
                  </w:r>
                  <w:r w:rsidRPr="008504F3">
                    <w:rPr>
                      <w:szCs w:val="18"/>
                    </w:rPr>
                    <w:t>〕</w:t>
                  </w:r>
                  <w:r w:rsidRPr="008504F3">
                    <w:rPr>
                      <w:szCs w:val="18"/>
                    </w:rPr>
                    <w:t>32</w:t>
                  </w:r>
                  <w:r w:rsidRPr="008504F3">
                    <w:rPr>
                      <w:szCs w:val="18"/>
                    </w:rPr>
                    <w:t>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r w:rsidRPr="008504F3">
                    <w:rPr>
                      <w:rFonts w:hint="eastAsia"/>
                      <w:szCs w:val="18"/>
                    </w:rPr>
                    <w:t>。</w:t>
                  </w:r>
                </w:p>
              </w:tc>
              <w:tc>
                <w:tcPr>
                  <w:tcW w:w="1627" w:type="pct"/>
                  <w:vAlign w:val="center"/>
                </w:tcPr>
                <w:p w:rsidR="008504F3" w:rsidRDefault="008504F3" w:rsidP="00122516">
                  <w:pPr>
                    <w:pStyle w:val="ae"/>
                    <w:snapToGrid/>
                    <w:spacing w:before="0" w:after="0" w:line="240" w:lineRule="auto"/>
                    <w:ind w:right="0"/>
                    <w:jc w:val="center"/>
                    <w:rPr>
                      <w:szCs w:val="18"/>
                    </w:rPr>
                  </w:pPr>
                  <w:r w:rsidRPr="008504F3">
                    <w:rPr>
                      <w:rFonts w:hint="eastAsia"/>
                      <w:szCs w:val="18"/>
                    </w:rPr>
                    <w:lastRenderedPageBreak/>
                    <w:t>本</w:t>
                  </w:r>
                  <w:r w:rsidRPr="008504F3">
                    <w:rPr>
                      <w:szCs w:val="18"/>
                    </w:rPr>
                    <w:t>项目不属于石化、化工</w:t>
                  </w:r>
                </w:p>
                <w:p w:rsidR="008504F3" w:rsidRPr="008504F3" w:rsidRDefault="008504F3" w:rsidP="00122516">
                  <w:pPr>
                    <w:pStyle w:val="ae"/>
                    <w:snapToGrid/>
                    <w:spacing w:before="0" w:after="0" w:line="240" w:lineRule="auto"/>
                    <w:ind w:right="0"/>
                    <w:jc w:val="center"/>
                    <w:rPr>
                      <w:szCs w:val="18"/>
                    </w:rPr>
                  </w:pPr>
                  <w:r w:rsidRPr="008504F3">
                    <w:rPr>
                      <w:szCs w:val="18"/>
                    </w:rPr>
                    <w:t>等重点企业</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r w:rsidR="008504F3" w:rsidTr="006918B5">
              <w:trPr>
                <w:trHeight w:val="340"/>
                <w:jc w:val="center"/>
              </w:trPr>
              <w:tc>
                <w:tcPr>
                  <w:tcW w:w="29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lastRenderedPageBreak/>
                    <w:t>资源利用效率要求</w:t>
                  </w:r>
                </w:p>
              </w:tc>
              <w:tc>
                <w:tcPr>
                  <w:tcW w:w="2725" w:type="pct"/>
                  <w:vAlign w:val="center"/>
                </w:tcPr>
                <w:p w:rsidR="008504F3" w:rsidRPr="008504F3" w:rsidRDefault="008504F3" w:rsidP="008504F3">
                  <w:pPr>
                    <w:pStyle w:val="ae"/>
                    <w:snapToGrid/>
                    <w:spacing w:before="0" w:after="0" w:line="240" w:lineRule="auto"/>
                    <w:ind w:right="0"/>
                    <w:rPr>
                      <w:szCs w:val="18"/>
                    </w:rPr>
                  </w:pPr>
                  <w:r w:rsidRPr="008504F3">
                    <w:rPr>
                      <w:szCs w:val="18"/>
                    </w:rPr>
                    <w:t>1</w:t>
                  </w:r>
                  <w:r w:rsidRPr="008504F3">
                    <w:rPr>
                      <w:szCs w:val="18"/>
                    </w:rPr>
                    <w:t>、根据《南通市土地利用总体规划（</w:t>
                  </w:r>
                  <w:r w:rsidRPr="008504F3">
                    <w:rPr>
                      <w:szCs w:val="18"/>
                    </w:rPr>
                    <w:t>2006-2020</w:t>
                  </w:r>
                  <w:r w:rsidRPr="008504F3">
                    <w:rPr>
                      <w:szCs w:val="18"/>
                    </w:rPr>
                    <w:t>年）调整方案》及江苏省国土资源厅《关于南通市土地利用总体规划调整方案的复函》（苏国土资函〔</w:t>
                  </w:r>
                  <w:r w:rsidRPr="008504F3">
                    <w:rPr>
                      <w:szCs w:val="18"/>
                    </w:rPr>
                    <w:t>2017</w:t>
                  </w:r>
                  <w:r w:rsidRPr="008504F3">
                    <w:rPr>
                      <w:szCs w:val="18"/>
                    </w:rPr>
                    <w:t>〕</w:t>
                  </w:r>
                  <w:r w:rsidRPr="008504F3">
                    <w:rPr>
                      <w:szCs w:val="18"/>
                    </w:rPr>
                    <w:t>694</w:t>
                  </w:r>
                  <w:r w:rsidRPr="008504F3">
                    <w:rPr>
                      <w:szCs w:val="18"/>
                    </w:rPr>
                    <w:t>号），</w:t>
                  </w:r>
                  <w:r w:rsidRPr="008504F3">
                    <w:rPr>
                      <w:szCs w:val="18"/>
                    </w:rPr>
                    <w:t>2020</w:t>
                  </w:r>
                  <w:r w:rsidRPr="008504F3">
                    <w:rPr>
                      <w:szCs w:val="18"/>
                    </w:rPr>
                    <w:t>年南通市耕地保有量不得低于</w:t>
                  </w:r>
                  <w:r w:rsidRPr="008504F3">
                    <w:rPr>
                      <w:szCs w:val="18"/>
                    </w:rPr>
                    <w:t>44.29</w:t>
                  </w:r>
                  <w:r w:rsidRPr="008504F3">
                    <w:rPr>
                      <w:szCs w:val="18"/>
                    </w:rPr>
                    <w:t>万公顷，永久基本农田保护面积不低于</w:t>
                  </w:r>
                  <w:r w:rsidRPr="008504F3">
                    <w:rPr>
                      <w:szCs w:val="18"/>
                    </w:rPr>
                    <w:t>38.55</w:t>
                  </w:r>
                  <w:r w:rsidRPr="008504F3">
                    <w:rPr>
                      <w:szCs w:val="18"/>
                    </w:rPr>
                    <w:t>万公顷。</w:t>
                  </w:r>
                </w:p>
                <w:p w:rsidR="008504F3" w:rsidRPr="008504F3" w:rsidRDefault="008504F3" w:rsidP="008504F3">
                  <w:pPr>
                    <w:pStyle w:val="ae"/>
                    <w:snapToGrid/>
                    <w:spacing w:before="0" w:after="0" w:line="240" w:lineRule="auto"/>
                    <w:ind w:right="0"/>
                    <w:rPr>
                      <w:szCs w:val="18"/>
                    </w:rPr>
                  </w:pPr>
                  <w:r w:rsidRPr="008504F3">
                    <w:rPr>
                      <w:szCs w:val="18"/>
                    </w:rPr>
                    <w:t>2</w:t>
                  </w:r>
                  <w:r w:rsidRPr="008504F3">
                    <w:rPr>
                      <w:szCs w:val="18"/>
                    </w:rPr>
                    <w:t>、根据《中华人民共和国大气污染防治法》，禁燃区禁止新建、扩建燃用高污染燃料的项目和设施，已建成的应逐步或依法限期改用天然气、电或者其他清洁能源。</w:t>
                  </w:r>
                </w:p>
                <w:p w:rsidR="008504F3" w:rsidRPr="008504F3" w:rsidRDefault="008504F3" w:rsidP="008504F3">
                  <w:pPr>
                    <w:pStyle w:val="ae"/>
                    <w:snapToGrid/>
                    <w:spacing w:before="0" w:after="0" w:line="240" w:lineRule="auto"/>
                    <w:ind w:right="0"/>
                    <w:rPr>
                      <w:szCs w:val="18"/>
                    </w:rPr>
                  </w:pPr>
                  <w:r w:rsidRPr="008504F3">
                    <w:rPr>
                      <w:szCs w:val="18"/>
                    </w:rPr>
                    <w:t>3</w:t>
                  </w:r>
                  <w:r w:rsidRPr="008504F3">
                    <w:rPr>
                      <w:szCs w:val="18"/>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rsidR="008504F3" w:rsidRPr="008504F3" w:rsidRDefault="008504F3" w:rsidP="008504F3">
                  <w:pPr>
                    <w:pStyle w:val="ae"/>
                    <w:snapToGrid/>
                    <w:spacing w:before="0" w:after="0" w:line="240" w:lineRule="auto"/>
                    <w:ind w:right="0"/>
                    <w:rPr>
                      <w:szCs w:val="18"/>
                    </w:rPr>
                  </w:pPr>
                  <w:r w:rsidRPr="008504F3">
                    <w:rPr>
                      <w:szCs w:val="18"/>
                    </w:rPr>
                    <w:t>4</w:t>
                  </w:r>
                  <w:r w:rsidRPr="008504F3">
                    <w:rPr>
                      <w:szCs w:val="18"/>
                    </w:rPr>
                    <w:t>、严格控制地下水开采。落实《江苏省地下水超采区划分方案》，在海门区的海门城区、三厂、常乐等乡镇共计</w:t>
                  </w:r>
                  <w:r w:rsidRPr="008504F3">
                    <w:rPr>
                      <w:szCs w:val="18"/>
                    </w:rPr>
                    <w:t>136.9</w:t>
                  </w:r>
                  <w:r w:rsidRPr="008504F3">
                    <w:rPr>
                      <w:szCs w:val="18"/>
                    </w:rPr>
                    <w:t>平方公里，实施地下水禁采；在如东县的掘港及马塘、岔河、洋口、丰利等乡镇，海门区除三阳、海永外的大部分地区，启东市的汇龙、吕四、北新等乡镇，通州区的东社镇、二甲镇，通州湾的三余镇等地</w:t>
                  </w:r>
                  <w:r w:rsidRPr="008504F3">
                    <w:rPr>
                      <w:szCs w:val="18"/>
                    </w:rPr>
                    <w:t>2095.8</w:t>
                  </w:r>
                  <w:r w:rsidRPr="008504F3">
                    <w:rPr>
                      <w:szCs w:val="18"/>
                    </w:rPr>
                    <w:t>平方公里，实施地下水限采。</w:t>
                  </w:r>
                </w:p>
              </w:tc>
              <w:tc>
                <w:tcPr>
                  <w:tcW w:w="1627" w:type="pct"/>
                  <w:vAlign w:val="center"/>
                </w:tcPr>
                <w:p w:rsidR="00297937" w:rsidRDefault="008504F3" w:rsidP="00122516">
                  <w:pPr>
                    <w:pStyle w:val="ae"/>
                    <w:snapToGrid/>
                    <w:spacing w:before="0" w:after="0" w:line="240" w:lineRule="auto"/>
                    <w:ind w:right="0"/>
                    <w:jc w:val="center"/>
                    <w:rPr>
                      <w:szCs w:val="18"/>
                    </w:rPr>
                  </w:pPr>
                  <w:r w:rsidRPr="008504F3">
                    <w:rPr>
                      <w:rFonts w:hint="eastAsia"/>
                      <w:szCs w:val="18"/>
                    </w:rPr>
                    <w:t>本</w:t>
                  </w:r>
                  <w:r w:rsidRPr="008504F3">
                    <w:rPr>
                      <w:szCs w:val="18"/>
                    </w:rPr>
                    <w:t>项目不属于高污染项目，不属于</w:t>
                  </w:r>
                </w:p>
                <w:p w:rsidR="008504F3" w:rsidRPr="008504F3" w:rsidRDefault="008504F3" w:rsidP="00122516">
                  <w:pPr>
                    <w:pStyle w:val="ae"/>
                    <w:snapToGrid/>
                    <w:spacing w:before="0" w:after="0" w:line="240" w:lineRule="auto"/>
                    <w:ind w:right="0"/>
                    <w:jc w:val="center"/>
                    <w:rPr>
                      <w:szCs w:val="18"/>
                    </w:rPr>
                  </w:pPr>
                  <w:r w:rsidRPr="008504F3">
                    <w:rPr>
                      <w:szCs w:val="18"/>
                    </w:rPr>
                    <w:t>化工、钢铁行业，不开采地下水</w:t>
                  </w:r>
                </w:p>
              </w:tc>
              <w:tc>
                <w:tcPr>
                  <w:tcW w:w="349" w:type="pct"/>
                  <w:vAlign w:val="center"/>
                </w:tcPr>
                <w:p w:rsidR="008504F3" w:rsidRPr="008504F3" w:rsidRDefault="008504F3" w:rsidP="00122516">
                  <w:pPr>
                    <w:pStyle w:val="ae"/>
                    <w:snapToGrid/>
                    <w:spacing w:before="0" w:after="0" w:line="240" w:lineRule="auto"/>
                    <w:ind w:right="0"/>
                    <w:jc w:val="center"/>
                    <w:rPr>
                      <w:szCs w:val="18"/>
                    </w:rPr>
                  </w:pPr>
                  <w:r w:rsidRPr="008504F3">
                    <w:rPr>
                      <w:szCs w:val="18"/>
                    </w:rPr>
                    <w:t>是</w:t>
                  </w:r>
                </w:p>
              </w:tc>
            </w:tr>
          </w:tbl>
          <w:p w:rsidR="00504371" w:rsidRDefault="00504371" w:rsidP="00D5100E">
            <w:pPr>
              <w:autoSpaceDE w:val="0"/>
              <w:autoSpaceDN w:val="0"/>
              <w:adjustRightInd w:val="0"/>
              <w:snapToGrid w:val="0"/>
              <w:spacing w:beforeLines="50" w:line="360" w:lineRule="auto"/>
              <w:ind w:firstLine="437"/>
              <w:rPr>
                <w:rFonts w:ascii="宋体" w:hAnsi="宋体"/>
              </w:rPr>
            </w:pPr>
            <w:r>
              <w:rPr>
                <w:rFonts w:hint="eastAsia"/>
              </w:rPr>
              <w:t>综上所述，本项目</w:t>
            </w:r>
            <w:r w:rsidR="00547C56">
              <w:rPr>
                <w:rFonts w:hint="eastAsia"/>
              </w:rPr>
              <w:t>建成</w:t>
            </w:r>
            <w:r>
              <w:rPr>
                <w:rFonts w:hint="eastAsia"/>
              </w:rPr>
              <w:t>投产后，采取相应的污染防治措施，各类污染物的排放均不会改变区域环境功能区质量要求，能维持环境功能区质量现状，符合</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）相关要求。</w:t>
            </w:r>
          </w:p>
          <w:p w:rsidR="00504371" w:rsidRDefault="00504371">
            <w:pPr>
              <w:spacing w:line="360" w:lineRule="auto"/>
              <w:ind w:firstLineChars="200" w:firstLine="422"/>
              <w:rPr>
                <w:b/>
              </w:rPr>
            </w:pPr>
            <w:r>
              <w:rPr>
                <w:rFonts w:hint="eastAsia"/>
                <w:b/>
              </w:rPr>
              <w:t>3</w:t>
            </w:r>
            <w:r>
              <w:rPr>
                <w:b/>
              </w:rPr>
              <w:t>、与《江苏省通榆河水污染防治条例》相符性</w:t>
            </w:r>
            <w:r>
              <w:rPr>
                <w:rFonts w:hint="eastAsia"/>
                <w:b/>
              </w:rPr>
              <w:t>分析</w:t>
            </w:r>
          </w:p>
          <w:p w:rsidR="00944284" w:rsidRDefault="00944284" w:rsidP="00944284">
            <w:pPr>
              <w:adjustRightInd w:val="0"/>
              <w:snapToGrid w:val="0"/>
              <w:spacing w:line="360" w:lineRule="auto"/>
              <w:ind w:firstLineChars="201" w:firstLine="422"/>
              <w:rPr>
                <w:szCs w:val="21"/>
              </w:rPr>
            </w:pPr>
            <w:r w:rsidRPr="00A12808">
              <w:rPr>
                <w:szCs w:val="21"/>
              </w:rPr>
              <w:t>本项目所在地周边地表水体为</w:t>
            </w:r>
            <w:r w:rsidR="007556C0">
              <w:rPr>
                <w:rFonts w:hint="eastAsia"/>
                <w:szCs w:val="21"/>
              </w:rPr>
              <w:t>洋蛮</w:t>
            </w:r>
            <w:r>
              <w:rPr>
                <w:rFonts w:hint="eastAsia"/>
                <w:szCs w:val="21"/>
              </w:rPr>
              <w:t>河</w:t>
            </w:r>
            <w:r w:rsidRPr="00A12808">
              <w:rPr>
                <w:szCs w:val="21"/>
              </w:rPr>
              <w:t>（</w:t>
            </w:r>
            <w:r w:rsidR="00D845E7">
              <w:rPr>
                <w:rFonts w:hint="eastAsia"/>
                <w:szCs w:val="21"/>
              </w:rPr>
              <w:t>E</w:t>
            </w:r>
            <w:r w:rsidRPr="00A12808">
              <w:rPr>
                <w:szCs w:val="21"/>
              </w:rPr>
              <w:t>、</w:t>
            </w:r>
            <w:r w:rsidR="00D845E7">
              <w:rPr>
                <w:rFonts w:hint="eastAsia"/>
                <w:szCs w:val="21"/>
              </w:rPr>
              <w:t>1.6</w:t>
            </w:r>
            <w:r w:rsidRPr="00A12808">
              <w:rPr>
                <w:szCs w:val="21"/>
              </w:rPr>
              <w:t>km</w:t>
            </w:r>
            <w:r w:rsidRPr="00A12808">
              <w:rPr>
                <w:szCs w:val="21"/>
              </w:rPr>
              <w:t>）</w:t>
            </w:r>
            <w:r w:rsidR="000B13A8">
              <w:rPr>
                <w:rFonts w:hint="eastAsia"/>
                <w:szCs w:val="21"/>
              </w:rPr>
              <w:t>、</w:t>
            </w:r>
            <w:r w:rsidR="00D845E7">
              <w:rPr>
                <w:rFonts w:hint="eastAsia"/>
                <w:szCs w:val="21"/>
              </w:rPr>
              <w:t>私盐</w:t>
            </w:r>
            <w:r w:rsidR="000B13A8">
              <w:rPr>
                <w:rFonts w:hint="eastAsia"/>
                <w:szCs w:val="21"/>
              </w:rPr>
              <w:t>河（</w:t>
            </w:r>
            <w:r w:rsidR="00D845E7">
              <w:rPr>
                <w:rFonts w:hint="eastAsia"/>
                <w:szCs w:val="21"/>
              </w:rPr>
              <w:t>N</w:t>
            </w:r>
            <w:r w:rsidR="000B13A8">
              <w:rPr>
                <w:rFonts w:hint="eastAsia"/>
                <w:szCs w:val="21"/>
              </w:rPr>
              <w:t>，</w:t>
            </w:r>
            <w:r w:rsidR="00D845E7">
              <w:rPr>
                <w:rFonts w:hint="eastAsia"/>
                <w:szCs w:val="21"/>
              </w:rPr>
              <w:t>8</w:t>
            </w:r>
            <w:r w:rsidR="000B13A8">
              <w:rPr>
                <w:rFonts w:hint="eastAsia"/>
                <w:szCs w:val="21"/>
              </w:rPr>
              <w:t>m</w:t>
            </w:r>
            <w:r w:rsidR="000B13A8">
              <w:rPr>
                <w:rFonts w:hint="eastAsia"/>
                <w:szCs w:val="21"/>
              </w:rPr>
              <w:t>）</w:t>
            </w:r>
            <w:r w:rsidRPr="00A12808">
              <w:rPr>
                <w:szCs w:val="21"/>
              </w:rPr>
              <w:t>，既不属于通榆河供水河道，也不属于与通榆河平交的主要及其他河道河流，</w:t>
            </w:r>
            <w:r w:rsidRPr="00A12808">
              <w:t>项目所在地不在通榆河一级、二级、三级保护区内</w:t>
            </w:r>
            <w:r w:rsidR="009D582A">
              <w:rPr>
                <w:szCs w:val="21"/>
              </w:rPr>
              <w:t>。因此</w:t>
            </w:r>
            <w:r w:rsidR="005C5BE3">
              <w:rPr>
                <w:szCs w:val="21"/>
              </w:rPr>
              <w:t>本项目</w:t>
            </w:r>
            <w:r w:rsidRPr="00A12808">
              <w:rPr>
                <w:szCs w:val="21"/>
              </w:rPr>
              <w:t>符合《江苏省通榆河水污染防治条例》的要求</w:t>
            </w:r>
            <w:bookmarkStart w:id="2" w:name="_Hlk45025026"/>
            <w:r w:rsidRPr="00A12808">
              <w:rPr>
                <w:szCs w:val="21"/>
              </w:rPr>
              <w:t>。</w:t>
            </w:r>
            <w:bookmarkEnd w:id="2"/>
          </w:p>
          <w:p w:rsidR="00504371" w:rsidRDefault="00504371" w:rsidP="00475389">
            <w:pPr>
              <w:snapToGrid w:val="0"/>
              <w:spacing w:line="360" w:lineRule="auto"/>
              <w:ind w:firstLineChars="200" w:firstLine="422"/>
              <w:rPr>
                <w:rFonts w:ascii="宋体" w:hAnsi="宋体"/>
                <w:b/>
              </w:rPr>
            </w:pPr>
            <w:r>
              <w:rPr>
                <w:rFonts w:hint="eastAsia"/>
                <w:b/>
              </w:rPr>
              <w:t>4</w:t>
            </w:r>
            <w:r>
              <w:rPr>
                <w:rFonts w:ascii="宋体" w:hAnsi="宋体" w:hint="eastAsia"/>
                <w:b/>
              </w:rPr>
              <w:t>、与控制挥发性有机物相关文件相符性分析</w:t>
            </w:r>
          </w:p>
          <w:p w:rsidR="00504371" w:rsidRDefault="00BF2C6A" w:rsidP="00BC1222">
            <w:pPr>
              <w:snapToGrid w:val="0"/>
              <w:spacing w:line="360" w:lineRule="auto"/>
            </w:pPr>
            <w:r>
              <w:rPr>
                <w:rFonts w:hAnsi="宋体" w:hint="eastAsia"/>
              </w:rPr>
              <w:t xml:space="preserve">    </w:t>
            </w:r>
            <w:r w:rsidR="00504371">
              <w:rPr>
                <w:rFonts w:hAnsi="宋体"/>
              </w:rPr>
              <w:t>（</w:t>
            </w:r>
            <w:r w:rsidR="00504371">
              <w:t>1</w:t>
            </w:r>
            <w:r w:rsidR="00504371">
              <w:rPr>
                <w:rFonts w:hAnsi="宋体"/>
              </w:rPr>
              <w:t>）</w:t>
            </w:r>
            <w:r w:rsidR="00504371">
              <w:rPr>
                <w:rFonts w:hAnsi="宋体" w:hint="eastAsia"/>
              </w:rPr>
              <w:t>与</w:t>
            </w:r>
            <w:r w:rsidR="00504371">
              <w:t>《</w:t>
            </w:r>
            <w:r w:rsidR="00504371">
              <w:rPr>
                <w:rFonts w:ascii="宋体" w:hAnsi="宋体"/>
              </w:rPr>
              <w:t>“</w:t>
            </w:r>
            <w:r w:rsidR="00504371">
              <w:t>两减六治三提升</w:t>
            </w:r>
            <w:r w:rsidR="00504371">
              <w:rPr>
                <w:rFonts w:ascii="宋体" w:hAnsi="宋体"/>
              </w:rPr>
              <w:t>”</w:t>
            </w:r>
            <w:r w:rsidR="00504371">
              <w:t>专项行动方案》相符性</w:t>
            </w:r>
            <w:r w:rsidR="00504371">
              <w:rPr>
                <w:rFonts w:hint="eastAsia"/>
              </w:rPr>
              <w:t>分析</w:t>
            </w:r>
          </w:p>
          <w:p w:rsidR="00D845E7" w:rsidRPr="00602C33" w:rsidRDefault="00504371" w:rsidP="00D845E7">
            <w:pPr>
              <w:snapToGrid w:val="0"/>
              <w:spacing w:line="360" w:lineRule="auto"/>
              <w:ind w:firstLineChars="200" w:firstLine="420"/>
            </w:pPr>
            <w:r w:rsidRPr="00602C33">
              <w:t>对照《中共南通市委南通市人民政府关于〈南通市</w:t>
            </w:r>
            <w:r w:rsidRPr="00602C33">
              <w:rPr>
                <w:rFonts w:ascii="宋体" w:hAnsi="宋体"/>
              </w:rPr>
              <w:t>“</w:t>
            </w:r>
            <w:r w:rsidRPr="00602C33">
              <w:t>两减、六治、三提升</w:t>
            </w:r>
            <w:r w:rsidRPr="00602C33">
              <w:rPr>
                <w:rFonts w:ascii="宋体" w:hAnsi="宋体"/>
              </w:rPr>
              <w:t>”</w:t>
            </w:r>
            <w:r w:rsidRPr="00602C33">
              <w:t>专项行动实施方案〉的通知》（通委发</w:t>
            </w:r>
            <w:r w:rsidRPr="00602C33">
              <w:t>[2017]</w:t>
            </w:r>
            <w:r w:rsidRPr="00602C33">
              <w:rPr>
                <w:rFonts w:hint="eastAsia"/>
              </w:rPr>
              <w:t>6</w:t>
            </w:r>
            <w:r w:rsidRPr="00602C33">
              <w:t>号文）中</w:t>
            </w:r>
            <w:r w:rsidRPr="00602C33">
              <w:rPr>
                <w:rFonts w:ascii="宋体" w:hAnsi="宋体"/>
              </w:rPr>
              <w:t>“</w:t>
            </w:r>
            <w:r w:rsidRPr="00602C33">
              <w:t>挥发性有机物污染治理实施方案</w:t>
            </w:r>
            <w:r w:rsidRPr="00602C33">
              <w:rPr>
                <w:rFonts w:ascii="宋体" w:hAnsi="宋体"/>
              </w:rPr>
              <w:t>”</w:t>
            </w:r>
            <w:r w:rsidRPr="00602C33">
              <w:t>相关要求，</w:t>
            </w:r>
            <w:r w:rsidRPr="00602C33">
              <w:rPr>
                <w:rFonts w:ascii="宋体" w:hAnsi="宋体"/>
              </w:rPr>
              <w:t>“</w:t>
            </w:r>
            <w:r w:rsidRPr="00602C33">
              <w:t>（四）推进重点工业行业</w:t>
            </w:r>
            <w:r w:rsidRPr="00602C33">
              <w:t>VOCs</w:t>
            </w:r>
            <w:r w:rsidRPr="00602C33">
              <w:t>治理。</w:t>
            </w:r>
            <w:r w:rsidRPr="00602C33">
              <w:t>4</w:t>
            </w:r>
            <w:r w:rsidRPr="00602C33">
              <w:t>、强化其他行业</w:t>
            </w:r>
            <w:r w:rsidRPr="00602C33">
              <w:t>VOCs</w:t>
            </w:r>
            <w:r w:rsidRPr="00602C33">
              <w:t>综合治理</w:t>
            </w:r>
            <w:r w:rsidRPr="00602C33">
              <w:rPr>
                <w:rFonts w:ascii="宋体" w:hAnsi="宋体"/>
              </w:rPr>
              <w:t>”</w:t>
            </w:r>
            <w:r w:rsidRPr="00602C33">
              <w:t>。本项目为</w:t>
            </w:r>
            <w:r w:rsidR="006F691E" w:rsidRPr="00602C33">
              <w:rPr>
                <w:rFonts w:hint="eastAsia"/>
              </w:rPr>
              <w:t>塑料制品生产</w:t>
            </w:r>
            <w:r w:rsidRPr="00602C33">
              <w:rPr>
                <w:rFonts w:hint="eastAsia"/>
              </w:rPr>
              <w:t>项目</w:t>
            </w:r>
            <w:r w:rsidRPr="00602C33">
              <w:t>，</w:t>
            </w:r>
            <w:r w:rsidR="00297937" w:rsidRPr="004B1308">
              <w:rPr>
                <w:szCs w:val="18"/>
              </w:rPr>
              <w:t>生产原料使用</w:t>
            </w:r>
            <w:r w:rsidR="00297937" w:rsidRPr="004B1308">
              <w:rPr>
                <w:rFonts w:ascii="宋体" w:hAnsi="宋体" w:hint="eastAsia"/>
                <w:szCs w:val="18"/>
              </w:rPr>
              <w:t>低</w:t>
            </w:r>
            <w:r w:rsidR="00297937" w:rsidRPr="004B1308">
              <w:rPr>
                <w:szCs w:val="18"/>
              </w:rPr>
              <w:t>VOCs</w:t>
            </w:r>
            <w:r w:rsidR="00297937" w:rsidRPr="004B1308">
              <w:rPr>
                <w:rFonts w:ascii="宋体" w:hAnsi="宋体" w:hint="eastAsia"/>
                <w:szCs w:val="18"/>
              </w:rPr>
              <w:t>含量的</w:t>
            </w:r>
            <w:r w:rsidR="00297937" w:rsidRPr="004B1308">
              <w:rPr>
                <w:rFonts w:hint="eastAsia"/>
                <w:szCs w:val="18"/>
              </w:rPr>
              <w:t>PP</w:t>
            </w:r>
            <w:r w:rsidR="00297937" w:rsidRPr="004B1308">
              <w:rPr>
                <w:rFonts w:hint="eastAsia"/>
                <w:szCs w:val="18"/>
              </w:rPr>
              <w:t>、</w:t>
            </w:r>
            <w:r w:rsidR="00297937" w:rsidRPr="004B1308">
              <w:rPr>
                <w:rFonts w:hint="eastAsia"/>
                <w:szCs w:val="18"/>
              </w:rPr>
              <w:t>PE</w:t>
            </w:r>
            <w:r w:rsidR="00297937" w:rsidRPr="004B1308">
              <w:rPr>
                <w:rFonts w:ascii="宋体" w:hAnsi="宋体" w:hint="eastAsia"/>
                <w:szCs w:val="18"/>
              </w:rPr>
              <w:t>塑料粒子，</w:t>
            </w:r>
            <w:r w:rsidR="006F691E" w:rsidRPr="00602C33">
              <w:rPr>
                <w:rFonts w:hint="eastAsia"/>
              </w:rPr>
              <w:t>无溶剂浸胶工艺</w:t>
            </w:r>
            <w:r w:rsidRPr="00602C33">
              <w:t>，</w:t>
            </w:r>
            <w:r w:rsidR="00602C33" w:rsidRPr="00602C33">
              <w:rPr>
                <w:rFonts w:hint="eastAsia"/>
              </w:rPr>
              <w:t>喷漆工序使用的是高固份含量的</w:t>
            </w:r>
            <w:r w:rsidR="00602C33" w:rsidRPr="00602C33">
              <w:rPr>
                <w:rFonts w:hint="eastAsia"/>
              </w:rPr>
              <w:t>UV</w:t>
            </w:r>
            <w:r w:rsidR="00602C33" w:rsidRPr="00602C33">
              <w:rPr>
                <w:rFonts w:hint="eastAsia"/>
              </w:rPr>
              <w:t>漆、丝网印刷工序使用的是水性油墨，</w:t>
            </w:r>
            <w:r w:rsidR="006F691E" w:rsidRPr="00602C33">
              <w:rPr>
                <w:rFonts w:ascii="宋体" w:hAnsi="宋体" w:hint="eastAsia"/>
              </w:rPr>
              <w:t>熔融挤出</w:t>
            </w:r>
            <w:r w:rsidR="00820644" w:rsidRPr="00602C33">
              <w:rPr>
                <w:rFonts w:ascii="宋体" w:hAnsi="宋体" w:hint="eastAsia"/>
              </w:rPr>
              <w:t>工序、冷却开模工序</w:t>
            </w:r>
            <w:r w:rsidR="006F691E" w:rsidRPr="00602C33">
              <w:rPr>
                <w:rFonts w:ascii="宋体" w:hAnsi="宋体" w:hint="eastAsia"/>
              </w:rPr>
              <w:t>产生的</w:t>
            </w:r>
            <w:r w:rsidR="00602C33" w:rsidRPr="00602C33">
              <w:rPr>
                <w:rFonts w:ascii="宋体" w:hAnsi="宋体" w:hint="eastAsia"/>
              </w:rPr>
              <w:t>挤出废气（</w:t>
            </w:r>
            <w:r w:rsidR="006F691E" w:rsidRPr="00602C33">
              <w:rPr>
                <w:rFonts w:ascii="宋体" w:hAnsi="宋体" w:hint="eastAsia"/>
              </w:rPr>
              <w:t>非甲烷总烃</w:t>
            </w:r>
            <w:r w:rsidR="00602C33" w:rsidRPr="00602C33">
              <w:rPr>
                <w:rFonts w:ascii="宋体" w:hAnsi="宋体" w:hint="eastAsia"/>
              </w:rPr>
              <w:t>）</w:t>
            </w:r>
            <w:r w:rsidR="00602C33">
              <w:rPr>
                <w:rFonts w:ascii="宋体" w:hAnsi="宋体" w:hint="eastAsia"/>
              </w:rPr>
              <w:t>、喷漆工序产生的</w:t>
            </w:r>
            <w:r w:rsidR="00B64570" w:rsidRPr="00602C33">
              <w:rPr>
                <w:rFonts w:hint="eastAsia"/>
              </w:rPr>
              <w:t>漆雾废气、固化废气（染料尘、非甲烷总烃）</w:t>
            </w:r>
            <w:r w:rsidR="00C3269F" w:rsidRPr="00602C33">
              <w:rPr>
                <w:rFonts w:hint="eastAsia"/>
              </w:rPr>
              <w:t>、</w:t>
            </w:r>
            <w:r w:rsidR="00602C33">
              <w:rPr>
                <w:rFonts w:hint="eastAsia"/>
              </w:rPr>
              <w:t>丝网印刷工序产生的</w:t>
            </w:r>
            <w:r w:rsidR="00C3269F" w:rsidRPr="00602C33">
              <w:rPr>
                <w:rFonts w:hint="eastAsia"/>
              </w:rPr>
              <w:lastRenderedPageBreak/>
              <w:t>油墨废气（非甲烷总烃）</w:t>
            </w:r>
            <w:r w:rsidR="00B64570" w:rsidRPr="00602C33">
              <w:rPr>
                <w:rFonts w:hint="eastAsia"/>
              </w:rPr>
              <w:t>分别有效收集后</w:t>
            </w:r>
            <w:r w:rsidR="00602C33" w:rsidRPr="00602C33">
              <w:rPr>
                <w:rFonts w:hint="eastAsia"/>
              </w:rPr>
              <w:t>，</w:t>
            </w:r>
            <w:r w:rsidR="00602C33">
              <w:rPr>
                <w:rFonts w:ascii="宋体" w:hAnsi="宋体" w:hint="eastAsia"/>
              </w:rPr>
              <w:t>最终</w:t>
            </w:r>
            <w:r w:rsidR="00B64570" w:rsidRPr="00602C33">
              <w:rPr>
                <w:rFonts w:hint="eastAsia"/>
              </w:rPr>
              <w:t>合并通过</w:t>
            </w:r>
            <w:r w:rsidR="00602C33" w:rsidRPr="00602C33">
              <w:rPr>
                <w:rFonts w:hint="eastAsia"/>
              </w:rPr>
              <w:t>一套</w:t>
            </w:r>
            <w:r w:rsidR="00B64570" w:rsidRPr="00602C33">
              <w:rPr>
                <w:rFonts w:hint="eastAsia"/>
              </w:rPr>
              <w:t>“多级过滤器</w:t>
            </w:r>
            <w:r w:rsidR="00B64570" w:rsidRPr="00602C33">
              <w:rPr>
                <w:rFonts w:hint="eastAsia"/>
              </w:rPr>
              <w:t>+</w:t>
            </w:r>
            <w:r w:rsidR="00B64570" w:rsidRPr="00602C33">
              <w:rPr>
                <w:rFonts w:hint="eastAsia"/>
              </w:rPr>
              <w:t>二级活性炭吸附装置”吸收处理</w:t>
            </w:r>
            <w:r w:rsidR="00BC1222" w:rsidRPr="00602C33">
              <w:rPr>
                <w:rFonts w:hint="eastAsia"/>
              </w:rPr>
              <w:t>，</w:t>
            </w:r>
            <w:r w:rsidR="00602C33" w:rsidRPr="00602C33">
              <w:rPr>
                <w:rFonts w:hint="eastAsia"/>
              </w:rPr>
              <w:t>20</w:t>
            </w:r>
            <w:r w:rsidR="00602C33" w:rsidRPr="00602C33">
              <w:rPr>
                <w:rFonts w:hint="eastAsia"/>
              </w:rPr>
              <w:t>米高排气筒（</w:t>
            </w:r>
            <w:r w:rsidR="00602C33" w:rsidRPr="00602C33">
              <w:rPr>
                <w:rFonts w:hint="eastAsia"/>
              </w:rPr>
              <w:t>FQ-01</w:t>
            </w:r>
            <w:r w:rsidR="00602C33" w:rsidRPr="00602C33">
              <w:rPr>
                <w:rFonts w:hint="eastAsia"/>
              </w:rPr>
              <w:t>）排放。经有效收集处理后，</w:t>
            </w:r>
            <w:r w:rsidRPr="00602C33">
              <w:t>可有效控制</w:t>
            </w:r>
            <w:r w:rsidRPr="00602C33">
              <w:rPr>
                <w:rFonts w:hint="eastAsia"/>
              </w:rPr>
              <w:t>有机废气</w:t>
            </w:r>
            <w:r w:rsidRPr="00602C33">
              <w:t>的排放，最终实现达标排放，因此符合《</w:t>
            </w:r>
            <w:r w:rsidRPr="00602C33">
              <w:rPr>
                <w:rFonts w:ascii="宋体" w:hAnsi="宋体"/>
              </w:rPr>
              <w:t>“</w:t>
            </w:r>
            <w:r w:rsidRPr="00602C33">
              <w:t>两减六治三提升</w:t>
            </w:r>
            <w:r w:rsidRPr="00602C33">
              <w:t>”</w:t>
            </w:r>
            <w:r w:rsidRPr="00602C33">
              <w:t>专项行动方案》中</w:t>
            </w:r>
            <w:r w:rsidRPr="00602C33">
              <w:rPr>
                <w:rFonts w:ascii="宋体" w:hAnsi="宋体"/>
              </w:rPr>
              <w:t>“</w:t>
            </w:r>
            <w:r w:rsidRPr="00602C33">
              <w:t>治理挥发性有机物污染</w:t>
            </w:r>
            <w:r w:rsidRPr="00602C33">
              <w:rPr>
                <w:rFonts w:ascii="宋体" w:hAnsi="宋体"/>
              </w:rPr>
              <w:t>”</w:t>
            </w:r>
            <w:r w:rsidRPr="00602C33">
              <w:t>要求。</w:t>
            </w:r>
          </w:p>
          <w:p w:rsidR="00504371" w:rsidRPr="00BC1222" w:rsidRDefault="00BF2C6A" w:rsidP="00D845E7">
            <w:pPr>
              <w:snapToGrid w:val="0"/>
              <w:spacing w:line="360" w:lineRule="auto"/>
              <w:rPr>
                <w:color w:val="FF0000"/>
              </w:rPr>
            </w:pPr>
            <w:r>
              <w:rPr>
                <w:rFonts w:hAnsi="宋体" w:hint="eastAsia"/>
              </w:rPr>
              <w:t xml:space="preserve">  </w:t>
            </w:r>
            <w:r w:rsidR="00504371">
              <w:rPr>
                <w:rFonts w:hAnsi="宋体"/>
              </w:rPr>
              <w:t>（</w:t>
            </w:r>
            <w:r w:rsidR="006F691E">
              <w:rPr>
                <w:rFonts w:hint="eastAsia"/>
              </w:rPr>
              <w:t>2</w:t>
            </w:r>
            <w:r w:rsidR="00504371">
              <w:rPr>
                <w:rFonts w:hAnsi="宋体"/>
              </w:rPr>
              <w:t>）</w:t>
            </w:r>
            <w:r w:rsidR="00504371">
              <w:rPr>
                <w:rFonts w:hAnsi="宋体" w:hint="eastAsia"/>
              </w:rPr>
              <w:t>与</w:t>
            </w:r>
            <w:r w:rsidR="00504371">
              <w:t>《江苏省挥发性有机物污染防治管理办法》（江苏省人民政府令第</w:t>
            </w:r>
            <w:r w:rsidR="00504371">
              <w:t>119</w:t>
            </w:r>
            <w:r w:rsidR="00504371">
              <w:t>号）相符性</w:t>
            </w:r>
            <w:r w:rsidR="00504371">
              <w:rPr>
                <w:rFonts w:hint="eastAsia"/>
              </w:rPr>
              <w:t>分析</w:t>
            </w:r>
          </w:p>
          <w:p w:rsidR="006F691E" w:rsidRPr="00B64570" w:rsidRDefault="00504371" w:rsidP="00B5671F">
            <w:pPr>
              <w:snapToGrid w:val="0"/>
              <w:spacing w:line="360" w:lineRule="auto"/>
              <w:ind w:firstLineChars="150" w:firstLine="315"/>
              <w:rPr>
                <w:rFonts w:ascii="宋体" w:hAnsi="宋体"/>
              </w:rPr>
            </w:pPr>
            <w:r w:rsidRPr="00B64570">
              <w:t>对照《江苏省挥发性有机物污染防治管理办法》（江苏省人民政府令第</w:t>
            </w:r>
            <w:r w:rsidRPr="00B64570">
              <w:t>119</w:t>
            </w:r>
            <w:r w:rsidRPr="00B64570">
              <w:t>号）</w:t>
            </w:r>
            <w:r w:rsidRPr="00B64570">
              <w:rPr>
                <w:rFonts w:ascii="宋体" w:hAnsi="宋体"/>
              </w:rPr>
              <w:t>“</w:t>
            </w:r>
            <w:r w:rsidRPr="00B64570">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B64570">
              <w:rPr>
                <w:rFonts w:ascii="宋体" w:hAnsi="宋体"/>
              </w:rPr>
              <w:t>”</w:t>
            </w:r>
            <w:r w:rsidRPr="00B64570">
              <w:t>本项目已进行环境影响评价，</w:t>
            </w:r>
            <w:r w:rsidR="00547C56" w:rsidRPr="00602C33">
              <w:rPr>
                <w:rFonts w:ascii="宋体" w:hAnsi="宋体" w:hint="eastAsia"/>
              </w:rPr>
              <w:t>建成</w:t>
            </w:r>
            <w:r w:rsidR="006F691E" w:rsidRPr="00602C33">
              <w:rPr>
                <w:rFonts w:ascii="宋体" w:hAnsi="宋体" w:hint="eastAsia"/>
              </w:rPr>
              <w:t>投产后，</w:t>
            </w:r>
            <w:r w:rsidR="00297937" w:rsidRPr="004B1308">
              <w:rPr>
                <w:szCs w:val="18"/>
              </w:rPr>
              <w:t>生产原料使用</w:t>
            </w:r>
            <w:r w:rsidR="00297937" w:rsidRPr="004B1308">
              <w:rPr>
                <w:rFonts w:ascii="宋体" w:hAnsi="宋体" w:hint="eastAsia"/>
                <w:szCs w:val="18"/>
              </w:rPr>
              <w:t>低</w:t>
            </w:r>
            <w:r w:rsidR="00297937" w:rsidRPr="004B1308">
              <w:rPr>
                <w:szCs w:val="18"/>
              </w:rPr>
              <w:t>VOCs</w:t>
            </w:r>
            <w:r w:rsidR="00297937" w:rsidRPr="004B1308">
              <w:rPr>
                <w:rFonts w:ascii="宋体" w:hAnsi="宋体" w:hint="eastAsia"/>
                <w:szCs w:val="18"/>
              </w:rPr>
              <w:t>含量的</w:t>
            </w:r>
            <w:r w:rsidR="00297937" w:rsidRPr="004B1308">
              <w:rPr>
                <w:rFonts w:hint="eastAsia"/>
                <w:szCs w:val="18"/>
              </w:rPr>
              <w:t>PP</w:t>
            </w:r>
            <w:r w:rsidR="00297937" w:rsidRPr="004B1308">
              <w:rPr>
                <w:rFonts w:hint="eastAsia"/>
                <w:szCs w:val="18"/>
              </w:rPr>
              <w:t>、</w:t>
            </w:r>
            <w:r w:rsidR="00297937" w:rsidRPr="004B1308">
              <w:rPr>
                <w:rFonts w:hint="eastAsia"/>
                <w:szCs w:val="18"/>
              </w:rPr>
              <w:t>PE</w:t>
            </w:r>
            <w:r w:rsidR="00297937" w:rsidRPr="004B1308">
              <w:rPr>
                <w:rFonts w:ascii="宋体" w:hAnsi="宋体" w:hint="eastAsia"/>
                <w:szCs w:val="18"/>
              </w:rPr>
              <w:t>塑料粒子，</w:t>
            </w:r>
            <w:r w:rsidR="00602C33" w:rsidRPr="00602C33">
              <w:rPr>
                <w:rFonts w:hint="eastAsia"/>
              </w:rPr>
              <w:t>喷漆工序使用的是高固份含量的</w:t>
            </w:r>
            <w:r w:rsidR="00602C33" w:rsidRPr="00602C33">
              <w:rPr>
                <w:rFonts w:hint="eastAsia"/>
              </w:rPr>
              <w:t>UV</w:t>
            </w:r>
            <w:r w:rsidR="00602C33" w:rsidRPr="00602C33">
              <w:rPr>
                <w:rFonts w:hint="eastAsia"/>
              </w:rPr>
              <w:t>漆、丝网印刷工序使用的是水性油墨，</w:t>
            </w:r>
            <w:r w:rsidR="00602C33" w:rsidRPr="00602C33">
              <w:rPr>
                <w:rFonts w:ascii="宋体" w:hAnsi="宋体" w:hint="eastAsia"/>
              </w:rPr>
              <w:t>熔融挤出工序、冷却开模工序产生的挤出废气（非甲烷总烃）</w:t>
            </w:r>
            <w:r w:rsidR="00602C33">
              <w:rPr>
                <w:rFonts w:ascii="宋体" w:hAnsi="宋体" w:hint="eastAsia"/>
              </w:rPr>
              <w:t>、喷漆工序产生的</w:t>
            </w:r>
            <w:r w:rsidR="00602C33" w:rsidRPr="00602C33">
              <w:rPr>
                <w:rFonts w:hint="eastAsia"/>
              </w:rPr>
              <w:t>漆雾废气、固化废气（染料尘、非甲烷总烃）、</w:t>
            </w:r>
            <w:r w:rsidR="00602C33">
              <w:rPr>
                <w:rFonts w:hint="eastAsia"/>
              </w:rPr>
              <w:t>丝网印刷工序产生的</w:t>
            </w:r>
            <w:r w:rsidR="00602C33" w:rsidRPr="00602C33">
              <w:rPr>
                <w:rFonts w:hint="eastAsia"/>
              </w:rPr>
              <w:t>油墨废气（非甲烷总烃）分别有效收集后，</w:t>
            </w:r>
            <w:r w:rsidR="00602C33">
              <w:rPr>
                <w:rFonts w:ascii="宋体" w:hAnsi="宋体" w:hint="eastAsia"/>
              </w:rPr>
              <w:t>最终</w:t>
            </w:r>
            <w:r w:rsidR="00602C33" w:rsidRPr="00602C33">
              <w:rPr>
                <w:rFonts w:hint="eastAsia"/>
              </w:rPr>
              <w:t>合并通过一套“多级过滤器</w:t>
            </w:r>
            <w:r w:rsidR="00602C33" w:rsidRPr="00602C33">
              <w:rPr>
                <w:rFonts w:hint="eastAsia"/>
              </w:rPr>
              <w:t>+</w:t>
            </w:r>
            <w:r w:rsidR="00602C33" w:rsidRPr="00602C33">
              <w:rPr>
                <w:rFonts w:hint="eastAsia"/>
              </w:rPr>
              <w:t>二级活性炭吸附装置”吸收处理，</w:t>
            </w:r>
            <w:r w:rsidR="00602C33" w:rsidRPr="00602C33">
              <w:rPr>
                <w:rFonts w:hint="eastAsia"/>
              </w:rPr>
              <w:t>20</w:t>
            </w:r>
            <w:r w:rsidR="00602C33" w:rsidRPr="00602C33">
              <w:rPr>
                <w:rFonts w:hint="eastAsia"/>
              </w:rPr>
              <w:t>米高排气筒（</w:t>
            </w:r>
            <w:r w:rsidR="00602C33" w:rsidRPr="00602C33">
              <w:rPr>
                <w:rFonts w:hint="eastAsia"/>
              </w:rPr>
              <w:t>FQ-01</w:t>
            </w:r>
            <w:r w:rsidR="00602C33" w:rsidRPr="00602C33">
              <w:rPr>
                <w:rFonts w:hint="eastAsia"/>
              </w:rPr>
              <w:t>）排放</w:t>
            </w:r>
            <w:r w:rsidR="006F691E" w:rsidRPr="00B64570">
              <w:rPr>
                <w:rFonts w:ascii="宋体" w:hAnsi="宋体" w:hint="eastAsia"/>
              </w:rPr>
              <w:t>，减少了挥发性有机物排放量，符合《</w:t>
            </w:r>
            <w:r w:rsidR="006F691E" w:rsidRPr="00B64570">
              <w:rPr>
                <w:rFonts w:ascii="宋体" w:hAnsi="宋体"/>
              </w:rPr>
              <w:t>江苏省挥发性有机物污染防治管理办法</w:t>
            </w:r>
            <w:r w:rsidR="006F691E" w:rsidRPr="00B64570">
              <w:rPr>
                <w:rFonts w:ascii="宋体" w:hAnsi="宋体" w:hint="eastAsia"/>
              </w:rPr>
              <w:t>》</w:t>
            </w:r>
            <w:r w:rsidR="006F691E" w:rsidRPr="00B64570">
              <w:rPr>
                <w:rFonts w:ascii="宋体" w:hAnsi="宋体"/>
              </w:rPr>
              <w:t>（江苏省人民政府令第</w:t>
            </w:r>
            <w:r w:rsidR="006F691E" w:rsidRPr="00B64570">
              <w:t>119</w:t>
            </w:r>
            <w:r w:rsidR="006F691E" w:rsidRPr="00B64570">
              <w:rPr>
                <w:rFonts w:ascii="宋体" w:hAnsi="宋体"/>
              </w:rPr>
              <w:t>号）</w:t>
            </w:r>
            <w:r w:rsidR="006F691E" w:rsidRPr="00B64570">
              <w:rPr>
                <w:rFonts w:ascii="宋体" w:hAnsi="宋体" w:hint="eastAsia"/>
              </w:rPr>
              <w:t>相关要求。</w:t>
            </w:r>
          </w:p>
          <w:p w:rsidR="00504371" w:rsidRDefault="00504371" w:rsidP="008504F3">
            <w:pPr>
              <w:spacing w:line="360" w:lineRule="auto"/>
              <w:ind w:firstLineChars="150" w:firstLine="315"/>
            </w:pPr>
            <w:r>
              <w:t>（</w:t>
            </w:r>
            <w:r w:rsidR="00A41CD5">
              <w:rPr>
                <w:rFonts w:hint="eastAsia"/>
              </w:rPr>
              <w:t>3</w:t>
            </w:r>
            <w:r>
              <w:t>）</w:t>
            </w:r>
            <w:r>
              <w:rPr>
                <w:rFonts w:hint="eastAsia"/>
              </w:rPr>
              <w:t>与</w:t>
            </w:r>
            <w:r>
              <w:t>《</w:t>
            </w:r>
            <w:r>
              <w:rPr>
                <w:rFonts w:hint="eastAsia"/>
              </w:rPr>
              <w:t>2020</w:t>
            </w:r>
            <w:r>
              <w:rPr>
                <w:rFonts w:hint="eastAsia"/>
              </w:rPr>
              <w:t>年挥发性有机物治理攻坚方案</w:t>
            </w:r>
            <w:r>
              <w:t>》</w:t>
            </w:r>
            <w:r>
              <w:rPr>
                <w:rFonts w:hint="eastAsia"/>
              </w:rPr>
              <w:t>（环大气</w:t>
            </w:r>
            <w:r>
              <w:t>[2020]33</w:t>
            </w:r>
            <w:r>
              <w:rPr>
                <w:rFonts w:ascii="宋体" w:hAnsi="宋体" w:hint="eastAsia"/>
              </w:rPr>
              <w:t>号</w:t>
            </w:r>
            <w:r>
              <w:rPr>
                <w:rFonts w:hint="eastAsia"/>
              </w:rPr>
              <w:t>）相符性</w:t>
            </w:r>
          </w:p>
          <w:p w:rsidR="00504371" w:rsidRDefault="00504371">
            <w:pPr>
              <w:spacing w:line="360" w:lineRule="auto"/>
              <w:ind w:firstLineChars="200" w:firstLine="420"/>
            </w:pPr>
            <w:r>
              <w:rPr>
                <w:rFonts w:ascii="宋体" w:hAnsi="宋体" w:hint="eastAsia"/>
              </w:rPr>
              <w:t>对照</w:t>
            </w:r>
            <w:r>
              <w:t>《</w:t>
            </w:r>
            <w:r>
              <w:rPr>
                <w:rFonts w:hint="eastAsia"/>
              </w:rPr>
              <w:t>2020</w:t>
            </w:r>
            <w:r>
              <w:rPr>
                <w:rFonts w:hint="eastAsia"/>
              </w:rPr>
              <w:t>年挥发性有机物治理攻坚方案</w:t>
            </w:r>
            <w:r>
              <w:t>》</w:t>
            </w:r>
            <w:r>
              <w:rPr>
                <w:rFonts w:hint="eastAsia"/>
              </w:rPr>
              <w:t>（环大气</w:t>
            </w:r>
            <w:r>
              <w:t>[2020]33</w:t>
            </w:r>
            <w:r>
              <w:rPr>
                <w:rFonts w:ascii="宋体" w:hAnsi="宋体" w:hint="eastAsia"/>
              </w:rPr>
              <w:t>号</w:t>
            </w:r>
            <w:r>
              <w:rPr>
                <w:rFonts w:hint="eastAsia"/>
              </w:rPr>
              <w:t>）中“一、大力推进低（无）</w:t>
            </w:r>
            <w:r>
              <w:rPr>
                <w:rFonts w:hint="eastAsia"/>
              </w:rPr>
              <w:t>VOCs</w:t>
            </w:r>
            <w:r>
              <w:rPr>
                <w:rFonts w:hint="eastAsia"/>
              </w:rPr>
              <w:t>含量原辅材料替代。企业应建立原辅材料台账，记录</w:t>
            </w:r>
            <w:r>
              <w:rPr>
                <w:rFonts w:hint="eastAsia"/>
              </w:rPr>
              <w:t>VOCs</w:t>
            </w:r>
            <w:r>
              <w:rPr>
                <w:rFonts w:hint="eastAsia"/>
              </w:rPr>
              <w:t>原辅材料名称、成分、</w:t>
            </w:r>
            <w:r>
              <w:rPr>
                <w:rFonts w:hint="eastAsia"/>
              </w:rPr>
              <w:t>VOCs</w:t>
            </w:r>
            <w:r>
              <w:rPr>
                <w:rFonts w:hint="eastAsia"/>
              </w:rPr>
              <w:t>含量、采购量、使用量、库存量、回收方式、回收量等信息，并保存相关证明材料。二、强化无组织排放控制。含</w:t>
            </w:r>
            <w:r>
              <w:rPr>
                <w:rFonts w:hint="eastAsia"/>
              </w:rPr>
              <w:t>VOCs</w:t>
            </w:r>
            <w:r>
              <w:rPr>
                <w:rFonts w:hint="eastAsia"/>
              </w:rPr>
              <w:t>物料储存环节应采用密闭容器、包装袋，高效密封储罐，封闭式储库、料仓等。生产和使用环节应采用密闭设备，或在密闭空间中操作并有效收集废气，或采用局部气体收集；非取用状态时容器应密闭。处置环节应将盛装过</w:t>
            </w:r>
            <w:r>
              <w:rPr>
                <w:rFonts w:hint="eastAsia"/>
              </w:rPr>
              <w:t>VOCs</w:t>
            </w:r>
            <w:r>
              <w:rPr>
                <w:rFonts w:hint="eastAsia"/>
              </w:rPr>
              <w:t>物料的包装容器、含</w:t>
            </w:r>
            <w:r>
              <w:rPr>
                <w:rFonts w:hint="eastAsia"/>
              </w:rPr>
              <w:t>VOCs</w:t>
            </w:r>
            <w:r>
              <w:rPr>
                <w:rFonts w:hint="eastAsia"/>
              </w:rPr>
              <w:t>废料（渣、液）、废吸附装置等通过加盖、密闭等方式密闭，妥善存放，不得随意丢弃。三、提升综合治理效率。将无组织排放转变为有组织排放进行控制，优先采用密闭设备、在密闭空间中操作或采用全密闭集气罩收集方式；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w:t>
            </w:r>
            <w:r>
              <w:rPr>
                <w:rFonts w:hint="eastAsia"/>
              </w:rPr>
              <w:t>VOCs</w:t>
            </w:r>
            <w:r>
              <w:rPr>
                <w:rFonts w:hint="eastAsia"/>
              </w:rPr>
              <w:t>废气收集处理完毕后，方可停运处理设施。企业新建治污设施或采取其他替代措施，应根据排放废气特征、</w:t>
            </w:r>
            <w:r>
              <w:rPr>
                <w:rFonts w:hint="eastAsia"/>
              </w:rPr>
              <w:t>VOCs</w:t>
            </w:r>
            <w:r>
              <w:rPr>
                <w:rFonts w:hint="eastAsia"/>
              </w:rPr>
              <w:t>组分及浓度、生产工况等，合理选择治理技术，对治理难度大、单一治理工艺难以稳定达标的，要采用多种技术的组合工艺。采用活性炭吸附技术的，应选择碘值不低于</w:t>
            </w:r>
            <w:r>
              <w:rPr>
                <w:rFonts w:hint="eastAsia"/>
              </w:rPr>
              <w:t>800</w:t>
            </w:r>
            <w:r>
              <w:rPr>
                <w:rFonts w:hint="eastAsia"/>
              </w:rPr>
              <w:t>毫克</w:t>
            </w:r>
            <w:r>
              <w:rPr>
                <w:rFonts w:hint="eastAsia"/>
              </w:rPr>
              <w:t>/</w:t>
            </w:r>
            <w:r>
              <w:rPr>
                <w:rFonts w:hint="eastAsia"/>
              </w:rPr>
              <w:t>克的活性炭，并按照设计要求满足添加、及时更换。”</w:t>
            </w:r>
            <w:r w:rsidR="00543BED" w:rsidRPr="00602C33">
              <w:rPr>
                <w:rFonts w:ascii="宋体" w:hAnsi="宋体" w:hint="eastAsia"/>
              </w:rPr>
              <w:t>本项目原</w:t>
            </w:r>
            <w:r w:rsidR="00543BED" w:rsidRPr="00602C33">
              <w:rPr>
                <w:rFonts w:ascii="宋体" w:hAnsi="宋体" w:hint="eastAsia"/>
              </w:rPr>
              <w:lastRenderedPageBreak/>
              <w:t>材料为低</w:t>
            </w:r>
            <w:r w:rsidR="00543BED" w:rsidRPr="00602C33">
              <w:t>VOCs</w:t>
            </w:r>
            <w:r w:rsidR="00543BED" w:rsidRPr="00602C33">
              <w:rPr>
                <w:rFonts w:ascii="宋体" w:hAnsi="宋体" w:hint="eastAsia"/>
              </w:rPr>
              <w:t>含量的</w:t>
            </w:r>
            <w:r w:rsidR="00543BED" w:rsidRPr="00602C33">
              <w:rPr>
                <w:rFonts w:hint="eastAsia"/>
              </w:rPr>
              <w:t>PP</w:t>
            </w:r>
            <w:r w:rsidR="00543BED" w:rsidRPr="00602C33">
              <w:rPr>
                <w:rFonts w:hint="eastAsia"/>
              </w:rPr>
              <w:t>、</w:t>
            </w:r>
            <w:r w:rsidR="00543BED" w:rsidRPr="00602C33">
              <w:rPr>
                <w:rFonts w:hint="eastAsia"/>
              </w:rPr>
              <w:t>PE</w:t>
            </w:r>
            <w:r w:rsidR="00543BED" w:rsidRPr="00602C33">
              <w:rPr>
                <w:rFonts w:ascii="宋体" w:hAnsi="宋体" w:hint="eastAsia"/>
              </w:rPr>
              <w:t>塑料粒子，</w:t>
            </w:r>
            <w:r w:rsidR="00475389" w:rsidRPr="00602C33">
              <w:rPr>
                <w:rFonts w:hint="eastAsia"/>
              </w:rPr>
              <w:t>喷漆工序使用的是高固份含量的</w:t>
            </w:r>
            <w:r w:rsidR="00475389" w:rsidRPr="00602C33">
              <w:rPr>
                <w:rFonts w:hint="eastAsia"/>
              </w:rPr>
              <w:t>UV</w:t>
            </w:r>
            <w:r w:rsidR="00475389" w:rsidRPr="00602C33">
              <w:rPr>
                <w:rFonts w:hint="eastAsia"/>
              </w:rPr>
              <w:t>漆、丝网印刷工序使用的是水性油墨，</w:t>
            </w:r>
            <w:r w:rsidR="00602C33" w:rsidRPr="00602C33">
              <w:rPr>
                <w:rFonts w:ascii="宋体" w:hAnsi="宋体" w:hint="eastAsia"/>
              </w:rPr>
              <w:t>熔融挤出工序、冷却开模工序产生的挤出废气（非甲烷总烃）</w:t>
            </w:r>
            <w:r w:rsidR="00475389">
              <w:rPr>
                <w:rFonts w:ascii="宋体" w:hAnsi="宋体" w:hint="eastAsia"/>
              </w:rPr>
              <w:t>、喷漆工序产生的</w:t>
            </w:r>
            <w:r w:rsidR="00475389" w:rsidRPr="00602C33">
              <w:rPr>
                <w:rFonts w:hint="eastAsia"/>
              </w:rPr>
              <w:t>漆雾废气、固化废气（染料尘、非甲烷总烃）、</w:t>
            </w:r>
            <w:r w:rsidR="00475389">
              <w:rPr>
                <w:rFonts w:hint="eastAsia"/>
              </w:rPr>
              <w:t>丝网印刷工序产生的</w:t>
            </w:r>
            <w:r w:rsidR="00475389" w:rsidRPr="00602C33">
              <w:rPr>
                <w:rFonts w:hint="eastAsia"/>
              </w:rPr>
              <w:t>油墨废气（非甲烷总烃）分别有效收集后，</w:t>
            </w:r>
            <w:r w:rsidR="00475389">
              <w:rPr>
                <w:rFonts w:ascii="宋体" w:hAnsi="宋体" w:hint="eastAsia"/>
              </w:rPr>
              <w:t>最终</w:t>
            </w:r>
            <w:r w:rsidR="00475389" w:rsidRPr="00602C33">
              <w:rPr>
                <w:rFonts w:hint="eastAsia"/>
              </w:rPr>
              <w:t>合并通过一套“多级过滤器</w:t>
            </w:r>
            <w:r w:rsidR="00475389" w:rsidRPr="00602C33">
              <w:rPr>
                <w:rFonts w:hint="eastAsia"/>
              </w:rPr>
              <w:t>+</w:t>
            </w:r>
            <w:r w:rsidR="00475389" w:rsidRPr="00602C33">
              <w:rPr>
                <w:rFonts w:hint="eastAsia"/>
              </w:rPr>
              <w:t>二级活性炭吸附装置”吸收处理，</w:t>
            </w:r>
            <w:r w:rsidR="00475389" w:rsidRPr="00602C33">
              <w:rPr>
                <w:rFonts w:hint="eastAsia"/>
              </w:rPr>
              <w:t>20</w:t>
            </w:r>
            <w:r w:rsidR="00475389" w:rsidRPr="00602C33">
              <w:rPr>
                <w:rFonts w:hint="eastAsia"/>
              </w:rPr>
              <w:t>米高排气筒（</w:t>
            </w:r>
            <w:r w:rsidR="00475389" w:rsidRPr="00602C33">
              <w:rPr>
                <w:rFonts w:hint="eastAsia"/>
              </w:rPr>
              <w:t>FQ-01</w:t>
            </w:r>
            <w:r w:rsidR="00475389" w:rsidRPr="00602C33">
              <w:rPr>
                <w:rFonts w:hint="eastAsia"/>
              </w:rPr>
              <w:t>）排放</w:t>
            </w:r>
            <w:r w:rsidR="00602C33">
              <w:rPr>
                <w:rFonts w:ascii="宋体" w:hAnsi="宋体" w:hint="eastAsia"/>
              </w:rPr>
              <w:t>。</w:t>
            </w:r>
            <w:r w:rsidR="006D5C86" w:rsidRPr="00B64570">
              <w:rPr>
                <w:rFonts w:hint="eastAsia"/>
              </w:rPr>
              <w:t>在</w:t>
            </w:r>
            <w:r w:rsidR="006D5C86" w:rsidRPr="00B64570">
              <w:rPr>
                <w:rFonts w:ascii="宋体" w:hAnsi="宋体" w:hint="eastAsia"/>
              </w:rPr>
              <w:t>产污工段</w:t>
            </w:r>
            <w:r w:rsidR="006D5C86" w:rsidRPr="00B64570">
              <w:rPr>
                <w:rFonts w:hint="eastAsia"/>
              </w:rPr>
              <w:t>产污前启动废气收集治理设置，</w:t>
            </w:r>
            <w:r w:rsidR="006D5C86" w:rsidRPr="00B64570">
              <w:t>可有效控制</w:t>
            </w:r>
            <w:r w:rsidR="006D5C86" w:rsidRPr="00B64570">
              <w:rPr>
                <w:rFonts w:hint="eastAsia"/>
              </w:rPr>
              <w:t>有机废气</w:t>
            </w:r>
            <w:r w:rsidR="006D5C86" w:rsidRPr="00B64570">
              <w:t>的排放，最终实现达标排放</w:t>
            </w:r>
            <w:r w:rsidR="006D5C86" w:rsidRPr="003867E3">
              <w:rPr>
                <w:rFonts w:hint="eastAsia"/>
              </w:rPr>
              <w:t>。</w:t>
            </w:r>
            <w:r w:rsidRPr="003867E3">
              <w:rPr>
                <w:rFonts w:hint="eastAsia"/>
              </w:rPr>
              <w:t>本项目</w:t>
            </w:r>
            <w:r w:rsidR="00475389">
              <w:rPr>
                <w:rFonts w:hint="eastAsia"/>
              </w:rPr>
              <w:t>二级活性炭吸附装置</w:t>
            </w:r>
            <w:r w:rsidRPr="003867E3">
              <w:rPr>
                <w:rFonts w:hint="eastAsia"/>
              </w:rPr>
              <w:t>每一级活性炭吸附箱体内活性炭碘值均大于</w:t>
            </w:r>
            <w:r w:rsidRPr="003867E3">
              <w:rPr>
                <w:rFonts w:hint="eastAsia"/>
              </w:rPr>
              <w:t>800mg/g</w:t>
            </w:r>
            <w:r w:rsidRPr="003867E3">
              <w:rPr>
                <w:rFonts w:hint="eastAsia"/>
              </w:rPr>
              <w:t>，</w:t>
            </w:r>
            <w:r w:rsidR="003867E3" w:rsidRPr="006758C3">
              <w:rPr>
                <w:rFonts w:hint="eastAsia"/>
              </w:rPr>
              <w:t>每一级</w:t>
            </w:r>
            <w:r w:rsidRPr="006758C3">
              <w:rPr>
                <w:rFonts w:hint="eastAsia"/>
              </w:rPr>
              <w:t>装填量为</w:t>
            </w:r>
            <w:r w:rsidR="006758C3" w:rsidRPr="006758C3">
              <w:rPr>
                <w:rFonts w:hint="eastAsia"/>
              </w:rPr>
              <w:t>3.25</w:t>
            </w:r>
            <w:r w:rsidRPr="006758C3">
              <w:rPr>
                <w:rFonts w:hint="eastAsia"/>
              </w:rPr>
              <w:t>t</w:t>
            </w:r>
            <w:r w:rsidRPr="006758C3">
              <w:rPr>
                <w:rFonts w:hint="eastAsia"/>
              </w:rPr>
              <w:t>，</w:t>
            </w:r>
            <w:r w:rsidR="006758C3" w:rsidRPr="006758C3">
              <w:rPr>
                <w:rFonts w:hint="eastAsia"/>
              </w:rPr>
              <w:t>15</w:t>
            </w:r>
            <w:r w:rsidR="00122516" w:rsidRPr="006758C3">
              <w:rPr>
                <w:rFonts w:hint="eastAsia"/>
              </w:rPr>
              <w:t>天</w:t>
            </w:r>
            <w:r w:rsidRPr="006758C3">
              <w:rPr>
                <w:rFonts w:hint="eastAsia"/>
              </w:rPr>
              <w:t>更换一次</w:t>
            </w:r>
            <w:r w:rsidR="003867E3" w:rsidRPr="006758C3">
              <w:rPr>
                <w:rFonts w:hint="eastAsia"/>
              </w:rPr>
              <w:t>，</w:t>
            </w:r>
            <w:r w:rsidRPr="003867E3">
              <w:rPr>
                <w:rFonts w:hint="eastAsia"/>
              </w:rPr>
              <w:t>产生的废活性炭经密封塑胶桶储存，暂存于专门的危废暂存仓库内，并及时委托有资质的单位处理。故本项目</w:t>
            </w:r>
            <w:r w:rsidRPr="003867E3">
              <w:t>符合《</w:t>
            </w:r>
            <w:r w:rsidRPr="003867E3">
              <w:rPr>
                <w:rFonts w:hint="eastAsia"/>
              </w:rPr>
              <w:t>2020</w:t>
            </w:r>
            <w:r w:rsidRPr="003867E3">
              <w:rPr>
                <w:rFonts w:hint="eastAsia"/>
              </w:rPr>
              <w:t>年挥发性</w:t>
            </w:r>
            <w:r>
              <w:rPr>
                <w:rFonts w:hint="eastAsia"/>
              </w:rPr>
              <w:t>有机物治理攻坚方案</w:t>
            </w:r>
            <w:r>
              <w:t>》</w:t>
            </w:r>
            <w:r>
              <w:rPr>
                <w:rFonts w:hint="eastAsia"/>
              </w:rPr>
              <w:t>（环大气</w:t>
            </w:r>
            <w:r>
              <w:t>[2020]33</w:t>
            </w:r>
            <w:r>
              <w:rPr>
                <w:rFonts w:ascii="宋体" w:hAnsi="宋体" w:hint="eastAsia"/>
              </w:rPr>
              <w:t>号</w:t>
            </w:r>
            <w:r>
              <w:rPr>
                <w:rFonts w:hint="eastAsia"/>
              </w:rPr>
              <w:t>）</w:t>
            </w:r>
            <w:r>
              <w:t>的</w:t>
            </w:r>
            <w:r>
              <w:rPr>
                <w:rFonts w:hint="eastAsia"/>
              </w:rPr>
              <w:t>相关</w:t>
            </w:r>
            <w:r>
              <w:t>要求。</w:t>
            </w:r>
          </w:p>
          <w:p w:rsidR="00504371" w:rsidRDefault="00504371" w:rsidP="004E3114">
            <w:pPr>
              <w:spacing w:line="360" w:lineRule="auto"/>
              <w:ind w:firstLineChars="150" w:firstLine="315"/>
              <w:rPr>
                <w:b/>
              </w:rPr>
            </w:pPr>
            <w:r>
              <w:rPr>
                <w:rFonts w:hint="eastAsia"/>
              </w:rPr>
              <w:t>（</w:t>
            </w:r>
            <w:r w:rsidR="00A41CD5">
              <w:rPr>
                <w:rFonts w:hint="eastAsia"/>
              </w:rPr>
              <w:t>4</w:t>
            </w:r>
            <w:r>
              <w:rPr>
                <w:rFonts w:hint="eastAsia"/>
              </w:rPr>
              <w:t>）与</w:t>
            </w:r>
            <w:r>
              <w:rPr>
                <w:rFonts w:ascii="宋体" w:hAnsi="宋体" w:hint="eastAsia"/>
              </w:rPr>
              <w:t>《</w:t>
            </w:r>
            <w:r>
              <w:rPr>
                <w:rFonts w:hint="eastAsia"/>
              </w:rPr>
              <w:t>长三角地区</w:t>
            </w:r>
            <w:r>
              <w:rPr>
                <w:rFonts w:hint="eastAsia"/>
              </w:rPr>
              <w:t>2020-2021</w:t>
            </w:r>
            <w:r>
              <w:rPr>
                <w:rFonts w:hint="eastAsia"/>
              </w:rPr>
              <w:t>年秋冬季大气污染综合治理攻坚行动方案</w:t>
            </w:r>
            <w:r>
              <w:t>》</w:t>
            </w:r>
            <w:r>
              <w:rPr>
                <w:rFonts w:hint="eastAsia"/>
              </w:rPr>
              <w:t>（环大气</w:t>
            </w:r>
            <w:r>
              <w:t>[2020]</w:t>
            </w:r>
            <w:r>
              <w:rPr>
                <w:rFonts w:hint="eastAsia"/>
              </w:rPr>
              <w:t>62</w:t>
            </w:r>
            <w:r>
              <w:rPr>
                <w:rFonts w:ascii="宋体" w:hAnsi="宋体" w:hint="eastAsia"/>
              </w:rPr>
              <w:t>号</w:t>
            </w:r>
            <w:r>
              <w:rPr>
                <w:rFonts w:hint="eastAsia"/>
              </w:rPr>
              <w:t>）相符性分析</w:t>
            </w:r>
          </w:p>
          <w:p w:rsidR="00504371" w:rsidRPr="00B64570" w:rsidRDefault="00504371">
            <w:pPr>
              <w:spacing w:line="360" w:lineRule="auto"/>
              <w:ind w:firstLineChars="200" w:firstLine="420"/>
            </w:pPr>
            <w:r w:rsidRPr="00B64570">
              <w:rPr>
                <w:rFonts w:hint="eastAsia"/>
              </w:rPr>
              <w:t>对照</w:t>
            </w:r>
            <w:r w:rsidRPr="00B64570">
              <w:rPr>
                <w:rFonts w:ascii="宋体" w:hAnsi="宋体" w:hint="eastAsia"/>
              </w:rPr>
              <w:t>《</w:t>
            </w:r>
            <w:r w:rsidRPr="00B64570">
              <w:rPr>
                <w:rFonts w:hint="eastAsia"/>
              </w:rPr>
              <w:t>长三角地区</w:t>
            </w:r>
            <w:r w:rsidRPr="00B64570">
              <w:rPr>
                <w:rFonts w:hint="eastAsia"/>
              </w:rPr>
              <w:t>2020-2021</w:t>
            </w:r>
            <w:r w:rsidRPr="00B64570">
              <w:rPr>
                <w:rFonts w:hint="eastAsia"/>
              </w:rPr>
              <w:t>年秋冬季大气污染综合治理攻坚行动方案</w:t>
            </w:r>
            <w:r w:rsidRPr="00B64570">
              <w:t>》</w:t>
            </w:r>
            <w:r w:rsidRPr="00B64570">
              <w:rPr>
                <w:rFonts w:hint="eastAsia"/>
              </w:rPr>
              <w:t>（环大气</w:t>
            </w:r>
            <w:r w:rsidRPr="00B64570">
              <w:t>[2020]</w:t>
            </w:r>
            <w:r w:rsidRPr="00B64570">
              <w:rPr>
                <w:rFonts w:hint="eastAsia"/>
              </w:rPr>
              <w:t>62</w:t>
            </w:r>
            <w:r w:rsidRPr="00B64570">
              <w:rPr>
                <w:rFonts w:ascii="宋体" w:hAnsi="宋体" w:hint="eastAsia"/>
              </w:rPr>
              <w:t>号</w:t>
            </w:r>
            <w:r w:rsidRPr="00B64570">
              <w:rPr>
                <w:rFonts w:hint="eastAsia"/>
              </w:rPr>
              <w:t>）中“（七）持续推进挥发性有机物（</w:t>
            </w:r>
            <w:r w:rsidRPr="00B64570">
              <w:rPr>
                <w:rFonts w:hint="eastAsia"/>
              </w:rPr>
              <w:t>VOCs</w:t>
            </w:r>
            <w:r w:rsidRPr="00B64570">
              <w:rPr>
                <w:rFonts w:hint="eastAsia"/>
              </w:rPr>
              <w:t>）治理攻坚。落实</w:t>
            </w:r>
            <w:r w:rsidRPr="00B64570">
              <w:t>《</w:t>
            </w:r>
            <w:r w:rsidRPr="00B64570">
              <w:rPr>
                <w:rFonts w:hint="eastAsia"/>
              </w:rPr>
              <w:t>2020</w:t>
            </w:r>
            <w:r w:rsidRPr="00B64570">
              <w:rPr>
                <w:rFonts w:hint="eastAsia"/>
              </w:rPr>
              <w:t>年挥发性有机物治理攻坚方案</w:t>
            </w:r>
            <w:r w:rsidRPr="00B64570">
              <w:t>》</w:t>
            </w:r>
            <w:r w:rsidRPr="00B64570">
              <w:rPr>
                <w:rFonts w:hint="eastAsia"/>
              </w:rPr>
              <w:t>，持续推进</w:t>
            </w:r>
            <w:r w:rsidRPr="00B64570">
              <w:rPr>
                <w:rFonts w:hint="eastAsia"/>
              </w:rPr>
              <w:t>VOCs</w:t>
            </w:r>
            <w:r w:rsidRPr="00B64570">
              <w:rPr>
                <w:rFonts w:hint="eastAsia"/>
              </w:rPr>
              <w:t>治理攻坚各项任务措施。”</w:t>
            </w:r>
            <w:r w:rsidR="00475389" w:rsidRPr="00602C33">
              <w:rPr>
                <w:rFonts w:ascii="宋体" w:hAnsi="宋体" w:hint="eastAsia"/>
              </w:rPr>
              <w:t>本项目原材料为低</w:t>
            </w:r>
            <w:r w:rsidR="00475389" w:rsidRPr="00602C33">
              <w:t>VOCs</w:t>
            </w:r>
            <w:r w:rsidR="00475389" w:rsidRPr="00602C33">
              <w:rPr>
                <w:rFonts w:ascii="宋体" w:hAnsi="宋体" w:hint="eastAsia"/>
              </w:rPr>
              <w:t>含量的</w:t>
            </w:r>
            <w:r w:rsidR="00475389" w:rsidRPr="00602C33">
              <w:rPr>
                <w:rFonts w:hint="eastAsia"/>
              </w:rPr>
              <w:t>PP</w:t>
            </w:r>
            <w:r w:rsidR="00475389" w:rsidRPr="00602C33">
              <w:rPr>
                <w:rFonts w:hint="eastAsia"/>
              </w:rPr>
              <w:t>、</w:t>
            </w:r>
            <w:r w:rsidR="00475389" w:rsidRPr="00602C33">
              <w:rPr>
                <w:rFonts w:hint="eastAsia"/>
              </w:rPr>
              <w:t>PE</w:t>
            </w:r>
            <w:r w:rsidR="00475389" w:rsidRPr="00602C33">
              <w:rPr>
                <w:rFonts w:ascii="宋体" w:hAnsi="宋体" w:hint="eastAsia"/>
              </w:rPr>
              <w:t>塑料粒子，</w:t>
            </w:r>
            <w:r w:rsidR="00475389" w:rsidRPr="00602C33">
              <w:rPr>
                <w:rFonts w:hint="eastAsia"/>
              </w:rPr>
              <w:t>喷漆工序使用的是高固份含量的</w:t>
            </w:r>
            <w:r w:rsidR="00475389" w:rsidRPr="00602C33">
              <w:rPr>
                <w:rFonts w:hint="eastAsia"/>
              </w:rPr>
              <w:t>UV</w:t>
            </w:r>
            <w:r w:rsidR="00475389" w:rsidRPr="00602C33">
              <w:rPr>
                <w:rFonts w:hint="eastAsia"/>
              </w:rPr>
              <w:t>漆、丝网印刷工序使用的是水性油墨，</w:t>
            </w:r>
            <w:r w:rsidR="00475389" w:rsidRPr="00602C33">
              <w:rPr>
                <w:rFonts w:ascii="宋体" w:hAnsi="宋体" w:hint="eastAsia"/>
              </w:rPr>
              <w:t>熔融挤出工序、冷却开模工序产生的挤出废气（非甲烷总烃）</w:t>
            </w:r>
            <w:r w:rsidR="00475389">
              <w:rPr>
                <w:rFonts w:ascii="宋体" w:hAnsi="宋体" w:hint="eastAsia"/>
              </w:rPr>
              <w:t>、喷漆工序产生的</w:t>
            </w:r>
            <w:r w:rsidR="00475389" w:rsidRPr="00602C33">
              <w:rPr>
                <w:rFonts w:hint="eastAsia"/>
              </w:rPr>
              <w:t>漆雾废气、固化废气（染料尘、非甲烷总烃）、</w:t>
            </w:r>
            <w:r w:rsidR="00475389">
              <w:rPr>
                <w:rFonts w:hint="eastAsia"/>
              </w:rPr>
              <w:t>丝网印刷工序产生的</w:t>
            </w:r>
            <w:r w:rsidR="00475389" w:rsidRPr="00602C33">
              <w:rPr>
                <w:rFonts w:hint="eastAsia"/>
              </w:rPr>
              <w:t>油墨废气（非甲烷总烃）分别有效收集后，</w:t>
            </w:r>
            <w:r w:rsidR="00475389">
              <w:rPr>
                <w:rFonts w:ascii="宋体" w:hAnsi="宋体" w:hint="eastAsia"/>
              </w:rPr>
              <w:t>最终</w:t>
            </w:r>
            <w:r w:rsidR="00475389" w:rsidRPr="00602C33">
              <w:rPr>
                <w:rFonts w:hint="eastAsia"/>
              </w:rPr>
              <w:t>合并通过一套“多级过滤器</w:t>
            </w:r>
            <w:r w:rsidR="00475389" w:rsidRPr="00602C33">
              <w:rPr>
                <w:rFonts w:hint="eastAsia"/>
              </w:rPr>
              <w:t>+</w:t>
            </w:r>
            <w:r w:rsidR="00475389" w:rsidRPr="00602C33">
              <w:rPr>
                <w:rFonts w:hint="eastAsia"/>
              </w:rPr>
              <w:t>二级活性炭吸附装置”吸收处理，</w:t>
            </w:r>
            <w:r w:rsidR="00475389" w:rsidRPr="00602C33">
              <w:rPr>
                <w:rFonts w:hint="eastAsia"/>
              </w:rPr>
              <w:t>20</w:t>
            </w:r>
            <w:r w:rsidR="00475389" w:rsidRPr="00602C33">
              <w:rPr>
                <w:rFonts w:hint="eastAsia"/>
              </w:rPr>
              <w:t>米高排气筒（</w:t>
            </w:r>
            <w:r w:rsidR="00475389" w:rsidRPr="00602C33">
              <w:rPr>
                <w:rFonts w:hint="eastAsia"/>
              </w:rPr>
              <w:t>FQ-01</w:t>
            </w:r>
            <w:r w:rsidR="00475389" w:rsidRPr="00602C33">
              <w:rPr>
                <w:rFonts w:hint="eastAsia"/>
              </w:rPr>
              <w:t>）排放</w:t>
            </w:r>
            <w:r w:rsidR="00475389">
              <w:rPr>
                <w:rFonts w:hint="eastAsia"/>
              </w:rPr>
              <w:t>。</w:t>
            </w:r>
            <w:r w:rsidR="006D5C86" w:rsidRPr="00B64570">
              <w:rPr>
                <w:rFonts w:hint="eastAsia"/>
              </w:rPr>
              <w:t>在</w:t>
            </w:r>
            <w:r w:rsidR="006D5C86" w:rsidRPr="00B64570">
              <w:rPr>
                <w:rFonts w:ascii="宋体" w:hAnsi="宋体" w:hint="eastAsia"/>
              </w:rPr>
              <w:t>产污工段</w:t>
            </w:r>
            <w:r w:rsidR="006D5C86" w:rsidRPr="00B64570">
              <w:rPr>
                <w:rFonts w:hint="eastAsia"/>
              </w:rPr>
              <w:t>产污前启动废气收集治理设置，</w:t>
            </w:r>
            <w:r w:rsidR="006D5C86" w:rsidRPr="00B64570">
              <w:t>可有效控制</w:t>
            </w:r>
            <w:r w:rsidR="006D5C86" w:rsidRPr="00B64570">
              <w:rPr>
                <w:rFonts w:hint="eastAsia"/>
              </w:rPr>
              <w:t>有机废气</w:t>
            </w:r>
            <w:r w:rsidR="006D5C86" w:rsidRPr="00B64570">
              <w:t>的排放，最终实现达标排放</w:t>
            </w:r>
            <w:r w:rsidR="006D5C86" w:rsidRPr="00B64570">
              <w:rPr>
                <w:rFonts w:hint="eastAsia"/>
              </w:rPr>
              <w:t>。</w:t>
            </w:r>
            <w:r w:rsidRPr="00B64570">
              <w:rPr>
                <w:rFonts w:hint="eastAsia"/>
              </w:rPr>
              <w:t>故本项目符合</w:t>
            </w:r>
            <w:r w:rsidRPr="00B64570">
              <w:rPr>
                <w:rFonts w:hAnsi="宋体"/>
              </w:rPr>
              <w:t>《</w:t>
            </w:r>
            <w:r w:rsidRPr="00B64570">
              <w:rPr>
                <w:rFonts w:ascii="宋体" w:hAnsi="宋体"/>
              </w:rPr>
              <w:t>长三角地区</w:t>
            </w:r>
            <w:r w:rsidR="004E3114" w:rsidRPr="00B64570">
              <w:rPr>
                <w:rFonts w:hint="eastAsia"/>
              </w:rPr>
              <w:t>2020</w:t>
            </w:r>
            <w:r w:rsidRPr="00B64570">
              <w:t>-202</w:t>
            </w:r>
            <w:r w:rsidR="004E3114" w:rsidRPr="00B64570">
              <w:rPr>
                <w:rFonts w:hint="eastAsia"/>
              </w:rPr>
              <w:t>1</w:t>
            </w:r>
            <w:r w:rsidRPr="00B64570">
              <w:rPr>
                <w:rFonts w:ascii="宋体" w:hAnsi="宋体"/>
              </w:rPr>
              <w:t>年秋冬季大气污染综合治理攻坚行动方案</w:t>
            </w:r>
            <w:r w:rsidRPr="00B64570">
              <w:rPr>
                <w:rFonts w:hAnsi="宋体"/>
              </w:rPr>
              <w:t>》</w:t>
            </w:r>
            <w:r w:rsidRPr="00B64570">
              <w:rPr>
                <w:rFonts w:ascii="宋体" w:hAnsi="宋体" w:hint="eastAsia"/>
              </w:rPr>
              <w:t>的相关要求</w:t>
            </w:r>
            <w:r w:rsidRPr="00B64570">
              <w:rPr>
                <w:rFonts w:hAnsi="宋体" w:hint="eastAsia"/>
              </w:rPr>
              <w:t>。</w:t>
            </w:r>
          </w:p>
          <w:p w:rsidR="001E1A80" w:rsidRDefault="001E1A80" w:rsidP="001E1A80">
            <w:pPr>
              <w:pStyle w:val="3"/>
              <w:spacing w:before="0" w:after="0" w:line="360" w:lineRule="auto"/>
              <w:ind w:firstLineChars="200" w:firstLine="420"/>
              <w:rPr>
                <w:rFonts w:eastAsia="宋体"/>
                <w:b w:val="0"/>
                <w:sz w:val="21"/>
                <w:szCs w:val="21"/>
              </w:rPr>
            </w:pPr>
            <w:r>
              <w:rPr>
                <w:rFonts w:eastAsia="宋体" w:hAnsi="宋体" w:hint="eastAsia"/>
                <w:b w:val="0"/>
                <w:sz w:val="21"/>
                <w:szCs w:val="21"/>
              </w:rPr>
              <w:t>（</w:t>
            </w:r>
            <w:r w:rsidR="00A41CD5">
              <w:rPr>
                <w:rFonts w:eastAsia="宋体" w:hAnsi="宋体" w:hint="eastAsia"/>
                <w:b w:val="0"/>
                <w:sz w:val="21"/>
                <w:szCs w:val="21"/>
              </w:rPr>
              <w:t>5</w:t>
            </w:r>
            <w:r>
              <w:rPr>
                <w:rFonts w:eastAsia="宋体" w:hAnsi="宋体" w:hint="eastAsia"/>
                <w:b w:val="0"/>
                <w:sz w:val="21"/>
                <w:szCs w:val="21"/>
              </w:rPr>
              <w:t>）</w:t>
            </w:r>
            <w:r>
              <w:rPr>
                <w:rFonts w:ascii="宋体" w:eastAsia="宋体" w:hAnsi="宋体" w:hint="eastAsia"/>
                <w:b w:val="0"/>
                <w:sz w:val="21"/>
                <w:szCs w:val="21"/>
              </w:rPr>
              <w:t>与</w:t>
            </w:r>
            <w:r>
              <w:rPr>
                <w:rFonts w:eastAsia="宋体"/>
                <w:b w:val="0"/>
                <w:sz w:val="21"/>
                <w:szCs w:val="21"/>
              </w:rPr>
              <w:t>《</w:t>
            </w:r>
            <w:r>
              <w:rPr>
                <w:rFonts w:eastAsia="宋体" w:hint="eastAsia"/>
                <w:b w:val="0"/>
                <w:sz w:val="21"/>
                <w:szCs w:val="21"/>
              </w:rPr>
              <w:t>低挥发性有机化合物含量涂料产品技术要求</w:t>
            </w:r>
            <w:r>
              <w:rPr>
                <w:rFonts w:eastAsia="宋体"/>
                <w:b w:val="0"/>
                <w:sz w:val="21"/>
                <w:szCs w:val="21"/>
              </w:rPr>
              <w:t>》</w:t>
            </w:r>
            <w:r>
              <w:rPr>
                <w:rFonts w:eastAsia="宋体" w:hint="eastAsia"/>
                <w:b w:val="0"/>
                <w:sz w:val="21"/>
                <w:szCs w:val="21"/>
              </w:rPr>
              <w:t>（</w:t>
            </w:r>
            <w:r>
              <w:rPr>
                <w:rFonts w:eastAsia="宋体" w:hint="eastAsia"/>
                <w:b w:val="0"/>
                <w:sz w:val="21"/>
                <w:szCs w:val="21"/>
              </w:rPr>
              <w:t>GB/T 38597-2020</w:t>
            </w:r>
            <w:r>
              <w:rPr>
                <w:rFonts w:eastAsia="宋体" w:hint="eastAsia"/>
                <w:b w:val="0"/>
                <w:sz w:val="21"/>
                <w:szCs w:val="21"/>
              </w:rPr>
              <w:t>）、</w:t>
            </w:r>
            <w:r>
              <w:rPr>
                <w:rFonts w:eastAsia="宋体"/>
                <w:b w:val="0"/>
                <w:sz w:val="21"/>
                <w:szCs w:val="21"/>
              </w:rPr>
              <w:t>《</w:t>
            </w:r>
            <w:r>
              <w:rPr>
                <w:rFonts w:eastAsia="宋体" w:hint="eastAsia"/>
                <w:b w:val="0"/>
                <w:sz w:val="21"/>
                <w:szCs w:val="21"/>
              </w:rPr>
              <w:t>油墨中可挥发性有机化合物（</w:t>
            </w:r>
            <w:r>
              <w:rPr>
                <w:rFonts w:eastAsia="宋体" w:hint="eastAsia"/>
                <w:b w:val="0"/>
                <w:sz w:val="21"/>
                <w:szCs w:val="21"/>
              </w:rPr>
              <w:t>VOCs</w:t>
            </w:r>
            <w:r>
              <w:rPr>
                <w:rFonts w:eastAsia="宋体" w:hint="eastAsia"/>
                <w:b w:val="0"/>
                <w:sz w:val="21"/>
                <w:szCs w:val="21"/>
              </w:rPr>
              <w:t>）含量的限值</w:t>
            </w:r>
            <w:r>
              <w:rPr>
                <w:rFonts w:eastAsia="宋体"/>
                <w:b w:val="0"/>
                <w:sz w:val="21"/>
                <w:szCs w:val="21"/>
              </w:rPr>
              <w:t>》</w:t>
            </w:r>
            <w:r>
              <w:rPr>
                <w:rFonts w:eastAsia="宋体" w:hint="eastAsia"/>
                <w:b w:val="0"/>
                <w:sz w:val="21"/>
                <w:szCs w:val="21"/>
              </w:rPr>
              <w:t>（</w:t>
            </w:r>
            <w:r>
              <w:rPr>
                <w:rFonts w:eastAsia="宋体" w:hint="eastAsia"/>
                <w:b w:val="0"/>
                <w:sz w:val="21"/>
                <w:szCs w:val="21"/>
              </w:rPr>
              <w:t>GB 38507-2020</w:t>
            </w:r>
            <w:r>
              <w:rPr>
                <w:rFonts w:eastAsia="宋体" w:hint="eastAsia"/>
                <w:b w:val="0"/>
                <w:sz w:val="21"/>
                <w:szCs w:val="21"/>
              </w:rPr>
              <w:t>）相符性</w:t>
            </w:r>
          </w:p>
          <w:p w:rsidR="00EA7949" w:rsidRDefault="00CF2009" w:rsidP="001E1A80">
            <w:pPr>
              <w:spacing w:line="360" w:lineRule="auto"/>
              <w:ind w:firstLine="480"/>
              <w:rPr>
                <w:szCs w:val="21"/>
              </w:rPr>
            </w:pPr>
            <w:r>
              <w:rPr>
                <w:rFonts w:ascii="宋体" w:hAnsi="宋体" w:hint="eastAsia"/>
              </w:rPr>
              <w:t>本项目喷漆工序使用的是高固份含量的</w:t>
            </w:r>
            <w:r w:rsidRPr="00CF2009">
              <w:t>UV</w:t>
            </w:r>
            <w:r>
              <w:rPr>
                <w:rFonts w:ascii="宋体" w:hAnsi="宋体" w:hint="eastAsia"/>
              </w:rPr>
              <w:t>漆，</w:t>
            </w:r>
            <w:r w:rsidRPr="00005B4A">
              <w:rPr>
                <w:rFonts w:ascii="宋体" w:hAnsi="宋体" w:hint="eastAsia"/>
                <w:szCs w:val="21"/>
              </w:rPr>
              <w:t>是当前推广使用的环保漆，</w:t>
            </w:r>
            <w:r>
              <w:rPr>
                <w:rFonts w:ascii="宋体" w:hAnsi="宋体" w:hint="eastAsia"/>
                <w:szCs w:val="21"/>
              </w:rPr>
              <w:t>挥发性有机物含量仅为</w:t>
            </w:r>
            <w:r w:rsidRPr="00CF2009">
              <w:rPr>
                <w:szCs w:val="21"/>
              </w:rPr>
              <w:t>5%</w:t>
            </w:r>
            <w:r w:rsidR="00BF2C6A">
              <w:rPr>
                <w:rFonts w:hint="eastAsia"/>
                <w:szCs w:val="21"/>
              </w:rPr>
              <w:t>（</w:t>
            </w:r>
            <w:r w:rsidR="00BF2C6A" w:rsidRPr="00935099">
              <w:rPr>
                <w:rFonts w:hint="eastAsia"/>
                <w:szCs w:val="21"/>
              </w:rPr>
              <w:t>约</w:t>
            </w:r>
            <w:r w:rsidR="00A54541" w:rsidRPr="00935099">
              <w:rPr>
                <w:rFonts w:hint="eastAsia"/>
                <w:szCs w:val="21"/>
              </w:rPr>
              <w:t>48g/L</w:t>
            </w:r>
            <w:r w:rsidRPr="00935099">
              <w:rPr>
                <w:rFonts w:ascii="宋体" w:hAnsi="宋体" w:hint="eastAsia"/>
                <w:szCs w:val="21"/>
              </w:rPr>
              <w:t>左右</w:t>
            </w:r>
            <w:r w:rsidR="00A54541" w:rsidRPr="00935099">
              <w:rPr>
                <w:rFonts w:hint="eastAsia"/>
                <w:szCs w:val="21"/>
              </w:rPr>
              <w:t>）</w:t>
            </w:r>
            <w:r w:rsidR="001E1A80">
              <w:rPr>
                <w:rFonts w:hint="eastAsia"/>
                <w:szCs w:val="21"/>
              </w:rPr>
              <w:t>，</w:t>
            </w:r>
            <w:r w:rsidR="001E1A80">
              <w:rPr>
                <w:rFonts w:ascii="宋体" w:hAnsi="宋体" w:hint="eastAsia"/>
              </w:rPr>
              <w:t>低于</w:t>
            </w:r>
            <w:r w:rsidR="001E1A80">
              <w:t>《</w:t>
            </w:r>
            <w:r w:rsidR="001E1A80">
              <w:rPr>
                <w:rFonts w:hint="eastAsia"/>
              </w:rPr>
              <w:t>低挥发性有机化合物含量涂料产品技术要求</w:t>
            </w:r>
            <w:r w:rsidR="001E1A80">
              <w:t>》</w:t>
            </w:r>
            <w:r w:rsidR="001E1A80">
              <w:rPr>
                <w:rFonts w:hint="eastAsia"/>
              </w:rPr>
              <w:t>（</w:t>
            </w:r>
            <w:r w:rsidR="001E1A80">
              <w:rPr>
                <w:rFonts w:hint="eastAsia"/>
              </w:rPr>
              <w:t>GB/T 38597-2020</w:t>
            </w:r>
            <w:r w:rsidR="001E1A80">
              <w:rPr>
                <w:rFonts w:hint="eastAsia"/>
              </w:rPr>
              <w:t>）表</w:t>
            </w:r>
            <w:r>
              <w:rPr>
                <w:rFonts w:hint="eastAsia"/>
              </w:rPr>
              <w:t>4</w:t>
            </w:r>
            <w:r w:rsidR="001E1A80">
              <w:rPr>
                <w:rFonts w:hint="eastAsia"/>
              </w:rPr>
              <w:t>中</w:t>
            </w:r>
            <w:r w:rsidR="001E1A80">
              <w:rPr>
                <w:rFonts w:hint="eastAsia"/>
                <w:szCs w:val="21"/>
              </w:rPr>
              <w:t>“</w:t>
            </w:r>
            <w:r>
              <w:rPr>
                <w:rFonts w:hint="eastAsia"/>
                <w:szCs w:val="21"/>
              </w:rPr>
              <w:t>辐射固化涂料中</w:t>
            </w:r>
            <w:r>
              <w:rPr>
                <w:rFonts w:hint="eastAsia"/>
                <w:szCs w:val="21"/>
              </w:rPr>
              <w:t>VOC</w:t>
            </w:r>
            <w:r>
              <w:rPr>
                <w:rFonts w:hint="eastAsia"/>
                <w:szCs w:val="21"/>
              </w:rPr>
              <w:t>含量的要求金属基材与塑胶基材喷涂</w:t>
            </w:r>
            <w:r w:rsidR="001E1A80">
              <w:rPr>
                <w:rFonts w:ascii="宋体" w:hAnsi="宋体" w:hint="eastAsia"/>
                <w:szCs w:val="21"/>
              </w:rPr>
              <w:t>≤</w:t>
            </w:r>
            <w:r>
              <w:rPr>
                <w:rFonts w:hint="eastAsia"/>
                <w:szCs w:val="21"/>
              </w:rPr>
              <w:t>35</w:t>
            </w:r>
            <w:r w:rsidR="001E1A80">
              <w:rPr>
                <w:rFonts w:hint="eastAsia"/>
                <w:szCs w:val="21"/>
              </w:rPr>
              <w:t>0g/L</w:t>
            </w:r>
            <w:r w:rsidR="001E1A80">
              <w:rPr>
                <w:rFonts w:hint="eastAsia"/>
                <w:szCs w:val="21"/>
              </w:rPr>
              <w:t>”的限值要求。</w:t>
            </w:r>
          </w:p>
          <w:p w:rsidR="001E1A80" w:rsidRDefault="00FE0EF7" w:rsidP="001E1A80">
            <w:pPr>
              <w:spacing w:line="360" w:lineRule="auto"/>
              <w:ind w:firstLine="480"/>
              <w:rPr>
                <w:sz w:val="24"/>
              </w:rPr>
            </w:pPr>
            <w:r>
              <w:rPr>
                <w:rFonts w:hint="eastAsia"/>
                <w:szCs w:val="21"/>
              </w:rPr>
              <w:t>本项目丝网印刷工序使用水性水墨，根据其成分分析，</w:t>
            </w:r>
            <w:r>
              <w:rPr>
                <w:rFonts w:ascii="宋体" w:hAnsi="宋体" w:hint="eastAsia"/>
                <w:szCs w:val="21"/>
              </w:rPr>
              <w:t>挥发性有机物含量仅为</w:t>
            </w:r>
            <w:r w:rsidR="000C1A72">
              <w:rPr>
                <w:rFonts w:hint="eastAsia"/>
                <w:szCs w:val="21"/>
              </w:rPr>
              <w:t>6</w:t>
            </w:r>
            <w:r w:rsidRPr="00CF2009">
              <w:rPr>
                <w:szCs w:val="21"/>
              </w:rPr>
              <w:t>%</w:t>
            </w:r>
            <w:r>
              <w:rPr>
                <w:rFonts w:ascii="宋体" w:hAnsi="宋体" w:hint="eastAsia"/>
                <w:szCs w:val="21"/>
              </w:rPr>
              <w:t>左右</w:t>
            </w:r>
            <w:r>
              <w:rPr>
                <w:rFonts w:hint="eastAsia"/>
                <w:szCs w:val="21"/>
              </w:rPr>
              <w:t>，</w:t>
            </w:r>
            <w:r>
              <w:rPr>
                <w:rFonts w:ascii="宋体" w:hAnsi="宋体" w:hint="eastAsia"/>
              </w:rPr>
              <w:t>低于</w:t>
            </w:r>
            <w:r>
              <w:t>《</w:t>
            </w:r>
            <w:r w:rsidRPr="00FE0EF7">
              <w:rPr>
                <w:rFonts w:hint="eastAsia"/>
                <w:szCs w:val="21"/>
              </w:rPr>
              <w:t>油墨中可挥发性有机化合物（</w:t>
            </w:r>
            <w:r w:rsidRPr="00FE0EF7">
              <w:rPr>
                <w:rFonts w:hint="eastAsia"/>
                <w:szCs w:val="21"/>
              </w:rPr>
              <w:t>VOCs</w:t>
            </w:r>
            <w:r w:rsidRPr="00FE0EF7">
              <w:rPr>
                <w:rFonts w:hint="eastAsia"/>
                <w:szCs w:val="21"/>
              </w:rPr>
              <w:t>）含量的限值</w:t>
            </w:r>
            <w:r w:rsidRPr="00FE0EF7">
              <w:rPr>
                <w:szCs w:val="21"/>
              </w:rPr>
              <w:t>》</w:t>
            </w:r>
            <w:r w:rsidRPr="00FE0EF7">
              <w:rPr>
                <w:rFonts w:hint="eastAsia"/>
                <w:szCs w:val="21"/>
              </w:rPr>
              <w:t>（</w:t>
            </w:r>
            <w:r w:rsidRPr="00FE0EF7">
              <w:rPr>
                <w:rFonts w:hint="eastAsia"/>
                <w:szCs w:val="21"/>
              </w:rPr>
              <w:t xml:space="preserve">GB </w:t>
            </w:r>
            <w:r>
              <w:rPr>
                <w:rFonts w:hint="eastAsia"/>
                <w:szCs w:val="21"/>
              </w:rPr>
              <w:t>385</w:t>
            </w:r>
            <w:r w:rsidRPr="00FE0EF7">
              <w:rPr>
                <w:rFonts w:hint="eastAsia"/>
                <w:szCs w:val="21"/>
              </w:rPr>
              <w:t>0</w:t>
            </w:r>
            <w:r>
              <w:rPr>
                <w:rFonts w:hint="eastAsia"/>
                <w:szCs w:val="21"/>
              </w:rPr>
              <w:t>7-2020</w:t>
            </w:r>
            <w:r>
              <w:rPr>
                <w:rFonts w:hint="eastAsia"/>
                <w:szCs w:val="21"/>
              </w:rPr>
              <w:t>）</w:t>
            </w:r>
            <w:r>
              <w:rPr>
                <w:rFonts w:hint="eastAsia"/>
              </w:rPr>
              <w:t>表</w:t>
            </w:r>
            <w:r>
              <w:rPr>
                <w:rFonts w:hint="eastAsia"/>
              </w:rPr>
              <w:t>1</w:t>
            </w:r>
            <w:r>
              <w:rPr>
                <w:rFonts w:hint="eastAsia"/>
              </w:rPr>
              <w:t>中</w:t>
            </w:r>
            <w:r>
              <w:rPr>
                <w:rFonts w:hint="eastAsia"/>
                <w:szCs w:val="21"/>
              </w:rPr>
              <w:t>“水性油墨网印油墨</w:t>
            </w:r>
            <w:r>
              <w:rPr>
                <w:rFonts w:hint="eastAsia"/>
                <w:szCs w:val="21"/>
              </w:rPr>
              <w:t>VOC</w:t>
            </w:r>
            <w:r>
              <w:rPr>
                <w:rFonts w:ascii="宋体" w:hAnsi="宋体" w:hint="eastAsia"/>
                <w:szCs w:val="21"/>
              </w:rPr>
              <w:t>≤</w:t>
            </w:r>
            <w:r>
              <w:rPr>
                <w:rFonts w:hint="eastAsia"/>
                <w:szCs w:val="21"/>
              </w:rPr>
              <w:t>30%</w:t>
            </w:r>
            <w:r>
              <w:rPr>
                <w:rFonts w:hint="eastAsia"/>
                <w:szCs w:val="21"/>
              </w:rPr>
              <w:t>”的限值要求。</w:t>
            </w:r>
          </w:p>
          <w:p w:rsidR="00645CCD" w:rsidRDefault="00DA17F3" w:rsidP="006C5F28">
            <w:pPr>
              <w:spacing w:line="360" w:lineRule="auto"/>
              <w:ind w:firstLineChars="150" w:firstLine="315"/>
              <w:rPr>
                <w:b/>
              </w:rPr>
            </w:pPr>
            <w:r>
              <w:rPr>
                <w:rFonts w:hint="eastAsia"/>
              </w:rPr>
              <w:t xml:space="preserve"> </w:t>
            </w:r>
            <w:r w:rsidR="00645CCD">
              <w:rPr>
                <w:rFonts w:hint="eastAsia"/>
              </w:rPr>
              <w:t>（</w:t>
            </w:r>
            <w:r w:rsidR="00A41CD5">
              <w:rPr>
                <w:rFonts w:hint="eastAsia"/>
              </w:rPr>
              <w:t>6</w:t>
            </w:r>
            <w:r w:rsidR="00645CCD">
              <w:rPr>
                <w:rFonts w:hint="eastAsia"/>
              </w:rPr>
              <w:t>）与</w:t>
            </w:r>
            <w:r w:rsidR="00645CCD">
              <w:rPr>
                <w:rFonts w:ascii="宋体" w:hAnsi="宋体" w:hint="eastAsia"/>
              </w:rPr>
              <w:t>《</w:t>
            </w:r>
            <w:r w:rsidR="00645CCD">
              <w:rPr>
                <w:rFonts w:hint="eastAsia"/>
              </w:rPr>
              <w:t>省大气办关于印发江苏省重点行业挥发性有机物清洁原料替代工作方案的通知</w:t>
            </w:r>
            <w:r w:rsidR="00645CCD">
              <w:t>》</w:t>
            </w:r>
            <w:r w:rsidR="00645CCD">
              <w:rPr>
                <w:rFonts w:hint="eastAsia"/>
              </w:rPr>
              <w:t>（苏大气办</w:t>
            </w:r>
            <w:r w:rsidR="00645CCD">
              <w:t>[202</w:t>
            </w:r>
            <w:r w:rsidR="00645CCD">
              <w:rPr>
                <w:rFonts w:hint="eastAsia"/>
              </w:rPr>
              <w:t>1</w:t>
            </w:r>
            <w:r w:rsidR="00645CCD">
              <w:t>]</w:t>
            </w:r>
            <w:r w:rsidR="00645CCD">
              <w:rPr>
                <w:rFonts w:hint="eastAsia"/>
              </w:rPr>
              <w:t>2</w:t>
            </w:r>
            <w:r w:rsidR="00645CCD">
              <w:rPr>
                <w:rFonts w:ascii="宋体" w:hAnsi="宋体" w:hint="eastAsia"/>
              </w:rPr>
              <w:t>号</w:t>
            </w:r>
            <w:r w:rsidR="00645CCD">
              <w:rPr>
                <w:rFonts w:hint="eastAsia"/>
              </w:rPr>
              <w:t>）相符性分析</w:t>
            </w:r>
          </w:p>
          <w:p w:rsidR="00645CCD" w:rsidRPr="00C351B8" w:rsidRDefault="00DA17F3" w:rsidP="00C351B8">
            <w:pPr>
              <w:snapToGrid w:val="0"/>
              <w:spacing w:line="360" w:lineRule="auto"/>
              <w:rPr>
                <w:szCs w:val="21"/>
              </w:rPr>
            </w:pPr>
            <w:r>
              <w:rPr>
                <w:rFonts w:hint="eastAsia"/>
                <w:szCs w:val="21"/>
              </w:rPr>
              <w:t xml:space="preserve">     </w:t>
            </w:r>
            <w:r w:rsidR="00645CCD" w:rsidRPr="00645CCD">
              <w:rPr>
                <w:rFonts w:hint="eastAsia"/>
                <w:szCs w:val="21"/>
              </w:rPr>
              <w:t>对照</w:t>
            </w:r>
            <w:r w:rsidR="00645CCD" w:rsidRPr="00645CCD">
              <w:rPr>
                <w:rFonts w:ascii="宋体" w:hAnsi="宋体" w:hint="eastAsia"/>
                <w:szCs w:val="21"/>
              </w:rPr>
              <w:t>《</w:t>
            </w:r>
            <w:r w:rsidR="00645CCD" w:rsidRPr="00645CCD">
              <w:rPr>
                <w:rFonts w:hint="eastAsia"/>
                <w:szCs w:val="21"/>
              </w:rPr>
              <w:t>省大气办关于印发江苏省重点行业挥发性有机物清洁原料替代工作方案的通知</w:t>
            </w:r>
            <w:r w:rsidR="00645CCD" w:rsidRPr="00645CCD">
              <w:rPr>
                <w:szCs w:val="21"/>
              </w:rPr>
              <w:t>》</w:t>
            </w:r>
            <w:r w:rsidR="00645CCD" w:rsidRPr="00645CCD">
              <w:rPr>
                <w:rFonts w:hint="eastAsia"/>
                <w:szCs w:val="21"/>
              </w:rPr>
              <w:t>（苏大气办</w:t>
            </w:r>
            <w:r w:rsidR="00645CCD" w:rsidRPr="00645CCD">
              <w:rPr>
                <w:szCs w:val="21"/>
              </w:rPr>
              <w:t>[202</w:t>
            </w:r>
            <w:r w:rsidR="00645CCD" w:rsidRPr="00645CCD">
              <w:rPr>
                <w:rFonts w:hint="eastAsia"/>
                <w:szCs w:val="21"/>
              </w:rPr>
              <w:t>1</w:t>
            </w:r>
            <w:r w:rsidR="00645CCD" w:rsidRPr="00645CCD">
              <w:rPr>
                <w:szCs w:val="21"/>
              </w:rPr>
              <w:t>]</w:t>
            </w:r>
            <w:r w:rsidR="00645CCD" w:rsidRPr="00645CCD">
              <w:rPr>
                <w:rFonts w:hint="eastAsia"/>
                <w:szCs w:val="21"/>
              </w:rPr>
              <w:t>2</w:t>
            </w:r>
            <w:r w:rsidR="00645CCD" w:rsidRPr="00645CCD">
              <w:rPr>
                <w:rFonts w:ascii="宋体" w:hAnsi="宋体" w:hint="eastAsia"/>
                <w:szCs w:val="21"/>
              </w:rPr>
              <w:t>号</w:t>
            </w:r>
            <w:r w:rsidR="00645CCD" w:rsidRPr="00645CCD">
              <w:rPr>
                <w:rFonts w:hint="eastAsia"/>
                <w:szCs w:val="21"/>
              </w:rPr>
              <w:t>）中“（一）</w:t>
            </w:r>
            <w:r w:rsidR="00645CCD" w:rsidRPr="00645CCD">
              <w:rPr>
                <w:szCs w:val="21"/>
              </w:rPr>
              <w:t>明确替代要求。以工业涂装、包装印刷、木材加工、纺织等行业为重点。实施替代的企业要使用符合《</w:t>
            </w:r>
            <w:r w:rsidR="00645CCD" w:rsidRPr="00645CCD">
              <w:rPr>
                <w:rFonts w:hint="eastAsia"/>
                <w:szCs w:val="21"/>
              </w:rPr>
              <w:t>低挥发性有机化合物含量涂料产品技术要求</w:t>
            </w:r>
            <w:r w:rsidR="00645CCD" w:rsidRPr="00645CCD">
              <w:rPr>
                <w:szCs w:val="21"/>
              </w:rPr>
              <w:t>》（</w:t>
            </w:r>
            <w:r w:rsidR="00645CCD" w:rsidRPr="00645CCD">
              <w:rPr>
                <w:szCs w:val="21"/>
              </w:rPr>
              <w:t>GB</w:t>
            </w:r>
            <w:r w:rsidR="00645CCD" w:rsidRPr="00645CCD">
              <w:rPr>
                <w:rFonts w:hint="eastAsia"/>
                <w:szCs w:val="21"/>
              </w:rPr>
              <w:t>38597</w:t>
            </w:r>
            <w:r w:rsidR="00645CCD" w:rsidRPr="00645CCD">
              <w:rPr>
                <w:szCs w:val="21"/>
              </w:rPr>
              <w:t>-2020</w:t>
            </w:r>
            <w:r w:rsidR="00645CCD" w:rsidRPr="00645CCD">
              <w:rPr>
                <w:szCs w:val="21"/>
              </w:rPr>
              <w:t>）</w:t>
            </w:r>
            <w:r w:rsidR="00645CCD" w:rsidRPr="00645CCD">
              <w:rPr>
                <w:szCs w:val="21"/>
              </w:rPr>
              <w:lastRenderedPageBreak/>
              <w:t>规定的</w:t>
            </w:r>
            <w:r w:rsidR="00645CCD" w:rsidRPr="00645CCD">
              <w:rPr>
                <w:rFonts w:hint="eastAsia"/>
                <w:szCs w:val="21"/>
              </w:rPr>
              <w:t>粉末、水性、无溶剂、辐射固化涂料产品。</w:t>
            </w:r>
            <w:r w:rsidR="00645CCD" w:rsidRPr="00645CCD">
              <w:rPr>
                <w:szCs w:val="21"/>
              </w:rPr>
              <w:t>（二）严格准入条件。禁止建设生产和使用高</w:t>
            </w:r>
            <w:r w:rsidR="00645CCD" w:rsidRPr="00645CCD">
              <w:rPr>
                <w:szCs w:val="21"/>
              </w:rPr>
              <w:t>VOCs</w:t>
            </w:r>
            <w:r w:rsidR="00645CCD" w:rsidRPr="00645CCD">
              <w:rPr>
                <w:szCs w:val="21"/>
              </w:rPr>
              <w:t>含量的涂料、油墨、胶黏剂等项目。</w:t>
            </w:r>
            <w:r w:rsidR="00645CCD" w:rsidRPr="00645CCD">
              <w:rPr>
                <w:szCs w:val="21"/>
              </w:rPr>
              <w:t>2021</w:t>
            </w:r>
            <w:r w:rsidR="00645CCD" w:rsidRPr="00645CCD">
              <w:rPr>
                <w:szCs w:val="21"/>
              </w:rPr>
              <w:t>年起，全省工业涂装、包装印刷、纺织、木材加工等行业以及涂料、油墨等生产企业的新（改、扩）建项目需满足低（无）</w:t>
            </w:r>
            <w:r w:rsidR="00645CCD" w:rsidRPr="00645CCD">
              <w:rPr>
                <w:szCs w:val="21"/>
              </w:rPr>
              <w:t>VOCs</w:t>
            </w:r>
            <w:r w:rsidR="00645CCD" w:rsidRPr="00645CCD">
              <w:rPr>
                <w:szCs w:val="21"/>
              </w:rPr>
              <w:t>含量限值要求。</w:t>
            </w:r>
            <w:r w:rsidR="00645CCD">
              <w:rPr>
                <w:rFonts w:hint="eastAsia"/>
                <w:szCs w:val="21"/>
              </w:rPr>
              <w:t>”</w:t>
            </w:r>
            <w:r w:rsidR="00475389" w:rsidRPr="00602C33">
              <w:rPr>
                <w:rFonts w:ascii="宋体" w:hAnsi="宋体" w:hint="eastAsia"/>
              </w:rPr>
              <w:t xml:space="preserve"> 本项目原材料为低</w:t>
            </w:r>
            <w:r w:rsidR="00475389" w:rsidRPr="00602C33">
              <w:t>VOCs</w:t>
            </w:r>
            <w:r w:rsidR="00475389" w:rsidRPr="00602C33">
              <w:rPr>
                <w:rFonts w:ascii="宋体" w:hAnsi="宋体" w:hint="eastAsia"/>
              </w:rPr>
              <w:t>含量的</w:t>
            </w:r>
            <w:r w:rsidR="00475389" w:rsidRPr="00602C33">
              <w:rPr>
                <w:rFonts w:hint="eastAsia"/>
              </w:rPr>
              <w:t>PP</w:t>
            </w:r>
            <w:r w:rsidR="00475389" w:rsidRPr="00602C33">
              <w:rPr>
                <w:rFonts w:hint="eastAsia"/>
              </w:rPr>
              <w:t>、</w:t>
            </w:r>
            <w:r w:rsidR="00475389" w:rsidRPr="00602C33">
              <w:rPr>
                <w:rFonts w:hint="eastAsia"/>
              </w:rPr>
              <w:t>PE</w:t>
            </w:r>
            <w:r w:rsidR="00475389" w:rsidRPr="00602C33">
              <w:rPr>
                <w:rFonts w:ascii="宋体" w:hAnsi="宋体" w:hint="eastAsia"/>
              </w:rPr>
              <w:t>塑料粒子，</w:t>
            </w:r>
            <w:r w:rsidR="00475389" w:rsidRPr="00602C33">
              <w:rPr>
                <w:rFonts w:hint="eastAsia"/>
              </w:rPr>
              <w:t>喷漆工序使用的是高固份含量的</w:t>
            </w:r>
            <w:r w:rsidR="00475389" w:rsidRPr="00602C33">
              <w:rPr>
                <w:rFonts w:hint="eastAsia"/>
              </w:rPr>
              <w:t>UV</w:t>
            </w:r>
            <w:r w:rsidR="00475389" w:rsidRPr="00602C33">
              <w:rPr>
                <w:rFonts w:hint="eastAsia"/>
              </w:rPr>
              <w:t>漆、丝网印刷工序使用的是水性油墨，</w:t>
            </w:r>
            <w:r w:rsidR="00475389" w:rsidRPr="00602C33">
              <w:rPr>
                <w:rFonts w:ascii="宋体" w:hAnsi="宋体" w:hint="eastAsia"/>
              </w:rPr>
              <w:t>熔融挤出工序、冷却开模工序产生的挤出废气（非甲烷总烃）</w:t>
            </w:r>
            <w:r w:rsidR="00475389">
              <w:rPr>
                <w:rFonts w:ascii="宋体" w:hAnsi="宋体" w:hint="eastAsia"/>
              </w:rPr>
              <w:t>、喷漆工序产生的</w:t>
            </w:r>
            <w:r w:rsidR="00475389" w:rsidRPr="00602C33">
              <w:rPr>
                <w:rFonts w:hint="eastAsia"/>
              </w:rPr>
              <w:t>漆雾废气、固化废气（染料尘、非甲烷总烃）、</w:t>
            </w:r>
            <w:r w:rsidR="00475389">
              <w:rPr>
                <w:rFonts w:hint="eastAsia"/>
              </w:rPr>
              <w:t>丝网印刷工序产生的</w:t>
            </w:r>
            <w:r w:rsidR="00475389" w:rsidRPr="00602C33">
              <w:rPr>
                <w:rFonts w:hint="eastAsia"/>
              </w:rPr>
              <w:t>油墨废气（非甲烷总烃）分别有效收集后，</w:t>
            </w:r>
            <w:r w:rsidR="00475389">
              <w:rPr>
                <w:rFonts w:ascii="宋体" w:hAnsi="宋体" w:hint="eastAsia"/>
              </w:rPr>
              <w:t>最终</w:t>
            </w:r>
            <w:r w:rsidR="00475389" w:rsidRPr="00602C33">
              <w:rPr>
                <w:rFonts w:hint="eastAsia"/>
              </w:rPr>
              <w:t>合并通过一套“多级过滤器</w:t>
            </w:r>
            <w:r w:rsidR="00475389" w:rsidRPr="00602C33">
              <w:rPr>
                <w:rFonts w:hint="eastAsia"/>
              </w:rPr>
              <w:t>+</w:t>
            </w:r>
            <w:r w:rsidR="00475389" w:rsidRPr="00602C33">
              <w:rPr>
                <w:rFonts w:hint="eastAsia"/>
              </w:rPr>
              <w:t>二级活性炭吸附装置”吸收处理，</w:t>
            </w:r>
            <w:r w:rsidR="00475389" w:rsidRPr="00602C33">
              <w:rPr>
                <w:rFonts w:hint="eastAsia"/>
              </w:rPr>
              <w:t>20</w:t>
            </w:r>
            <w:r w:rsidR="00475389" w:rsidRPr="00602C33">
              <w:rPr>
                <w:rFonts w:hint="eastAsia"/>
              </w:rPr>
              <w:t>米高排气筒（</w:t>
            </w:r>
            <w:r w:rsidR="00475389" w:rsidRPr="00602C33">
              <w:rPr>
                <w:rFonts w:hint="eastAsia"/>
              </w:rPr>
              <w:t>FQ-01</w:t>
            </w:r>
            <w:r w:rsidR="00475389" w:rsidRPr="00602C33">
              <w:rPr>
                <w:rFonts w:hint="eastAsia"/>
              </w:rPr>
              <w:t>）排放</w:t>
            </w:r>
            <w:r w:rsidR="00645CCD" w:rsidRPr="00475389">
              <w:rPr>
                <w:rFonts w:hint="eastAsia"/>
              </w:rPr>
              <w:t>。</w:t>
            </w:r>
            <w:r w:rsidR="00645CCD" w:rsidRPr="00B64570">
              <w:rPr>
                <w:rFonts w:hint="eastAsia"/>
              </w:rPr>
              <w:t>故本项目符合</w:t>
            </w:r>
            <w:r w:rsidR="00C351B8" w:rsidRPr="00645CCD">
              <w:rPr>
                <w:rFonts w:ascii="宋体" w:hAnsi="宋体" w:hint="eastAsia"/>
                <w:szCs w:val="21"/>
              </w:rPr>
              <w:t>《</w:t>
            </w:r>
            <w:r w:rsidR="00C351B8" w:rsidRPr="00645CCD">
              <w:rPr>
                <w:rFonts w:hint="eastAsia"/>
                <w:szCs w:val="21"/>
              </w:rPr>
              <w:t>省大气办关于印发江苏省重点行业挥发性有机物清洁原料替代工作方案的通知</w:t>
            </w:r>
            <w:r w:rsidR="00C351B8" w:rsidRPr="00645CCD">
              <w:rPr>
                <w:szCs w:val="21"/>
              </w:rPr>
              <w:t>》</w:t>
            </w:r>
            <w:r w:rsidR="00C351B8" w:rsidRPr="00645CCD">
              <w:rPr>
                <w:rFonts w:hint="eastAsia"/>
                <w:szCs w:val="21"/>
              </w:rPr>
              <w:t>（苏大气办</w:t>
            </w:r>
            <w:r w:rsidR="00C351B8" w:rsidRPr="00645CCD">
              <w:rPr>
                <w:szCs w:val="21"/>
              </w:rPr>
              <w:t>[202</w:t>
            </w:r>
            <w:r w:rsidR="00C351B8" w:rsidRPr="00645CCD">
              <w:rPr>
                <w:rFonts w:hint="eastAsia"/>
                <w:szCs w:val="21"/>
              </w:rPr>
              <w:t>1</w:t>
            </w:r>
            <w:r w:rsidR="00C351B8" w:rsidRPr="00645CCD">
              <w:rPr>
                <w:szCs w:val="21"/>
              </w:rPr>
              <w:t>]</w:t>
            </w:r>
            <w:r w:rsidR="00C351B8" w:rsidRPr="00645CCD">
              <w:rPr>
                <w:rFonts w:hint="eastAsia"/>
                <w:szCs w:val="21"/>
              </w:rPr>
              <w:t>2</w:t>
            </w:r>
            <w:r w:rsidR="00C351B8" w:rsidRPr="00645CCD">
              <w:rPr>
                <w:rFonts w:ascii="宋体" w:hAnsi="宋体" w:hint="eastAsia"/>
                <w:szCs w:val="21"/>
              </w:rPr>
              <w:t>号</w:t>
            </w:r>
            <w:r w:rsidR="00C351B8" w:rsidRPr="00645CCD">
              <w:rPr>
                <w:rFonts w:hint="eastAsia"/>
                <w:szCs w:val="21"/>
              </w:rPr>
              <w:t>）</w:t>
            </w:r>
            <w:r w:rsidR="00645CCD" w:rsidRPr="00B64570">
              <w:rPr>
                <w:rFonts w:ascii="宋体" w:hAnsi="宋体" w:hint="eastAsia"/>
              </w:rPr>
              <w:t>的相关要求</w:t>
            </w:r>
            <w:r w:rsidR="00645CCD" w:rsidRPr="00B64570">
              <w:rPr>
                <w:rFonts w:hAnsi="宋体" w:hint="eastAsia"/>
              </w:rPr>
              <w:t>。</w:t>
            </w:r>
          </w:p>
          <w:p w:rsidR="00C351B8" w:rsidRDefault="00DA17F3" w:rsidP="00C351B8">
            <w:pPr>
              <w:spacing w:line="360" w:lineRule="auto"/>
              <w:ind w:firstLineChars="150" w:firstLine="315"/>
              <w:rPr>
                <w:b/>
              </w:rPr>
            </w:pPr>
            <w:r>
              <w:rPr>
                <w:rFonts w:hint="eastAsia"/>
              </w:rPr>
              <w:t xml:space="preserve"> </w:t>
            </w:r>
            <w:r w:rsidR="00C351B8">
              <w:rPr>
                <w:rFonts w:hint="eastAsia"/>
              </w:rPr>
              <w:t>（</w:t>
            </w:r>
            <w:r w:rsidR="00A41CD5">
              <w:rPr>
                <w:rFonts w:hint="eastAsia"/>
              </w:rPr>
              <w:t>7</w:t>
            </w:r>
            <w:r w:rsidR="00C351B8">
              <w:rPr>
                <w:rFonts w:hint="eastAsia"/>
              </w:rPr>
              <w:t>）与</w:t>
            </w:r>
            <w:r w:rsidR="00C351B8">
              <w:rPr>
                <w:rFonts w:ascii="宋体" w:hAnsi="宋体" w:hint="eastAsia"/>
              </w:rPr>
              <w:t>《</w:t>
            </w:r>
            <w:r w:rsidR="00C351B8">
              <w:rPr>
                <w:rFonts w:hint="eastAsia"/>
              </w:rPr>
              <w:t>市政府办公室关于印发南通市</w:t>
            </w:r>
            <w:r w:rsidR="00C351B8">
              <w:rPr>
                <w:rFonts w:hint="eastAsia"/>
              </w:rPr>
              <w:t>2021</w:t>
            </w:r>
            <w:r w:rsidR="00C351B8">
              <w:rPr>
                <w:rFonts w:hint="eastAsia"/>
              </w:rPr>
              <w:t>年深入打好污染防治攻坚战工作计划的通知</w:t>
            </w:r>
            <w:r w:rsidR="00C351B8">
              <w:t>》</w:t>
            </w:r>
            <w:r w:rsidR="00C351B8">
              <w:rPr>
                <w:rFonts w:hint="eastAsia"/>
              </w:rPr>
              <w:t>（通政办发</w:t>
            </w:r>
            <w:r w:rsidR="00C351B8">
              <w:t>[202</w:t>
            </w:r>
            <w:r w:rsidR="00C351B8">
              <w:rPr>
                <w:rFonts w:hint="eastAsia"/>
              </w:rPr>
              <w:t>1</w:t>
            </w:r>
            <w:r w:rsidR="00C351B8">
              <w:t>]</w:t>
            </w:r>
            <w:r w:rsidR="00C351B8">
              <w:rPr>
                <w:rFonts w:hint="eastAsia"/>
              </w:rPr>
              <w:t>16</w:t>
            </w:r>
            <w:r w:rsidR="00C351B8">
              <w:rPr>
                <w:rFonts w:ascii="宋体" w:hAnsi="宋体" w:hint="eastAsia"/>
              </w:rPr>
              <w:t>号</w:t>
            </w:r>
            <w:r w:rsidR="00C351B8">
              <w:rPr>
                <w:rFonts w:hint="eastAsia"/>
              </w:rPr>
              <w:t>）相符性分析</w:t>
            </w:r>
          </w:p>
          <w:p w:rsidR="00122516" w:rsidRDefault="00DA17F3" w:rsidP="00871DF6">
            <w:pPr>
              <w:spacing w:line="360" w:lineRule="auto"/>
              <w:ind w:firstLineChars="200" w:firstLine="420"/>
              <w:rPr>
                <w:rFonts w:hAnsi="宋体"/>
              </w:rPr>
            </w:pPr>
            <w:r>
              <w:rPr>
                <w:rFonts w:hint="eastAsia"/>
                <w:szCs w:val="21"/>
              </w:rPr>
              <w:t xml:space="preserve"> </w:t>
            </w:r>
            <w:r w:rsidR="00C351B8" w:rsidRPr="00645CCD">
              <w:rPr>
                <w:rFonts w:hint="eastAsia"/>
                <w:szCs w:val="21"/>
              </w:rPr>
              <w:t>对照</w:t>
            </w:r>
            <w:r w:rsidR="00C351B8">
              <w:rPr>
                <w:rFonts w:ascii="宋体" w:hAnsi="宋体" w:hint="eastAsia"/>
              </w:rPr>
              <w:t>《</w:t>
            </w:r>
            <w:r w:rsidR="00C351B8">
              <w:rPr>
                <w:rFonts w:hint="eastAsia"/>
              </w:rPr>
              <w:t>市政府办公室关于印发南通市</w:t>
            </w:r>
            <w:r w:rsidR="00C351B8">
              <w:rPr>
                <w:rFonts w:hint="eastAsia"/>
              </w:rPr>
              <w:t>2021</w:t>
            </w:r>
            <w:r w:rsidR="00C351B8">
              <w:rPr>
                <w:rFonts w:hint="eastAsia"/>
              </w:rPr>
              <w:t>年深入打好污染防治攻坚战工作计划的通知</w:t>
            </w:r>
            <w:r w:rsidR="00C351B8">
              <w:t>》</w:t>
            </w:r>
            <w:r w:rsidR="00C351B8">
              <w:rPr>
                <w:rFonts w:hint="eastAsia"/>
              </w:rPr>
              <w:t>（通政办发</w:t>
            </w:r>
            <w:r w:rsidR="00C351B8">
              <w:t>[202</w:t>
            </w:r>
            <w:r w:rsidR="00C351B8">
              <w:rPr>
                <w:rFonts w:hint="eastAsia"/>
              </w:rPr>
              <w:t>1</w:t>
            </w:r>
            <w:r w:rsidR="00C351B8">
              <w:t>]</w:t>
            </w:r>
            <w:r w:rsidR="00C351B8">
              <w:rPr>
                <w:rFonts w:hint="eastAsia"/>
              </w:rPr>
              <w:t>16</w:t>
            </w:r>
            <w:r w:rsidR="00C351B8">
              <w:rPr>
                <w:rFonts w:ascii="宋体" w:hAnsi="宋体" w:hint="eastAsia"/>
              </w:rPr>
              <w:t>号</w:t>
            </w:r>
            <w:r w:rsidR="00C351B8">
              <w:rPr>
                <w:rFonts w:hint="eastAsia"/>
              </w:rPr>
              <w:t>）</w:t>
            </w:r>
            <w:r w:rsidR="00C351B8" w:rsidRPr="00645CCD">
              <w:rPr>
                <w:rFonts w:hint="eastAsia"/>
                <w:szCs w:val="21"/>
              </w:rPr>
              <w:t>中“</w:t>
            </w:r>
            <w:r w:rsidR="00C351B8" w:rsidRPr="00C351B8">
              <w:rPr>
                <w:szCs w:val="21"/>
              </w:rPr>
              <w:t>12</w:t>
            </w:r>
            <w:r w:rsidR="00C351B8">
              <w:rPr>
                <w:rFonts w:hint="eastAsia"/>
                <w:szCs w:val="21"/>
              </w:rPr>
              <w:t>、</w:t>
            </w:r>
            <w:r w:rsidR="00C351B8" w:rsidRPr="00C351B8">
              <w:rPr>
                <w:szCs w:val="21"/>
              </w:rPr>
              <w:t>严格执行产品有害物质含量限值强制性标准。全面执行各类涂料、胶粘剂、清洗剂等产品有害物质含量限制相关强制性国家标准，开展相关强制性质量标准实施情况监督抽查。</w:t>
            </w:r>
            <w:r w:rsidR="00C351B8" w:rsidRPr="00C351B8">
              <w:rPr>
                <w:szCs w:val="21"/>
              </w:rPr>
              <w:t>13</w:t>
            </w:r>
            <w:r w:rsidR="00C351B8">
              <w:rPr>
                <w:rFonts w:hint="eastAsia"/>
                <w:szCs w:val="21"/>
              </w:rPr>
              <w:t>、</w:t>
            </w:r>
            <w:r w:rsidR="00C351B8" w:rsidRPr="00C351B8">
              <w:rPr>
                <w:szCs w:val="21"/>
              </w:rPr>
              <w:t>大力推进源头替代。以减少苯、甲苯、二甲苯等溶剂和助剂的使用为重点，推进低</w:t>
            </w:r>
            <w:r w:rsidR="00C351B8" w:rsidRPr="00C351B8">
              <w:rPr>
                <w:szCs w:val="21"/>
              </w:rPr>
              <w:t>VOCs</w:t>
            </w:r>
            <w:r w:rsidR="00C351B8" w:rsidRPr="00C351B8">
              <w:rPr>
                <w:szCs w:val="21"/>
              </w:rPr>
              <w:t>含量、低反应活性原辅材料和产品的替代。禁止建设生产和使用高</w:t>
            </w:r>
            <w:r w:rsidR="00C351B8" w:rsidRPr="00C351B8">
              <w:rPr>
                <w:szCs w:val="21"/>
              </w:rPr>
              <w:t>VOCs</w:t>
            </w:r>
            <w:r w:rsidR="00C351B8" w:rsidRPr="00C351B8">
              <w:rPr>
                <w:szCs w:val="21"/>
              </w:rPr>
              <w:t>含量的溶剂型涂料、油墨、胶粘剂等项目。</w:t>
            </w:r>
            <w:r w:rsidR="00C351B8" w:rsidRPr="00C351B8">
              <w:rPr>
                <w:szCs w:val="21"/>
              </w:rPr>
              <w:t>14</w:t>
            </w:r>
            <w:r w:rsidR="00C351B8">
              <w:rPr>
                <w:rFonts w:hint="eastAsia"/>
                <w:szCs w:val="21"/>
              </w:rPr>
              <w:t>、</w:t>
            </w:r>
            <w:r w:rsidR="00C351B8" w:rsidRPr="00C351B8">
              <w:rPr>
                <w:szCs w:val="21"/>
              </w:rPr>
              <w:t>强化重点行业</w:t>
            </w:r>
            <w:r w:rsidR="00C351B8" w:rsidRPr="00C351B8">
              <w:rPr>
                <w:szCs w:val="21"/>
              </w:rPr>
              <w:t>VOCs</w:t>
            </w:r>
            <w:r w:rsidR="00C351B8" w:rsidRPr="00C351B8">
              <w:rPr>
                <w:szCs w:val="21"/>
              </w:rPr>
              <w:t>治理减排。加强化工、工业涂装、包装印刷、油品储运销等重点行业</w:t>
            </w:r>
            <w:r w:rsidR="00C351B8" w:rsidRPr="00C351B8">
              <w:rPr>
                <w:szCs w:val="21"/>
              </w:rPr>
              <w:t>VOCs</w:t>
            </w:r>
            <w:r w:rsidR="00C351B8" w:rsidRPr="00C351B8">
              <w:rPr>
                <w:szCs w:val="21"/>
              </w:rPr>
              <w:t>治理</w:t>
            </w:r>
            <w:r w:rsidR="00C351B8" w:rsidRPr="00C351B8">
              <w:rPr>
                <w:rFonts w:hint="eastAsia"/>
                <w:szCs w:val="21"/>
              </w:rPr>
              <w:t>。</w:t>
            </w:r>
            <w:r w:rsidR="00C351B8">
              <w:rPr>
                <w:rFonts w:hint="eastAsia"/>
                <w:szCs w:val="21"/>
              </w:rPr>
              <w:t>”</w:t>
            </w:r>
            <w:r w:rsidR="00475389" w:rsidRPr="00602C33">
              <w:rPr>
                <w:rFonts w:ascii="宋体" w:hAnsi="宋体" w:hint="eastAsia"/>
              </w:rPr>
              <w:t xml:space="preserve"> 本项目原材料为低</w:t>
            </w:r>
            <w:r w:rsidR="00475389" w:rsidRPr="00602C33">
              <w:t>VOCs</w:t>
            </w:r>
            <w:r w:rsidR="00475389" w:rsidRPr="00602C33">
              <w:rPr>
                <w:rFonts w:ascii="宋体" w:hAnsi="宋体" w:hint="eastAsia"/>
              </w:rPr>
              <w:t>含量的</w:t>
            </w:r>
            <w:r w:rsidR="00475389" w:rsidRPr="00602C33">
              <w:rPr>
                <w:rFonts w:hint="eastAsia"/>
              </w:rPr>
              <w:t>PP</w:t>
            </w:r>
            <w:r w:rsidR="00475389" w:rsidRPr="00602C33">
              <w:rPr>
                <w:rFonts w:hint="eastAsia"/>
              </w:rPr>
              <w:t>、</w:t>
            </w:r>
            <w:r w:rsidR="00475389" w:rsidRPr="00602C33">
              <w:rPr>
                <w:rFonts w:hint="eastAsia"/>
              </w:rPr>
              <w:t>PE</w:t>
            </w:r>
            <w:r w:rsidR="00475389" w:rsidRPr="00602C33">
              <w:rPr>
                <w:rFonts w:ascii="宋体" w:hAnsi="宋体" w:hint="eastAsia"/>
              </w:rPr>
              <w:t>塑料粒子，</w:t>
            </w:r>
            <w:r w:rsidR="00475389" w:rsidRPr="00602C33">
              <w:rPr>
                <w:rFonts w:hint="eastAsia"/>
              </w:rPr>
              <w:t>喷漆工序使用的是高固份含量的</w:t>
            </w:r>
            <w:r w:rsidR="00475389" w:rsidRPr="00602C33">
              <w:rPr>
                <w:rFonts w:hint="eastAsia"/>
              </w:rPr>
              <w:t>UV</w:t>
            </w:r>
            <w:r w:rsidR="00475389" w:rsidRPr="00602C33">
              <w:rPr>
                <w:rFonts w:hint="eastAsia"/>
              </w:rPr>
              <w:t>漆、丝网印刷工序使用的是水性油墨，</w:t>
            </w:r>
            <w:r w:rsidR="00475389" w:rsidRPr="00602C33">
              <w:rPr>
                <w:rFonts w:ascii="宋体" w:hAnsi="宋体" w:hint="eastAsia"/>
              </w:rPr>
              <w:t>熔融挤出工序、冷却开模工序产生的挤出废气（非甲烷总烃）</w:t>
            </w:r>
            <w:r w:rsidR="00475389">
              <w:rPr>
                <w:rFonts w:ascii="宋体" w:hAnsi="宋体" w:hint="eastAsia"/>
              </w:rPr>
              <w:t>、喷漆工序产生的</w:t>
            </w:r>
            <w:r w:rsidR="00475389" w:rsidRPr="00602C33">
              <w:rPr>
                <w:rFonts w:hint="eastAsia"/>
              </w:rPr>
              <w:t>漆雾废气、固化废气（染料尘、非甲烷总烃）、</w:t>
            </w:r>
            <w:r w:rsidR="00475389">
              <w:rPr>
                <w:rFonts w:hint="eastAsia"/>
              </w:rPr>
              <w:t>丝网印刷工序产生的</w:t>
            </w:r>
            <w:r w:rsidR="00475389" w:rsidRPr="00602C33">
              <w:rPr>
                <w:rFonts w:hint="eastAsia"/>
              </w:rPr>
              <w:t>油墨废气（非甲烷总烃）分别有效收集后，</w:t>
            </w:r>
            <w:r w:rsidR="00475389">
              <w:rPr>
                <w:rFonts w:ascii="宋体" w:hAnsi="宋体" w:hint="eastAsia"/>
              </w:rPr>
              <w:t>最终</w:t>
            </w:r>
            <w:r w:rsidR="00475389" w:rsidRPr="00602C33">
              <w:rPr>
                <w:rFonts w:hint="eastAsia"/>
              </w:rPr>
              <w:t>合并通过一套“多级过滤器</w:t>
            </w:r>
            <w:r w:rsidR="00475389" w:rsidRPr="00602C33">
              <w:rPr>
                <w:rFonts w:hint="eastAsia"/>
              </w:rPr>
              <w:t>+</w:t>
            </w:r>
            <w:r w:rsidR="00475389" w:rsidRPr="00602C33">
              <w:rPr>
                <w:rFonts w:hint="eastAsia"/>
              </w:rPr>
              <w:t>二级活性炭吸附装置”吸收处理，</w:t>
            </w:r>
            <w:r w:rsidR="00475389" w:rsidRPr="00602C33">
              <w:rPr>
                <w:rFonts w:hint="eastAsia"/>
              </w:rPr>
              <w:t>20</w:t>
            </w:r>
            <w:r w:rsidR="00475389" w:rsidRPr="00602C33">
              <w:rPr>
                <w:rFonts w:hint="eastAsia"/>
              </w:rPr>
              <w:t>米高排气筒（</w:t>
            </w:r>
            <w:r w:rsidR="00475389" w:rsidRPr="00602C33">
              <w:rPr>
                <w:rFonts w:hint="eastAsia"/>
              </w:rPr>
              <w:t>FQ-01</w:t>
            </w:r>
            <w:r w:rsidR="00475389" w:rsidRPr="00602C33">
              <w:rPr>
                <w:rFonts w:hint="eastAsia"/>
              </w:rPr>
              <w:t>）排放</w:t>
            </w:r>
            <w:r w:rsidR="00C3269F" w:rsidRPr="00475389">
              <w:rPr>
                <w:rFonts w:hint="eastAsia"/>
              </w:rPr>
              <w:t>，</w:t>
            </w:r>
            <w:r w:rsidR="00C351B8" w:rsidRPr="00475389">
              <w:t>可有效控制</w:t>
            </w:r>
            <w:r w:rsidR="00C351B8" w:rsidRPr="00475389">
              <w:rPr>
                <w:rFonts w:hint="eastAsia"/>
              </w:rPr>
              <w:t>有机废气</w:t>
            </w:r>
            <w:r w:rsidR="00C351B8" w:rsidRPr="00475389">
              <w:t>的排放，最终实现达标排放</w:t>
            </w:r>
            <w:r w:rsidR="00C351B8" w:rsidRPr="00475389">
              <w:rPr>
                <w:rFonts w:hint="eastAsia"/>
              </w:rPr>
              <w:t>。故本项目符合</w:t>
            </w:r>
            <w:r w:rsidR="00C351B8" w:rsidRPr="00475389">
              <w:rPr>
                <w:rFonts w:ascii="宋体" w:hAnsi="宋体" w:hint="eastAsia"/>
              </w:rPr>
              <w:t>《</w:t>
            </w:r>
            <w:r w:rsidR="00C351B8" w:rsidRPr="00475389">
              <w:rPr>
                <w:rFonts w:hint="eastAsia"/>
              </w:rPr>
              <w:t>市政府办公</w:t>
            </w:r>
            <w:r w:rsidR="00C351B8">
              <w:rPr>
                <w:rFonts w:hint="eastAsia"/>
              </w:rPr>
              <w:t>室关于印发南通市</w:t>
            </w:r>
            <w:r w:rsidR="00C351B8">
              <w:rPr>
                <w:rFonts w:hint="eastAsia"/>
              </w:rPr>
              <w:t>2021</w:t>
            </w:r>
            <w:r w:rsidR="00C351B8">
              <w:rPr>
                <w:rFonts w:hint="eastAsia"/>
              </w:rPr>
              <w:t>年深入打好污染防治攻坚战工作计划的通知</w:t>
            </w:r>
            <w:r w:rsidR="00C351B8">
              <w:t>》</w:t>
            </w:r>
            <w:r w:rsidR="00C351B8">
              <w:rPr>
                <w:rFonts w:hint="eastAsia"/>
              </w:rPr>
              <w:t>（通政办发</w:t>
            </w:r>
            <w:r w:rsidR="00C351B8">
              <w:t>[202</w:t>
            </w:r>
            <w:r w:rsidR="00C351B8">
              <w:rPr>
                <w:rFonts w:hint="eastAsia"/>
              </w:rPr>
              <w:t>1</w:t>
            </w:r>
            <w:r w:rsidR="00C351B8">
              <w:t>]</w:t>
            </w:r>
            <w:r w:rsidR="00C351B8">
              <w:rPr>
                <w:rFonts w:hint="eastAsia"/>
              </w:rPr>
              <w:t>16</w:t>
            </w:r>
            <w:r w:rsidR="00C351B8">
              <w:rPr>
                <w:rFonts w:ascii="宋体" w:hAnsi="宋体" w:hint="eastAsia"/>
              </w:rPr>
              <w:t>号</w:t>
            </w:r>
            <w:r w:rsidR="00C351B8">
              <w:rPr>
                <w:rFonts w:hint="eastAsia"/>
              </w:rPr>
              <w:t>）</w:t>
            </w:r>
            <w:r w:rsidR="00C351B8" w:rsidRPr="00B64570">
              <w:rPr>
                <w:rFonts w:ascii="宋体" w:hAnsi="宋体" w:hint="eastAsia"/>
              </w:rPr>
              <w:t>的相关要求</w:t>
            </w:r>
            <w:r w:rsidR="00C351B8" w:rsidRPr="00B64570">
              <w:rPr>
                <w:rFonts w:hAnsi="宋体" w:hint="eastAsia"/>
              </w:rPr>
              <w:t>。</w:t>
            </w: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475389" w:rsidRDefault="00475389" w:rsidP="00871DF6">
            <w:pPr>
              <w:spacing w:line="360" w:lineRule="auto"/>
              <w:ind w:firstLineChars="200" w:firstLine="420"/>
              <w:rPr>
                <w:rFonts w:hAnsi="宋体"/>
              </w:rPr>
            </w:pPr>
          </w:p>
          <w:p w:rsidR="00A41CD5" w:rsidRPr="008504F3" w:rsidRDefault="00A41CD5" w:rsidP="00871DF6">
            <w:pPr>
              <w:spacing w:line="360" w:lineRule="auto"/>
              <w:ind w:firstLineChars="200" w:firstLine="420"/>
              <w:rPr>
                <w:rFonts w:hAnsi="宋体"/>
              </w:rPr>
            </w:pPr>
          </w:p>
        </w:tc>
      </w:tr>
    </w:tbl>
    <w:p w:rsidR="00504371" w:rsidRDefault="00504371">
      <w:pPr>
        <w:spacing w:line="360" w:lineRule="auto"/>
        <w:outlineLvl w:val="0"/>
        <w:rPr>
          <w:rFonts w:eastAsia="黑体"/>
          <w:sz w:val="30"/>
        </w:rPr>
        <w:sectPr w:rsidR="00504371">
          <w:footerReference w:type="default" r:id="rId11"/>
          <w:pgSz w:w="11906" w:h="16838"/>
          <w:pgMar w:top="1701" w:right="1531" w:bottom="1701" w:left="1531" w:header="851" w:footer="1077" w:gutter="0"/>
          <w:pgNumType w:start="1"/>
          <w:cols w:space="720"/>
          <w:docGrid w:linePitch="312"/>
        </w:sectPr>
      </w:pPr>
    </w:p>
    <w:p w:rsidR="00504371" w:rsidRDefault="00504371">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55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31"/>
        <w:gridCol w:w="9693"/>
      </w:tblGrid>
      <w:tr w:rsidR="006C5F28" w:rsidTr="00475389">
        <w:trPr>
          <w:trHeight w:val="405"/>
          <w:jc w:val="center"/>
        </w:trPr>
        <w:tc>
          <w:tcPr>
            <w:tcW w:w="316" w:type="pct"/>
            <w:vAlign w:val="center"/>
          </w:tcPr>
          <w:p w:rsidR="00504371" w:rsidRPr="00F92ABD" w:rsidRDefault="00504371">
            <w:pPr>
              <w:pStyle w:val="af1"/>
              <w:adjustRightInd w:val="0"/>
              <w:snapToGrid w:val="0"/>
              <w:spacing w:before="0" w:beforeAutospacing="0" w:after="0" w:afterAutospacing="0"/>
              <w:jc w:val="center"/>
              <w:rPr>
                <w:rFonts w:cs="宋体"/>
                <w:sz w:val="21"/>
                <w:szCs w:val="21"/>
              </w:rPr>
            </w:pPr>
            <w:r w:rsidRPr="00F92ABD">
              <w:rPr>
                <w:rFonts w:cs="宋体" w:hint="eastAsia"/>
                <w:sz w:val="21"/>
                <w:szCs w:val="21"/>
              </w:rPr>
              <w:t>建设内容</w:t>
            </w:r>
          </w:p>
        </w:tc>
        <w:tc>
          <w:tcPr>
            <w:tcW w:w="4684" w:type="pct"/>
          </w:tcPr>
          <w:p w:rsidR="00504371" w:rsidRDefault="00504371" w:rsidP="00D5100E">
            <w:pPr>
              <w:adjustRightInd w:val="0"/>
              <w:snapToGrid w:val="0"/>
              <w:spacing w:beforeLines="50" w:line="360" w:lineRule="auto"/>
              <w:ind w:firstLineChars="200" w:firstLine="422"/>
              <w:rPr>
                <w:rFonts w:ascii="宋体" w:hAnsi="宋体" w:cs="宋体"/>
                <w:b/>
                <w:bCs/>
                <w:szCs w:val="21"/>
              </w:rPr>
            </w:pPr>
            <w:r>
              <w:rPr>
                <w:rFonts w:ascii="宋体" w:hAnsi="宋体" w:cs="宋体" w:hint="eastAsia"/>
                <w:b/>
                <w:bCs/>
                <w:szCs w:val="21"/>
              </w:rPr>
              <w:t>1、项目概况</w:t>
            </w:r>
          </w:p>
          <w:p w:rsidR="00543BED" w:rsidRDefault="00543BED" w:rsidP="00543BED">
            <w:pPr>
              <w:spacing w:line="360" w:lineRule="auto"/>
              <w:ind w:firstLineChars="200" w:firstLine="420"/>
              <w:rPr>
                <w:rFonts w:hAnsi="宋体"/>
              </w:rPr>
            </w:pPr>
            <w:r>
              <w:rPr>
                <w:rFonts w:hint="eastAsia"/>
                <w:color w:val="000000"/>
              </w:rPr>
              <w:t>鉴于良好的市场前景，江苏</w:t>
            </w:r>
            <w:r w:rsidR="00D845E7">
              <w:rPr>
                <w:rFonts w:hint="eastAsia"/>
                <w:color w:val="000000"/>
              </w:rPr>
              <w:t>猛劲</w:t>
            </w:r>
            <w:r>
              <w:rPr>
                <w:rFonts w:hint="eastAsia"/>
                <w:color w:val="000000"/>
              </w:rPr>
              <w:t>精密科技</w:t>
            </w:r>
            <w:r>
              <w:rPr>
                <w:color w:val="000000"/>
              </w:rPr>
              <w:t>有限公司拟投资</w:t>
            </w:r>
            <w:r w:rsidR="00D845E7">
              <w:rPr>
                <w:rFonts w:hint="eastAsia"/>
                <w:color w:val="000000"/>
              </w:rPr>
              <w:t>28056</w:t>
            </w:r>
            <w:r>
              <w:rPr>
                <w:rFonts w:hint="eastAsia"/>
                <w:color w:val="000000"/>
              </w:rPr>
              <w:t>万</w:t>
            </w:r>
            <w:r>
              <w:rPr>
                <w:color w:val="000000"/>
              </w:rPr>
              <w:t>元，</w:t>
            </w:r>
            <w:r w:rsidR="00D845E7">
              <w:rPr>
                <w:color w:val="000000"/>
              </w:rPr>
              <w:t>征用</w:t>
            </w:r>
            <w:r w:rsidR="00D845E7">
              <w:rPr>
                <w:rFonts w:hint="eastAsia"/>
                <w:color w:val="000000"/>
              </w:rPr>
              <w:t>海安经济技术开发区台商产业园日月潭路以北、天发路以东</w:t>
            </w:r>
            <w:r w:rsidR="0014377A">
              <w:rPr>
                <w:rFonts w:hint="eastAsia"/>
                <w:color w:val="000000"/>
              </w:rPr>
              <w:t>，佳马公司北侧</w:t>
            </w:r>
            <w:r w:rsidR="00D845E7">
              <w:rPr>
                <w:rFonts w:hint="eastAsia"/>
                <w:color w:val="000000"/>
              </w:rPr>
              <w:t>工业用地</w:t>
            </w:r>
            <w:r w:rsidR="0014377A">
              <w:rPr>
                <w:rFonts w:hint="eastAsia"/>
                <w:color w:val="000000"/>
              </w:rPr>
              <w:t>19875</w:t>
            </w:r>
            <w:r w:rsidR="00D845E7">
              <w:rPr>
                <w:color w:val="000000"/>
              </w:rPr>
              <w:t>平方米，</w:t>
            </w:r>
            <w:r w:rsidR="0014377A">
              <w:rPr>
                <w:rFonts w:hint="eastAsia"/>
                <w:color w:val="000000"/>
              </w:rPr>
              <w:t>新建生产车间、</w:t>
            </w:r>
            <w:r w:rsidR="00D845E7">
              <w:rPr>
                <w:rFonts w:hint="eastAsia"/>
                <w:color w:val="000000"/>
              </w:rPr>
              <w:t>办公用房</w:t>
            </w:r>
            <w:r w:rsidR="0014377A">
              <w:rPr>
                <w:rFonts w:hint="eastAsia"/>
                <w:color w:val="000000"/>
              </w:rPr>
              <w:t>、职工</w:t>
            </w:r>
            <w:r w:rsidR="006C5F28">
              <w:rPr>
                <w:rFonts w:hint="eastAsia"/>
                <w:color w:val="000000"/>
              </w:rPr>
              <w:t>活动</w:t>
            </w:r>
            <w:r w:rsidR="0014377A">
              <w:rPr>
                <w:rFonts w:hint="eastAsia"/>
                <w:color w:val="000000"/>
              </w:rPr>
              <w:t>中心</w:t>
            </w:r>
            <w:r w:rsidR="00D845E7">
              <w:rPr>
                <w:rFonts w:hint="eastAsia"/>
                <w:color w:val="000000"/>
              </w:rPr>
              <w:t>等主要建筑物建筑面积</w:t>
            </w:r>
            <w:r w:rsidR="0014377A">
              <w:rPr>
                <w:rFonts w:hint="eastAsia"/>
                <w:color w:val="000000"/>
              </w:rPr>
              <w:t>27718.87</w:t>
            </w:r>
            <w:r w:rsidR="00D845E7">
              <w:rPr>
                <w:rFonts w:hint="eastAsia"/>
                <w:color w:val="000000"/>
              </w:rPr>
              <w:t>平方米，</w:t>
            </w:r>
            <w:r w:rsidR="002A4080">
              <w:rPr>
                <w:rFonts w:hint="eastAsia"/>
                <w:color w:val="000000"/>
              </w:rPr>
              <w:t>购置五轴切沟机、外径段差机、全自动检测机、成型机、精密火花机、注塑机、真空镀膜机、自动化生产线等相关设备</w:t>
            </w:r>
            <w:r w:rsidR="002A4080">
              <w:rPr>
                <w:rFonts w:hint="eastAsia"/>
                <w:color w:val="000000"/>
              </w:rPr>
              <w:t>200</w:t>
            </w:r>
            <w:r w:rsidR="002A4080">
              <w:rPr>
                <w:rFonts w:hint="eastAsia"/>
                <w:color w:val="000000"/>
              </w:rPr>
              <w:t>台（套），新上塑料制品、刀具产品、环境测试制冷设备、自动化设备、自动化生产线、节能型废气处理装备生产项目，具有年产各类塑料制品</w:t>
            </w:r>
            <w:r w:rsidR="002A4080">
              <w:rPr>
                <w:rFonts w:hint="eastAsia"/>
                <w:color w:val="000000"/>
              </w:rPr>
              <w:t>5000</w:t>
            </w:r>
            <w:r w:rsidR="002A4080">
              <w:rPr>
                <w:rFonts w:hint="eastAsia"/>
                <w:color w:val="000000"/>
              </w:rPr>
              <w:t>万个、刀具</w:t>
            </w:r>
            <w:r w:rsidR="002A4080">
              <w:rPr>
                <w:rFonts w:hint="eastAsia"/>
                <w:color w:val="000000"/>
              </w:rPr>
              <w:t>2500</w:t>
            </w:r>
            <w:r w:rsidR="002A4080">
              <w:rPr>
                <w:rFonts w:hint="eastAsia"/>
                <w:color w:val="000000"/>
              </w:rPr>
              <w:t>万支、环境测试制冷设备</w:t>
            </w:r>
            <w:r w:rsidR="002A4080">
              <w:rPr>
                <w:rFonts w:hint="eastAsia"/>
                <w:color w:val="000000"/>
              </w:rPr>
              <w:t>1000</w:t>
            </w:r>
            <w:r w:rsidR="002A4080">
              <w:rPr>
                <w:rFonts w:hint="eastAsia"/>
                <w:color w:val="000000"/>
              </w:rPr>
              <w:t>套、自动化设备</w:t>
            </w:r>
            <w:r w:rsidR="002A4080">
              <w:rPr>
                <w:rFonts w:hint="eastAsia"/>
                <w:color w:val="000000"/>
              </w:rPr>
              <w:t>100</w:t>
            </w:r>
            <w:r w:rsidR="002A4080">
              <w:rPr>
                <w:rFonts w:hint="eastAsia"/>
                <w:color w:val="000000"/>
              </w:rPr>
              <w:t>台、自动化生产线</w:t>
            </w:r>
            <w:r w:rsidR="002A4080">
              <w:rPr>
                <w:rFonts w:hint="eastAsia"/>
                <w:color w:val="000000"/>
              </w:rPr>
              <w:t>20</w:t>
            </w:r>
            <w:r w:rsidR="002A4080">
              <w:rPr>
                <w:rFonts w:hint="eastAsia"/>
                <w:color w:val="000000"/>
              </w:rPr>
              <w:t>条、节能型废气处理装备</w:t>
            </w:r>
            <w:r w:rsidR="002A4080">
              <w:rPr>
                <w:rFonts w:hint="eastAsia"/>
                <w:color w:val="000000"/>
              </w:rPr>
              <w:t>10</w:t>
            </w:r>
            <w:r w:rsidR="002A4080">
              <w:rPr>
                <w:rFonts w:hint="eastAsia"/>
                <w:color w:val="000000"/>
              </w:rPr>
              <w:t>条线的生产能力。</w:t>
            </w:r>
            <w:r w:rsidR="009063AC">
              <w:rPr>
                <w:rFonts w:hint="eastAsia"/>
                <w:color w:val="000000"/>
              </w:rPr>
              <w:t>本项目分</w:t>
            </w:r>
            <w:r w:rsidR="00BE1EBD">
              <w:rPr>
                <w:rFonts w:hint="eastAsia"/>
                <w:color w:val="000000"/>
              </w:rPr>
              <w:t>期建设，一期建设生产车间、办公用房、职工中心等主要建筑物建筑面积</w:t>
            </w:r>
            <w:r w:rsidR="00935DE7">
              <w:rPr>
                <w:rFonts w:hint="eastAsia"/>
                <w:color w:val="000000"/>
              </w:rPr>
              <w:t>27718.87</w:t>
            </w:r>
            <w:r w:rsidR="00555D32">
              <w:rPr>
                <w:rFonts w:hint="eastAsia"/>
                <w:color w:val="000000"/>
              </w:rPr>
              <w:t>平方米，</w:t>
            </w:r>
            <w:r w:rsidRPr="00C57BE8">
              <w:rPr>
                <w:rFonts w:hAnsi="宋体" w:hint="eastAsia"/>
              </w:rPr>
              <w:t>购置</w:t>
            </w:r>
            <w:r w:rsidR="006D1B78" w:rsidRPr="00C57BE8">
              <w:rPr>
                <w:rFonts w:hAnsi="宋体" w:hint="eastAsia"/>
              </w:rPr>
              <w:t>塑料注塑机</w:t>
            </w:r>
            <w:r w:rsidRPr="00C57BE8">
              <w:rPr>
                <w:rFonts w:hAnsi="宋体" w:hint="eastAsia"/>
              </w:rPr>
              <w:t>、</w:t>
            </w:r>
            <w:r w:rsidR="00AE0D3F" w:rsidRPr="00C57BE8">
              <w:rPr>
                <w:rFonts w:hAnsi="宋体" w:hint="eastAsia"/>
              </w:rPr>
              <w:t>丝网印刷线、往复式自动喷涂流水线、真空镀膜机、</w:t>
            </w:r>
            <w:r w:rsidR="00F861DA" w:rsidRPr="00C57BE8">
              <w:rPr>
                <w:rFonts w:hAnsi="宋体" w:hint="eastAsia"/>
              </w:rPr>
              <w:t>模具加工中心、</w:t>
            </w:r>
            <w:r w:rsidR="006D1B78" w:rsidRPr="00C57BE8">
              <w:rPr>
                <w:rFonts w:hAnsi="宋体" w:hint="eastAsia"/>
              </w:rPr>
              <w:t>空压机</w:t>
            </w:r>
            <w:r w:rsidRPr="00C57BE8">
              <w:rPr>
                <w:rFonts w:hAnsi="宋体" w:hint="eastAsia"/>
              </w:rPr>
              <w:t>、</w:t>
            </w:r>
            <w:r w:rsidR="00AE0D3F" w:rsidRPr="00C57BE8">
              <w:rPr>
                <w:rFonts w:hAnsi="宋体" w:hint="eastAsia"/>
              </w:rPr>
              <w:t>组装流水线</w:t>
            </w:r>
            <w:r w:rsidRPr="00C57BE8">
              <w:rPr>
                <w:rFonts w:hAnsi="宋体" w:hint="eastAsia"/>
              </w:rPr>
              <w:t>等主要设备</w:t>
            </w:r>
            <w:r w:rsidR="00C57BE8" w:rsidRPr="00C57BE8">
              <w:rPr>
                <w:rFonts w:hAnsi="宋体" w:hint="eastAsia"/>
              </w:rPr>
              <w:t>168</w:t>
            </w:r>
            <w:r w:rsidRPr="00C57BE8">
              <w:rPr>
                <w:rFonts w:hAnsi="宋体" w:hint="eastAsia"/>
              </w:rPr>
              <w:t>台套，</w:t>
            </w:r>
            <w:r w:rsidR="00935DE7">
              <w:rPr>
                <w:rFonts w:hAnsi="宋体" w:hint="eastAsia"/>
              </w:rPr>
              <w:t>仅</w:t>
            </w:r>
            <w:r>
              <w:rPr>
                <w:rFonts w:hAnsi="宋体" w:hint="eastAsia"/>
              </w:rPr>
              <w:t>上</w:t>
            </w:r>
            <w:r w:rsidR="006D1B78">
              <w:rPr>
                <w:rFonts w:hAnsi="宋体" w:hint="eastAsia"/>
              </w:rPr>
              <w:t>塑料制品</w:t>
            </w:r>
            <w:r>
              <w:rPr>
                <w:rFonts w:hAnsi="宋体" w:hint="eastAsia"/>
              </w:rPr>
              <w:t>生产项目，具有年生产</w:t>
            </w:r>
            <w:r w:rsidR="00BC7E58">
              <w:rPr>
                <w:rFonts w:hAnsi="宋体" w:hint="eastAsia"/>
              </w:rPr>
              <w:t>各类</w:t>
            </w:r>
            <w:r w:rsidR="006D1B78">
              <w:rPr>
                <w:rFonts w:hAnsi="宋体" w:hint="eastAsia"/>
              </w:rPr>
              <w:t>塑料制品</w:t>
            </w:r>
            <w:r w:rsidR="0014377A">
              <w:rPr>
                <w:rFonts w:hAnsi="宋体" w:hint="eastAsia"/>
              </w:rPr>
              <w:t>5</w:t>
            </w:r>
            <w:r w:rsidR="005C5B6D">
              <w:rPr>
                <w:rFonts w:hAnsi="宋体" w:hint="eastAsia"/>
              </w:rPr>
              <w:t>0</w:t>
            </w:r>
            <w:r w:rsidR="006D1B78">
              <w:rPr>
                <w:rFonts w:hAnsi="宋体" w:hint="eastAsia"/>
              </w:rPr>
              <w:t>00</w:t>
            </w:r>
            <w:r w:rsidR="0014377A">
              <w:rPr>
                <w:rFonts w:hAnsi="宋体" w:hint="eastAsia"/>
              </w:rPr>
              <w:t>万个</w:t>
            </w:r>
            <w:r>
              <w:rPr>
                <w:rFonts w:hAnsi="宋体" w:hint="eastAsia"/>
              </w:rPr>
              <w:t>的生产能力。</w:t>
            </w:r>
            <w:r w:rsidR="00555D32">
              <w:rPr>
                <w:rFonts w:hAnsi="宋体" w:hint="eastAsia"/>
              </w:rPr>
              <w:t>本评价仅对一期塑料制品生产项目进行评价，后期建设项目另行评价。</w:t>
            </w:r>
          </w:p>
          <w:p w:rsidR="00543BED" w:rsidRDefault="00543BED" w:rsidP="00543BED">
            <w:pPr>
              <w:spacing w:line="360" w:lineRule="auto"/>
              <w:ind w:firstLineChars="200" w:firstLine="420"/>
              <w:rPr>
                <w:color w:val="FF0000"/>
              </w:rPr>
            </w:pPr>
            <w:r w:rsidRPr="008A1F65">
              <w:t>本项目已于</w:t>
            </w:r>
            <w:r w:rsidRPr="008A1F65">
              <w:t>202</w:t>
            </w:r>
            <w:r w:rsidR="006D5C86" w:rsidRPr="008A1F65">
              <w:rPr>
                <w:rFonts w:hint="eastAsia"/>
              </w:rPr>
              <w:t>1</w:t>
            </w:r>
            <w:r w:rsidRPr="008A1F65">
              <w:t>年</w:t>
            </w:r>
            <w:r w:rsidR="00555D32">
              <w:rPr>
                <w:rFonts w:hint="eastAsia"/>
              </w:rPr>
              <w:t>1</w:t>
            </w:r>
            <w:r w:rsidR="006D5C86" w:rsidRPr="008A1F65">
              <w:rPr>
                <w:rFonts w:hint="eastAsia"/>
              </w:rPr>
              <w:t>月</w:t>
            </w:r>
            <w:r w:rsidRPr="008A1F65">
              <w:t>取得</w:t>
            </w:r>
            <w:r w:rsidRPr="008A1F65">
              <w:rPr>
                <w:rFonts w:hint="eastAsia"/>
              </w:rPr>
              <w:t>海安市</w:t>
            </w:r>
            <w:r w:rsidR="00555D32">
              <w:rPr>
                <w:rFonts w:hint="eastAsia"/>
              </w:rPr>
              <w:t>行政审批局</w:t>
            </w:r>
            <w:r w:rsidRPr="008A1F65">
              <w:t>备案（备案证号：</w:t>
            </w:r>
            <w:r w:rsidR="00B42693">
              <w:rPr>
                <w:rFonts w:hint="eastAsia"/>
              </w:rPr>
              <w:t>海</w:t>
            </w:r>
            <w:r w:rsidR="006D1B78" w:rsidRPr="008A1F65">
              <w:t>行审</w:t>
            </w:r>
            <w:r w:rsidR="006D1B78" w:rsidRPr="008A1F65">
              <w:rPr>
                <w:rFonts w:hint="eastAsia"/>
              </w:rPr>
              <w:t>备</w:t>
            </w:r>
            <w:r w:rsidR="006D1B78" w:rsidRPr="008A1F65">
              <w:t>[20</w:t>
            </w:r>
            <w:r w:rsidR="006D1B78" w:rsidRPr="008A1F65">
              <w:rPr>
                <w:rFonts w:hint="eastAsia"/>
              </w:rPr>
              <w:t>2</w:t>
            </w:r>
            <w:r w:rsidR="008A1F65" w:rsidRPr="008A1F65">
              <w:rPr>
                <w:rFonts w:hint="eastAsia"/>
              </w:rPr>
              <w:t>1</w:t>
            </w:r>
            <w:r w:rsidR="006D1B78" w:rsidRPr="008A1F65">
              <w:t>]</w:t>
            </w:r>
            <w:r w:rsidR="00B42693">
              <w:rPr>
                <w:rFonts w:hint="eastAsia"/>
              </w:rPr>
              <w:t>55</w:t>
            </w:r>
            <w:r w:rsidR="006D1B78" w:rsidRPr="008A1F65">
              <w:t>号</w:t>
            </w:r>
            <w:r w:rsidRPr="008A1F65">
              <w:t>，项目代码：</w:t>
            </w:r>
            <w:r w:rsidR="008A1F65" w:rsidRPr="008A1F65">
              <w:rPr>
                <w:rFonts w:hint="eastAsia"/>
              </w:rPr>
              <w:t>210</w:t>
            </w:r>
            <w:r w:rsidR="00B42693">
              <w:rPr>
                <w:rFonts w:hint="eastAsia"/>
              </w:rPr>
              <w:t>1</w:t>
            </w:r>
            <w:r w:rsidR="008A1F65" w:rsidRPr="008A1F65">
              <w:rPr>
                <w:rFonts w:hint="eastAsia"/>
              </w:rPr>
              <w:t>-3206</w:t>
            </w:r>
            <w:r w:rsidR="00B42693">
              <w:rPr>
                <w:rFonts w:hint="eastAsia"/>
              </w:rPr>
              <w:t>21</w:t>
            </w:r>
            <w:r w:rsidR="008A1F65" w:rsidRPr="008A1F65">
              <w:rPr>
                <w:rFonts w:hint="eastAsia"/>
              </w:rPr>
              <w:t>-89-01-</w:t>
            </w:r>
            <w:r w:rsidR="00B42693">
              <w:rPr>
                <w:rFonts w:hint="eastAsia"/>
              </w:rPr>
              <w:t>623335</w:t>
            </w:r>
            <w:r w:rsidRPr="008A1F65">
              <w:t>）。</w:t>
            </w:r>
            <w:r>
              <w:rPr>
                <w:color w:val="000000"/>
              </w:rPr>
              <w:t>根据《中华人民共和国环境保护法》、《中华人民共和国环境影响评价法》、《国务院关于修改〈建设项目环境保护管理条例〉的决定》（国务院</w:t>
            </w:r>
            <w:r>
              <w:rPr>
                <w:color w:val="000000"/>
              </w:rPr>
              <w:t>682</w:t>
            </w:r>
            <w:r>
              <w:rPr>
                <w:color w:val="000000"/>
              </w:rPr>
              <w:t>号令）、《建设项目环境</w:t>
            </w:r>
            <w:r>
              <w:t>影响评价分类管理名录</w:t>
            </w:r>
            <w:r>
              <w:rPr>
                <w:rFonts w:hint="eastAsia"/>
              </w:rPr>
              <w:t>（</w:t>
            </w:r>
            <w:r>
              <w:rPr>
                <w:rFonts w:hint="eastAsia"/>
              </w:rPr>
              <w:t>2021</w:t>
            </w:r>
            <w:r>
              <w:rPr>
                <w:rFonts w:hint="eastAsia"/>
              </w:rPr>
              <w:t>年版）</w:t>
            </w:r>
            <w:r>
              <w:t>》等环境保护有关规定，本项目属于</w:t>
            </w:r>
            <w:r>
              <w:rPr>
                <w:rFonts w:ascii="宋体" w:hAnsi="宋体"/>
              </w:rPr>
              <w:t>“</w:t>
            </w:r>
            <w:r w:rsidR="006D1B78">
              <w:rPr>
                <w:rFonts w:hint="eastAsia"/>
              </w:rPr>
              <w:t>二十六</w:t>
            </w:r>
            <w:r>
              <w:t>、</w:t>
            </w:r>
            <w:r w:rsidR="006D1B78">
              <w:rPr>
                <w:rFonts w:hint="eastAsia"/>
              </w:rPr>
              <w:t>橡胶和塑料制品</w:t>
            </w:r>
            <w:r>
              <w:t>业</w:t>
            </w:r>
            <w:r>
              <w:rPr>
                <w:rFonts w:hint="eastAsia"/>
              </w:rPr>
              <w:t xml:space="preserve"> 2</w:t>
            </w:r>
            <w:r w:rsidR="006D1B78">
              <w:rPr>
                <w:rFonts w:hint="eastAsia"/>
              </w:rPr>
              <w:t>9</w:t>
            </w:r>
            <w:r>
              <w:rPr>
                <w:rFonts w:ascii="宋体" w:hAnsi="宋体"/>
              </w:rPr>
              <w:t>”</w:t>
            </w:r>
            <w:r>
              <w:t>中</w:t>
            </w:r>
            <w:r>
              <w:rPr>
                <w:rFonts w:ascii="宋体" w:hAnsi="宋体"/>
              </w:rPr>
              <w:t>“</w:t>
            </w:r>
            <w:r w:rsidR="006D1B78">
              <w:rPr>
                <w:rFonts w:hint="eastAsia"/>
              </w:rPr>
              <w:t>53</w:t>
            </w:r>
            <w:r w:rsidR="006D1B78">
              <w:rPr>
                <w:rFonts w:hint="eastAsia"/>
              </w:rPr>
              <w:t>塑料制品业</w:t>
            </w:r>
            <w:r>
              <w:rPr>
                <w:rFonts w:hint="eastAsia"/>
              </w:rPr>
              <w:t>2</w:t>
            </w:r>
            <w:r w:rsidR="006D1B78">
              <w:rPr>
                <w:rFonts w:hint="eastAsia"/>
              </w:rPr>
              <w:t>92</w:t>
            </w:r>
            <w:r>
              <w:rPr>
                <w:rFonts w:ascii="宋体" w:hAnsi="宋体"/>
              </w:rPr>
              <w:t>”</w:t>
            </w:r>
            <w:r>
              <w:t>中</w:t>
            </w:r>
            <w:r>
              <w:rPr>
                <w:rFonts w:ascii="宋体" w:hAnsi="宋体"/>
              </w:rPr>
              <w:t>“</w:t>
            </w:r>
            <w:r>
              <w:t>其它</w:t>
            </w:r>
            <w:r>
              <w:rPr>
                <w:rFonts w:ascii="宋体" w:hAnsi="宋体"/>
              </w:rPr>
              <w:t>”</w:t>
            </w:r>
            <w:r>
              <w:t>，应当编制环境影响报告表。</w:t>
            </w:r>
            <w:r w:rsidR="006D1B78">
              <w:rPr>
                <w:rFonts w:hint="eastAsia"/>
                <w:color w:val="000000"/>
              </w:rPr>
              <w:t>江苏</w:t>
            </w:r>
            <w:r w:rsidR="00B42693">
              <w:rPr>
                <w:rFonts w:hint="eastAsia"/>
                <w:color w:val="000000"/>
              </w:rPr>
              <w:t>猛劲</w:t>
            </w:r>
            <w:r w:rsidR="006D1B78">
              <w:rPr>
                <w:rFonts w:hint="eastAsia"/>
                <w:color w:val="000000"/>
              </w:rPr>
              <w:t>精密科技</w:t>
            </w:r>
            <w:r w:rsidR="006D1B78">
              <w:rPr>
                <w:color w:val="000000"/>
              </w:rPr>
              <w:t>有限公司</w:t>
            </w:r>
            <w:r>
              <w:t>委托我单位编制其</w:t>
            </w:r>
            <w:r>
              <w:rPr>
                <w:rFonts w:ascii="宋体" w:hAnsi="宋体"/>
              </w:rPr>
              <w:t>“</w:t>
            </w:r>
            <w:r w:rsidR="00B42693">
              <w:rPr>
                <w:rFonts w:hint="eastAsia"/>
              </w:rPr>
              <w:t>猛劲科技智能装备制造</w:t>
            </w:r>
            <w:r>
              <w:t>项目</w:t>
            </w:r>
            <w:r>
              <w:rPr>
                <w:rFonts w:ascii="宋体" w:hAnsi="宋体"/>
              </w:rPr>
              <w:t>”</w:t>
            </w:r>
            <w:r>
              <w:t>环境影响报告表。我单位接受委托后，认真研究了项目的有关资料，在踏勘现场的社会、自然环境状况，调查、收集有关资料的基础上，根据所在区域的环境特征，结合工程污染特性等因素，编制本项目环境影响报告表。通过环境影响评价，提出环境污染控制措施，阐明本项目对周围环境影响的程度和范围，为项目的工程设计和环境管理提供依据，报请审批主管部门审批。</w:t>
            </w:r>
          </w:p>
          <w:p w:rsidR="00504371" w:rsidRDefault="00504371" w:rsidP="00D5100E">
            <w:pPr>
              <w:adjustRightInd w:val="0"/>
              <w:snapToGrid w:val="0"/>
              <w:spacing w:beforeLines="50" w:line="360" w:lineRule="auto"/>
              <w:ind w:firstLineChars="200" w:firstLine="422"/>
              <w:rPr>
                <w:rFonts w:ascii="宋体" w:hAnsi="宋体" w:cs="宋体"/>
                <w:b/>
                <w:bCs/>
                <w:szCs w:val="21"/>
              </w:rPr>
            </w:pPr>
            <w:r>
              <w:rPr>
                <w:b/>
                <w:bCs/>
                <w:szCs w:val="21"/>
              </w:rPr>
              <w:t>2</w:t>
            </w:r>
            <w:r>
              <w:rPr>
                <w:rFonts w:ascii="宋体" w:hAnsi="宋体" w:cs="宋体" w:hint="eastAsia"/>
                <w:b/>
                <w:bCs/>
                <w:szCs w:val="21"/>
              </w:rPr>
              <w:t>、主要产品及产能情况</w:t>
            </w:r>
          </w:p>
          <w:p w:rsidR="00504371" w:rsidRDefault="00504371">
            <w:pPr>
              <w:spacing w:line="360" w:lineRule="auto"/>
              <w:ind w:firstLineChars="200" w:firstLine="420"/>
              <w:rPr>
                <w:szCs w:val="21"/>
              </w:rPr>
            </w:pPr>
            <w:r>
              <w:rPr>
                <w:szCs w:val="21"/>
              </w:rPr>
              <w:t>本项目</w:t>
            </w:r>
            <w:r>
              <w:rPr>
                <w:rFonts w:hint="eastAsia"/>
                <w:szCs w:val="21"/>
              </w:rPr>
              <w:t>主要</w:t>
            </w:r>
            <w:r>
              <w:rPr>
                <w:szCs w:val="21"/>
              </w:rPr>
              <w:t>产品</w:t>
            </w:r>
            <w:r>
              <w:rPr>
                <w:rFonts w:hint="eastAsia"/>
                <w:szCs w:val="21"/>
              </w:rPr>
              <w:t>及产能情况</w:t>
            </w:r>
            <w:r>
              <w:rPr>
                <w:szCs w:val="21"/>
              </w:rPr>
              <w:t>见表</w:t>
            </w:r>
            <w:r>
              <w:rPr>
                <w:rFonts w:hint="eastAsia"/>
                <w:szCs w:val="21"/>
              </w:rPr>
              <w:t>2</w:t>
            </w:r>
            <w:r>
              <w:rPr>
                <w:szCs w:val="21"/>
              </w:rPr>
              <w:t>-</w:t>
            </w:r>
            <w:r>
              <w:rPr>
                <w:rFonts w:hint="eastAsia"/>
                <w:szCs w:val="21"/>
              </w:rPr>
              <w:t>1</w:t>
            </w:r>
            <w:r>
              <w:rPr>
                <w:szCs w:val="21"/>
              </w:rPr>
              <w:t>：</w:t>
            </w:r>
          </w:p>
          <w:p w:rsidR="00504371" w:rsidRDefault="00504371">
            <w:pPr>
              <w:snapToGrid w:val="0"/>
              <w:spacing w:line="360" w:lineRule="auto"/>
              <w:jc w:val="center"/>
              <w:rPr>
                <w:b/>
                <w:szCs w:val="21"/>
              </w:rPr>
            </w:pPr>
            <w:r>
              <w:rPr>
                <w:b/>
                <w:szCs w:val="21"/>
              </w:rPr>
              <w:t>表</w:t>
            </w:r>
            <w:r>
              <w:rPr>
                <w:rFonts w:hint="eastAsia"/>
                <w:b/>
                <w:szCs w:val="21"/>
              </w:rPr>
              <w:t>2</w:t>
            </w:r>
            <w:r>
              <w:rPr>
                <w:b/>
                <w:szCs w:val="21"/>
              </w:rPr>
              <w:t>-</w:t>
            </w:r>
            <w:r>
              <w:rPr>
                <w:rFonts w:hint="eastAsia"/>
                <w:b/>
                <w:szCs w:val="21"/>
              </w:rPr>
              <w:t>1</w:t>
            </w:r>
            <w:r w:rsidR="00DA17F3">
              <w:rPr>
                <w:rFonts w:hint="eastAsia"/>
                <w:b/>
                <w:szCs w:val="21"/>
              </w:rPr>
              <w:t xml:space="preserve">   </w:t>
            </w:r>
            <w:r>
              <w:rPr>
                <w:b/>
                <w:szCs w:val="21"/>
              </w:rPr>
              <w:t>本项目</w:t>
            </w:r>
            <w:r>
              <w:rPr>
                <w:rFonts w:hint="eastAsia"/>
                <w:b/>
                <w:szCs w:val="21"/>
              </w:rPr>
              <w:t>主体工程及</w:t>
            </w:r>
            <w:r>
              <w:rPr>
                <w:b/>
                <w:szCs w:val="21"/>
              </w:rPr>
              <w:t>产品方案表</w:t>
            </w:r>
          </w:p>
          <w:tbl>
            <w:tblPr>
              <w:tblW w:w="4971" w:type="pct"/>
              <w:tblBorders>
                <w:top w:val="single" w:sz="12" w:space="0" w:color="auto"/>
                <w:bottom w:val="single" w:sz="12" w:space="0" w:color="auto"/>
                <w:insideH w:val="single" w:sz="4" w:space="0" w:color="auto"/>
                <w:insideV w:val="single" w:sz="4" w:space="0" w:color="auto"/>
              </w:tblBorders>
              <w:tblLook w:val="0000"/>
            </w:tblPr>
            <w:tblGrid>
              <w:gridCol w:w="1759"/>
              <w:gridCol w:w="1037"/>
              <w:gridCol w:w="992"/>
              <w:gridCol w:w="1417"/>
              <w:gridCol w:w="1417"/>
              <w:gridCol w:w="1622"/>
              <w:gridCol w:w="1178"/>
            </w:tblGrid>
            <w:tr w:rsidR="00672356" w:rsidTr="00672356">
              <w:trPr>
                <w:cantSplit/>
                <w:trHeight w:val="279"/>
              </w:trPr>
              <w:tc>
                <w:tcPr>
                  <w:tcW w:w="933" w:type="pct"/>
                  <w:vAlign w:val="center"/>
                </w:tcPr>
                <w:p w:rsidR="00C90EEE" w:rsidRDefault="00C90EEE">
                  <w:pPr>
                    <w:jc w:val="center"/>
                    <w:rPr>
                      <w:b/>
                      <w:sz w:val="18"/>
                      <w:szCs w:val="18"/>
                    </w:rPr>
                  </w:pPr>
                  <w:r>
                    <w:rPr>
                      <w:rFonts w:hint="eastAsia"/>
                      <w:b/>
                      <w:sz w:val="18"/>
                      <w:szCs w:val="18"/>
                    </w:rPr>
                    <w:t>行业类别</w:t>
                  </w:r>
                </w:p>
              </w:tc>
              <w:tc>
                <w:tcPr>
                  <w:tcW w:w="550" w:type="pct"/>
                  <w:vAlign w:val="center"/>
                </w:tcPr>
                <w:p w:rsidR="00C90EEE" w:rsidRDefault="00C90EEE">
                  <w:pPr>
                    <w:jc w:val="center"/>
                    <w:rPr>
                      <w:b/>
                      <w:sz w:val="18"/>
                      <w:szCs w:val="18"/>
                    </w:rPr>
                  </w:pPr>
                  <w:r>
                    <w:rPr>
                      <w:b/>
                      <w:sz w:val="18"/>
                      <w:szCs w:val="18"/>
                    </w:rPr>
                    <w:t>工程名称</w:t>
                  </w:r>
                </w:p>
              </w:tc>
              <w:tc>
                <w:tcPr>
                  <w:tcW w:w="526" w:type="pct"/>
                  <w:vAlign w:val="center"/>
                </w:tcPr>
                <w:p w:rsidR="00C90EEE" w:rsidRDefault="00C90EEE">
                  <w:pPr>
                    <w:jc w:val="center"/>
                    <w:rPr>
                      <w:b/>
                      <w:sz w:val="18"/>
                      <w:szCs w:val="18"/>
                    </w:rPr>
                  </w:pPr>
                  <w:r>
                    <w:rPr>
                      <w:b/>
                      <w:sz w:val="18"/>
                      <w:szCs w:val="18"/>
                    </w:rPr>
                    <w:t>产品名称</w:t>
                  </w:r>
                </w:p>
              </w:tc>
              <w:tc>
                <w:tcPr>
                  <w:tcW w:w="752" w:type="pct"/>
                  <w:vAlign w:val="center"/>
                </w:tcPr>
                <w:p w:rsidR="00C90EEE" w:rsidRDefault="00C90EEE">
                  <w:pPr>
                    <w:jc w:val="center"/>
                    <w:rPr>
                      <w:b/>
                      <w:sz w:val="18"/>
                      <w:szCs w:val="18"/>
                    </w:rPr>
                  </w:pPr>
                  <w:r>
                    <w:rPr>
                      <w:rFonts w:hint="eastAsia"/>
                      <w:b/>
                      <w:sz w:val="18"/>
                      <w:szCs w:val="18"/>
                    </w:rPr>
                    <w:t>主要产品</w:t>
                  </w:r>
                </w:p>
              </w:tc>
              <w:tc>
                <w:tcPr>
                  <w:tcW w:w="752" w:type="pct"/>
                  <w:vAlign w:val="center"/>
                </w:tcPr>
                <w:p w:rsidR="00C90EEE" w:rsidRDefault="00C90EEE">
                  <w:pPr>
                    <w:jc w:val="center"/>
                    <w:rPr>
                      <w:b/>
                      <w:sz w:val="18"/>
                      <w:szCs w:val="18"/>
                    </w:rPr>
                  </w:pPr>
                  <w:r>
                    <w:rPr>
                      <w:rFonts w:hint="eastAsia"/>
                      <w:b/>
                      <w:sz w:val="18"/>
                      <w:szCs w:val="18"/>
                    </w:rPr>
                    <w:t>产品规格</w:t>
                  </w:r>
                </w:p>
              </w:tc>
              <w:tc>
                <w:tcPr>
                  <w:tcW w:w="861" w:type="pct"/>
                  <w:tcBorders>
                    <w:right w:val="single" w:sz="4" w:space="0" w:color="auto"/>
                  </w:tcBorders>
                  <w:vAlign w:val="center"/>
                </w:tcPr>
                <w:p w:rsidR="00C90EEE" w:rsidRDefault="00C90EEE">
                  <w:pPr>
                    <w:jc w:val="center"/>
                    <w:rPr>
                      <w:b/>
                      <w:sz w:val="18"/>
                      <w:szCs w:val="18"/>
                    </w:rPr>
                  </w:pPr>
                  <w:r>
                    <w:rPr>
                      <w:rFonts w:hint="eastAsia"/>
                      <w:b/>
                      <w:sz w:val="18"/>
                      <w:szCs w:val="18"/>
                    </w:rPr>
                    <w:t>生产</w:t>
                  </w:r>
                  <w:r>
                    <w:rPr>
                      <w:b/>
                      <w:sz w:val="18"/>
                      <w:szCs w:val="18"/>
                    </w:rPr>
                    <w:t>能力</w:t>
                  </w:r>
                </w:p>
              </w:tc>
              <w:tc>
                <w:tcPr>
                  <w:tcW w:w="625" w:type="pct"/>
                  <w:vAlign w:val="center"/>
                </w:tcPr>
                <w:p w:rsidR="00C90EEE" w:rsidRDefault="00C90EEE">
                  <w:pPr>
                    <w:jc w:val="center"/>
                    <w:rPr>
                      <w:b/>
                      <w:sz w:val="18"/>
                      <w:szCs w:val="18"/>
                    </w:rPr>
                  </w:pPr>
                  <w:r>
                    <w:rPr>
                      <w:b/>
                      <w:sz w:val="18"/>
                      <w:szCs w:val="18"/>
                    </w:rPr>
                    <w:t>年运行时数</w:t>
                  </w:r>
                </w:p>
              </w:tc>
            </w:tr>
            <w:tr w:rsidR="00672356" w:rsidTr="00672356">
              <w:trPr>
                <w:cantSplit/>
                <w:trHeight w:val="251"/>
              </w:trPr>
              <w:tc>
                <w:tcPr>
                  <w:tcW w:w="933" w:type="pct"/>
                  <w:vMerge w:val="restart"/>
                  <w:vAlign w:val="center"/>
                </w:tcPr>
                <w:p w:rsidR="00672356" w:rsidRDefault="00672356" w:rsidP="006D1B78">
                  <w:pPr>
                    <w:adjustRightInd w:val="0"/>
                    <w:snapToGrid w:val="0"/>
                    <w:jc w:val="center"/>
                    <w:rPr>
                      <w:sz w:val="18"/>
                      <w:szCs w:val="18"/>
                    </w:rPr>
                  </w:pPr>
                  <w:r w:rsidRPr="000B13A8">
                    <w:rPr>
                      <w:sz w:val="18"/>
                      <w:szCs w:val="18"/>
                    </w:rPr>
                    <w:t>C</w:t>
                  </w:r>
                  <w:r>
                    <w:rPr>
                      <w:rFonts w:hint="eastAsia"/>
                      <w:sz w:val="18"/>
                      <w:szCs w:val="18"/>
                    </w:rPr>
                    <w:t>2929</w:t>
                  </w:r>
                  <w:r>
                    <w:rPr>
                      <w:rFonts w:hint="eastAsia"/>
                      <w:sz w:val="18"/>
                      <w:szCs w:val="18"/>
                    </w:rPr>
                    <w:t>塑料零件及其他塑料制品</w:t>
                  </w:r>
                  <w:r w:rsidRPr="000B13A8">
                    <w:rPr>
                      <w:sz w:val="18"/>
                      <w:szCs w:val="18"/>
                    </w:rPr>
                    <w:t>制造</w:t>
                  </w:r>
                </w:p>
              </w:tc>
              <w:tc>
                <w:tcPr>
                  <w:tcW w:w="550" w:type="pct"/>
                  <w:vMerge w:val="restart"/>
                  <w:vAlign w:val="center"/>
                </w:tcPr>
                <w:p w:rsidR="00672356" w:rsidRDefault="00672356">
                  <w:pPr>
                    <w:jc w:val="center"/>
                    <w:rPr>
                      <w:sz w:val="18"/>
                      <w:szCs w:val="18"/>
                    </w:rPr>
                  </w:pPr>
                  <w:r>
                    <w:rPr>
                      <w:rFonts w:hint="eastAsia"/>
                      <w:sz w:val="18"/>
                      <w:szCs w:val="18"/>
                    </w:rPr>
                    <w:t>塑料制品</w:t>
                  </w:r>
                </w:p>
                <w:p w:rsidR="00672356" w:rsidRDefault="00672356">
                  <w:pPr>
                    <w:jc w:val="center"/>
                    <w:rPr>
                      <w:sz w:val="18"/>
                      <w:szCs w:val="18"/>
                    </w:rPr>
                  </w:pPr>
                  <w:r>
                    <w:rPr>
                      <w:sz w:val="18"/>
                      <w:szCs w:val="18"/>
                    </w:rPr>
                    <w:t>生产线</w:t>
                  </w:r>
                </w:p>
              </w:tc>
              <w:tc>
                <w:tcPr>
                  <w:tcW w:w="526" w:type="pct"/>
                  <w:vMerge w:val="restart"/>
                  <w:vAlign w:val="center"/>
                </w:tcPr>
                <w:p w:rsidR="00672356" w:rsidRDefault="00672356">
                  <w:pPr>
                    <w:jc w:val="center"/>
                    <w:rPr>
                      <w:sz w:val="18"/>
                      <w:szCs w:val="18"/>
                    </w:rPr>
                  </w:pPr>
                  <w:r>
                    <w:rPr>
                      <w:rFonts w:hint="eastAsia"/>
                      <w:sz w:val="18"/>
                      <w:szCs w:val="18"/>
                    </w:rPr>
                    <w:t>塑料制品</w:t>
                  </w:r>
                </w:p>
              </w:tc>
              <w:tc>
                <w:tcPr>
                  <w:tcW w:w="752" w:type="pct"/>
                  <w:vAlign w:val="center"/>
                </w:tcPr>
                <w:p w:rsidR="00672356" w:rsidRPr="00935099" w:rsidRDefault="00672356" w:rsidP="00A012F4">
                  <w:pPr>
                    <w:jc w:val="center"/>
                    <w:rPr>
                      <w:sz w:val="18"/>
                      <w:szCs w:val="18"/>
                    </w:rPr>
                  </w:pPr>
                  <w:r w:rsidRPr="00935099">
                    <w:rPr>
                      <w:rFonts w:hint="eastAsia"/>
                      <w:sz w:val="18"/>
                      <w:szCs w:val="18"/>
                    </w:rPr>
                    <w:t>化妆品罐</w:t>
                  </w:r>
                </w:p>
              </w:tc>
              <w:tc>
                <w:tcPr>
                  <w:tcW w:w="752" w:type="pct"/>
                  <w:vAlign w:val="center"/>
                </w:tcPr>
                <w:p w:rsidR="00672356" w:rsidRPr="00935099" w:rsidRDefault="00672356" w:rsidP="00A012F4">
                  <w:pPr>
                    <w:jc w:val="center"/>
                    <w:rPr>
                      <w:sz w:val="18"/>
                      <w:szCs w:val="18"/>
                    </w:rPr>
                  </w:pPr>
                  <w:r w:rsidRPr="00935099">
                    <w:rPr>
                      <w:rFonts w:hint="eastAsia"/>
                      <w:sz w:val="18"/>
                      <w:szCs w:val="18"/>
                    </w:rPr>
                    <w:t>100ml</w:t>
                  </w:r>
                  <w:r w:rsidRPr="00935099">
                    <w:rPr>
                      <w:rFonts w:hint="eastAsia"/>
                      <w:sz w:val="18"/>
                      <w:szCs w:val="18"/>
                    </w:rPr>
                    <w:t>、</w:t>
                  </w:r>
                  <w:r w:rsidRPr="00935099">
                    <w:rPr>
                      <w:rFonts w:hint="eastAsia"/>
                      <w:sz w:val="18"/>
                      <w:szCs w:val="18"/>
                    </w:rPr>
                    <w:t>150ml</w:t>
                  </w:r>
                </w:p>
                <w:p w:rsidR="00672356" w:rsidRPr="00935099" w:rsidRDefault="00672356" w:rsidP="00A012F4">
                  <w:pPr>
                    <w:jc w:val="center"/>
                    <w:rPr>
                      <w:sz w:val="18"/>
                      <w:szCs w:val="18"/>
                    </w:rPr>
                  </w:pPr>
                  <w:r w:rsidRPr="00935099">
                    <w:rPr>
                      <w:rFonts w:hint="eastAsia"/>
                      <w:sz w:val="18"/>
                      <w:szCs w:val="18"/>
                    </w:rPr>
                    <w:t>200ml</w:t>
                  </w:r>
                  <w:r w:rsidRPr="00935099">
                    <w:rPr>
                      <w:rFonts w:hint="eastAsia"/>
                      <w:sz w:val="18"/>
                      <w:szCs w:val="18"/>
                    </w:rPr>
                    <w:t>、</w:t>
                  </w:r>
                  <w:r w:rsidRPr="00935099">
                    <w:rPr>
                      <w:rFonts w:hint="eastAsia"/>
                      <w:sz w:val="18"/>
                      <w:szCs w:val="18"/>
                    </w:rPr>
                    <w:t>450ml</w:t>
                  </w:r>
                </w:p>
              </w:tc>
              <w:tc>
                <w:tcPr>
                  <w:tcW w:w="861" w:type="pct"/>
                  <w:tcBorders>
                    <w:right w:val="single" w:sz="4" w:space="0" w:color="auto"/>
                  </w:tcBorders>
                  <w:vAlign w:val="center"/>
                </w:tcPr>
                <w:p w:rsidR="00672356" w:rsidRPr="00935099" w:rsidRDefault="00672356" w:rsidP="00B42693">
                  <w:pPr>
                    <w:jc w:val="center"/>
                    <w:rPr>
                      <w:sz w:val="18"/>
                      <w:szCs w:val="18"/>
                    </w:rPr>
                  </w:pPr>
                  <w:r w:rsidRPr="00935099">
                    <w:rPr>
                      <w:rFonts w:hint="eastAsia"/>
                      <w:sz w:val="18"/>
                      <w:szCs w:val="18"/>
                    </w:rPr>
                    <w:t>2000</w:t>
                  </w:r>
                  <w:r w:rsidRPr="00935099">
                    <w:rPr>
                      <w:rFonts w:hint="eastAsia"/>
                      <w:sz w:val="18"/>
                      <w:szCs w:val="18"/>
                    </w:rPr>
                    <w:t>万个</w:t>
                  </w:r>
                  <w:r w:rsidRPr="00935099">
                    <w:rPr>
                      <w:sz w:val="18"/>
                      <w:szCs w:val="18"/>
                    </w:rPr>
                    <w:t>/</w:t>
                  </w:r>
                  <w:r w:rsidRPr="00935099">
                    <w:rPr>
                      <w:sz w:val="18"/>
                      <w:szCs w:val="18"/>
                    </w:rPr>
                    <w:t>年</w:t>
                  </w:r>
                </w:p>
                <w:p w:rsidR="00672356" w:rsidRPr="00935099" w:rsidRDefault="00672356" w:rsidP="00B42693">
                  <w:pPr>
                    <w:jc w:val="center"/>
                    <w:rPr>
                      <w:sz w:val="18"/>
                      <w:szCs w:val="18"/>
                    </w:rPr>
                  </w:pPr>
                  <w:r w:rsidRPr="00935099">
                    <w:rPr>
                      <w:rFonts w:hint="eastAsia"/>
                      <w:sz w:val="18"/>
                      <w:szCs w:val="18"/>
                    </w:rPr>
                    <w:t>（约</w:t>
                  </w:r>
                  <w:r w:rsidRPr="00935099">
                    <w:rPr>
                      <w:rFonts w:hint="eastAsia"/>
                      <w:sz w:val="18"/>
                      <w:szCs w:val="18"/>
                    </w:rPr>
                    <w:t>500</w:t>
                  </w:r>
                  <w:r w:rsidRPr="00935099">
                    <w:rPr>
                      <w:rFonts w:hint="eastAsia"/>
                      <w:sz w:val="18"/>
                      <w:szCs w:val="18"/>
                    </w:rPr>
                    <w:t>吨</w:t>
                  </w:r>
                  <w:r w:rsidRPr="00935099">
                    <w:rPr>
                      <w:rFonts w:hint="eastAsia"/>
                      <w:sz w:val="18"/>
                      <w:szCs w:val="18"/>
                    </w:rPr>
                    <w:t>/</w:t>
                  </w:r>
                  <w:r w:rsidRPr="00935099">
                    <w:rPr>
                      <w:rFonts w:hint="eastAsia"/>
                      <w:sz w:val="18"/>
                      <w:szCs w:val="18"/>
                    </w:rPr>
                    <w:t>年）</w:t>
                  </w:r>
                </w:p>
              </w:tc>
              <w:tc>
                <w:tcPr>
                  <w:tcW w:w="625" w:type="pct"/>
                  <w:vMerge w:val="restart"/>
                  <w:vAlign w:val="center"/>
                </w:tcPr>
                <w:p w:rsidR="00672356" w:rsidRDefault="00672356">
                  <w:pPr>
                    <w:jc w:val="center"/>
                    <w:rPr>
                      <w:sz w:val="18"/>
                      <w:szCs w:val="18"/>
                    </w:rPr>
                  </w:pPr>
                  <w:r>
                    <w:rPr>
                      <w:rFonts w:hint="eastAsia"/>
                      <w:sz w:val="18"/>
                      <w:szCs w:val="18"/>
                    </w:rPr>
                    <w:t>72</w:t>
                  </w:r>
                  <w:r>
                    <w:rPr>
                      <w:sz w:val="18"/>
                      <w:szCs w:val="18"/>
                    </w:rPr>
                    <w:t>00h</w:t>
                  </w:r>
                </w:p>
              </w:tc>
            </w:tr>
            <w:tr w:rsidR="00672356" w:rsidTr="00672356">
              <w:trPr>
                <w:cantSplit/>
                <w:trHeight w:val="251"/>
              </w:trPr>
              <w:tc>
                <w:tcPr>
                  <w:tcW w:w="933" w:type="pct"/>
                  <w:vMerge/>
                  <w:vAlign w:val="center"/>
                </w:tcPr>
                <w:p w:rsidR="00672356" w:rsidRPr="000B13A8" w:rsidRDefault="00672356" w:rsidP="006D1B78">
                  <w:pPr>
                    <w:adjustRightInd w:val="0"/>
                    <w:snapToGrid w:val="0"/>
                    <w:jc w:val="center"/>
                    <w:rPr>
                      <w:sz w:val="18"/>
                      <w:szCs w:val="18"/>
                    </w:rPr>
                  </w:pPr>
                </w:p>
              </w:tc>
              <w:tc>
                <w:tcPr>
                  <w:tcW w:w="550" w:type="pct"/>
                  <w:vMerge/>
                  <w:vAlign w:val="center"/>
                </w:tcPr>
                <w:p w:rsidR="00672356" w:rsidRDefault="00672356">
                  <w:pPr>
                    <w:jc w:val="center"/>
                    <w:rPr>
                      <w:sz w:val="18"/>
                      <w:szCs w:val="18"/>
                    </w:rPr>
                  </w:pPr>
                </w:p>
              </w:tc>
              <w:tc>
                <w:tcPr>
                  <w:tcW w:w="526" w:type="pct"/>
                  <w:vMerge/>
                  <w:vAlign w:val="center"/>
                </w:tcPr>
                <w:p w:rsidR="00672356" w:rsidRDefault="00672356">
                  <w:pPr>
                    <w:jc w:val="center"/>
                    <w:rPr>
                      <w:sz w:val="18"/>
                      <w:szCs w:val="18"/>
                    </w:rPr>
                  </w:pPr>
                </w:p>
              </w:tc>
              <w:tc>
                <w:tcPr>
                  <w:tcW w:w="752" w:type="pct"/>
                  <w:vAlign w:val="center"/>
                </w:tcPr>
                <w:p w:rsidR="00672356" w:rsidRPr="00935099" w:rsidRDefault="00672356" w:rsidP="00A012F4">
                  <w:pPr>
                    <w:jc w:val="center"/>
                    <w:rPr>
                      <w:sz w:val="18"/>
                      <w:szCs w:val="18"/>
                    </w:rPr>
                  </w:pPr>
                  <w:r w:rsidRPr="00935099">
                    <w:rPr>
                      <w:rFonts w:hint="eastAsia"/>
                      <w:sz w:val="18"/>
                      <w:szCs w:val="18"/>
                    </w:rPr>
                    <w:t>用于汽车、电子</w:t>
                  </w:r>
                </w:p>
                <w:p w:rsidR="00BF0FA2" w:rsidRPr="00935099" w:rsidRDefault="00672356" w:rsidP="00A012F4">
                  <w:pPr>
                    <w:jc w:val="center"/>
                    <w:rPr>
                      <w:sz w:val="18"/>
                      <w:szCs w:val="18"/>
                    </w:rPr>
                  </w:pPr>
                  <w:r w:rsidRPr="00935099">
                    <w:rPr>
                      <w:rFonts w:hint="eastAsia"/>
                      <w:sz w:val="18"/>
                      <w:szCs w:val="18"/>
                    </w:rPr>
                    <w:t>方面的塑料</w:t>
                  </w:r>
                </w:p>
                <w:p w:rsidR="00672356" w:rsidRPr="00935099" w:rsidRDefault="00672356" w:rsidP="00A012F4">
                  <w:pPr>
                    <w:jc w:val="center"/>
                    <w:rPr>
                      <w:sz w:val="18"/>
                      <w:szCs w:val="18"/>
                    </w:rPr>
                  </w:pPr>
                  <w:r w:rsidRPr="00935099">
                    <w:rPr>
                      <w:rFonts w:hint="eastAsia"/>
                      <w:sz w:val="18"/>
                      <w:szCs w:val="18"/>
                    </w:rPr>
                    <w:t>零部件</w:t>
                  </w:r>
                </w:p>
              </w:tc>
              <w:tc>
                <w:tcPr>
                  <w:tcW w:w="752" w:type="pct"/>
                  <w:vAlign w:val="center"/>
                </w:tcPr>
                <w:p w:rsidR="00672356" w:rsidRPr="00935099" w:rsidRDefault="00672356" w:rsidP="00A012F4">
                  <w:pPr>
                    <w:jc w:val="center"/>
                    <w:rPr>
                      <w:sz w:val="18"/>
                      <w:szCs w:val="18"/>
                    </w:rPr>
                  </w:pPr>
                  <w:r w:rsidRPr="00935099">
                    <w:rPr>
                      <w:rFonts w:hint="eastAsia"/>
                      <w:sz w:val="18"/>
                      <w:szCs w:val="18"/>
                    </w:rPr>
                    <w:t>--</w:t>
                  </w:r>
                </w:p>
              </w:tc>
              <w:tc>
                <w:tcPr>
                  <w:tcW w:w="861" w:type="pct"/>
                  <w:tcBorders>
                    <w:right w:val="single" w:sz="4" w:space="0" w:color="auto"/>
                  </w:tcBorders>
                  <w:vAlign w:val="center"/>
                </w:tcPr>
                <w:p w:rsidR="00672356" w:rsidRPr="00935099" w:rsidRDefault="00672356" w:rsidP="00B42693">
                  <w:pPr>
                    <w:jc w:val="center"/>
                    <w:rPr>
                      <w:sz w:val="18"/>
                      <w:szCs w:val="18"/>
                    </w:rPr>
                  </w:pPr>
                  <w:r w:rsidRPr="00935099">
                    <w:rPr>
                      <w:rFonts w:hint="eastAsia"/>
                      <w:sz w:val="18"/>
                      <w:szCs w:val="18"/>
                    </w:rPr>
                    <w:t>3000</w:t>
                  </w:r>
                  <w:r w:rsidRPr="00935099">
                    <w:rPr>
                      <w:rFonts w:hint="eastAsia"/>
                      <w:sz w:val="18"/>
                      <w:szCs w:val="18"/>
                    </w:rPr>
                    <w:t>万个</w:t>
                  </w:r>
                  <w:r w:rsidRPr="00935099">
                    <w:rPr>
                      <w:rFonts w:hint="eastAsia"/>
                      <w:sz w:val="18"/>
                      <w:szCs w:val="18"/>
                    </w:rPr>
                    <w:t>/</w:t>
                  </w:r>
                  <w:r w:rsidRPr="00935099">
                    <w:rPr>
                      <w:rFonts w:hint="eastAsia"/>
                      <w:sz w:val="18"/>
                      <w:szCs w:val="18"/>
                    </w:rPr>
                    <w:t>年</w:t>
                  </w:r>
                </w:p>
                <w:p w:rsidR="00672356" w:rsidRPr="00935099" w:rsidRDefault="00672356" w:rsidP="00B42693">
                  <w:pPr>
                    <w:jc w:val="center"/>
                    <w:rPr>
                      <w:sz w:val="18"/>
                      <w:szCs w:val="18"/>
                    </w:rPr>
                  </w:pPr>
                  <w:r w:rsidRPr="00935099">
                    <w:rPr>
                      <w:rFonts w:hint="eastAsia"/>
                      <w:sz w:val="18"/>
                      <w:szCs w:val="18"/>
                    </w:rPr>
                    <w:t>（约</w:t>
                  </w:r>
                  <w:r w:rsidRPr="00935099">
                    <w:rPr>
                      <w:rFonts w:hint="eastAsia"/>
                      <w:sz w:val="18"/>
                      <w:szCs w:val="18"/>
                    </w:rPr>
                    <w:t>1500</w:t>
                  </w:r>
                  <w:r w:rsidRPr="00935099">
                    <w:rPr>
                      <w:rFonts w:hint="eastAsia"/>
                      <w:sz w:val="18"/>
                      <w:szCs w:val="18"/>
                    </w:rPr>
                    <w:t>吨</w:t>
                  </w:r>
                  <w:r w:rsidRPr="00935099">
                    <w:rPr>
                      <w:rFonts w:hint="eastAsia"/>
                      <w:sz w:val="18"/>
                      <w:szCs w:val="18"/>
                    </w:rPr>
                    <w:t>/</w:t>
                  </w:r>
                  <w:r w:rsidRPr="00935099">
                    <w:rPr>
                      <w:rFonts w:hint="eastAsia"/>
                      <w:sz w:val="18"/>
                      <w:szCs w:val="18"/>
                    </w:rPr>
                    <w:t>年）</w:t>
                  </w:r>
                </w:p>
              </w:tc>
              <w:tc>
                <w:tcPr>
                  <w:tcW w:w="625" w:type="pct"/>
                  <w:vMerge/>
                  <w:vAlign w:val="center"/>
                </w:tcPr>
                <w:p w:rsidR="00672356" w:rsidRDefault="00672356">
                  <w:pPr>
                    <w:jc w:val="center"/>
                    <w:rPr>
                      <w:sz w:val="18"/>
                      <w:szCs w:val="18"/>
                    </w:rPr>
                  </w:pPr>
                </w:p>
              </w:tc>
            </w:tr>
            <w:tr w:rsidR="00672356" w:rsidTr="00672356">
              <w:trPr>
                <w:cantSplit/>
                <w:trHeight w:val="251"/>
              </w:trPr>
              <w:tc>
                <w:tcPr>
                  <w:tcW w:w="933" w:type="pct"/>
                  <w:vMerge/>
                  <w:vAlign w:val="center"/>
                </w:tcPr>
                <w:p w:rsidR="00672356" w:rsidRPr="000B13A8" w:rsidRDefault="00672356" w:rsidP="006D1B78">
                  <w:pPr>
                    <w:adjustRightInd w:val="0"/>
                    <w:snapToGrid w:val="0"/>
                    <w:jc w:val="center"/>
                    <w:rPr>
                      <w:sz w:val="18"/>
                      <w:szCs w:val="18"/>
                    </w:rPr>
                  </w:pPr>
                </w:p>
              </w:tc>
              <w:tc>
                <w:tcPr>
                  <w:tcW w:w="550" w:type="pct"/>
                  <w:vMerge/>
                  <w:vAlign w:val="center"/>
                </w:tcPr>
                <w:p w:rsidR="00672356" w:rsidRDefault="00672356">
                  <w:pPr>
                    <w:jc w:val="center"/>
                    <w:rPr>
                      <w:sz w:val="18"/>
                      <w:szCs w:val="18"/>
                    </w:rPr>
                  </w:pPr>
                </w:p>
              </w:tc>
              <w:tc>
                <w:tcPr>
                  <w:tcW w:w="526" w:type="pct"/>
                  <w:vMerge/>
                  <w:vAlign w:val="center"/>
                </w:tcPr>
                <w:p w:rsidR="00672356" w:rsidRDefault="00672356">
                  <w:pPr>
                    <w:jc w:val="center"/>
                    <w:rPr>
                      <w:sz w:val="18"/>
                      <w:szCs w:val="18"/>
                    </w:rPr>
                  </w:pPr>
                </w:p>
              </w:tc>
              <w:tc>
                <w:tcPr>
                  <w:tcW w:w="1504" w:type="pct"/>
                  <w:gridSpan w:val="2"/>
                  <w:vAlign w:val="center"/>
                </w:tcPr>
                <w:p w:rsidR="00672356" w:rsidRPr="00935099" w:rsidRDefault="00672356" w:rsidP="00A012F4">
                  <w:pPr>
                    <w:jc w:val="center"/>
                    <w:rPr>
                      <w:sz w:val="18"/>
                      <w:szCs w:val="18"/>
                    </w:rPr>
                  </w:pPr>
                  <w:r w:rsidRPr="00935099">
                    <w:rPr>
                      <w:rFonts w:hint="eastAsia"/>
                      <w:sz w:val="18"/>
                      <w:szCs w:val="18"/>
                    </w:rPr>
                    <w:t>合计</w:t>
                  </w:r>
                </w:p>
              </w:tc>
              <w:tc>
                <w:tcPr>
                  <w:tcW w:w="861" w:type="pct"/>
                  <w:tcBorders>
                    <w:right w:val="single" w:sz="4" w:space="0" w:color="auto"/>
                  </w:tcBorders>
                  <w:vAlign w:val="center"/>
                </w:tcPr>
                <w:p w:rsidR="00672356" w:rsidRPr="00935099" w:rsidRDefault="00672356" w:rsidP="00672356">
                  <w:pPr>
                    <w:jc w:val="center"/>
                    <w:rPr>
                      <w:sz w:val="18"/>
                      <w:szCs w:val="18"/>
                    </w:rPr>
                  </w:pPr>
                  <w:r w:rsidRPr="00935099">
                    <w:rPr>
                      <w:rFonts w:hint="eastAsia"/>
                      <w:sz w:val="18"/>
                      <w:szCs w:val="18"/>
                    </w:rPr>
                    <w:t>5000</w:t>
                  </w:r>
                  <w:r w:rsidRPr="00935099">
                    <w:rPr>
                      <w:rFonts w:hint="eastAsia"/>
                      <w:sz w:val="18"/>
                      <w:szCs w:val="18"/>
                    </w:rPr>
                    <w:t>万个</w:t>
                  </w:r>
                  <w:r w:rsidRPr="00935099">
                    <w:rPr>
                      <w:rFonts w:hint="eastAsia"/>
                      <w:sz w:val="18"/>
                      <w:szCs w:val="18"/>
                    </w:rPr>
                    <w:t>/</w:t>
                  </w:r>
                  <w:r w:rsidRPr="00935099">
                    <w:rPr>
                      <w:rFonts w:hint="eastAsia"/>
                      <w:sz w:val="18"/>
                      <w:szCs w:val="18"/>
                    </w:rPr>
                    <w:t>年</w:t>
                  </w:r>
                </w:p>
                <w:p w:rsidR="00672356" w:rsidRPr="00935099" w:rsidRDefault="00672356" w:rsidP="00672356">
                  <w:pPr>
                    <w:jc w:val="center"/>
                    <w:rPr>
                      <w:sz w:val="18"/>
                      <w:szCs w:val="18"/>
                    </w:rPr>
                  </w:pPr>
                  <w:r w:rsidRPr="00935099">
                    <w:rPr>
                      <w:rFonts w:hint="eastAsia"/>
                      <w:sz w:val="18"/>
                      <w:szCs w:val="18"/>
                    </w:rPr>
                    <w:t>（约</w:t>
                  </w:r>
                  <w:r w:rsidRPr="00935099">
                    <w:rPr>
                      <w:rFonts w:hint="eastAsia"/>
                      <w:sz w:val="18"/>
                      <w:szCs w:val="18"/>
                    </w:rPr>
                    <w:t>2000</w:t>
                  </w:r>
                  <w:r w:rsidRPr="00935099">
                    <w:rPr>
                      <w:rFonts w:hint="eastAsia"/>
                      <w:sz w:val="18"/>
                      <w:szCs w:val="18"/>
                    </w:rPr>
                    <w:t>吨</w:t>
                  </w:r>
                  <w:r w:rsidRPr="00935099">
                    <w:rPr>
                      <w:rFonts w:hint="eastAsia"/>
                      <w:sz w:val="18"/>
                      <w:szCs w:val="18"/>
                    </w:rPr>
                    <w:t>/</w:t>
                  </w:r>
                  <w:r w:rsidRPr="00935099">
                    <w:rPr>
                      <w:rFonts w:hint="eastAsia"/>
                      <w:sz w:val="18"/>
                      <w:szCs w:val="18"/>
                    </w:rPr>
                    <w:t>年）</w:t>
                  </w:r>
                </w:p>
              </w:tc>
              <w:tc>
                <w:tcPr>
                  <w:tcW w:w="625" w:type="pct"/>
                  <w:vMerge/>
                  <w:vAlign w:val="center"/>
                </w:tcPr>
                <w:p w:rsidR="00672356" w:rsidRDefault="00672356">
                  <w:pPr>
                    <w:jc w:val="center"/>
                    <w:rPr>
                      <w:sz w:val="18"/>
                      <w:szCs w:val="18"/>
                    </w:rPr>
                  </w:pPr>
                </w:p>
              </w:tc>
            </w:tr>
          </w:tbl>
          <w:p w:rsidR="009063AC" w:rsidRDefault="009063AC" w:rsidP="00D5100E">
            <w:pPr>
              <w:adjustRightInd w:val="0"/>
              <w:snapToGrid w:val="0"/>
              <w:spacing w:beforeLines="50" w:line="360" w:lineRule="auto"/>
              <w:rPr>
                <w:rFonts w:ascii="宋体" w:hAnsi="宋体" w:cs="宋体"/>
                <w:bCs/>
                <w:szCs w:val="21"/>
              </w:rPr>
            </w:pPr>
          </w:p>
          <w:p w:rsidR="00504371" w:rsidRDefault="00672356" w:rsidP="00D5100E">
            <w:pPr>
              <w:adjustRightInd w:val="0"/>
              <w:snapToGrid w:val="0"/>
              <w:spacing w:beforeLines="50" w:line="360" w:lineRule="auto"/>
              <w:rPr>
                <w:rFonts w:ascii="宋体" w:hAnsi="宋体" w:cs="宋体"/>
                <w:b/>
                <w:bCs/>
                <w:szCs w:val="21"/>
              </w:rPr>
            </w:pPr>
            <w:r>
              <w:rPr>
                <w:rFonts w:hint="eastAsia"/>
                <w:b/>
                <w:bCs/>
                <w:szCs w:val="21"/>
              </w:rPr>
              <w:lastRenderedPageBreak/>
              <w:t xml:space="preserve">    </w:t>
            </w:r>
            <w:r w:rsidR="00504371">
              <w:rPr>
                <w:rFonts w:hint="eastAsia"/>
                <w:b/>
                <w:bCs/>
                <w:szCs w:val="21"/>
              </w:rPr>
              <w:t>3</w:t>
            </w:r>
            <w:r w:rsidR="00504371">
              <w:rPr>
                <w:rFonts w:ascii="宋体" w:hAnsi="宋体" w:cs="宋体" w:hint="eastAsia"/>
                <w:b/>
                <w:bCs/>
                <w:szCs w:val="21"/>
              </w:rPr>
              <w:t>、主要生产单元及生产设备一览表</w:t>
            </w:r>
          </w:p>
          <w:p w:rsidR="00504371" w:rsidRDefault="008E4BF1" w:rsidP="009063AC">
            <w:pPr>
              <w:spacing w:line="360" w:lineRule="auto"/>
              <w:jc w:val="center"/>
              <w:rPr>
                <w:b/>
              </w:rPr>
            </w:pPr>
            <w:r>
              <w:rPr>
                <w:rFonts w:hAnsi="宋体" w:hint="eastAsia"/>
                <w:b/>
              </w:rPr>
              <w:t xml:space="preserve">    </w:t>
            </w:r>
            <w:r w:rsidR="00504371">
              <w:rPr>
                <w:rFonts w:hAnsi="宋体"/>
                <w:b/>
              </w:rPr>
              <w:t>表</w:t>
            </w:r>
            <w:r w:rsidR="00504371">
              <w:rPr>
                <w:rFonts w:hint="eastAsia"/>
                <w:b/>
              </w:rPr>
              <w:t>2-2</w:t>
            </w:r>
            <w:r>
              <w:rPr>
                <w:rFonts w:hint="eastAsia"/>
                <w:b/>
              </w:rPr>
              <w:t xml:space="preserve">   </w:t>
            </w:r>
            <w:r w:rsidR="00504371">
              <w:rPr>
                <w:rFonts w:hAnsi="宋体" w:hint="eastAsia"/>
                <w:b/>
              </w:rPr>
              <w:t>本</w:t>
            </w:r>
            <w:r w:rsidR="00504371">
              <w:rPr>
                <w:rFonts w:hAnsi="宋体"/>
                <w:b/>
              </w:rPr>
              <w:t>项目主要</w:t>
            </w:r>
            <w:r w:rsidR="00504371">
              <w:rPr>
                <w:rFonts w:hAnsi="宋体" w:hint="eastAsia"/>
                <w:b/>
              </w:rPr>
              <w:t>生产单元</w:t>
            </w:r>
            <w:r w:rsidR="000B13A8">
              <w:rPr>
                <w:rFonts w:hAnsi="宋体" w:hint="eastAsia"/>
                <w:b/>
              </w:rPr>
              <w:t>、主要工艺</w:t>
            </w:r>
            <w:r w:rsidR="00504371">
              <w:rPr>
                <w:rFonts w:hAnsi="宋体" w:hint="eastAsia"/>
                <w:b/>
              </w:rPr>
              <w:t>及生产</w:t>
            </w:r>
            <w:r w:rsidR="00504371">
              <w:rPr>
                <w:rFonts w:hAnsi="宋体"/>
                <w:b/>
              </w:rPr>
              <w:t>设备</w:t>
            </w:r>
            <w:r w:rsidR="00504371">
              <w:rPr>
                <w:rFonts w:hAnsi="宋体" w:hint="eastAsia"/>
                <w:b/>
              </w:rPr>
              <w:t>一览</w:t>
            </w:r>
            <w:r w:rsidR="00504371">
              <w:rPr>
                <w:rFonts w:hAnsi="宋体"/>
                <w:b/>
              </w:rPr>
              <w:t>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99"/>
              <w:gridCol w:w="992"/>
              <w:gridCol w:w="992"/>
              <w:gridCol w:w="1418"/>
              <w:gridCol w:w="1842"/>
              <w:gridCol w:w="2583"/>
              <w:gridCol w:w="1151"/>
            </w:tblGrid>
            <w:tr w:rsidR="002B71AC" w:rsidTr="00BC7E58">
              <w:trPr>
                <w:trHeight w:val="70"/>
              </w:trPr>
              <w:tc>
                <w:tcPr>
                  <w:tcW w:w="263" w:type="pct"/>
                  <w:vAlign w:val="center"/>
                </w:tcPr>
                <w:p w:rsidR="009063AC" w:rsidRDefault="000B13A8">
                  <w:pPr>
                    <w:jc w:val="center"/>
                    <w:rPr>
                      <w:rFonts w:hAnsi="宋体"/>
                      <w:b/>
                      <w:sz w:val="18"/>
                      <w:szCs w:val="18"/>
                    </w:rPr>
                  </w:pPr>
                  <w:r>
                    <w:rPr>
                      <w:rFonts w:hAnsi="宋体"/>
                      <w:b/>
                      <w:sz w:val="18"/>
                      <w:szCs w:val="18"/>
                    </w:rPr>
                    <w:t>序</w:t>
                  </w:r>
                </w:p>
                <w:p w:rsidR="000B13A8" w:rsidRDefault="000B13A8">
                  <w:pPr>
                    <w:jc w:val="center"/>
                    <w:rPr>
                      <w:b/>
                      <w:sz w:val="18"/>
                      <w:szCs w:val="18"/>
                    </w:rPr>
                  </w:pPr>
                  <w:r>
                    <w:rPr>
                      <w:rFonts w:hAnsi="宋体"/>
                      <w:b/>
                      <w:sz w:val="18"/>
                      <w:szCs w:val="18"/>
                    </w:rPr>
                    <w:t>号</w:t>
                  </w:r>
                </w:p>
              </w:tc>
              <w:tc>
                <w:tcPr>
                  <w:tcW w:w="523" w:type="pct"/>
                  <w:vAlign w:val="center"/>
                </w:tcPr>
                <w:p w:rsidR="000B13A8" w:rsidRDefault="000B13A8">
                  <w:pPr>
                    <w:jc w:val="center"/>
                    <w:rPr>
                      <w:b/>
                      <w:sz w:val="18"/>
                      <w:szCs w:val="18"/>
                    </w:rPr>
                  </w:pPr>
                  <w:r>
                    <w:rPr>
                      <w:rFonts w:hint="eastAsia"/>
                      <w:b/>
                      <w:sz w:val="18"/>
                      <w:szCs w:val="18"/>
                    </w:rPr>
                    <w:t>所在位置</w:t>
                  </w:r>
                </w:p>
              </w:tc>
              <w:tc>
                <w:tcPr>
                  <w:tcW w:w="523" w:type="pct"/>
                  <w:vAlign w:val="center"/>
                </w:tcPr>
                <w:p w:rsidR="00F861DA" w:rsidRDefault="000B13A8">
                  <w:pPr>
                    <w:jc w:val="center"/>
                    <w:rPr>
                      <w:b/>
                      <w:sz w:val="18"/>
                      <w:szCs w:val="18"/>
                    </w:rPr>
                  </w:pPr>
                  <w:r>
                    <w:rPr>
                      <w:rFonts w:hint="eastAsia"/>
                      <w:b/>
                      <w:sz w:val="18"/>
                      <w:szCs w:val="18"/>
                    </w:rPr>
                    <w:t>主要生产</w:t>
                  </w:r>
                </w:p>
                <w:p w:rsidR="000B13A8" w:rsidRDefault="000B13A8">
                  <w:pPr>
                    <w:jc w:val="center"/>
                    <w:rPr>
                      <w:b/>
                      <w:sz w:val="18"/>
                      <w:szCs w:val="18"/>
                    </w:rPr>
                  </w:pPr>
                  <w:r>
                    <w:rPr>
                      <w:rFonts w:hint="eastAsia"/>
                      <w:b/>
                      <w:sz w:val="18"/>
                      <w:szCs w:val="18"/>
                    </w:rPr>
                    <w:t>单元</w:t>
                  </w:r>
                </w:p>
              </w:tc>
              <w:tc>
                <w:tcPr>
                  <w:tcW w:w="748" w:type="pct"/>
                  <w:vAlign w:val="center"/>
                </w:tcPr>
                <w:p w:rsidR="000B13A8" w:rsidRDefault="000B13A8">
                  <w:pPr>
                    <w:jc w:val="center"/>
                    <w:rPr>
                      <w:b/>
                      <w:sz w:val="18"/>
                      <w:szCs w:val="18"/>
                    </w:rPr>
                  </w:pPr>
                  <w:r>
                    <w:rPr>
                      <w:rFonts w:hint="eastAsia"/>
                      <w:b/>
                      <w:sz w:val="18"/>
                      <w:szCs w:val="18"/>
                    </w:rPr>
                    <w:t>生产工艺</w:t>
                  </w:r>
                </w:p>
              </w:tc>
              <w:tc>
                <w:tcPr>
                  <w:tcW w:w="972" w:type="pct"/>
                  <w:vAlign w:val="center"/>
                </w:tcPr>
                <w:p w:rsidR="000B13A8" w:rsidRDefault="000B13A8">
                  <w:pPr>
                    <w:jc w:val="center"/>
                    <w:rPr>
                      <w:b/>
                      <w:sz w:val="18"/>
                      <w:szCs w:val="18"/>
                    </w:rPr>
                  </w:pPr>
                  <w:r>
                    <w:rPr>
                      <w:rFonts w:hAnsi="宋体"/>
                      <w:b/>
                      <w:sz w:val="18"/>
                      <w:szCs w:val="18"/>
                    </w:rPr>
                    <w:t>设备名称</w:t>
                  </w:r>
                </w:p>
              </w:tc>
              <w:tc>
                <w:tcPr>
                  <w:tcW w:w="1363" w:type="pct"/>
                  <w:vAlign w:val="center"/>
                </w:tcPr>
                <w:p w:rsidR="000B13A8" w:rsidRDefault="000B13A8">
                  <w:pPr>
                    <w:jc w:val="center"/>
                    <w:rPr>
                      <w:b/>
                      <w:sz w:val="18"/>
                      <w:szCs w:val="18"/>
                    </w:rPr>
                  </w:pPr>
                  <w:r>
                    <w:rPr>
                      <w:rFonts w:hAnsi="宋体" w:hint="eastAsia"/>
                      <w:b/>
                      <w:sz w:val="18"/>
                      <w:szCs w:val="18"/>
                    </w:rPr>
                    <w:t>规格</w:t>
                  </w:r>
                  <w:r>
                    <w:rPr>
                      <w:rFonts w:hAnsi="宋体" w:hint="eastAsia"/>
                      <w:b/>
                      <w:sz w:val="18"/>
                      <w:szCs w:val="18"/>
                    </w:rPr>
                    <w:t>/</w:t>
                  </w:r>
                  <w:r>
                    <w:rPr>
                      <w:rFonts w:hAnsi="宋体" w:hint="eastAsia"/>
                      <w:b/>
                      <w:sz w:val="18"/>
                      <w:szCs w:val="18"/>
                    </w:rPr>
                    <w:t>型号</w:t>
                  </w:r>
                </w:p>
              </w:tc>
              <w:tc>
                <w:tcPr>
                  <w:tcW w:w="607" w:type="pct"/>
                  <w:vAlign w:val="center"/>
                </w:tcPr>
                <w:p w:rsidR="000B13A8" w:rsidRDefault="000B13A8">
                  <w:pPr>
                    <w:jc w:val="center"/>
                    <w:rPr>
                      <w:rFonts w:hAnsi="宋体"/>
                      <w:b/>
                      <w:sz w:val="18"/>
                      <w:szCs w:val="18"/>
                    </w:rPr>
                  </w:pPr>
                  <w:r>
                    <w:rPr>
                      <w:rFonts w:hAnsi="宋体"/>
                      <w:b/>
                      <w:sz w:val="18"/>
                      <w:szCs w:val="18"/>
                    </w:rPr>
                    <w:t>数量</w:t>
                  </w:r>
                </w:p>
                <w:p w:rsidR="000B13A8" w:rsidRDefault="000B13A8">
                  <w:pPr>
                    <w:jc w:val="center"/>
                    <w:rPr>
                      <w:b/>
                      <w:sz w:val="18"/>
                      <w:szCs w:val="18"/>
                    </w:rPr>
                  </w:pPr>
                  <w:r>
                    <w:rPr>
                      <w:rFonts w:hAnsi="宋体"/>
                      <w:b/>
                      <w:sz w:val="18"/>
                      <w:szCs w:val="18"/>
                    </w:rPr>
                    <w:t>（台</w:t>
                  </w:r>
                  <w:r>
                    <w:rPr>
                      <w:rFonts w:hAnsi="宋体" w:hint="eastAsia"/>
                      <w:b/>
                      <w:sz w:val="18"/>
                      <w:szCs w:val="18"/>
                    </w:rPr>
                    <w:t>/</w:t>
                  </w:r>
                  <w:r>
                    <w:rPr>
                      <w:rFonts w:hAnsi="宋体" w:hint="eastAsia"/>
                      <w:b/>
                      <w:sz w:val="18"/>
                      <w:szCs w:val="18"/>
                    </w:rPr>
                    <w:t>套</w:t>
                  </w:r>
                  <w:r>
                    <w:rPr>
                      <w:rFonts w:hAnsi="宋体"/>
                      <w:b/>
                      <w:sz w:val="18"/>
                      <w:szCs w:val="18"/>
                    </w:rPr>
                    <w:t>）</w:t>
                  </w:r>
                </w:p>
              </w:tc>
            </w:tr>
            <w:tr w:rsidR="002B71AC" w:rsidTr="00BC7E58">
              <w:trPr>
                <w:trHeight w:val="171"/>
              </w:trPr>
              <w:tc>
                <w:tcPr>
                  <w:tcW w:w="263" w:type="pct"/>
                  <w:vAlign w:val="center"/>
                </w:tcPr>
                <w:p w:rsidR="00DA4D46" w:rsidRDefault="00DA4D46">
                  <w:pPr>
                    <w:jc w:val="center"/>
                    <w:rPr>
                      <w:sz w:val="18"/>
                      <w:szCs w:val="18"/>
                    </w:rPr>
                  </w:pPr>
                  <w:r>
                    <w:rPr>
                      <w:sz w:val="18"/>
                      <w:szCs w:val="18"/>
                    </w:rPr>
                    <w:t>1</w:t>
                  </w:r>
                </w:p>
              </w:tc>
              <w:tc>
                <w:tcPr>
                  <w:tcW w:w="523" w:type="pct"/>
                  <w:vMerge w:val="restart"/>
                  <w:vAlign w:val="center"/>
                </w:tcPr>
                <w:p w:rsidR="00DA4D46" w:rsidRDefault="00DA4D46">
                  <w:pPr>
                    <w:jc w:val="center"/>
                    <w:rPr>
                      <w:rFonts w:hAnsi="宋体"/>
                      <w:sz w:val="18"/>
                      <w:szCs w:val="18"/>
                    </w:rPr>
                  </w:pPr>
                  <w:r>
                    <w:rPr>
                      <w:rFonts w:hAnsi="宋体" w:hint="eastAsia"/>
                      <w:sz w:val="18"/>
                      <w:szCs w:val="18"/>
                    </w:rPr>
                    <w:t>生产车间</w:t>
                  </w:r>
                </w:p>
                <w:p w:rsidR="00DA4D46" w:rsidRDefault="00DA4D46">
                  <w:pPr>
                    <w:jc w:val="center"/>
                    <w:rPr>
                      <w:rFonts w:hAnsi="宋体"/>
                      <w:sz w:val="18"/>
                      <w:szCs w:val="18"/>
                    </w:rPr>
                  </w:pPr>
                  <w:r>
                    <w:rPr>
                      <w:rFonts w:hAnsi="宋体" w:hint="eastAsia"/>
                      <w:sz w:val="18"/>
                      <w:szCs w:val="18"/>
                    </w:rPr>
                    <w:t>一</w:t>
                  </w:r>
                  <w:r w:rsidR="00935DE7">
                    <w:rPr>
                      <w:rFonts w:hAnsi="宋体" w:hint="eastAsia"/>
                      <w:sz w:val="18"/>
                      <w:szCs w:val="18"/>
                    </w:rPr>
                    <w:t>层</w:t>
                  </w:r>
                </w:p>
              </w:tc>
              <w:tc>
                <w:tcPr>
                  <w:tcW w:w="523" w:type="pct"/>
                  <w:vMerge w:val="restart"/>
                  <w:vAlign w:val="center"/>
                </w:tcPr>
                <w:p w:rsidR="00DA4D46" w:rsidRDefault="00DA4D46">
                  <w:pPr>
                    <w:jc w:val="center"/>
                    <w:rPr>
                      <w:rFonts w:hAnsi="宋体"/>
                      <w:sz w:val="18"/>
                      <w:szCs w:val="18"/>
                    </w:rPr>
                  </w:pPr>
                  <w:r>
                    <w:rPr>
                      <w:rFonts w:hAnsi="宋体" w:hint="eastAsia"/>
                      <w:sz w:val="18"/>
                      <w:szCs w:val="18"/>
                    </w:rPr>
                    <w:t>塑料挤出</w:t>
                  </w:r>
                </w:p>
              </w:tc>
              <w:tc>
                <w:tcPr>
                  <w:tcW w:w="748" w:type="pct"/>
                  <w:vMerge w:val="restart"/>
                  <w:vAlign w:val="center"/>
                </w:tcPr>
                <w:p w:rsidR="00DA4D46" w:rsidRDefault="00DA4D46">
                  <w:pPr>
                    <w:jc w:val="center"/>
                    <w:rPr>
                      <w:rFonts w:hAnsi="宋体"/>
                      <w:sz w:val="18"/>
                      <w:szCs w:val="18"/>
                    </w:rPr>
                  </w:pPr>
                  <w:r>
                    <w:rPr>
                      <w:rFonts w:hAnsi="宋体" w:hint="eastAsia"/>
                      <w:sz w:val="18"/>
                      <w:szCs w:val="18"/>
                    </w:rPr>
                    <w:t>熔融挤出</w:t>
                  </w:r>
                </w:p>
              </w:tc>
              <w:tc>
                <w:tcPr>
                  <w:tcW w:w="972" w:type="pct"/>
                  <w:vAlign w:val="center"/>
                </w:tcPr>
                <w:p w:rsidR="00DA4D46" w:rsidRDefault="00DA4D46" w:rsidP="009B138E">
                  <w:pPr>
                    <w:jc w:val="center"/>
                    <w:rPr>
                      <w:rFonts w:hAnsi="宋体"/>
                      <w:sz w:val="18"/>
                      <w:szCs w:val="18"/>
                    </w:rPr>
                  </w:pPr>
                  <w:r>
                    <w:rPr>
                      <w:rFonts w:hAnsi="宋体" w:hint="eastAsia"/>
                      <w:sz w:val="18"/>
                      <w:szCs w:val="18"/>
                    </w:rPr>
                    <w:t>塑料注塑机</w:t>
                  </w:r>
                </w:p>
              </w:tc>
              <w:tc>
                <w:tcPr>
                  <w:tcW w:w="1363" w:type="pct"/>
                  <w:vAlign w:val="center"/>
                </w:tcPr>
                <w:p w:rsidR="00D70BBD" w:rsidRDefault="00D70BBD">
                  <w:pPr>
                    <w:jc w:val="center"/>
                    <w:rPr>
                      <w:sz w:val="18"/>
                      <w:szCs w:val="18"/>
                    </w:rPr>
                  </w:pPr>
                  <w:r>
                    <w:rPr>
                      <w:rFonts w:hint="eastAsia"/>
                      <w:sz w:val="18"/>
                      <w:szCs w:val="18"/>
                    </w:rPr>
                    <w:t>型号</w:t>
                  </w:r>
                  <w:r w:rsidR="00DA4D46">
                    <w:rPr>
                      <w:rFonts w:hint="eastAsia"/>
                      <w:sz w:val="18"/>
                      <w:szCs w:val="18"/>
                    </w:rPr>
                    <w:t>UN120A5S</w:t>
                  </w:r>
                  <w:r w:rsidR="002B71AC">
                    <w:rPr>
                      <w:rFonts w:hint="eastAsia"/>
                      <w:sz w:val="18"/>
                      <w:szCs w:val="18"/>
                    </w:rPr>
                    <w:t>，</w:t>
                  </w:r>
                  <w:r w:rsidR="00DA4D46">
                    <w:rPr>
                      <w:rFonts w:hint="eastAsia"/>
                      <w:sz w:val="18"/>
                      <w:szCs w:val="18"/>
                    </w:rPr>
                    <w:t>自带烘干功能</w:t>
                  </w:r>
                  <w:r w:rsidR="00BC7E58">
                    <w:rPr>
                      <w:rFonts w:hint="eastAsia"/>
                      <w:sz w:val="18"/>
                      <w:szCs w:val="18"/>
                    </w:rPr>
                    <w:t>，</w:t>
                  </w:r>
                  <w:r w:rsidR="009D582A">
                    <w:rPr>
                      <w:rFonts w:hint="eastAsia"/>
                      <w:sz w:val="18"/>
                      <w:szCs w:val="18"/>
                    </w:rPr>
                    <w:t>加工</w:t>
                  </w:r>
                  <w:r>
                    <w:rPr>
                      <w:rFonts w:hint="eastAsia"/>
                      <w:sz w:val="18"/>
                      <w:szCs w:val="18"/>
                    </w:rPr>
                    <w:t>能力</w:t>
                  </w:r>
                  <w:r>
                    <w:rPr>
                      <w:rFonts w:hint="eastAsia"/>
                      <w:sz w:val="18"/>
                      <w:szCs w:val="18"/>
                    </w:rPr>
                    <w:t>5kg/h</w:t>
                  </w:r>
                </w:p>
              </w:tc>
              <w:tc>
                <w:tcPr>
                  <w:tcW w:w="607" w:type="pct"/>
                  <w:vAlign w:val="center"/>
                </w:tcPr>
                <w:p w:rsidR="00DA4D46" w:rsidRDefault="00935DE7">
                  <w:pPr>
                    <w:jc w:val="center"/>
                    <w:rPr>
                      <w:sz w:val="18"/>
                      <w:szCs w:val="18"/>
                    </w:rPr>
                  </w:pPr>
                  <w:r>
                    <w:rPr>
                      <w:rFonts w:hint="eastAsia"/>
                      <w:sz w:val="18"/>
                      <w:szCs w:val="18"/>
                    </w:rPr>
                    <w:t>6</w:t>
                  </w:r>
                  <w:r w:rsidR="00DA4D46">
                    <w:rPr>
                      <w:rFonts w:hint="eastAsia"/>
                      <w:sz w:val="18"/>
                      <w:szCs w:val="18"/>
                    </w:rPr>
                    <w:t>0</w:t>
                  </w:r>
                </w:p>
              </w:tc>
            </w:tr>
            <w:tr w:rsidR="002B71AC" w:rsidTr="00BC7E58">
              <w:trPr>
                <w:trHeight w:val="171"/>
              </w:trPr>
              <w:tc>
                <w:tcPr>
                  <w:tcW w:w="263" w:type="pct"/>
                  <w:vAlign w:val="center"/>
                </w:tcPr>
                <w:p w:rsidR="00DA4D46" w:rsidRDefault="00935DE7">
                  <w:pPr>
                    <w:jc w:val="center"/>
                    <w:rPr>
                      <w:sz w:val="18"/>
                      <w:szCs w:val="18"/>
                    </w:rPr>
                  </w:pPr>
                  <w:r>
                    <w:rPr>
                      <w:rFonts w:hint="eastAsia"/>
                      <w:sz w:val="18"/>
                      <w:szCs w:val="18"/>
                    </w:rPr>
                    <w:t>2</w:t>
                  </w:r>
                </w:p>
              </w:tc>
              <w:tc>
                <w:tcPr>
                  <w:tcW w:w="523" w:type="pct"/>
                  <w:vMerge/>
                  <w:vAlign w:val="center"/>
                </w:tcPr>
                <w:p w:rsidR="00DA4D46" w:rsidRDefault="00DA4D46">
                  <w:pPr>
                    <w:jc w:val="center"/>
                    <w:rPr>
                      <w:rFonts w:hAnsi="宋体"/>
                      <w:sz w:val="18"/>
                      <w:szCs w:val="18"/>
                    </w:rPr>
                  </w:pPr>
                </w:p>
              </w:tc>
              <w:tc>
                <w:tcPr>
                  <w:tcW w:w="523" w:type="pct"/>
                  <w:vMerge/>
                  <w:vAlign w:val="center"/>
                </w:tcPr>
                <w:p w:rsidR="00DA4D46" w:rsidRDefault="00DA4D46">
                  <w:pPr>
                    <w:jc w:val="center"/>
                    <w:rPr>
                      <w:rFonts w:hAnsi="宋体"/>
                      <w:sz w:val="18"/>
                      <w:szCs w:val="18"/>
                    </w:rPr>
                  </w:pPr>
                </w:p>
              </w:tc>
              <w:tc>
                <w:tcPr>
                  <w:tcW w:w="748" w:type="pct"/>
                  <w:vMerge/>
                  <w:vAlign w:val="center"/>
                </w:tcPr>
                <w:p w:rsidR="00DA4D46" w:rsidRDefault="00DA4D46">
                  <w:pPr>
                    <w:jc w:val="center"/>
                    <w:rPr>
                      <w:rFonts w:hAnsi="宋体"/>
                      <w:sz w:val="18"/>
                      <w:szCs w:val="18"/>
                    </w:rPr>
                  </w:pPr>
                </w:p>
              </w:tc>
              <w:tc>
                <w:tcPr>
                  <w:tcW w:w="972" w:type="pct"/>
                  <w:vAlign w:val="center"/>
                </w:tcPr>
                <w:p w:rsidR="00DA4D46" w:rsidRDefault="00935DE7" w:rsidP="009B138E">
                  <w:pPr>
                    <w:jc w:val="center"/>
                    <w:rPr>
                      <w:rFonts w:hAnsi="宋体"/>
                      <w:sz w:val="18"/>
                      <w:szCs w:val="18"/>
                    </w:rPr>
                  </w:pPr>
                  <w:r>
                    <w:rPr>
                      <w:rFonts w:hAnsi="宋体" w:hint="eastAsia"/>
                      <w:sz w:val="18"/>
                      <w:szCs w:val="18"/>
                    </w:rPr>
                    <w:t>塑料吹塑机</w:t>
                  </w:r>
                </w:p>
              </w:tc>
              <w:tc>
                <w:tcPr>
                  <w:tcW w:w="1363" w:type="pct"/>
                  <w:vAlign w:val="center"/>
                </w:tcPr>
                <w:p w:rsidR="00D70BBD" w:rsidRDefault="00D70BBD" w:rsidP="00C57BE8">
                  <w:pPr>
                    <w:jc w:val="center"/>
                    <w:rPr>
                      <w:sz w:val="18"/>
                      <w:szCs w:val="18"/>
                    </w:rPr>
                  </w:pPr>
                  <w:r>
                    <w:rPr>
                      <w:rFonts w:hint="eastAsia"/>
                      <w:sz w:val="18"/>
                      <w:szCs w:val="18"/>
                    </w:rPr>
                    <w:t>型号</w:t>
                  </w:r>
                  <w:r w:rsidR="00DA4D46">
                    <w:rPr>
                      <w:rFonts w:hint="eastAsia"/>
                      <w:sz w:val="18"/>
                      <w:szCs w:val="18"/>
                    </w:rPr>
                    <w:t>OS320D</w:t>
                  </w:r>
                  <w:r w:rsidR="00DA4D46">
                    <w:rPr>
                      <w:rFonts w:ascii="宋体" w:hAnsi="宋体" w:hint="eastAsia"/>
                      <w:sz w:val="18"/>
                      <w:szCs w:val="18"/>
                    </w:rPr>
                    <w:t>Ⅲ</w:t>
                  </w:r>
                  <w:r w:rsidR="002B71AC">
                    <w:rPr>
                      <w:rFonts w:hint="eastAsia"/>
                      <w:sz w:val="18"/>
                      <w:szCs w:val="18"/>
                    </w:rPr>
                    <w:t>，</w:t>
                  </w:r>
                  <w:r w:rsidR="00DA4D46">
                    <w:rPr>
                      <w:rFonts w:hint="eastAsia"/>
                      <w:sz w:val="18"/>
                      <w:szCs w:val="18"/>
                    </w:rPr>
                    <w:t>自带烘干功能</w:t>
                  </w:r>
                  <w:r w:rsidR="00BC7E58">
                    <w:rPr>
                      <w:rFonts w:hint="eastAsia"/>
                      <w:sz w:val="18"/>
                      <w:szCs w:val="18"/>
                    </w:rPr>
                    <w:t>，</w:t>
                  </w:r>
                  <w:r w:rsidR="009D582A">
                    <w:rPr>
                      <w:rFonts w:hint="eastAsia"/>
                      <w:sz w:val="18"/>
                      <w:szCs w:val="18"/>
                    </w:rPr>
                    <w:t>加工</w:t>
                  </w:r>
                  <w:r>
                    <w:rPr>
                      <w:rFonts w:hint="eastAsia"/>
                      <w:sz w:val="18"/>
                      <w:szCs w:val="18"/>
                    </w:rPr>
                    <w:t>能力</w:t>
                  </w:r>
                  <w:r w:rsidR="00C57BE8">
                    <w:rPr>
                      <w:rFonts w:hint="eastAsia"/>
                      <w:sz w:val="18"/>
                      <w:szCs w:val="18"/>
                    </w:rPr>
                    <w:t>8</w:t>
                  </w:r>
                  <w:r>
                    <w:rPr>
                      <w:rFonts w:hint="eastAsia"/>
                      <w:sz w:val="18"/>
                      <w:szCs w:val="18"/>
                    </w:rPr>
                    <w:t>kg/h</w:t>
                  </w:r>
                </w:p>
              </w:tc>
              <w:tc>
                <w:tcPr>
                  <w:tcW w:w="607" w:type="pct"/>
                  <w:vAlign w:val="center"/>
                </w:tcPr>
                <w:p w:rsidR="00DA4D46" w:rsidRDefault="00742D69">
                  <w:pPr>
                    <w:jc w:val="center"/>
                    <w:rPr>
                      <w:sz w:val="18"/>
                      <w:szCs w:val="18"/>
                    </w:rPr>
                  </w:pPr>
                  <w:r>
                    <w:rPr>
                      <w:rFonts w:hint="eastAsia"/>
                      <w:sz w:val="18"/>
                      <w:szCs w:val="18"/>
                    </w:rPr>
                    <w:t>3</w:t>
                  </w:r>
                  <w:r w:rsidR="00DA4D46">
                    <w:rPr>
                      <w:rFonts w:hint="eastAsia"/>
                      <w:sz w:val="18"/>
                      <w:szCs w:val="18"/>
                    </w:rPr>
                    <w:t>0</w:t>
                  </w:r>
                </w:p>
              </w:tc>
            </w:tr>
            <w:tr w:rsidR="002B71AC" w:rsidTr="00BC7E58">
              <w:trPr>
                <w:trHeight w:val="70"/>
              </w:trPr>
              <w:tc>
                <w:tcPr>
                  <w:tcW w:w="263" w:type="pct"/>
                  <w:vAlign w:val="center"/>
                </w:tcPr>
                <w:p w:rsidR="005C5B6D" w:rsidRDefault="00935DE7">
                  <w:pPr>
                    <w:jc w:val="center"/>
                    <w:rPr>
                      <w:sz w:val="18"/>
                      <w:szCs w:val="18"/>
                    </w:rPr>
                  </w:pPr>
                  <w:r>
                    <w:rPr>
                      <w:rFonts w:hint="eastAsia"/>
                      <w:sz w:val="18"/>
                      <w:szCs w:val="18"/>
                    </w:rPr>
                    <w:t>3</w:t>
                  </w:r>
                </w:p>
              </w:tc>
              <w:tc>
                <w:tcPr>
                  <w:tcW w:w="523" w:type="pct"/>
                  <w:vMerge/>
                  <w:vAlign w:val="center"/>
                </w:tcPr>
                <w:p w:rsidR="005C5B6D" w:rsidRDefault="005C5B6D">
                  <w:pPr>
                    <w:jc w:val="center"/>
                    <w:rPr>
                      <w:rFonts w:hAnsi="宋体"/>
                      <w:sz w:val="18"/>
                      <w:szCs w:val="18"/>
                    </w:rPr>
                  </w:pPr>
                </w:p>
              </w:tc>
              <w:tc>
                <w:tcPr>
                  <w:tcW w:w="523" w:type="pct"/>
                  <w:vMerge/>
                  <w:vAlign w:val="center"/>
                </w:tcPr>
                <w:p w:rsidR="005C5B6D" w:rsidRDefault="005C5B6D">
                  <w:pPr>
                    <w:jc w:val="center"/>
                    <w:rPr>
                      <w:rFonts w:hAnsi="宋体"/>
                      <w:sz w:val="18"/>
                      <w:szCs w:val="18"/>
                    </w:rPr>
                  </w:pPr>
                </w:p>
              </w:tc>
              <w:tc>
                <w:tcPr>
                  <w:tcW w:w="748" w:type="pct"/>
                  <w:vAlign w:val="center"/>
                </w:tcPr>
                <w:p w:rsidR="005C5B6D" w:rsidRDefault="005C5B6D" w:rsidP="003860D9">
                  <w:pPr>
                    <w:jc w:val="center"/>
                    <w:rPr>
                      <w:rFonts w:hAnsi="宋体"/>
                      <w:sz w:val="18"/>
                      <w:szCs w:val="18"/>
                    </w:rPr>
                  </w:pPr>
                  <w:r>
                    <w:rPr>
                      <w:rFonts w:hAnsi="宋体" w:hint="eastAsia"/>
                      <w:sz w:val="18"/>
                      <w:szCs w:val="18"/>
                    </w:rPr>
                    <w:t>废料</w:t>
                  </w:r>
                  <w:r w:rsidR="003860D9">
                    <w:rPr>
                      <w:rFonts w:hAnsi="宋体" w:hint="eastAsia"/>
                      <w:sz w:val="18"/>
                      <w:szCs w:val="18"/>
                    </w:rPr>
                    <w:t>破</w:t>
                  </w:r>
                  <w:r>
                    <w:rPr>
                      <w:rFonts w:hAnsi="宋体" w:hint="eastAsia"/>
                      <w:sz w:val="18"/>
                      <w:szCs w:val="18"/>
                    </w:rPr>
                    <w:t>碎</w:t>
                  </w:r>
                </w:p>
              </w:tc>
              <w:tc>
                <w:tcPr>
                  <w:tcW w:w="972" w:type="pct"/>
                  <w:vAlign w:val="center"/>
                </w:tcPr>
                <w:p w:rsidR="005C5B6D" w:rsidRDefault="003860D9">
                  <w:pPr>
                    <w:jc w:val="center"/>
                    <w:rPr>
                      <w:rFonts w:hAnsi="宋体"/>
                      <w:sz w:val="18"/>
                      <w:szCs w:val="18"/>
                    </w:rPr>
                  </w:pPr>
                  <w:r>
                    <w:rPr>
                      <w:rFonts w:hAnsi="宋体" w:hint="eastAsia"/>
                      <w:sz w:val="18"/>
                      <w:szCs w:val="18"/>
                    </w:rPr>
                    <w:t>破</w:t>
                  </w:r>
                  <w:r w:rsidR="005C5B6D">
                    <w:rPr>
                      <w:rFonts w:hAnsi="宋体" w:hint="eastAsia"/>
                      <w:sz w:val="18"/>
                      <w:szCs w:val="18"/>
                    </w:rPr>
                    <w:t>碎机</w:t>
                  </w:r>
                </w:p>
              </w:tc>
              <w:tc>
                <w:tcPr>
                  <w:tcW w:w="1363" w:type="pct"/>
                  <w:vAlign w:val="center"/>
                </w:tcPr>
                <w:p w:rsidR="005C5B6D" w:rsidRDefault="008504F3">
                  <w:pPr>
                    <w:jc w:val="center"/>
                    <w:rPr>
                      <w:sz w:val="18"/>
                      <w:szCs w:val="18"/>
                    </w:rPr>
                  </w:pPr>
                  <w:r>
                    <w:rPr>
                      <w:rFonts w:hint="eastAsia"/>
                      <w:sz w:val="18"/>
                      <w:szCs w:val="18"/>
                    </w:rPr>
                    <w:t>5KW</w:t>
                  </w:r>
                </w:p>
              </w:tc>
              <w:tc>
                <w:tcPr>
                  <w:tcW w:w="607" w:type="pct"/>
                  <w:vAlign w:val="center"/>
                </w:tcPr>
                <w:p w:rsidR="005C5B6D" w:rsidRDefault="00935DE7">
                  <w:pPr>
                    <w:jc w:val="center"/>
                    <w:rPr>
                      <w:sz w:val="18"/>
                      <w:szCs w:val="18"/>
                    </w:rPr>
                  </w:pPr>
                  <w:r>
                    <w:rPr>
                      <w:rFonts w:hint="eastAsia"/>
                      <w:sz w:val="18"/>
                      <w:szCs w:val="18"/>
                    </w:rPr>
                    <w:t>15</w:t>
                  </w:r>
                </w:p>
              </w:tc>
            </w:tr>
            <w:tr w:rsidR="002B71AC" w:rsidTr="00BC7E58">
              <w:trPr>
                <w:trHeight w:val="70"/>
              </w:trPr>
              <w:tc>
                <w:tcPr>
                  <w:tcW w:w="263" w:type="pct"/>
                  <w:vAlign w:val="center"/>
                </w:tcPr>
                <w:p w:rsidR="005C5B6D" w:rsidRDefault="00935DE7">
                  <w:pPr>
                    <w:jc w:val="center"/>
                    <w:rPr>
                      <w:sz w:val="18"/>
                      <w:szCs w:val="18"/>
                    </w:rPr>
                  </w:pPr>
                  <w:r>
                    <w:rPr>
                      <w:rFonts w:hint="eastAsia"/>
                      <w:sz w:val="18"/>
                      <w:szCs w:val="18"/>
                    </w:rPr>
                    <w:t>4</w:t>
                  </w:r>
                </w:p>
              </w:tc>
              <w:tc>
                <w:tcPr>
                  <w:tcW w:w="523" w:type="pct"/>
                  <w:vMerge/>
                  <w:vAlign w:val="center"/>
                </w:tcPr>
                <w:p w:rsidR="005C5B6D" w:rsidRDefault="005C5B6D">
                  <w:pPr>
                    <w:jc w:val="center"/>
                    <w:rPr>
                      <w:rFonts w:hAnsi="宋体"/>
                      <w:sz w:val="18"/>
                      <w:szCs w:val="18"/>
                    </w:rPr>
                  </w:pPr>
                </w:p>
              </w:tc>
              <w:tc>
                <w:tcPr>
                  <w:tcW w:w="523" w:type="pct"/>
                  <w:vMerge/>
                  <w:vAlign w:val="center"/>
                </w:tcPr>
                <w:p w:rsidR="005C5B6D" w:rsidRDefault="005C5B6D">
                  <w:pPr>
                    <w:jc w:val="center"/>
                    <w:rPr>
                      <w:rFonts w:hAnsi="宋体"/>
                      <w:sz w:val="18"/>
                      <w:szCs w:val="18"/>
                    </w:rPr>
                  </w:pPr>
                </w:p>
              </w:tc>
              <w:tc>
                <w:tcPr>
                  <w:tcW w:w="748" w:type="pct"/>
                  <w:vAlign w:val="center"/>
                </w:tcPr>
                <w:p w:rsidR="005C5B6D" w:rsidRDefault="005C5B6D">
                  <w:pPr>
                    <w:jc w:val="center"/>
                    <w:rPr>
                      <w:rFonts w:hAnsi="宋体"/>
                      <w:sz w:val="18"/>
                      <w:szCs w:val="18"/>
                    </w:rPr>
                  </w:pPr>
                  <w:r>
                    <w:rPr>
                      <w:rFonts w:hAnsi="宋体" w:hint="eastAsia"/>
                      <w:sz w:val="18"/>
                      <w:szCs w:val="18"/>
                    </w:rPr>
                    <w:t>原料检验</w:t>
                  </w:r>
                </w:p>
              </w:tc>
              <w:tc>
                <w:tcPr>
                  <w:tcW w:w="972" w:type="pct"/>
                  <w:vAlign w:val="center"/>
                </w:tcPr>
                <w:p w:rsidR="005C5B6D" w:rsidRDefault="005C5B6D">
                  <w:pPr>
                    <w:jc w:val="center"/>
                    <w:rPr>
                      <w:rFonts w:hAnsi="宋体"/>
                      <w:sz w:val="18"/>
                      <w:szCs w:val="18"/>
                    </w:rPr>
                  </w:pPr>
                  <w:r>
                    <w:rPr>
                      <w:rFonts w:hAnsi="宋体" w:hint="eastAsia"/>
                      <w:sz w:val="18"/>
                      <w:szCs w:val="18"/>
                    </w:rPr>
                    <w:t>检测设备</w:t>
                  </w:r>
                </w:p>
              </w:tc>
              <w:tc>
                <w:tcPr>
                  <w:tcW w:w="1363" w:type="pct"/>
                  <w:vAlign w:val="center"/>
                </w:tcPr>
                <w:p w:rsidR="005C5B6D" w:rsidRDefault="008504F3">
                  <w:pPr>
                    <w:jc w:val="center"/>
                    <w:rPr>
                      <w:sz w:val="18"/>
                      <w:szCs w:val="18"/>
                    </w:rPr>
                  </w:pPr>
                  <w:r>
                    <w:rPr>
                      <w:rFonts w:hint="eastAsia"/>
                      <w:sz w:val="18"/>
                      <w:szCs w:val="18"/>
                    </w:rPr>
                    <w:t>1t/h</w:t>
                  </w:r>
                </w:p>
              </w:tc>
              <w:tc>
                <w:tcPr>
                  <w:tcW w:w="607" w:type="pct"/>
                  <w:vAlign w:val="center"/>
                </w:tcPr>
                <w:p w:rsidR="005C5B6D" w:rsidRDefault="00F15517">
                  <w:pPr>
                    <w:jc w:val="center"/>
                    <w:rPr>
                      <w:sz w:val="18"/>
                      <w:szCs w:val="18"/>
                    </w:rPr>
                  </w:pPr>
                  <w:r>
                    <w:rPr>
                      <w:rFonts w:hint="eastAsia"/>
                      <w:sz w:val="18"/>
                      <w:szCs w:val="18"/>
                    </w:rPr>
                    <w:t>8</w:t>
                  </w:r>
                </w:p>
              </w:tc>
            </w:tr>
            <w:tr w:rsidR="002B71AC" w:rsidTr="00BC7E58">
              <w:trPr>
                <w:trHeight w:val="70"/>
              </w:trPr>
              <w:tc>
                <w:tcPr>
                  <w:tcW w:w="263" w:type="pct"/>
                  <w:vAlign w:val="center"/>
                </w:tcPr>
                <w:p w:rsidR="005C5B6D" w:rsidRDefault="00C57BE8">
                  <w:pPr>
                    <w:jc w:val="center"/>
                    <w:rPr>
                      <w:sz w:val="18"/>
                      <w:szCs w:val="18"/>
                    </w:rPr>
                  </w:pPr>
                  <w:r>
                    <w:rPr>
                      <w:rFonts w:hint="eastAsia"/>
                      <w:sz w:val="18"/>
                      <w:szCs w:val="18"/>
                    </w:rPr>
                    <w:t>5</w:t>
                  </w:r>
                </w:p>
              </w:tc>
              <w:tc>
                <w:tcPr>
                  <w:tcW w:w="523" w:type="pct"/>
                  <w:vMerge/>
                  <w:vAlign w:val="center"/>
                </w:tcPr>
                <w:p w:rsidR="005C5B6D" w:rsidRDefault="005C5B6D">
                  <w:pPr>
                    <w:jc w:val="center"/>
                    <w:rPr>
                      <w:rFonts w:hAnsi="宋体"/>
                      <w:sz w:val="18"/>
                      <w:szCs w:val="18"/>
                    </w:rPr>
                  </w:pPr>
                </w:p>
              </w:tc>
              <w:tc>
                <w:tcPr>
                  <w:tcW w:w="523" w:type="pct"/>
                  <w:vMerge w:val="restart"/>
                  <w:vAlign w:val="center"/>
                </w:tcPr>
                <w:p w:rsidR="005C5B6D" w:rsidRDefault="00A243C4" w:rsidP="009967B8">
                  <w:pPr>
                    <w:jc w:val="center"/>
                    <w:rPr>
                      <w:sz w:val="18"/>
                      <w:szCs w:val="18"/>
                    </w:rPr>
                  </w:pPr>
                  <w:r>
                    <w:rPr>
                      <w:rFonts w:hint="eastAsia"/>
                      <w:sz w:val="18"/>
                      <w:szCs w:val="18"/>
                    </w:rPr>
                    <w:t>公用单元</w:t>
                  </w:r>
                </w:p>
              </w:tc>
              <w:tc>
                <w:tcPr>
                  <w:tcW w:w="748" w:type="pct"/>
                  <w:vAlign w:val="center"/>
                </w:tcPr>
                <w:p w:rsidR="005C5B6D" w:rsidRDefault="00A243C4" w:rsidP="009967B8">
                  <w:pPr>
                    <w:jc w:val="center"/>
                    <w:rPr>
                      <w:sz w:val="18"/>
                      <w:szCs w:val="18"/>
                    </w:rPr>
                  </w:pPr>
                  <w:r>
                    <w:rPr>
                      <w:rFonts w:hint="eastAsia"/>
                      <w:sz w:val="18"/>
                      <w:szCs w:val="18"/>
                    </w:rPr>
                    <w:t>压缩空气系统</w:t>
                  </w:r>
                </w:p>
              </w:tc>
              <w:tc>
                <w:tcPr>
                  <w:tcW w:w="972" w:type="pct"/>
                </w:tcPr>
                <w:p w:rsidR="005C5B6D" w:rsidRDefault="005C5B6D">
                  <w:pPr>
                    <w:jc w:val="center"/>
                    <w:rPr>
                      <w:sz w:val="18"/>
                      <w:szCs w:val="18"/>
                    </w:rPr>
                  </w:pPr>
                  <w:r>
                    <w:rPr>
                      <w:rFonts w:hAnsi="宋体" w:hint="eastAsia"/>
                      <w:sz w:val="18"/>
                      <w:szCs w:val="18"/>
                    </w:rPr>
                    <w:t>空压机</w:t>
                  </w:r>
                </w:p>
              </w:tc>
              <w:tc>
                <w:tcPr>
                  <w:tcW w:w="1363" w:type="pct"/>
                  <w:vAlign w:val="center"/>
                </w:tcPr>
                <w:p w:rsidR="005C5B6D" w:rsidRDefault="002B71AC" w:rsidP="00A41CD5">
                  <w:pPr>
                    <w:jc w:val="center"/>
                    <w:rPr>
                      <w:sz w:val="18"/>
                      <w:szCs w:val="18"/>
                    </w:rPr>
                  </w:pPr>
                  <w:r>
                    <w:rPr>
                      <w:rFonts w:hint="eastAsia"/>
                      <w:sz w:val="18"/>
                      <w:szCs w:val="18"/>
                    </w:rPr>
                    <w:t>5</w:t>
                  </w:r>
                  <w:r w:rsidR="00D70BBD">
                    <w:rPr>
                      <w:rFonts w:hint="eastAsia"/>
                      <w:sz w:val="18"/>
                      <w:szCs w:val="18"/>
                    </w:rPr>
                    <w:t>m</w:t>
                  </w:r>
                  <w:r w:rsidR="00D70BBD" w:rsidRPr="00D70BBD">
                    <w:rPr>
                      <w:rFonts w:hint="eastAsia"/>
                      <w:sz w:val="18"/>
                      <w:szCs w:val="18"/>
                      <w:vertAlign w:val="superscript"/>
                    </w:rPr>
                    <w:t>3</w:t>
                  </w:r>
                  <w:r w:rsidR="00D70BBD">
                    <w:rPr>
                      <w:rFonts w:hint="eastAsia"/>
                      <w:sz w:val="18"/>
                      <w:szCs w:val="18"/>
                    </w:rPr>
                    <w:t>/</w:t>
                  </w:r>
                  <w:r w:rsidR="00A41CD5">
                    <w:rPr>
                      <w:rFonts w:hint="eastAsia"/>
                      <w:sz w:val="18"/>
                      <w:szCs w:val="18"/>
                    </w:rPr>
                    <w:t>min</w:t>
                  </w:r>
                </w:p>
              </w:tc>
              <w:tc>
                <w:tcPr>
                  <w:tcW w:w="607" w:type="pct"/>
                  <w:vAlign w:val="center"/>
                </w:tcPr>
                <w:p w:rsidR="005C5B6D" w:rsidRDefault="005C5B6D">
                  <w:pPr>
                    <w:jc w:val="center"/>
                    <w:rPr>
                      <w:sz w:val="18"/>
                      <w:szCs w:val="18"/>
                    </w:rPr>
                  </w:pPr>
                  <w:r>
                    <w:rPr>
                      <w:rFonts w:hint="eastAsia"/>
                      <w:sz w:val="18"/>
                      <w:szCs w:val="18"/>
                    </w:rPr>
                    <w:t>4</w:t>
                  </w:r>
                </w:p>
              </w:tc>
            </w:tr>
            <w:tr w:rsidR="002B71AC" w:rsidTr="00BC7E58">
              <w:trPr>
                <w:trHeight w:val="70"/>
              </w:trPr>
              <w:tc>
                <w:tcPr>
                  <w:tcW w:w="263" w:type="pct"/>
                  <w:vAlign w:val="center"/>
                </w:tcPr>
                <w:p w:rsidR="00AE0D3F" w:rsidRDefault="00C57BE8">
                  <w:pPr>
                    <w:jc w:val="center"/>
                    <w:rPr>
                      <w:sz w:val="18"/>
                      <w:szCs w:val="18"/>
                    </w:rPr>
                  </w:pPr>
                  <w:r>
                    <w:rPr>
                      <w:rFonts w:hint="eastAsia"/>
                      <w:sz w:val="18"/>
                      <w:szCs w:val="18"/>
                    </w:rPr>
                    <w:t>6</w:t>
                  </w:r>
                </w:p>
              </w:tc>
              <w:tc>
                <w:tcPr>
                  <w:tcW w:w="523" w:type="pct"/>
                  <w:vMerge/>
                  <w:vAlign w:val="center"/>
                </w:tcPr>
                <w:p w:rsidR="00AE0D3F" w:rsidRDefault="00AE0D3F">
                  <w:pPr>
                    <w:jc w:val="center"/>
                    <w:rPr>
                      <w:rFonts w:hAnsi="宋体"/>
                      <w:sz w:val="18"/>
                      <w:szCs w:val="18"/>
                    </w:rPr>
                  </w:pPr>
                </w:p>
              </w:tc>
              <w:tc>
                <w:tcPr>
                  <w:tcW w:w="523" w:type="pct"/>
                  <w:vMerge/>
                  <w:vAlign w:val="center"/>
                </w:tcPr>
                <w:p w:rsidR="00AE0D3F" w:rsidRDefault="00AE0D3F" w:rsidP="009967B8">
                  <w:pPr>
                    <w:jc w:val="center"/>
                    <w:rPr>
                      <w:sz w:val="18"/>
                      <w:szCs w:val="18"/>
                    </w:rPr>
                  </w:pPr>
                </w:p>
              </w:tc>
              <w:tc>
                <w:tcPr>
                  <w:tcW w:w="748" w:type="pct"/>
                  <w:vAlign w:val="center"/>
                </w:tcPr>
                <w:p w:rsidR="00AE0D3F" w:rsidRDefault="00A243C4" w:rsidP="009967B8">
                  <w:pPr>
                    <w:jc w:val="center"/>
                    <w:rPr>
                      <w:sz w:val="18"/>
                      <w:szCs w:val="18"/>
                    </w:rPr>
                  </w:pPr>
                  <w:r>
                    <w:rPr>
                      <w:rFonts w:hint="eastAsia"/>
                      <w:sz w:val="18"/>
                      <w:szCs w:val="18"/>
                    </w:rPr>
                    <w:t>冷却系统</w:t>
                  </w:r>
                </w:p>
              </w:tc>
              <w:tc>
                <w:tcPr>
                  <w:tcW w:w="972" w:type="pct"/>
                </w:tcPr>
                <w:p w:rsidR="00AE0D3F" w:rsidRDefault="00AE0D3F">
                  <w:pPr>
                    <w:jc w:val="center"/>
                    <w:rPr>
                      <w:rFonts w:hAnsi="宋体"/>
                      <w:sz w:val="18"/>
                      <w:szCs w:val="18"/>
                    </w:rPr>
                  </w:pPr>
                  <w:r>
                    <w:rPr>
                      <w:rFonts w:hAnsi="宋体" w:hint="eastAsia"/>
                      <w:sz w:val="18"/>
                      <w:szCs w:val="18"/>
                    </w:rPr>
                    <w:t>冷却水塔</w:t>
                  </w:r>
                </w:p>
              </w:tc>
              <w:tc>
                <w:tcPr>
                  <w:tcW w:w="1363" w:type="pct"/>
                  <w:vAlign w:val="center"/>
                </w:tcPr>
                <w:p w:rsidR="00AE0D3F" w:rsidRDefault="00EF518D">
                  <w:pPr>
                    <w:jc w:val="center"/>
                    <w:rPr>
                      <w:sz w:val="18"/>
                      <w:szCs w:val="18"/>
                    </w:rPr>
                  </w:pPr>
                  <w:r>
                    <w:rPr>
                      <w:rFonts w:hint="eastAsia"/>
                      <w:sz w:val="18"/>
                      <w:szCs w:val="18"/>
                    </w:rPr>
                    <w:t>25</w:t>
                  </w:r>
                  <w:r w:rsidR="002B71AC">
                    <w:rPr>
                      <w:rFonts w:hint="eastAsia"/>
                      <w:sz w:val="18"/>
                      <w:szCs w:val="18"/>
                    </w:rPr>
                    <w:t>m</w:t>
                  </w:r>
                  <w:r w:rsidR="002B71AC" w:rsidRPr="00D70BBD">
                    <w:rPr>
                      <w:rFonts w:hint="eastAsia"/>
                      <w:sz w:val="18"/>
                      <w:szCs w:val="18"/>
                      <w:vertAlign w:val="superscript"/>
                    </w:rPr>
                    <w:t>3</w:t>
                  </w:r>
                  <w:r w:rsidR="002B71AC">
                    <w:rPr>
                      <w:rFonts w:hint="eastAsia"/>
                      <w:sz w:val="18"/>
                      <w:szCs w:val="18"/>
                    </w:rPr>
                    <w:t>/h</w:t>
                  </w:r>
                </w:p>
              </w:tc>
              <w:tc>
                <w:tcPr>
                  <w:tcW w:w="607" w:type="pct"/>
                  <w:vAlign w:val="center"/>
                </w:tcPr>
                <w:p w:rsidR="00AE0D3F" w:rsidRDefault="00AE0D3F">
                  <w:pPr>
                    <w:jc w:val="center"/>
                    <w:rPr>
                      <w:sz w:val="18"/>
                      <w:szCs w:val="18"/>
                    </w:rPr>
                  </w:pPr>
                  <w:r>
                    <w:rPr>
                      <w:rFonts w:hint="eastAsia"/>
                      <w:sz w:val="18"/>
                      <w:szCs w:val="18"/>
                    </w:rPr>
                    <w:t>1</w:t>
                  </w:r>
                </w:p>
              </w:tc>
            </w:tr>
            <w:tr w:rsidR="00742D69" w:rsidTr="00BC7E58">
              <w:trPr>
                <w:trHeight w:val="70"/>
              </w:trPr>
              <w:tc>
                <w:tcPr>
                  <w:tcW w:w="263" w:type="pct"/>
                  <w:vAlign w:val="center"/>
                </w:tcPr>
                <w:p w:rsidR="00742D69" w:rsidRDefault="00C57BE8">
                  <w:pPr>
                    <w:jc w:val="center"/>
                    <w:rPr>
                      <w:sz w:val="18"/>
                      <w:szCs w:val="18"/>
                    </w:rPr>
                  </w:pPr>
                  <w:r>
                    <w:rPr>
                      <w:rFonts w:hint="eastAsia"/>
                      <w:sz w:val="18"/>
                      <w:szCs w:val="18"/>
                    </w:rPr>
                    <w:t>7</w:t>
                  </w:r>
                </w:p>
              </w:tc>
              <w:tc>
                <w:tcPr>
                  <w:tcW w:w="523" w:type="pct"/>
                  <w:vMerge/>
                  <w:vAlign w:val="center"/>
                </w:tcPr>
                <w:p w:rsidR="00742D69" w:rsidRDefault="00742D69">
                  <w:pPr>
                    <w:jc w:val="center"/>
                    <w:rPr>
                      <w:rFonts w:hAnsi="宋体"/>
                      <w:sz w:val="18"/>
                      <w:szCs w:val="18"/>
                    </w:rPr>
                  </w:pPr>
                </w:p>
              </w:tc>
              <w:tc>
                <w:tcPr>
                  <w:tcW w:w="523" w:type="pct"/>
                  <w:vMerge/>
                  <w:vAlign w:val="center"/>
                </w:tcPr>
                <w:p w:rsidR="00742D69" w:rsidRDefault="00742D69" w:rsidP="009967B8">
                  <w:pPr>
                    <w:jc w:val="center"/>
                    <w:rPr>
                      <w:sz w:val="18"/>
                      <w:szCs w:val="18"/>
                    </w:rPr>
                  </w:pPr>
                </w:p>
              </w:tc>
              <w:tc>
                <w:tcPr>
                  <w:tcW w:w="748" w:type="pct"/>
                  <w:vAlign w:val="center"/>
                </w:tcPr>
                <w:p w:rsidR="00742D69" w:rsidRPr="00475389" w:rsidRDefault="00742D69" w:rsidP="009967B8">
                  <w:pPr>
                    <w:jc w:val="center"/>
                    <w:rPr>
                      <w:sz w:val="18"/>
                      <w:szCs w:val="18"/>
                    </w:rPr>
                  </w:pPr>
                  <w:r w:rsidRPr="00475389">
                    <w:rPr>
                      <w:rFonts w:hint="eastAsia"/>
                      <w:sz w:val="18"/>
                      <w:szCs w:val="18"/>
                    </w:rPr>
                    <w:t>废气处理系统</w:t>
                  </w:r>
                </w:p>
              </w:tc>
              <w:tc>
                <w:tcPr>
                  <w:tcW w:w="972" w:type="pct"/>
                </w:tcPr>
                <w:p w:rsidR="00742D69" w:rsidRPr="00475389" w:rsidRDefault="00742D69">
                  <w:pPr>
                    <w:jc w:val="center"/>
                    <w:rPr>
                      <w:rFonts w:hAnsi="宋体"/>
                      <w:sz w:val="18"/>
                      <w:szCs w:val="18"/>
                    </w:rPr>
                  </w:pPr>
                  <w:r w:rsidRPr="00475389">
                    <w:rPr>
                      <w:rFonts w:hAnsi="宋体" w:hint="eastAsia"/>
                      <w:sz w:val="18"/>
                      <w:szCs w:val="18"/>
                    </w:rPr>
                    <w:t>车间吸收系统</w:t>
                  </w:r>
                  <w:r w:rsidRPr="00475389">
                    <w:rPr>
                      <w:rFonts w:hAnsi="宋体" w:hint="eastAsia"/>
                      <w:sz w:val="18"/>
                      <w:szCs w:val="18"/>
                    </w:rPr>
                    <w:t>+</w:t>
                  </w:r>
                  <w:r w:rsidR="00C57BE8" w:rsidRPr="00475389">
                    <w:rPr>
                      <w:rFonts w:hAnsi="宋体" w:hint="eastAsia"/>
                      <w:sz w:val="18"/>
                      <w:szCs w:val="18"/>
                    </w:rPr>
                    <w:t>多级过滤器</w:t>
                  </w:r>
                  <w:r w:rsidR="00C57BE8" w:rsidRPr="00475389">
                    <w:rPr>
                      <w:rFonts w:hAnsi="宋体" w:hint="eastAsia"/>
                      <w:sz w:val="18"/>
                      <w:szCs w:val="18"/>
                    </w:rPr>
                    <w:t>+</w:t>
                  </w:r>
                  <w:r w:rsidRPr="00475389">
                    <w:rPr>
                      <w:rFonts w:hAnsi="宋体" w:hint="eastAsia"/>
                      <w:sz w:val="18"/>
                      <w:szCs w:val="18"/>
                    </w:rPr>
                    <w:t>二级活性炭吸附装置</w:t>
                  </w:r>
                </w:p>
              </w:tc>
              <w:tc>
                <w:tcPr>
                  <w:tcW w:w="1363" w:type="pct"/>
                  <w:vAlign w:val="center"/>
                </w:tcPr>
                <w:p w:rsidR="00742D69" w:rsidRPr="00475389" w:rsidRDefault="00742D69" w:rsidP="00475389">
                  <w:pPr>
                    <w:jc w:val="center"/>
                    <w:rPr>
                      <w:sz w:val="18"/>
                      <w:szCs w:val="18"/>
                    </w:rPr>
                  </w:pPr>
                  <w:r w:rsidRPr="00475389">
                    <w:rPr>
                      <w:rFonts w:hint="eastAsia"/>
                      <w:sz w:val="18"/>
                      <w:szCs w:val="18"/>
                    </w:rPr>
                    <w:t>风量</w:t>
                  </w:r>
                  <w:r w:rsidR="00475389" w:rsidRPr="00475389">
                    <w:rPr>
                      <w:rFonts w:hint="eastAsia"/>
                      <w:sz w:val="18"/>
                      <w:szCs w:val="18"/>
                    </w:rPr>
                    <w:t>117200</w:t>
                  </w:r>
                  <w:r w:rsidRPr="00475389">
                    <w:rPr>
                      <w:rFonts w:hint="eastAsia"/>
                      <w:sz w:val="18"/>
                      <w:szCs w:val="18"/>
                    </w:rPr>
                    <w:t>m</w:t>
                  </w:r>
                  <w:r w:rsidRPr="00475389">
                    <w:rPr>
                      <w:rFonts w:hint="eastAsia"/>
                      <w:sz w:val="18"/>
                      <w:szCs w:val="18"/>
                      <w:vertAlign w:val="superscript"/>
                    </w:rPr>
                    <w:t>3</w:t>
                  </w:r>
                  <w:r w:rsidRPr="00475389">
                    <w:rPr>
                      <w:rFonts w:hint="eastAsia"/>
                      <w:sz w:val="18"/>
                      <w:szCs w:val="18"/>
                    </w:rPr>
                    <w:t>/h</w:t>
                  </w:r>
                </w:p>
              </w:tc>
              <w:tc>
                <w:tcPr>
                  <w:tcW w:w="607" w:type="pct"/>
                  <w:vAlign w:val="center"/>
                </w:tcPr>
                <w:p w:rsidR="00742D69" w:rsidRPr="00475389" w:rsidRDefault="00742D69">
                  <w:pPr>
                    <w:jc w:val="center"/>
                    <w:rPr>
                      <w:sz w:val="18"/>
                      <w:szCs w:val="18"/>
                    </w:rPr>
                  </w:pPr>
                  <w:r w:rsidRPr="00475389">
                    <w:rPr>
                      <w:rFonts w:hint="eastAsia"/>
                      <w:sz w:val="18"/>
                      <w:szCs w:val="18"/>
                    </w:rPr>
                    <w:t>1</w:t>
                  </w:r>
                </w:p>
              </w:tc>
            </w:tr>
            <w:tr w:rsidR="00742D69" w:rsidTr="00BC7E58">
              <w:trPr>
                <w:trHeight w:val="70"/>
              </w:trPr>
              <w:tc>
                <w:tcPr>
                  <w:tcW w:w="263" w:type="pct"/>
                  <w:vAlign w:val="center"/>
                </w:tcPr>
                <w:p w:rsidR="00742D69" w:rsidRDefault="00C57BE8">
                  <w:pPr>
                    <w:jc w:val="center"/>
                    <w:rPr>
                      <w:sz w:val="18"/>
                      <w:szCs w:val="18"/>
                    </w:rPr>
                  </w:pPr>
                  <w:r>
                    <w:rPr>
                      <w:rFonts w:hint="eastAsia"/>
                      <w:sz w:val="18"/>
                      <w:szCs w:val="18"/>
                    </w:rPr>
                    <w:t>8</w:t>
                  </w:r>
                </w:p>
              </w:tc>
              <w:tc>
                <w:tcPr>
                  <w:tcW w:w="523" w:type="pct"/>
                  <w:vMerge/>
                  <w:vAlign w:val="center"/>
                </w:tcPr>
                <w:p w:rsidR="00742D69" w:rsidRDefault="00742D69">
                  <w:pPr>
                    <w:jc w:val="center"/>
                    <w:rPr>
                      <w:rFonts w:hAnsi="宋体"/>
                      <w:sz w:val="18"/>
                      <w:szCs w:val="18"/>
                    </w:rPr>
                  </w:pPr>
                </w:p>
              </w:tc>
              <w:tc>
                <w:tcPr>
                  <w:tcW w:w="523" w:type="pct"/>
                  <w:vMerge/>
                  <w:vAlign w:val="center"/>
                </w:tcPr>
                <w:p w:rsidR="00742D69" w:rsidRDefault="00742D69" w:rsidP="009967B8">
                  <w:pPr>
                    <w:jc w:val="center"/>
                    <w:rPr>
                      <w:sz w:val="18"/>
                      <w:szCs w:val="18"/>
                    </w:rPr>
                  </w:pPr>
                </w:p>
              </w:tc>
              <w:tc>
                <w:tcPr>
                  <w:tcW w:w="748" w:type="pct"/>
                  <w:vAlign w:val="center"/>
                </w:tcPr>
                <w:p w:rsidR="00742D69" w:rsidRDefault="00742D69" w:rsidP="009967B8">
                  <w:pPr>
                    <w:jc w:val="center"/>
                    <w:rPr>
                      <w:sz w:val="18"/>
                      <w:szCs w:val="18"/>
                    </w:rPr>
                  </w:pPr>
                  <w:r>
                    <w:rPr>
                      <w:rFonts w:hint="eastAsia"/>
                      <w:sz w:val="18"/>
                      <w:szCs w:val="18"/>
                    </w:rPr>
                    <w:t>废水处理系统</w:t>
                  </w:r>
                </w:p>
              </w:tc>
              <w:tc>
                <w:tcPr>
                  <w:tcW w:w="972" w:type="pct"/>
                </w:tcPr>
                <w:p w:rsidR="00742D69" w:rsidRDefault="00742D69">
                  <w:pPr>
                    <w:jc w:val="center"/>
                    <w:rPr>
                      <w:rFonts w:hAnsi="宋体"/>
                      <w:sz w:val="18"/>
                      <w:szCs w:val="18"/>
                    </w:rPr>
                  </w:pPr>
                  <w:r>
                    <w:rPr>
                      <w:rFonts w:hAnsi="宋体" w:hint="eastAsia"/>
                      <w:sz w:val="18"/>
                      <w:szCs w:val="18"/>
                    </w:rPr>
                    <w:t>气浮池</w:t>
                  </w:r>
                </w:p>
              </w:tc>
              <w:tc>
                <w:tcPr>
                  <w:tcW w:w="1363" w:type="pct"/>
                  <w:vAlign w:val="center"/>
                </w:tcPr>
                <w:p w:rsidR="00742D69" w:rsidRDefault="00742D69">
                  <w:pPr>
                    <w:jc w:val="center"/>
                    <w:rPr>
                      <w:sz w:val="18"/>
                      <w:szCs w:val="18"/>
                    </w:rPr>
                  </w:pPr>
                  <w:r>
                    <w:rPr>
                      <w:rFonts w:hint="eastAsia"/>
                      <w:sz w:val="18"/>
                      <w:szCs w:val="18"/>
                    </w:rPr>
                    <w:t>2t/h</w:t>
                  </w:r>
                </w:p>
              </w:tc>
              <w:tc>
                <w:tcPr>
                  <w:tcW w:w="607" w:type="pct"/>
                  <w:vAlign w:val="center"/>
                </w:tcPr>
                <w:p w:rsidR="00742D69" w:rsidRDefault="00742D69">
                  <w:pPr>
                    <w:jc w:val="center"/>
                    <w:rPr>
                      <w:sz w:val="18"/>
                      <w:szCs w:val="18"/>
                    </w:rPr>
                  </w:pPr>
                  <w:r>
                    <w:rPr>
                      <w:rFonts w:hint="eastAsia"/>
                      <w:sz w:val="18"/>
                      <w:szCs w:val="18"/>
                    </w:rPr>
                    <w:t>1</w:t>
                  </w:r>
                </w:p>
              </w:tc>
            </w:tr>
            <w:tr w:rsidR="002B71AC" w:rsidTr="00BC7E58">
              <w:trPr>
                <w:trHeight w:val="70"/>
              </w:trPr>
              <w:tc>
                <w:tcPr>
                  <w:tcW w:w="263" w:type="pct"/>
                  <w:vAlign w:val="center"/>
                </w:tcPr>
                <w:p w:rsidR="005C5B6D" w:rsidRDefault="00C57BE8">
                  <w:pPr>
                    <w:jc w:val="center"/>
                    <w:rPr>
                      <w:sz w:val="18"/>
                      <w:szCs w:val="18"/>
                    </w:rPr>
                  </w:pPr>
                  <w:r>
                    <w:rPr>
                      <w:rFonts w:hint="eastAsia"/>
                      <w:sz w:val="18"/>
                      <w:szCs w:val="18"/>
                    </w:rPr>
                    <w:t>9</w:t>
                  </w:r>
                </w:p>
              </w:tc>
              <w:tc>
                <w:tcPr>
                  <w:tcW w:w="523" w:type="pct"/>
                  <w:vMerge/>
                  <w:vAlign w:val="center"/>
                </w:tcPr>
                <w:p w:rsidR="005C5B6D" w:rsidRDefault="005C5B6D">
                  <w:pPr>
                    <w:jc w:val="center"/>
                    <w:rPr>
                      <w:rFonts w:hAnsi="宋体"/>
                      <w:sz w:val="18"/>
                      <w:szCs w:val="18"/>
                    </w:rPr>
                  </w:pPr>
                </w:p>
              </w:tc>
              <w:tc>
                <w:tcPr>
                  <w:tcW w:w="523" w:type="pct"/>
                  <w:vMerge/>
                  <w:vAlign w:val="center"/>
                </w:tcPr>
                <w:p w:rsidR="005C5B6D" w:rsidRDefault="005C5B6D" w:rsidP="009967B8">
                  <w:pPr>
                    <w:jc w:val="center"/>
                    <w:rPr>
                      <w:sz w:val="18"/>
                      <w:szCs w:val="18"/>
                    </w:rPr>
                  </w:pPr>
                </w:p>
              </w:tc>
              <w:tc>
                <w:tcPr>
                  <w:tcW w:w="748" w:type="pct"/>
                  <w:vAlign w:val="center"/>
                </w:tcPr>
                <w:p w:rsidR="005C5B6D" w:rsidRDefault="00F861DA" w:rsidP="009967B8">
                  <w:pPr>
                    <w:jc w:val="center"/>
                    <w:rPr>
                      <w:sz w:val="18"/>
                      <w:szCs w:val="18"/>
                    </w:rPr>
                  </w:pPr>
                  <w:r>
                    <w:rPr>
                      <w:rFonts w:hint="eastAsia"/>
                      <w:sz w:val="18"/>
                      <w:szCs w:val="18"/>
                    </w:rPr>
                    <w:t>--</w:t>
                  </w:r>
                </w:p>
              </w:tc>
              <w:tc>
                <w:tcPr>
                  <w:tcW w:w="972" w:type="pct"/>
                </w:tcPr>
                <w:p w:rsidR="005C5B6D" w:rsidRDefault="005C5B6D">
                  <w:pPr>
                    <w:jc w:val="center"/>
                    <w:rPr>
                      <w:rFonts w:hAnsi="宋体"/>
                      <w:sz w:val="18"/>
                      <w:szCs w:val="18"/>
                    </w:rPr>
                  </w:pPr>
                  <w:r>
                    <w:rPr>
                      <w:rFonts w:hAnsi="宋体" w:hint="eastAsia"/>
                      <w:sz w:val="18"/>
                      <w:szCs w:val="18"/>
                    </w:rPr>
                    <w:t>行车</w:t>
                  </w:r>
                </w:p>
              </w:tc>
              <w:tc>
                <w:tcPr>
                  <w:tcW w:w="1363" w:type="pct"/>
                  <w:vAlign w:val="center"/>
                </w:tcPr>
                <w:p w:rsidR="005C5B6D" w:rsidRDefault="005C5B6D">
                  <w:pPr>
                    <w:jc w:val="center"/>
                    <w:rPr>
                      <w:sz w:val="18"/>
                      <w:szCs w:val="18"/>
                    </w:rPr>
                  </w:pPr>
                  <w:r>
                    <w:rPr>
                      <w:rFonts w:hint="eastAsia"/>
                      <w:sz w:val="18"/>
                      <w:szCs w:val="18"/>
                    </w:rPr>
                    <w:t>3T</w:t>
                  </w:r>
                </w:p>
              </w:tc>
              <w:tc>
                <w:tcPr>
                  <w:tcW w:w="607" w:type="pct"/>
                  <w:vAlign w:val="center"/>
                </w:tcPr>
                <w:p w:rsidR="005C5B6D" w:rsidRDefault="00F15517">
                  <w:pPr>
                    <w:jc w:val="center"/>
                    <w:rPr>
                      <w:sz w:val="18"/>
                      <w:szCs w:val="18"/>
                    </w:rPr>
                  </w:pPr>
                  <w:r>
                    <w:rPr>
                      <w:rFonts w:hint="eastAsia"/>
                      <w:sz w:val="18"/>
                      <w:szCs w:val="18"/>
                    </w:rPr>
                    <w:t>3</w:t>
                  </w:r>
                </w:p>
              </w:tc>
            </w:tr>
            <w:tr w:rsidR="00C57BE8" w:rsidTr="00BC7E58">
              <w:trPr>
                <w:trHeight w:val="70"/>
              </w:trPr>
              <w:tc>
                <w:tcPr>
                  <w:tcW w:w="263" w:type="pct"/>
                  <w:vAlign w:val="center"/>
                </w:tcPr>
                <w:p w:rsidR="00C57BE8" w:rsidRDefault="00C57BE8">
                  <w:pPr>
                    <w:jc w:val="center"/>
                    <w:rPr>
                      <w:sz w:val="18"/>
                      <w:szCs w:val="18"/>
                    </w:rPr>
                  </w:pPr>
                  <w:r>
                    <w:rPr>
                      <w:rFonts w:hint="eastAsia"/>
                      <w:sz w:val="18"/>
                      <w:szCs w:val="18"/>
                    </w:rPr>
                    <w:t>10</w:t>
                  </w:r>
                </w:p>
              </w:tc>
              <w:tc>
                <w:tcPr>
                  <w:tcW w:w="523" w:type="pct"/>
                  <w:vMerge w:val="restart"/>
                  <w:vAlign w:val="center"/>
                </w:tcPr>
                <w:p w:rsidR="00C57BE8" w:rsidRDefault="00C57BE8" w:rsidP="00C57BE8">
                  <w:pPr>
                    <w:jc w:val="center"/>
                    <w:rPr>
                      <w:rFonts w:hAnsi="宋体"/>
                      <w:sz w:val="18"/>
                      <w:szCs w:val="18"/>
                    </w:rPr>
                  </w:pPr>
                  <w:r>
                    <w:rPr>
                      <w:rFonts w:hAnsi="宋体" w:hint="eastAsia"/>
                      <w:sz w:val="18"/>
                      <w:szCs w:val="18"/>
                    </w:rPr>
                    <w:t>生产车间</w:t>
                  </w:r>
                </w:p>
                <w:p w:rsidR="00C57BE8" w:rsidRDefault="00C57BE8" w:rsidP="00C57BE8">
                  <w:pPr>
                    <w:jc w:val="center"/>
                    <w:rPr>
                      <w:rFonts w:hAnsi="宋体"/>
                      <w:sz w:val="18"/>
                      <w:szCs w:val="18"/>
                    </w:rPr>
                  </w:pPr>
                  <w:r>
                    <w:rPr>
                      <w:rFonts w:hAnsi="宋体" w:hint="eastAsia"/>
                      <w:sz w:val="18"/>
                      <w:szCs w:val="18"/>
                    </w:rPr>
                    <w:t>二层</w:t>
                  </w:r>
                </w:p>
              </w:tc>
              <w:tc>
                <w:tcPr>
                  <w:tcW w:w="523" w:type="pct"/>
                  <w:vMerge w:val="restart"/>
                  <w:vAlign w:val="center"/>
                </w:tcPr>
                <w:p w:rsidR="00C57BE8" w:rsidRDefault="00C57BE8" w:rsidP="009967B8">
                  <w:pPr>
                    <w:jc w:val="center"/>
                    <w:rPr>
                      <w:sz w:val="18"/>
                      <w:szCs w:val="18"/>
                    </w:rPr>
                  </w:pPr>
                  <w:r>
                    <w:rPr>
                      <w:rFonts w:hint="eastAsia"/>
                      <w:sz w:val="18"/>
                      <w:szCs w:val="18"/>
                    </w:rPr>
                    <w:t>表面处理</w:t>
                  </w:r>
                </w:p>
              </w:tc>
              <w:tc>
                <w:tcPr>
                  <w:tcW w:w="748" w:type="pct"/>
                  <w:vAlign w:val="center"/>
                </w:tcPr>
                <w:p w:rsidR="00C57BE8" w:rsidRDefault="00C57BE8" w:rsidP="009967B8">
                  <w:pPr>
                    <w:jc w:val="center"/>
                    <w:rPr>
                      <w:sz w:val="18"/>
                      <w:szCs w:val="18"/>
                    </w:rPr>
                  </w:pPr>
                  <w:r>
                    <w:rPr>
                      <w:rFonts w:hAnsi="宋体" w:hint="eastAsia"/>
                      <w:sz w:val="18"/>
                      <w:szCs w:val="18"/>
                    </w:rPr>
                    <w:t>丝印</w:t>
                  </w:r>
                </w:p>
              </w:tc>
              <w:tc>
                <w:tcPr>
                  <w:tcW w:w="972" w:type="pct"/>
                </w:tcPr>
                <w:p w:rsidR="00C57BE8" w:rsidRDefault="00C57BE8">
                  <w:pPr>
                    <w:jc w:val="center"/>
                    <w:rPr>
                      <w:rFonts w:hAnsi="宋体"/>
                      <w:sz w:val="18"/>
                      <w:szCs w:val="18"/>
                    </w:rPr>
                  </w:pPr>
                  <w:r>
                    <w:rPr>
                      <w:rFonts w:hAnsi="宋体" w:hint="eastAsia"/>
                      <w:sz w:val="18"/>
                      <w:szCs w:val="18"/>
                    </w:rPr>
                    <w:t>丝网印刷线</w:t>
                  </w:r>
                </w:p>
              </w:tc>
              <w:tc>
                <w:tcPr>
                  <w:tcW w:w="1363" w:type="pct"/>
                  <w:vAlign w:val="center"/>
                </w:tcPr>
                <w:p w:rsidR="00C57BE8" w:rsidRDefault="00C57BE8">
                  <w:pPr>
                    <w:jc w:val="center"/>
                    <w:rPr>
                      <w:sz w:val="18"/>
                      <w:szCs w:val="18"/>
                    </w:rPr>
                  </w:pPr>
                  <w:r w:rsidRPr="006C3923">
                    <w:rPr>
                      <w:rFonts w:hint="eastAsia"/>
                      <w:sz w:val="18"/>
                      <w:szCs w:val="18"/>
                    </w:rPr>
                    <w:t>30m</w:t>
                  </w:r>
                  <w:r w:rsidRPr="006C3923">
                    <w:rPr>
                      <w:rFonts w:hint="eastAsia"/>
                      <w:sz w:val="18"/>
                      <w:szCs w:val="18"/>
                      <w:vertAlign w:val="superscript"/>
                    </w:rPr>
                    <w:t>2</w:t>
                  </w:r>
                  <w:r w:rsidRPr="006C3923">
                    <w:rPr>
                      <w:rFonts w:hint="eastAsia"/>
                      <w:sz w:val="18"/>
                      <w:szCs w:val="18"/>
                    </w:rPr>
                    <w:t>/h</w:t>
                  </w:r>
                </w:p>
              </w:tc>
              <w:tc>
                <w:tcPr>
                  <w:tcW w:w="607" w:type="pct"/>
                  <w:vAlign w:val="center"/>
                </w:tcPr>
                <w:p w:rsidR="00C57BE8" w:rsidRDefault="00C57BE8">
                  <w:pPr>
                    <w:jc w:val="center"/>
                    <w:rPr>
                      <w:sz w:val="18"/>
                      <w:szCs w:val="18"/>
                    </w:rPr>
                  </w:pPr>
                  <w:r>
                    <w:rPr>
                      <w:rFonts w:hint="eastAsia"/>
                      <w:sz w:val="18"/>
                      <w:szCs w:val="18"/>
                    </w:rPr>
                    <w:t>25</w:t>
                  </w:r>
                </w:p>
              </w:tc>
            </w:tr>
            <w:tr w:rsidR="00C57BE8" w:rsidTr="00BC7E58">
              <w:trPr>
                <w:trHeight w:val="70"/>
              </w:trPr>
              <w:tc>
                <w:tcPr>
                  <w:tcW w:w="263" w:type="pct"/>
                  <w:vAlign w:val="center"/>
                </w:tcPr>
                <w:p w:rsidR="00C57BE8" w:rsidRDefault="00C57BE8">
                  <w:pPr>
                    <w:jc w:val="center"/>
                    <w:rPr>
                      <w:sz w:val="18"/>
                      <w:szCs w:val="18"/>
                    </w:rPr>
                  </w:pPr>
                  <w:r>
                    <w:rPr>
                      <w:rFonts w:hint="eastAsia"/>
                      <w:sz w:val="18"/>
                      <w:szCs w:val="18"/>
                    </w:rPr>
                    <w:t>11</w:t>
                  </w:r>
                </w:p>
              </w:tc>
              <w:tc>
                <w:tcPr>
                  <w:tcW w:w="523" w:type="pct"/>
                  <w:vMerge/>
                  <w:vAlign w:val="center"/>
                </w:tcPr>
                <w:p w:rsidR="00C57BE8" w:rsidRDefault="00C57BE8">
                  <w:pPr>
                    <w:jc w:val="center"/>
                    <w:rPr>
                      <w:rFonts w:hAnsi="宋体"/>
                      <w:sz w:val="18"/>
                      <w:szCs w:val="18"/>
                    </w:rPr>
                  </w:pPr>
                </w:p>
              </w:tc>
              <w:tc>
                <w:tcPr>
                  <w:tcW w:w="523" w:type="pct"/>
                  <w:vMerge/>
                  <w:vAlign w:val="center"/>
                </w:tcPr>
                <w:p w:rsidR="00C57BE8" w:rsidRDefault="00C57BE8" w:rsidP="009967B8">
                  <w:pPr>
                    <w:jc w:val="center"/>
                    <w:rPr>
                      <w:sz w:val="18"/>
                      <w:szCs w:val="18"/>
                    </w:rPr>
                  </w:pPr>
                </w:p>
              </w:tc>
              <w:tc>
                <w:tcPr>
                  <w:tcW w:w="748" w:type="pct"/>
                  <w:vAlign w:val="center"/>
                </w:tcPr>
                <w:p w:rsidR="00C57BE8" w:rsidRDefault="00C57BE8" w:rsidP="009967B8">
                  <w:pPr>
                    <w:jc w:val="center"/>
                    <w:rPr>
                      <w:sz w:val="18"/>
                      <w:szCs w:val="18"/>
                    </w:rPr>
                  </w:pPr>
                  <w:r>
                    <w:rPr>
                      <w:rFonts w:hAnsi="宋体" w:hint="eastAsia"/>
                      <w:sz w:val="18"/>
                      <w:szCs w:val="18"/>
                    </w:rPr>
                    <w:t>喷漆</w:t>
                  </w:r>
                </w:p>
              </w:tc>
              <w:tc>
                <w:tcPr>
                  <w:tcW w:w="972" w:type="pct"/>
                  <w:vAlign w:val="center"/>
                </w:tcPr>
                <w:p w:rsidR="00C57BE8" w:rsidRDefault="00C57BE8" w:rsidP="001662D4">
                  <w:pPr>
                    <w:jc w:val="center"/>
                    <w:rPr>
                      <w:rFonts w:hAnsi="宋体"/>
                      <w:sz w:val="18"/>
                      <w:szCs w:val="18"/>
                    </w:rPr>
                  </w:pPr>
                  <w:r>
                    <w:rPr>
                      <w:rFonts w:hAnsi="宋体" w:hint="eastAsia"/>
                      <w:sz w:val="18"/>
                      <w:szCs w:val="18"/>
                    </w:rPr>
                    <w:t>往复式自动喷涂流水线（含喷漆房、水旋固化烘道）</w:t>
                  </w:r>
                </w:p>
              </w:tc>
              <w:tc>
                <w:tcPr>
                  <w:tcW w:w="1363" w:type="pct"/>
                  <w:vAlign w:val="center"/>
                </w:tcPr>
                <w:p w:rsidR="00C57BE8" w:rsidRDefault="00C57BE8" w:rsidP="00C57BE8">
                  <w:pPr>
                    <w:jc w:val="center"/>
                    <w:rPr>
                      <w:sz w:val="18"/>
                      <w:szCs w:val="18"/>
                    </w:rPr>
                  </w:pPr>
                  <w:r>
                    <w:rPr>
                      <w:rFonts w:hint="eastAsia"/>
                      <w:sz w:val="18"/>
                      <w:szCs w:val="18"/>
                    </w:rPr>
                    <w:t>每座喷漆房</w:t>
                  </w:r>
                  <w:r>
                    <w:rPr>
                      <w:rFonts w:hint="eastAsia"/>
                      <w:sz w:val="18"/>
                      <w:szCs w:val="18"/>
                    </w:rPr>
                    <w:t>2.5</w:t>
                  </w:r>
                  <w:r>
                    <w:rPr>
                      <w:rFonts w:hint="eastAsia"/>
                      <w:sz w:val="18"/>
                      <w:szCs w:val="18"/>
                    </w:rPr>
                    <w:t>×</w:t>
                  </w:r>
                  <w:r>
                    <w:rPr>
                      <w:rFonts w:hint="eastAsia"/>
                      <w:sz w:val="18"/>
                      <w:szCs w:val="18"/>
                    </w:rPr>
                    <w:t>2.5</w:t>
                  </w:r>
                  <w:r>
                    <w:rPr>
                      <w:rFonts w:hint="eastAsia"/>
                      <w:sz w:val="18"/>
                      <w:szCs w:val="18"/>
                    </w:rPr>
                    <w:t>×</w:t>
                  </w:r>
                  <w:r>
                    <w:rPr>
                      <w:rFonts w:hint="eastAsia"/>
                      <w:sz w:val="18"/>
                      <w:szCs w:val="18"/>
                    </w:rPr>
                    <w:t>2.2m</w:t>
                  </w:r>
                  <w:r>
                    <w:rPr>
                      <w:rFonts w:hint="eastAsia"/>
                      <w:sz w:val="18"/>
                      <w:szCs w:val="18"/>
                    </w:rPr>
                    <w:t>，断面风速</w:t>
                  </w:r>
                  <w:r>
                    <w:rPr>
                      <w:rFonts w:hint="eastAsia"/>
                      <w:sz w:val="18"/>
                      <w:szCs w:val="18"/>
                    </w:rPr>
                    <w:t>0.4m/s</w:t>
                  </w:r>
                  <w:r>
                    <w:rPr>
                      <w:rFonts w:hint="eastAsia"/>
                      <w:sz w:val="18"/>
                      <w:szCs w:val="18"/>
                    </w:rPr>
                    <w:t>，排放量</w:t>
                  </w:r>
                  <w:r>
                    <w:rPr>
                      <w:rFonts w:hint="eastAsia"/>
                      <w:sz w:val="18"/>
                      <w:szCs w:val="18"/>
                    </w:rPr>
                    <w:t>8000m</w:t>
                  </w:r>
                  <w:r w:rsidRPr="002B71AC">
                    <w:rPr>
                      <w:rFonts w:hint="eastAsia"/>
                      <w:sz w:val="18"/>
                      <w:szCs w:val="18"/>
                      <w:vertAlign w:val="superscript"/>
                    </w:rPr>
                    <w:t>3</w:t>
                  </w:r>
                  <w:r>
                    <w:rPr>
                      <w:rFonts w:hint="eastAsia"/>
                      <w:sz w:val="18"/>
                      <w:szCs w:val="18"/>
                    </w:rPr>
                    <w:t>/h</w:t>
                  </w:r>
                  <w:r w:rsidR="009063AC">
                    <w:rPr>
                      <w:rFonts w:hint="eastAsia"/>
                      <w:sz w:val="18"/>
                      <w:szCs w:val="18"/>
                    </w:rPr>
                    <w:t>，</w:t>
                  </w:r>
                  <w:r>
                    <w:rPr>
                      <w:rFonts w:hint="eastAsia"/>
                      <w:sz w:val="18"/>
                      <w:szCs w:val="18"/>
                    </w:rPr>
                    <w:t>每条烘道烘干温度</w:t>
                  </w:r>
                  <w:r>
                    <w:rPr>
                      <w:rFonts w:hint="eastAsia"/>
                      <w:sz w:val="18"/>
                      <w:szCs w:val="18"/>
                    </w:rPr>
                    <w:t>50</w:t>
                  </w:r>
                  <w:r>
                    <w:rPr>
                      <w:rFonts w:ascii="宋体" w:hAnsi="宋体" w:hint="eastAsia"/>
                      <w:sz w:val="18"/>
                      <w:szCs w:val="18"/>
                    </w:rPr>
                    <w:t>℃</w:t>
                  </w:r>
                  <w:r>
                    <w:rPr>
                      <w:rFonts w:hint="eastAsia"/>
                      <w:sz w:val="18"/>
                      <w:szCs w:val="18"/>
                    </w:rPr>
                    <w:t>，烘道有效容积</w:t>
                  </w:r>
                  <w:r>
                    <w:rPr>
                      <w:rFonts w:hint="eastAsia"/>
                      <w:sz w:val="18"/>
                      <w:szCs w:val="18"/>
                    </w:rPr>
                    <w:t>18m</w:t>
                  </w:r>
                  <w:r w:rsidRPr="002B71AC">
                    <w:rPr>
                      <w:rFonts w:hint="eastAsia"/>
                      <w:sz w:val="18"/>
                      <w:szCs w:val="18"/>
                      <w:vertAlign w:val="superscript"/>
                    </w:rPr>
                    <w:t>3</w:t>
                  </w:r>
                </w:p>
              </w:tc>
              <w:tc>
                <w:tcPr>
                  <w:tcW w:w="607" w:type="pct"/>
                  <w:vAlign w:val="center"/>
                </w:tcPr>
                <w:p w:rsidR="00C57BE8" w:rsidRDefault="00C57BE8">
                  <w:pPr>
                    <w:jc w:val="center"/>
                    <w:rPr>
                      <w:sz w:val="18"/>
                      <w:szCs w:val="18"/>
                    </w:rPr>
                  </w:pPr>
                  <w:r>
                    <w:rPr>
                      <w:rFonts w:hint="eastAsia"/>
                      <w:sz w:val="18"/>
                      <w:szCs w:val="18"/>
                    </w:rPr>
                    <w:t>6</w:t>
                  </w:r>
                </w:p>
              </w:tc>
            </w:tr>
            <w:tr w:rsidR="00C57BE8" w:rsidTr="00BC7E58">
              <w:trPr>
                <w:trHeight w:val="70"/>
              </w:trPr>
              <w:tc>
                <w:tcPr>
                  <w:tcW w:w="263" w:type="pct"/>
                  <w:vAlign w:val="center"/>
                </w:tcPr>
                <w:p w:rsidR="00C57BE8" w:rsidRDefault="00C57BE8">
                  <w:pPr>
                    <w:jc w:val="center"/>
                    <w:rPr>
                      <w:sz w:val="18"/>
                      <w:szCs w:val="18"/>
                    </w:rPr>
                  </w:pPr>
                  <w:r>
                    <w:rPr>
                      <w:rFonts w:hint="eastAsia"/>
                      <w:sz w:val="18"/>
                      <w:szCs w:val="18"/>
                    </w:rPr>
                    <w:t>12</w:t>
                  </w:r>
                </w:p>
              </w:tc>
              <w:tc>
                <w:tcPr>
                  <w:tcW w:w="523" w:type="pct"/>
                  <w:vMerge/>
                  <w:vAlign w:val="center"/>
                </w:tcPr>
                <w:p w:rsidR="00C57BE8" w:rsidRDefault="00C57BE8">
                  <w:pPr>
                    <w:jc w:val="center"/>
                    <w:rPr>
                      <w:rFonts w:hAnsi="宋体"/>
                      <w:sz w:val="18"/>
                      <w:szCs w:val="18"/>
                    </w:rPr>
                  </w:pPr>
                </w:p>
              </w:tc>
              <w:tc>
                <w:tcPr>
                  <w:tcW w:w="523" w:type="pct"/>
                  <w:vMerge/>
                  <w:vAlign w:val="center"/>
                </w:tcPr>
                <w:p w:rsidR="00C57BE8" w:rsidRDefault="00C57BE8" w:rsidP="009967B8">
                  <w:pPr>
                    <w:jc w:val="center"/>
                    <w:rPr>
                      <w:sz w:val="18"/>
                      <w:szCs w:val="18"/>
                    </w:rPr>
                  </w:pPr>
                </w:p>
              </w:tc>
              <w:tc>
                <w:tcPr>
                  <w:tcW w:w="748" w:type="pct"/>
                  <w:vAlign w:val="center"/>
                </w:tcPr>
                <w:p w:rsidR="00C57BE8" w:rsidRDefault="00C57BE8" w:rsidP="009967B8">
                  <w:pPr>
                    <w:jc w:val="center"/>
                    <w:rPr>
                      <w:sz w:val="18"/>
                      <w:szCs w:val="18"/>
                    </w:rPr>
                  </w:pPr>
                  <w:r>
                    <w:rPr>
                      <w:rFonts w:hAnsi="宋体" w:hint="eastAsia"/>
                      <w:sz w:val="18"/>
                      <w:szCs w:val="18"/>
                    </w:rPr>
                    <w:t>真空镀膜</w:t>
                  </w:r>
                </w:p>
              </w:tc>
              <w:tc>
                <w:tcPr>
                  <w:tcW w:w="972" w:type="pct"/>
                </w:tcPr>
                <w:p w:rsidR="00C57BE8" w:rsidRDefault="00C57BE8">
                  <w:pPr>
                    <w:jc w:val="center"/>
                    <w:rPr>
                      <w:rFonts w:hAnsi="宋体"/>
                      <w:sz w:val="18"/>
                      <w:szCs w:val="18"/>
                    </w:rPr>
                  </w:pPr>
                  <w:r>
                    <w:rPr>
                      <w:rFonts w:hAnsi="宋体" w:hint="eastAsia"/>
                      <w:sz w:val="18"/>
                      <w:szCs w:val="18"/>
                    </w:rPr>
                    <w:t>真空镀膜机</w:t>
                  </w:r>
                </w:p>
              </w:tc>
              <w:tc>
                <w:tcPr>
                  <w:tcW w:w="1363" w:type="pct"/>
                  <w:vAlign w:val="center"/>
                </w:tcPr>
                <w:p w:rsidR="00C57BE8" w:rsidRDefault="00C57BE8">
                  <w:pPr>
                    <w:jc w:val="center"/>
                    <w:rPr>
                      <w:sz w:val="18"/>
                      <w:szCs w:val="18"/>
                    </w:rPr>
                  </w:pPr>
                  <w:r>
                    <w:rPr>
                      <w:rFonts w:hint="eastAsia"/>
                      <w:sz w:val="18"/>
                      <w:szCs w:val="18"/>
                    </w:rPr>
                    <w:t>2m</w:t>
                  </w:r>
                  <w:r w:rsidRPr="008504F3">
                    <w:rPr>
                      <w:rFonts w:hint="eastAsia"/>
                      <w:sz w:val="18"/>
                      <w:szCs w:val="18"/>
                      <w:vertAlign w:val="superscript"/>
                    </w:rPr>
                    <w:t>2</w:t>
                  </w:r>
                  <w:r>
                    <w:rPr>
                      <w:rFonts w:hint="eastAsia"/>
                      <w:sz w:val="18"/>
                      <w:szCs w:val="18"/>
                    </w:rPr>
                    <w:t>/h</w:t>
                  </w:r>
                </w:p>
              </w:tc>
              <w:tc>
                <w:tcPr>
                  <w:tcW w:w="607" w:type="pct"/>
                  <w:vAlign w:val="center"/>
                </w:tcPr>
                <w:p w:rsidR="00C57BE8" w:rsidRDefault="00C57BE8">
                  <w:pPr>
                    <w:jc w:val="center"/>
                    <w:rPr>
                      <w:sz w:val="18"/>
                      <w:szCs w:val="18"/>
                    </w:rPr>
                  </w:pPr>
                  <w:r>
                    <w:rPr>
                      <w:rFonts w:hint="eastAsia"/>
                      <w:sz w:val="18"/>
                      <w:szCs w:val="18"/>
                    </w:rPr>
                    <w:t>2</w:t>
                  </w:r>
                </w:p>
              </w:tc>
            </w:tr>
            <w:tr w:rsidR="00C57BE8" w:rsidTr="00BC7E58">
              <w:trPr>
                <w:trHeight w:val="70"/>
              </w:trPr>
              <w:tc>
                <w:tcPr>
                  <w:tcW w:w="263" w:type="pct"/>
                  <w:vAlign w:val="center"/>
                </w:tcPr>
                <w:p w:rsidR="00C57BE8" w:rsidRDefault="00C57BE8" w:rsidP="00C57BE8">
                  <w:pPr>
                    <w:jc w:val="center"/>
                    <w:rPr>
                      <w:sz w:val="18"/>
                      <w:szCs w:val="18"/>
                    </w:rPr>
                  </w:pPr>
                  <w:r>
                    <w:rPr>
                      <w:rFonts w:hint="eastAsia"/>
                      <w:sz w:val="18"/>
                      <w:szCs w:val="18"/>
                    </w:rPr>
                    <w:t>13</w:t>
                  </w:r>
                </w:p>
              </w:tc>
              <w:tc>
                <w:tcPr>
                  <w:tcW w:w="523" w:type="pct"/>
                  <w:vMerge/>
                  <w:vAlign w:val="center"/>
                </w:tcPr>
                <w:p w:rsidR="00C57BE8" w:rsidRDefault="00C57BE8">
                  <w:pPr>
                    <w:jc w:val="center"/>
                    <w:rPr>
                      <w:rFonts w:hAnsi="宋体"/>
                      <w:sz w:val="18"/>
                      <w:szCs w:val="18"/>
                    </w:rPr>
                  </w:pPr>
                </w:p>
              </w:tc>
              <w:tc>
                <w:tcPr>
                  <w:tcW w:w="523" w:type="pct"/>
                  <w:vAlign w:val="center"/>
                </w:tcPr>
                <w:p w:rsidR="00C57BE8" w:rsidRDefault="00C57BE8" w:rsidP="009967B8">
                  <w:pPr>
                    <w:jc w:val="center"/>
                    <w:rPr>
                      <w:sz w:val="18"/>
                      <w:szCs w:val="18"/>
                    </w:rPr>
                  </w:pPr>
                  <w:r>
                    <w:rPr>
                      <w:rFonts w:hAnsi="宋体" w:hint="eastAsia"/>
                      <w:sz w:val="18"/>
                      <w:szCs w:val="18"/>
                    </w:rPr>
                    <w:t>成品组装</w:t>
                  </w:r>
                </w:p>
              </w:tc>
              <w:tc>
                <w:tcPr>
                  <w:tcW w:w="748" w:type="pct"/>
                  <w:vAlign w:val="center"/>
                </w:tcPr>
                <w:p w:rsidR="00C57BE8" w:rsidRDefault="00C57BE8" w:rsidP="009967B8">
                  <w:pPr>
                    <w:jc w:val="center"/>
                    <w:rPr>
                      <w:sz w:val="18"/>
                      <w:szCs w:val="18"/>
                    </w:rPr>
                  </w:pPr>
                  <w:r>
                    <w:rPr>
                      <w:rFonts w:hAnsi="宋体" w:hint="eastAsia"/>
                      <w:sz w:val="18"/>
                      <w:szCs w:val="18"/>
                    </w:rPr>
                    <w:t>成品组装</w:t>
                  </w:r>
                </w:p>
              </w:tc>
              <w:tc>
                <w:tcPr>
                  <w:tcW w:w="972" w:type="pct"/>
                </w:tcPr>
                <w:p w:rsidR="00C57BE8" w:rsidRDefault="00B060E6">
                  <w:pPr>
                    <w:jc w:val="center"/>
                    <w:rPr>
                      <w:sz w:val="18"/>
                      <w:szCs w:val="18"/>
                    </w:rPr>
                  </w:pPr>
                  <w:r>
                    <w:rPr>
                      <w:rFonts w:hAnsi="宋体" w:hint="eastAsia"/>
                      <w:sz w:val="18"/>
                      <w:szCs w:val="18"/>
                    </w:rPr>
                    <w:t>包</w:t>
                  </w:r>
                  <w:r w:rsidR="00C57BE8">
                    <w:rPr>
                      <w:rFonts w:hAnsi="宋体" w:hint="eastAsia"/>
                      <w:sz w:val="18"/>
                      <w:szCs w:val="18"/>
                    </w:rPr>
                    <w:t>装流水线</w:t>
                  </w:r>
                </w:p>
              </w:tc>
              <w:tc>
                <w:tcPr>
                  <w:tcW w:w="1363" w:type="pct"/>
                  <w:vAlign w:val="center"/>
                </w:tcPr>
                <w:p w:rsidR="00C57BE8" w:rsidRDefault="00C57BE8" w:rsidP="00742D69">
                  <w:pPr>
                    <w:jc w:val="center"/>
                    <w:rPr>
                      <w:sz w:val="18"/>
                      <w:szCs w:val="18"/>
                    </w:rPr>
                  </w:pPr>
                  <w:r>
                    <w:rPr>
                      <w:rFonts w:hint="eastAsia"/>
                      <w:sz w:val="18"/>
                      <w:szCs w:val="18"/>
                    </w:rPr>
                    <w:t>0.8t/h</w:t>
                  </w:r>
                </w:p>
              </w:tc>
              <w:tc>
                <w:tcPr>
                  <w:tcW w:w="607" w:type="pct"/>
                  <w:vAlign w:val="center"/>
                </w:tcPr>
                <w:p w:rsidR="00C57BE8" w:rsidRDefault="00C57BE8">
                  <w:pPr>
                    <w:jc w:val="center"/>
                    <w:rPr>
                      <w:sz w:val="18"/>
                      <w:szCs w:val="18"/>
                    </w:rPr>
                  </w:pPr>
                  <w:r>
                    <w:rPr>
                      <w:rFonts w:hint="eastAsia"/>
                      <w:sz w:val="18"/>
                      <w:szCs w:val="18"/>
                    </w:rPr>
                    <w:t>10</w:t>
                  </w:r>
                </w:p>
              </w:tc>
            </w:tr>
            <w:tr w:rsidR="00C57BE8" w:rsidTr="00BC7E58">
              <w:trPr>
                <w:trHeight w:val="70"/>
              </w:trPr>
              <w:tc>
                <w:tcPr>
                  <w:tcW w:w="263" w:type="pct"/>
                  <w:vAlign w:val="center"/>
                </w:tcPr>
                <w:p w:rsidR="00C57BE8" w:rsidRDefault="00C57BE8" w:rsidP="00C57BE8">
                  <w:pPr>
                    <w:jc w:val="center"/>
                    <w:rPr>
                      <w:sz w:val="18"/>
                      <w:szCs w:val="18"/>
                    </w:rPr>
                  </w:pPr>
                  <w:r>
                    <w:rPr>
                      <w:rFonts w:hint="eastAsia"/>
                      <w:sz w:val="18"/>
                      <w:szCs w:val="18"/>
                    </w:rPr>
                    <w:t>14</w:t>
                  </w:r>
                </w:p>
              </w:tc>
              <w:tc>
                <w:tcPr>
                  <w:tcW w:w="523" w:type="pct"/>
                  <w:vMerge/>
                  <w:vAlign w:val="center"/>
                </w:tcPr>
                <w:p w:rsidR="00C57BE8" w:rsidRDefault="00C57BE8">
                  <w:pPr>
                    <w:jc w:val="center"/>
                    <w:rPr>
                      <w:rFonts w:hAnsi="宋体"/>
                      <w:sz w:val="18"/>
                      <w:szCs w:val="18"/>
                    </w:rPr>
                  </w:pPr>
                </w:p>
              </w:tc>
              <w:tc>
                <w:tcPr>
                  <w:tcW w:w="523" w:type="pct"/>
                  <w:vAlign w:val="center"/>
                </w:tcPr>
                <w:p w:rsidR="00C57BE8" w:rsidRDefault="00C57BE8" w:rsidP="009967B8">
                  <w:pPr>
                    <w:jc w:val="center"/>
                    <w:rPr>
                      <w:sz w:val="18"/>
                      <w:szCs w:val="18"/>
                    </w:rPr>
                  </w:pPr>
                  <w:r>
                    <w:rPr>
                      <w:rFonts w:hint="eastAsia"/>
                      <w:sz w:val="18"/>
                      <w:szCs w:val="18"/>
                    </w:rPr>
                    <w:t>公用单元</w:t>
                  </w:r>
                </w:p>
              </w:tc>
              <w:tc>
                <w:tcPr>
                  <w:tcW w:w="748" w:type="pct"/>
                  <w:vAlign w:val="center"/>
                </w:tcPr>
                <w:p w:rsidR="00C57BE8" w:rsidRDefault="00C57BE8" w:rsidP="009967B8">
                  <w:pPr>
                    <w:jc w:val="center"/>
                    <w:rPr>
                      <w:sz w:val="18"/>
                      <w:szCs w:val="18"/>
                    </w:rPr>
                  </w:pPr>
                  <w:r>
                    <w:rPr>
                      <w:rFonts w:hint="eastAsia"/>
                      <w:sz w:val="18"/>
                      <w:szCs w:val="18"/>
                    </w:rPr>
                    <w:t>压缩空气系统</w:t>
                  </w:r>
                </w:p>
              </w:tc>
              <w:tc>
                <w:tcPr>
                  <w:tcW w:w="972" w:type="pct"/>
                </w:tcPr>
                <w:p w:rsidR="00C57BE8" w:rsidRDefault="00C57BE8">
                  <w:pPr>
                    <w:jc w:val="center"/>
                    <w:rPr>
                      <w:rFonts w:hAnsi="宋体"/>
                      <w:sz w:val="18"/>
                      <w:szCs w:val="18"/>
                    </w:rPr>
                  </w:pPr>
                  <w:r>
                    <w:rPr>
                      <w:rFonts w:hAnsi="宋体" w:hint="eastAsia"/>
                      <w:sz w:val="18"/>
                      <w:szCs w:val="18"/>
                    </w:rPr>
                    <w:t>空压机</w:t>
                  </w:r>
                </w:p>
              </w:tc>
              <w:tc>
                <w:tcPr>
                  <w:tcW w:w="1363" w:type="pct"/>
                  <w:vAlign w:val="center"/>
                </w:tcPr>
                <w:p w:rsidR="00C57BE8" w:rsidRDefault="00C57BE8" w:rsidP="008504F3">
                  <w:pPr>
                    <w:jc w:val="center"/>
                    <w:rPr>
                      <w:sz w:val="18"/>
                      <w:szCs w:val="18"/>
                    </w:rPr>
                  </w:pPr>
                  <w:r>
                    <w:rPr>
                      <w:rFonts w:hint="eastAsia"/>
                      <w:sz w:val="18"/>
                      <w:szCs w:val="18"/>
                    </w:rPr>
                    <w:t>5m</w:t>
                  </w:r>
                  <w:r w:rsidRPr="008504F3">
                    <w:rPr>
                      <w:rFonts w:hint="eastAsia"/>
                      <w:sz w:val="18"/>
                      <w:szCs w:val="18"/>
                      <w:vertAlign w:val="superscript"/>
                    </w:rPr>
                    <w:t>3</w:t>
                  </w:r>
                  <w:r>
                    <w:rPr>
                      <w:rFonts w:hint="eastAsia"/>
                      <w:sz w:val="18"/>
                      <w:szCs w:val="18"/>
                    </w:rPr>
                    <w:t>/min</w:t>
                  </w:r>
                </w:p>
              </w:tc>
              <w:tc>
                <w:tcPr>
                  <w:tcW w:w="607" w:type="pct"/>
                  <w:vAlign w:val="center"/>
                </w:tcPr>
                <w:p w:rsidR="00C57BE8" w:rsidRDefault="00C57BE8">
                  <w:pPr>
                    <w:jc w:val="center"/>
                    <w:rPr>
                      <w:sz w:val="18"/>
                      <w:szCs w:val="18"/>
                    </w:rPr>
                  </w:pPr>
                  <w:r>
                    <w:rPr>
                      <w:rFonts w:hint="eastAsia"/>
                      <w:sz w:val="18"/>
                      <w:szCs w:val="18"/>
                    </w:rPr>
                    <w:t>2</w:t>
                  </w:r>
                </w:p>
              </w:tc>
            </w:tr>
          </w:tbl>
          <w:p w:rsidR="000C52BD" w:rsidRPr="000759E6" w:rsidRDefault="00672356" w:rsidP="00D5100E">
            <w:pPr>
              <w:adjustRightInd w:val="0"/>
              <w:snapToGrid w:val="0"/>
              <w:spacing w:beforeLines="50" w:line="360" w:lineRule="auto"/>
              <w:jc w:val="left"/>
              <w:rPr>
                <w:b/>
                <w:bCs/>
                <w:sz w:val="15"/>
                <w:szCs w:val="15"/>
              </w:rPr>
            </w:pPr>
            <w:r>
              <w:rPr>
                <w:rFonts w:hint="eastAsia"/>
                <w:bCs/>
                <w:sz w:val="15"/>
                <w:szCs w:val="15"/>
              </w:rPr>
              <w:t xml:space="preserve">    </w:t>
            </w:r>
            <w:r w:rsidR="00B71A5E" w:rsidRPr="00A12808">
              <w:rPr>
                <w:rFonts w:hint="eastAsia"/>
                <w:bCs/>
                <w:sz w:val="15"/>
                <w:szCs w:val="15"/>
              </w:rPr>
              <w:t>*</w:t>
            </w:r>
            <w:r w:rsidR="00B71A5E" w:rsidRPr="00A12808">
              <w:rPr>
                <w:b/>
                <w:bCs/>
                <w:sz w:val="15"/>
                <w:szCs w:val="15"/>
              </w:rPr>
              <w:t>根据《产业结构调整指导目录》（</w:t>
            </w:r>
            <w:r w:rsidR="00B71A5E" w:rsidRPr="00A12808">
              <w:rPr>
                <w:b/>
                <w:bCs/>
                <w:sz w:val="15"/>
                <w:szCs w:val="15"/>
              </w:rPr>
              <w:t>2019</w:t>
            </w:r>
            <w:r w:rsidR="00B71A5E" w:rsidRPr="00A12808">
              <w:rPr>
                <w:b/>
                <w:bCs/>
                <w:sz w:val="15"/>
                <w:szCs w:val="15"/>
              </w:rPr>
              <w:t>年版）、《高耗能落后机电设备（产品）淘汰目录》（第一批）、《高耗能落后机电设备（产品）淘汰目录》（第二批）、《高耗能落后机电设备（产品）淘汰目录》（第三批）、《高耗能落后机电设备（产品）淘汰目录》（第</w:t>
            </w:r>
            <w:r w:rsidR="00B71A5E" w:rsidRPr="00A12808">
              <w:rPr>
                <w:rFonts w:hint="eastAsia"/>
                <w:b/>
                <w:bCs/>
                <w:sz w:val="15"/>
                <w:szCs w:val="15"/>
              </w:rPr>
              <w:t>四</w:t>
            </w:r>
            <w:r w:rsidR="00B71A5E" w:rsidRPr="00A12808">
              <w:rPr>
                <w:b/>
                <w:bCs/>
                <w:sz w:val="15"/>
                <w:szCs w:val="15"/>
              </w:rPr>
              <w:t>批），本项目生产设备均不属于其中的淘汰或落后设备。</w:t>
            </w:r>
          </w:p>
          <w:p w:rsidR="00FE0EF7" w:rsidRDefault="00672356" w:rsidP="004B2810">
            <w:pPr>
              <w:adjustRightInd w:val="0"/>
              <w:snapToGrid w:val="0"/>
              <w:spacing w:line="360" w:lineRule="auto"/>
              <w:jc w:val="left"/>
              <w:rPr>
                <w:b/>
                <w:szCs w:val="21"/>
              </w:rPr>
            </w:pPr>
            <w:r>
              <w:rPr>
                <w:rFonts w:hint="eastAsia"/>
                <w:b/>
                <w:szCs w:val="21"/>
              </w:rPr>
              <w:t xml:space="preserve">    </w:t>
            </w:r>
            <w:r w:rsidR="00FE0EF7">
              <w:rPr>
                <w:rFonts w:hint="eastAsia"/>
                <w:b/>
                <w:szCs w:val="21"/>
              </w:rPr>
              <w:t>4</w:t>
            </w:r>
            <w:r w:rsidR="00FE0EF7">
              <w:rPr>
                <w:rFonts w:hint="eastAsia"/>
                <w:b/>
                <w:szCs w:val="21"/>
              </w:rPr>
              <w:t>、产能匹配性分析</w:t>
            </w:r>
          </w:p>
          <w:p w:rsidR="00FE0EF7" w:rsidRPr="00FE0EF7" w:rsidRDefault="00672356" w:rsidP="000B1150">
            <w:pPr>
              <w:adjustRightInd w:val="0"/>
              <w:snapToGrid w:val="0"/>
              <w:spacing w:line="360" w:lineRule="auto"/>
              <w:rPr>
                <w:szCs w:val="21"/>
              </w:rPr>
            </w:pPr>
            <w:r>
              <w:rPr>
                <w:rFonts w:hint="eastAsia"/>
                <w:szCs w:val="21"/>
              </w:rPr>
              <w:t xml:space="preserve">    </w:t>
            </w:r>
            <w:r w:rsidR="00FE0EF7" w:rsidRPr="00FE0EF7">
              <w:rPr>
                <w:rFonts w:hint="eastAsia"/>
                <w:szCs w:val="21"/>
              </w:rPr>
              <w:t>本项目为</w:t>
            </w:r>
            <w:r w:rsidR="00FE0EF7">
              <w:rPr>
                <w:rFonts w:hint="eastAsia"/>
                <w:szCs w:val="21"/>
              </w:rPr>
              <w:t>塑料制品生产</w:t>
            </w:r>
            <w:r w:rsidR="00FE0EF7" w:rsidRPr="00FE0EF7">
              <w:rPr>
                <w:rFonts w:hint="eastAsia"/>
                <w:szCs w:val="21"/>
              </w:rPr>
              <w:t>项目，影响产能的工艺设备主要为</w:t>
            </w:r>
            <w:r w:rsidR="00FE0EF7">
              <w:rPr>
                <w:rFonts w:hint="eastAsia"/>
                <w:szCs w:val="21"/>
              </w:rPr>
              <w:t>塑料注塑机</w:t>
            </w:r>
            <w:r w:rsidR="00C57BE8">
              <w:rPr>
                <w:rFonts w:hint="eastAsia"/>
                <w:szCs w:val="21"/>
              </w:rPr>
              <w:t>、塑料吹塑机</w:t>
            </w:r>
            <w:r w:rsidR="00FE0EF7" w:rsidRPr="00FE0EF7">
              <w:rPr>
                <w:rFonts w:hint="eastAsia"/>
                <w:szCs w:val="21"/>
              </w:rPr>
              <w:t>。本项目所用</w:t>
            </w:r>
            <w:r w:rsidR="00FE0EF7">
              <w:rPr>
                <w:rFonts w:hint="eastAsia"/>
                <w:szCs w:val="21"/>
              </w:rPr>
              <w:t>塑料注塑机</w:t>
            </w:r>
            <w:r w:rsidR="00FE0EF7" w:rsidRPr="00FE0EF7">
              <w:rPr>
                <w:rFonts w:hint="eastAsia"/>
                <w:szCs w:val="21"/>
              </w:rPr>
              <w:t>为</w:t>
            </w:r>
            <w:r w:rsidR="00FE0EF7">
              <w:rPr>
                <w:rFonts w:hint="eastAsia"/>
                <w:szCs w:val="21"/>
              </w:rPr>
              <w:t>UN120A5S</w:t>
            </w:r>
            <w:r w:rsidR="00FE0EF7">
              <w:rPr>
                <w:rFonts w:hint="eastAsia"/>
                <w:szCs w:val="21"/>
              </w:rPr>
              <w:t>型</w:t>
            </w:r>
            <w:r w:rsidR="00C57BE8">
              <w:rPr>
                <w:rFonts w:hint="eastAsia"/>
                <w:szCs w:val="21"/>
              </w:rPr>
              <w:t>，</w:t>
            </w:r>
            <w:r w:rsidR="00C57BE8" w:rsidRPr="00FE0EF7">
              <w:rPr>
                <w:rFonts w:hint="eastAsia"/>
                <w:szCs w:val="21"/>
              </w:rPr>
              <w:t>每台</w:t>
            </w:r>
            <w:r w:rsidR="00C57BE8">
              <w:rPr>
                <w:rFonts w:hint="eastAsia"/>
                <w:szCs w:val="21"/>
              </w:rPr>
              <w:t>塑料注塑机</w:t>
            </w:r>
            <w:r w:rsidR="00C57BE8" w:rsidRPr="00FE0EF7">
              <w:rPr>
                <w:rFonts w:hint="eastAsia"/>
                <w:szCs w:val="21"/>
              </w:rPr>
              <w:t>满负荷产能为</w:t>
            </w:r>
            <w:r w:rsidR="009063AC">
              <w:rPr>
                <w:rFonts w:hint="eastAsia"/>
                <w:szCs w:val="21"/>
              </w:rPr>
              <w:t>3</w:t>
            </w:r>
            <w:r w:rsidR="00C57BE8">
              <w:rPr>
                <w:rFonts w:hint="eastAsia"/>
                <w:szCs w:val="21"/>
              </w:rPr>
              <w:t>kg</w:t>
            </w:r>
            <w:r w:rsidR="00C57BE8" w:rsidRPr="00FE0EF7">
              <w:rPr>
                <w:rFonts w:hint="eastAsia"/>
                <w:szCs w:val="21"/>
              </w:rPr>
              <w:t>/</w:t>
            </w:r>
            <w:r w:rsidR="00C57BE8">
              <w:rPr>
                <w:rFonts w:hint="eastAsia"/>
                <w:szCs w:val="21"/>
              </w:rPr>
              <w:t>h</w:t>
            </w:r>
            <w:r w:rsidR="00C57BE8">
              <w:rPr>
                <w:rFonts w:hint="eastAsia"/>
                <w:szCs w:val="21"/>
              </w:rPr>
              <w:t>，塑料吹塑机为</w:t>
            </w:r>
            <w:r w:rsidR="00FE0EF7">
              <w:rPr>
                <w:rFonts w:hint="eastAsia"/>
                <w:szCs w:val="21"/>
              </w:rPr>
              <w:t>OS320D</w:t>
            </w:r>
            <w:r w:rsidR="00FE0EF7" w:rsidRPr="00056778">
              <w:rPr>
                <w:rFonts w:hAnsi="宋体"/>
                <w:szCs w:val="21"/>
              </w:rPr>
              <w:t>Ⅲ</w:t>
            </w:r>
            <w:r w:rsidR="00FE0EF7">
              <w:rPr>
                <w:rFonts w:ascii="宋体" w:hAnsi="宋体" w:hint="eastAsia"/>
                <w:szCs w:val="21"/>
              </w:rPr>
              <w:t>型</w:t>
            </w:r>
            <w:r w:rsidR="00FE0EF7" w:rsidRPr="00FE0EF7">
              <w:rPr>
                <w:rFonts w:hint="eastAsia"/>
                <w:szCs w:val="21"/>
              </w:rPr>
              <w:t>，</w:t>
            </w:r>
            <w:r w:rsidR="00C57BE8" w:rsidRPr="00FE0EF7">
              <w:rPr>
                <w:rFonts w:hint="eastAsia"/>
                <w:szCs w:val="21"/>
              </w:rPr>
              <w:t>每台</w:t>
            </w:r>
            <w:r w:rsidR="00C57BE8">
              <w:rPr>
                <w:rFonts w:hint="eastAsia"/>
                <w:szCs w:val="21"/>
              </w:rPr>
              <w:t>塑料吹塑机</w:t>
            </w:r>
            <w:r w:rsidR="00C57BE8" w:rsidRPr="00FE0EF7">
              <w:rPr>
                <w:rFonts w:hint="eastAsia"/>
                <w:szCs w:val="21"/>
              </w:rPr>
              <w:t>满负荷产能为</w:t>
            </w:r>
            <w:r w:rsidR="009063AC">
              <w:rPr>
                <w:rFonts w:hint="eastAsia"/>
                <w:szCs w:val="21"/>
              </w:rPr>
              <w:t>5</w:t>
            </w:r>
            <w:r w:rsidR="00056778">
              <w:rPr>
                <w:rFonts w:hint="eastAsia"/>
                <w:szCs w:val="21"/>
              </w:rPr>
              <w:t>kg</w:t>
            </w:r>
            <w:r w:rsidR="00056778" w:rsidRPr="00FE0EF7">
              <w:rPr>
                <w:rFonts w:hint="eastAsia"/>
                <w:szCs w:val="21"/>
              </w:rPr>
              <w:t>/</w:t>
            </w:r>
            <w:r w:rsidR="00056778">
              <w:rPr>
                <w:rFonts w:hint="eastAsia"/>
                <w:szCs w:val="21"/>
              </w:rPr>
              <w:t>h</w:t>
            </w:r>
            <w:r w:rsidR="00FE0EF7" w:rsidRPr="00FE0EF7">
              <w:rPr>
                <w:rFonts w:hint="eastAsia"/>
                <w:szCs w:val="21"/>
              </w:rPr>
              <w:t>。</w:t>
            </w:r>
            <w:r w:rsidR="009063AC">
              <w:rPr>
                <w:rFonts w:hint="eastAsia"/>
                <w:szCs w:val="21"/>
              </w:rPr>
              <w:t>注塑机、吹塑机</w:t>
            </w:r>
            <w:r w:rsidR="00FE0EF7" w:rsidRPr="00FE0EF7">
              <w:rPr>
                <w:rFonts w:hint="eastAsia"/>
                <w:szCs w:val="21"/>
              </w:rPr>
              <w:t>生产班制为</w:t>
            </w:r>
            <w:r w:rsidR="00380985">
              <w:rPr>
                <w:rFonts w:hint="eastAsia"/>
                <w:szCs w:val="21"/>
              </w:rPr>
              <w:t>两班</w:t>
            </w:r>
            <w:r w:rsidR="00C63511">
              <w:rPr>
                <w:rFonts w:hint="eastAsia"/>
                <w:szCs w:val="21"/>
              </w:rPr>
              <w:t>制，全年工作时间</w:t>
            </w:r>
            <w:r w:rsidR="00380985">
              <w:rPr>
                <w:rFonts w:hint="eastAsia"/>
                <w:szCs w:val="21"/>
              </w:rPr>
              <w:t>72</w:t>
            </w:r>
            <w:r w:rsidR="00FE0EF7" w:rsidRPr="00FE0EF7">
              <w:rPr>
                <w:rFonts w:hint="eastAsia"/>
                <w:szCs w:val="21"/>
              </w:rPr>
              <w:t>00h</w:t>
            </w:r>
            <w:r w:rsidR="00FE0EF7" w:rsidRPr="00FE0EF7">
              <w:rPr>
                <w:rFonts w:hint="eastAsia"/>
                <w:szCs w:val="21"/>
              </w:rPr>
              <w:t>，全厂共设置</w:t>
            </w:r>
            <w:r w:rsidR="00056778">
              <w:rPr>
                <w:rFonts w:hint="eastAsia"/>
                <w:szCs w:val="21"/>
              </w:rPr>
              <w:t>60</w:t>
            </w:r>
            <w:r w:rsidR="00FE0EF7" w:rsidRPr="00FE0EF7">
              <w:rPr>
                <w:rFonts w:hint="eastAsia"/>
                <w:szCs w:val="21"/>
              </w:rPr>
              <w:t>台</w:t>
            </w:r>
            <w:r w:rsidR="00056778">
              <w:rPr>
                <w:rFonts w:hint="eastAsia"/>
                <w:szCs w:val="21"/>
              </w:rPr>
              <w:t>塑料注塑机和</w:t>
            </w:r>
            <w:r w:rsidR="00380985">
              <w:rPr>
                <w:rFonts w:hint="eastAsia"/>
                <w:szCs w:val="21"/>
              </w:rPr>
              <w:t>3</w:t>
            </w:r>
            <w:r w:rsidR="00056778">
              <w:rPr>
                <w:rFonts w:hint="eastAsia"/>
                <w:szCs w:val="21"/>
              </w:rPr>
              <w:t>0</w:t>
            </w:r>
            <w:r w:rsidR="00056778">
              <w:rPr>
                <w:rFonts w:hint="eastAsia"/>
                <w:szCs w:val="21"/>
              </w:rPr>
              <w:t>台</w:t>
            </w:r>
            <w:r w:rsidR="00056778">
              <w:rPr>
                <w:rFonts w:ascii="宋体" w:hAnsi="宋体" w:hint="eastAsia"/>
                <w:szCs w:val="21"/>
              </w:rPr>
              <w:t>塑料</w:t>
            </w:r>
            <w:r w:rsidR="00380985">
              <w:rPr>
                <w:rFonts w:ascii="宋体" w:hAnsi="宋体" w:hint="eastAsia"/>
                <w:szCs w:val="21"/>
              </w:rPr>
              <w:t>吹</w:t>
            </w:r>
            <w:r w:rsidR="00056778">
              <w:rPr>
                <w:rFonts w:ascii="宋体" w:hAnsi="宋体" w:hint="eastAsia"/>
                <w:szCs w:val="21"/>
              </w:rPr>
              <w:t>塑机</w:t>
            </w:r>
            <w:r w:rsidR="0078405C">
              <w:rPr>
                <w:rFonts w:hint="eastAsia"/>
                <w:szCs w:val="21"/>
              </w:rPr>
              <w:t>，</w:t>
            </w:r>
            <w:r w:rsidR="00FE0EF7" w:rsidRPr="00FE0EF7">
              <w:rPr>
                <w:rFonts w:hint="eastAsia"/>
                <w:szCs w:val="21"/>
              </w:rPr>
              <w:t>全年生产能力为</w:t>
            </w:r>
            <w:r w:rsidR="00380985">
              <w:rPr>
                <w:rFonts w:hint="eastAsia"/>
                <w:szCs w:val="21"/>
              </w:rPr>
              <w:t>（</w:t>
            </w:r>
            <w:r w:rsidR="009063AC">
              <w:rPr>
                <w:rFonts w:hint="eastAsia"/>
                <w:szCs w:val="21"/>
              </w:rPr>
              <w:t>3</w:t>
            </w:r>
            <w:r w:rsidR="00FE0EF7" w:rsidRPr="00FE0EF7">
              <w:rPr>
                <w:rFonts w:hint="eastAsia"/>
                <w:szCs w:val="21"/>
              </w:rPr>
              <w:t>×</w:t>
            </w:r>
            <w:r w:rsidR="00056778">
              <w:rPr>
                <w:rFonts w:hint="eastAsia"/>
                <w:szCs w:val="21"/>
              </w:rPr>
              <w:t>6</w:t>
            </w:r>
            <w:r w:rsidR="00FE0EF7" w:rsidRPr="00FE0EF7">
              <w:rPr>
                <w:rFonts w:hint="eastAsia"/>
                <w:szCs w:val="21"/>
              </w:rPr>
              <w:t>0</w:t>
            </w:r>
            <w:r w:rsidR="00380985">
              <w:rPr>
                <w:rFonts w:hint="eastAsia"/>
                <w:szCs w:val="21"/>
              </w:rPr>
              <w:t>+</w:t>
            </w:r>
            <w:r w:rsidR="009063AC">
              <w:rPr>
                <w:rFonts w:hint="eastAsia"/>
                <w:szCs w:val="21"/>
              </w:rPr>
              <w:t>5</w:t>
            </w:r>
            <w:r w:rsidR="00380985" w:rsidRPr="00FE0EF7">
              <w:rPr>
                <w:rFonts w:hint="eastAsia"/>
                <w:szCs w:val="21"/>
              </w:rPr>
              <w:t>×</w:t>
            </w:r>
            <w:r w:rsidR="00380985">
              <w:rPr>
                <w:rFonts w:hint="eastAsia"/>
                <w:szCs w:val="21"/>
              </w:rPr>
              <w:t>3</w:t>
            </w:r>
            <w:r w:rsidR="00380985" w:rsidRPr="00FE0EF7">
              <w:rPr>
                <w:rFonts w:hint="eastAsia"/>
                <w:szCs w:val="21"/>
              </w:rPr>
              <w:t>0</w:t>
            </w:r>
            <w:r w:rsidR="00380985">
              <w:rPr>
                <w:rFonts w:hint="eastAsia"/>
                <w:szCs w:val="21"/>
              </w:rPr>
              <w:t>）</w:t>
            </w:r>
            <w:r w:rsidR="00FE0EF7" w:rsidRPr="00FE0EF7">
              <w:rPr>
                <w:rFonts w:hint="eastAsia"/>
                <w:szCs w:val="21"/>
              </w:rPr>
              <w:t>×</w:t>
            </w:r>
            <w:r w:rsidR="00380985">
              <w:rPr>
                <w:rFonts w:hint="eastAsia"/>
                <w:szCs w:val="21"/>
              </w:rPr>
              <w:t>72</w:t>
            </w:r>
            <w:r w:rsidR="00FE0EF7" w:rsidRPr="00FE0EF7">
              <w:rPr>
                <w:rFonts w:hint="eastAsia"/>
                <w:szCs w:val="21"/>
              </w:rPr>
              <w:t xml:space="preserve">00 </w:t>
            </w:r>
            <w:r w:rsidR="00FE0EF7" w:rsidRPr="00FE0EF7">
              <w:rPr>
                <w:rFonts w:hint="eastAsia"/>
                <w:szCs w:val="21"/>
              </w:rPr>
              <w:t>小时</w:t>
            </w:r>
            <w:r w:rsidR="00FE0EF7" w:rsidRPr="00FE0EF7">
              <w:rPr>
                <w:rFonts w:hint="eastAsia"/>
                <w:szCs w:val="21"/>
              </w:rPr>
              <w:t>=</w:t>
            </w:r>
            <w:r w:rsidR="009063AC">
              <w:rPr>
                <w:rFonts w:hint="eastAsia"/>
                <w:szCs w:val="21"/>
              </w:rPr>
              <w:t>2376</w:t>
            </w:r>
            <w:r w:rsidR="00BA3B3A">
              <w:rPr>
                <w:rFonts w:hint="eastAsia"/>
                <w:szCs w:val="21"/>
              </w:rPr>
              <w:t>吨</w:t>
            </w:r>
            <w:r w:rsidR="00FE0EF7" w:rsidRPr="00FE0EF7">
              <w:rPr>
                <w:rFonts w:hint="eastAsia"/>
                <w:szCs w:val="21"/>
              </w:rPr>
              <w:t>，</w:t>
            </w:r>
            <w:r w:rsidR="00BA3B3A">
              <w:rPr>
                <w:rFonts w:hint="eastAsia"/>
                <w:szCs w:val="21"/>
              </w:rPr>
              <w:t>考虑到设备维护保养等停产时间，</w:t>
            </w:r>
            <w:r w:rsidR="00FE0EF7" w:rsidRPr="00FE0EF7">
              <w:rPr>
                <w:rFonts w:hint="eastAsia"/>
                <w:szCs w:val="21"/>
              </w:rPr>
              <w:t>能达到年产</w:t>
            </w:r>
            <w:r w:rsidR="00A316A8">
              <w:rPr>
                <w:rFonts w:hint="eastAsia"/>
                <w:szCs w:val="21"/>
              </w:rPr>
              <w:t>5000</w:t>
            </w:r>
            <w:r w:rsidR="00A316A8">
              <w:rPr>
                <w:rFonts w:hint="eastAsia"/>
                <w:szCs w:val="21"/>
              </w:rPr>
              <w:t>万个（</w:t>
            </w:r>
            <w:r w:rsidR="00BA3B3A">
              <w:rPr>
                <w:rFonts w:hint="eastAsia"/>
                <w:szCs w:val="21"/>
              </w:rPr>
              <w:t>2000</w:t>
            </w:r>
            <w:r w:rsidR="00BA3B3A">
              <w:rPr>
                <w:rFonts w:hint="eastAsia"/>
                <w:szCs w:val="21"/>
              </w:rPr>
              <w:t>吨</w:t>
            </w:r>
            <w:r w:rsidR="00A316A8">
              <w:rPr>
                <w:rFonts w:hint="eastAsia"/>
                <w:szCs w:val="21"/>
              </w:rPr>
              <w:t>）</w:t>
            </w:r>
            <w:r w:rsidR="0078405C">
              <w:rPr>
                <w:rFonts w:hint="eastAsia"/>
                <w:szCs w:val="21"/>
              </w:rPr>
              <w:t>塑料制品</w:t>
            </w:r>
            <w:r w:rsidR="00FE0EF7" w:rsidRPr="00FE0EF7">
              <w:rPr>
                <w:rFonts w:hint="eastAsia"/>
                <w:szCs w:val="21"/>
              </w:rPr>
              <w:t>的生产能力。</w:t>
            </w:r>
          </w:p>
          <w:p w:rsidR="00504371" w:rsidRDefault="00BA3B3A" w:rsidP="00BA3B3A">
            <w:pPr>
              <w:adjustRightInd w:val="0"/>
              <w:snapToGrid w:val="0"/>
              <w:spacing w:line="360" w:lineRule="auto"/>
              <w:jc w:val="left"/>
              <w:rPr>
                <w:b/>
                <w:szCs w:val="21"/>
              </w:rPr>
            </w:pPr>
            <w:r>
              <w:rPr>
                <w:rFonts w:hint="eastAsia"/>
                <w:b/>
                <w:szCs w:val="21"/>
              </w:rPr>
              <w:t xml:space="preserve">    5</w:t>
            </w:r>
            <w:r w:rsidR="00504371">
              <w:rPr>
                <w:rFonts w:hint="eastAsia"/>
                <w:b/>
                <w:szCs w:val="21"/>
              </w:rPr>
              <w:t>、本项目原辅材料消耗情况</w:t>
            </w:r>
            <w:r w:rsidR="00AC6ED2">
              <w:rPr>
                <w:rFonts w:hint="eastAsia"/>
                <w:b/>
                <w:szCs w:val="21"/>
              </w:rPr>
              <w:t>、</w:t>
            </w:r>
            <w:r w:rsidR="00504371">
              <w:rPr>
                <w:rFonts w:hint="eastAsia"/>
                <w:b/>
                <w:szCs w:val="21"/>
              </w:rPr>
              <w:t>理化性质</w:t>
            </w:r>
            <w:r w:rsidR="00AC6ED2">
              <w:rPr>
                <w:rFonts w:hint="eastAsia"/>
                <w:b/>
                <w:szCs w:val="21"/>
              </w:rPr>
              <w:t>及物料平衡</w:t>
            </w:r>
          </w:p>
          <w:p w:rsidR="00504371" w:rsidRDefault="00504371">
            <w:pPr>
              <w:rPr>
                <w:rFonts w:ascii="宋体" w:hAnsi="宋体" w:cs="宋体"/>
                <w:szCs w:val="21"/>
              </w:rPr>
            </w:pPr>
            <w:r>
              <w:rPr>
                <w:rFonts w:ascii="宋体" w:hAnsi="宋体" w:cs="宋体" w:hint="eastAsia"/>
                <w:szCs w:val="21"/>
              </w:rPr>
              <w:t xml:space="preserve">    （</w:t>
            </w:r>
            <w:r>
              <w:rPr>
                <w:szCs w:val="21"/>
              </w:rPr>
              <w:t>1</w:t>
            </w:r>
            <w:r>
              <w:rPr>
                <w:rFonts w:ascii="宋体" w:hAnsi="宋体" w:cs="宋体" w:hint="eastAsia"/>
                <w:szCs w:val="21"/>
              </w:rPr>
              <w:t>）原辅材料消耗情况</w:t>
            </w:r>
          </w:p>
          <w:p w:rsidR="00504371" w:rsidRDefault="008E4BF1" w:rsidP="00F861DA">
            <w:pPr>
              <w:spacing w:line="360" w:lineRule="auto"/>
              <w:jc w:val="center"/>
              <w:rPr>
                <w:b/>
              </w:rPr>
            </w:pPr>
            <w:r>
              <w:rPr>
                <w:rFonts w:hint="eastAsia"/>
                <w:b/>
              </w:rPr>
              <w:t xml:space="preserve">    </w:t>
            </w:r>
            <w:r w:rsidR="00504371">
              <w:rPr>
                <w:b/>
              </w:rPr>
              <w:t>表</w:t>
            </w:r>
            <w:r w:rsidR="00504371">
              <w:rPr>
                <w:rFonts w:hint="eastAsia"/>
                <w:b/>
              </w:rPr>
              <w:t>2</w:t>
            </w:r>
            <w:r w:rsidR="00504371">
              <w:rPr>
                <w:b/>
              </w:rPr>
              <w:t>-</w:t>
            </w:r>
            <w:r w:rsidR="00504371">
              <w:rPr>
                <w:rFonts w:hint="eastAsia"/>
                <w:b/>
              </w:rPr>
              <w:t>3</w:t>
            </w:r>
            <w:r>
              <w:rPr>
                <w:rFonts w:hint="eastAsia"/>
                <w:b/>
              </w:rPr>
              <w:t xml:space="preserve">   </w:t>
            </w:r>
            <w:r w:rsidR="00504371">
              <w:rPr>
                <w:b/>
              </w:rPr>
              <w:t>本项目原辅材料消耗</w:t>
            </w:r>
            <w:r w:rsidR="00AC6ED2">
              <w:rPr>
                <w:rFonts w:hint="eastAsia"/>
                <w:b/>
              </w:rPr>
              <w:t>表</w:t>
            </w:r>
          </w:p>
          <w:tbl>
            <w:tblPr>
              <w:tblW w:w="4918" w:type="pct"/>
              <w:jc w:val="center"/>
              <w:tblBorders>
                <w:top w:val="single" w:sz="12" w:space="0" w:color="auto"/>
                <w:bottom w:val="single" w:sz="12" w:space="0" w:color="auto"/>
                <w:insideH w:val="single" w:sz="4" w:space="0" w:color="auto"/>
                <w:insideV w:val="single" w:sz="4" w:space="0" w:color="auto"/>
              </w:tblBorders>
              <w:tblLook w:val="0000"/>
            </w:tblPr>
            <w:tblGrid>
              <w:gridCol w:w="610"/>
              <w:gridCol w:w="1258"/>
              <w:gridCol w:w="4113"/>
              <w:gridCol w:w="992"/>
              <w:gridCol w:w="992"/>
              <w:gridCol w:w="1357"/>
            </w:tblGrid>
            <w:tr w:rsidR="00605F8D" w:rsidTr="00B85997">
              <w:trPr>
                <w:trHeight w:val="71"/>
                <w:jc w:val="center"/>
              </w:trPr>
              <w:tc>
                <w:tcPr>
                  <w:tcW w:w="327" w:type="pct"/>
                  <w:tcMar>
                    <w:left w:w="0" w:type="dxa"/>
                    <w:right w:w="0" w:type="dxa"/>
                  </w:tcMar>
                  <w:vAlign w:val="center"/>
                </w:tcPr>
                <w:p w:rsidR="00605F8D" w:rsidRDefault="00605F8D">
                  <w:pPr>
                    <w:jc w:val="center"/>
                    <w:rPr>
                      <w:b/>
                      <w:sz w:val="18"/>
                      <w:szCs w:val="18"/>
                    </w:rPr>
                  </w:pPr>
                  <w:r>
                    <w:rPr>
                      <w:b/>
                      <w:sz w:val="18"/>
                      <w:szCs w:val="18"/>
                    </w:rPr>
                    <w:t>序号</w:t>
                  </w:r>
                </w:p>
              </w:tc>
              <w:tc>
                <w:tcPr>
                  <w:tcW w:w="675" w:type="pct"/>
                  <w:vAlign w:val="center"/>
                </w:tcPr>
                <w:p w:rsidR="00605F8D" w:rsidRDefault="00605F8D">
                  <w:pPr>
                    <w:jc w:val="center"/>
                    <w:rPr>
                      <w:b/>
                      <w:sz w:val="18"/>
                      <w:szCs w:val="18"/>
                    </w:rPr>
                  </w:pPr>
                  <w:r>
                    <w:rPr>
                      <w:b/>
                      <w:sz w:val="18"/>
                      <w:szCs w:val="18"/>
                    </w:rPr>
                    <w:t>名称</w:t>
                  </w:r>
                </w:p>
              </w:tc>
              <w:tc>
                <w:tcPr>
                  <w:tcW w:w="2206" w:type="pct"/>
                  <w:vAlign w:val="center"/>
                </w:tcPr>
                <w:p w:rsidR="00605F8D" w:rsidRDefault="00605F8D">
                  <w:pPr>
                    <w:jc w:val="center"/>
                    <w:rPr>
                      <w:b/>
                      <w:sz w:val="18"/>
                      <w:szCs w:val="18"/>
                    </w:rPr>
                  </w:pPr>
                  <w:r>
                    <w:rPr>
                      <w:b/>
                      <w:sz w:val="18"/>
                      <w:szCs w:val="18"/>
                    </w:rPr>
                    <w:t>规格、成份</w:t>
                  </w:r>
                </w:p>
              </w:tc>
              <w:tc>
                <w:tcPr>
                  <w:tcW w:w="532" w:type="pct"/>
                  <w:vAlign w:val="center"/>
                </w:tcPr>
                <w:p w:rsidR="00605F8D" w:rsidRDefault="007D2328">
                  <w:pPr>
                    <w:jc w:val="center"/>
                    <w:rPr>
                      <w:b/>
                      <w:sz w:val="18"/>
                      <w:szCs w:val="18"/>
                    </w:rPr>
                  </w:pPr>
                  <w:r>
                    <w:rPr>
                      <w:rFonts w:hint="eastAsia"/>
                      <w:b/>
                      <w:sz w:val="18"/>
                      <w:szCs w:val="18"/>
                    </w:rPr>
                    <w:t>年用量</w:t>
                  </w:r>
                </w:p>
              </w:tc>
              <w:tc>
                <w:tcPr>
                  <w:tcW w:w="532" w:type="pct"/>
                  <w:vAlign w:val="center"/>
                </w:tcPr>
                <w:p w:rsidR="007D2328" w:rsidRDefault="007D2328">
                  <w:pPr>
                    <w:jc w:val="center"/>
                    <w:rPr>
                      <w:b/>
                      <w:sz w:val="18"/>
                      <w:szCs w:val="18"/>
                    </w:rPr>
                  </w:pPr>
                  <w:r>
                    <w:rPr>
                      <w:rFonts w:hint="eastAsia"/>
                      <w:b/>
                      <w:sz w:val="18"/>
                      <w:szCs w:val="18"/>
                    </w:rPr>
                    <w:t>最大</w:t>
                  </w:r>
                </w:p>
                <w:p w:rsidR="00605F8D" w:rsidRDefault="007D2328">
                  <w:pPr>
                    <w:jc w:val="center"/>
                    <w:rPr>
                      <w:b/>
                      <w:sz w:val="18"/>
                      <w:szCs w:val="18"/>
                    </w:rPr>
                  </w:pPr>
                  <w:r>
                    <w:rPr>
                      <w:rFonts w:hint="eastAsia"/>
                      <w:b/>
                      <w:sz w:val="18"/>
                      <w:szCs w:val="18"/>
                    </w:rPr>
                    <w:t>存储量</w:t>
                  </w:r>
                </w:p>
              </w:tc>
              <w:tc>
                <w:tcPr>
                  <w:tcW w:w="729" w:type="pct"/>
                  <w:tcMar>
                    <w:left w:w="0" w:type="dxa"/>
                    <w:right w:w="0" w:type="dxa"/>
                  </w:tcMar>
                  <w:vAlign w:val="center"/>
                </w:tcPr>
                <w:p w:rsidR="00605F8D" w:rsidRDefault="00A41BCD">
                  <w:pPr>
                    <w:jc w:val="center"/>
                    <w:rPr>
                      <w:b/>
                      <w:sz w:val="18"/>
                      <w:szCs w:val="18"/>
                    </w:rPr>
                  </w:pPr>
                  <w:r>
                    <w:rPr>
                      <w:rFonts w:hint="eastAsia"/>
                      <w:b/>
                      <w:sz w:val="18"/>
                      <w:szCs w:val="18"/>
                    </w:rPr>
                    <w:t>储存位置</w:t>
                  </w:r>
                </w:p>
              </w:tc>
            </w:tr>
            <w:tr w:rsidR="009D585B" w:rsidTr="00B85997">
              <w:trPr>
                <w:trHeight w:val="71"/>
                <w:jc w:val="center"/>
              </w:trPr>
              <w:tc>
                <w:tcPr>
                  <w:tcW w:w="327" w:type="pct"/>
                  <w:tcMar>
                    <w:left w:w="0" w:type="dxa"/>
                    <w:right w:w="0" w:type="dxa"/>
                  </w:tcMar>
                  <w:vAlign w:val="center"/>
                </w:tcPr>
                <w:p w:rsidR="009D585B" w:rsidRDefault="009D585B">
                  <w:pPr>
                    <w:jc w:val="center"/>
                    <w:rPr>
                      <w:sz w:val="18"/>
                      <w:szCs w:val="18"/>
                    </w:rPr>
                  </w:pPr>
                  <w:r>
                    <w:rPr>
                      <w:rFonts w:hint="eastAsia"/>
                      <w:sz w:val="18"/>
                      <w:szCs w:val="18"/>
                    </w:rPr>
                    <w:t>1</w:t>
                  </w:r>
                </w:p>
              </w:tc>
              <w:tc>
                <w:tcPr>
                  <w:tcW w:w="675" w:type="pct"/>
                  <w:vAlign w:val="center"/>
                </w:tcPr>
                <w:p w:rsidR="009D585B" w:rsidRDefault="009D585B">
                  <w:pPr>
                    <w:jc w:val="center"/>
                    <w:rPr>
                      <w:sz w:val="18"/>
                      <w:szCs w:val="18"/>
                    </w:rPr>
                  </w:pPr>
                  <w:r>
                    <w:rPr>
                      <w:rFonts w:hint="eastAsia"/>
                      <w:sz w:val="18"/>
                      <w:szCs w:val="18"/>
                    </w:rPr>
                    <w:t>PP</w:t>
                  </w:r>
                  <w:r>
                    <w:rPr>
                      <w:rFonts w:hint="eastAsia"/>
                      <w:sz w:val="18"/>
                      <w:szCs w:val="18"/>
                    </w:rPr>
                    <w:t>粒子</w:t>
                  </w:r>
                </w:p>
              </w:tc>
              <w:tc>
                <w:tcPr>
                  <w:tcW w:w="2206" w:type="pct"/>
                  <w:vAlign w:val="center"/>
                </w:tcPr>
                <w:p w:rsidR="009D585B" w:rsidRPr="009B138E" w:rsidRDefault="009D585B" w:rsidP="00313902">
                  <w:pPr>
                    <w:jc w:val="center"/>
                    <w:rPr>
                      <w:rFonts w:hAnsi="宋体"/>
                      <w:sz w:val="18"/>
                      <w:szCs w:val="18"/>
                    </w:rPr>
                  </w:pPr>
                  <w:r w:rsidRPr="009B138E">
                    <w:rPr>
                      <w:rFonts w:hint="eastAsia"/>
                      <w:sz w:val="18"/>
                      <w:szCs w:val="18"/>
                    </w:rPr>
                    <w:t>聚乙烯，</w:t>
                  </w:r>
                  <w:r w:rsidRPr="009B138E">
                    <w:rPr>
                      <w:rFonts w:ascii="宋体" w:hAnsi="宋体" w:hint="eastAsia"/>
                      <w:sz w:val="18"/>
                      <w:szCs w:val="18"/>
                    </w:rPr>
                    <w:t>粒状，粒度：</w:t>
                  </w:r>
                  <w:r w:rsidRPr="009B138E">
                    <w:rPr>
                      <w:sz w:val="18"/>
                      <w:szCs w:val="18"/>
                    </w:rPr>
                    <w:t>10-20mm</w:t>
                  </w:r>
                  <w:r>
                    <w:rPr>
                      <w:rFonts w:hAnsi="宋体" w:hint="eastAsia"/>
                      <w:sz w:val="18"/>
                      <w:szCs w:val="18"/>
                    </w:rPr>
                    <w:t>，</w:t>
                  </w:r>
                  <w:r>
                    <w:rPr>
                      <w:rFonts w:hint="eastAsia"/>
                      <w:sz w:val="18"/>
                      <w:szCs w:val="18"/>
                    </w:rPr>
                    <w:t>10</w:t>
                  </w:r>
                  <w:r w:rsidRPr="009B138E">
                    <w:rPr>
                      <w:rFonts w:hint="eastAsia"/>
                      <w:sz w:val="18"/>
                      <w:szCs w:val="18"/>
                    </w:rPr>
                    <w:t>00kg/</w:t>
                  </w:r>
                  <w:r w:rsidRPr="009B138E">
                    <w:rPr>
                      <w:rFonts w:hint="eastAsia"/>
                      <w:sz w:val="18"/>
                      <w:szCs w:val="18"/>
                    </w:rPr>
                    <w:t>包</w:t>
                  </w:r>
                </w:p>
              </w:tc>
              <w:tc>
                <w:tcPr>
                  <w:tcW w:w="532" w:type="pct"/>
                  <w:vAlign w:val="center"/>
                </w:tcPr>
                <w:p w:rsidR="009D585B" w:rsidRDefault="009D585B" w:rsidP="009367CA">
                  <w:pPr>
                    <w:jc w:val="center"/>
                    <w:rPr>
                      <w:b/>
                      <w:sz w:val="18"/>
                      <w:szCs w:val="18"/>
                    </w:rPr>
                  </w:pPr>
                  <w:r>
                    <w:rPr>
                      <w:rFonts w:hint="eastAsia"/>
                      <w:sz w:val="18"/>
                      <w:szCs w:val="18"/>
                    </w:rPr>
                    <w:t>1000</w:t>
                  </w:r>
                  <w:r>
                    <w:rPr>
                      <w:sz w:val="18"/>
                      <w:szCs w:val="18"/>
                    </w:rPr>
                    <w:t>吨</w:t>
                  </w:r>
                </w:p>
              </w:tc>
              <w:tc>
                <w:tcPr>
                  <w:tcW w:w="532" w:type="pct"/>
                  <w:vAlign w:val="center"/>
                </w:tcPr>
                <w:p w:rsidR="009D585B" w:rsidRPr="00B71A5E" w:rsidRDefault="009D585B">
                  <w:pPr>
                    <w:jc w:val="center"/>
                    <w:rPr>
                      <w:sz w:val="18"/>
                      <w:szCs w:val="18"/>
                    </w:rPr>
                  </w:pPr>
                  <w:r>
                    <w:rPr>
                      <w:rFonts w:hint="eastAsia"/>
                      <w:sz w:val="18"/>
                      <w:szCs w:val="18"/>
                    </w:rPr>
                    <w:t>10</w:t>
                  </w:r>
                  <w:r w:rsidRPr="00B71A5E">
                    <w:rPr>
                      <w:rFonts w:hint="eastAsia"/>
                      <w:sz w:val="18"/>
                      <w:szCs w:val="18"/>
                    </w:rPr>
                    <w:t>0</w:t>
                  </w:r>
                  <w:r w:rsidRPr="00B71A5E">
                    <w:rPr>
                      <w:rFonts w:hint="eastAsia"/>
                      <w:sz w:val="18"/>
                      <w:szCs w:val="18"/>
                    </w:rPr>
                    <w:t>吨</w:t>
                  </w:r>
                </w:p>
              </w:tc>
              <w:tc>
                <w:tcPr>
                  <w:tcW w:w="729" w:type="pct"/>
                  <w:vMerge w:val="restart"/>
                  <w:tcMar>
                    <w:left w:w="0" w:type="dxa"/>
                    <w:right w:w="0" w:type="dxa"/>
                  </w:tcMar>
                  <w:vAlign w:val="center"/>
                </w:tcPr>
                <w:p w:rsidR="009D585B" w:rsidRDefault="009D585B">
                  <w:pPr>
                    <w:jc w:val="center"/>
                    <w:rPr>
                      <w:sz w:val="18"/>
                      <w:szCs w:val="18"/>
                    </w:rPr>
                  </w:pPr>
                  <w:r w:rsidRPr="00A41BCD">
                    <w:rPr>
                      <w:rFonts w:hint="eastAsia"/>
                      <w:sz w:val="18"/>
                      <w:szCs w:val="18"/>
                    </w:rPr>
                    <w:t>生产车间</w:t>
                  </w:r>
                  <w:r>
                    <w:rPr>
                      <w:rFonts w:hint="eastAsia"/>
                      <w:sz w:val="18"/>
                      <w:szCs w:val="18"/>
                    </w:rPr>
                    <w:t>一层</w:t>
                  </w:r>
                </w:p>
                <w:p w:rsidR="009D585B" w:rsidRPr="00A41BCD" w:rsidRDefault="009D585B">
                  <w:pPr>
                    <w:jc w:val="center"/>
                    <w:rPr>
                      <w:sz w:val="18"/>
                      <w:szCs w:val="18"/>
                    </w:rPr>
                  </w:pPr>
                  <w:r w:rsidRPr="00A41BCD">
                    <w:rPr>
                      <w:rFonts w:hint="eastAsia"/>
                      <w:sz w:val="18"/>
                      <w:szCs w:val="18"/>
                    </w:rPr>
                    <w:t>原料堆放区</w:t>
                  </w:r>
                </w:p>
              </w:tc>
            </w:tr>
            <w:tr w:rsidR="009D585B" w:rsidTr="00B85997">
              <w:trPr>
                <w:trHeight w:val="163"/>
                <w:jc w:val="center"/>
              </w:trPr>
              <w:tc>
                <w:tcPr>
                  <w:tcW w:w="327" w:type="pct"/>
                  <w:vAlign w:val="center"/>
                </w:tcPr>
                <w:p w:rsidR="009D585B" w:rsidRDefault="009D585B">
                  <w:pPr>
                    <w:jc w:val="center"/>
                    <w:rPr>
                      <w:sz w:val="18"/>
                      <w:szCs w:val="18"/>
                    </w:rPr>
                  </w:pPr>
                  <w:r>
                    <w:rPr>
                      <w:rFonts w:hint="eastAsia"/>
                      <w:sz w:val="18"/>
                      <w:szCs w:val="18"/>
                    </w:rPr>
                    <w:t>2</w:t>
                  </w:r>
                </w:p>
              </w:tc>
              <w:tc>
                <w:tcPr>
                  <w:tcW w:w="675" w:type="pct"/>
                  <w:vAlign w:val="center"/>
                </w:tcPr>
                <w:p w:rsidR="009D585B" w:rsidRDefault="009D585B">
                  <w:pPr>
                    <w:jc w:val="center"/>
                    <w:rPr>
                      <w:sz w:val="18"/>
                      <w:szCs w:val="18"/>
                    </w:rPr>
                  </w:pPr>
                  <w:r>
                    <w:rPr>
                      <w:rFonts w:hint="eastAsia"/>
                      <w:sz w:val="18"/>
                      <w:szCs w:val="18"/>
                    </w:rPr>
                    <w:t>PE</w:t>
                  </w:r>
                  <w:r>
                    <w:rPr>
                      <w:rFonts w:hint="eastAsia"/>
                      <w:sz w:val="18"/>
                      <w:szCs w:val="18"/>
                    </w:rPr>
                    <w:t>粒子</w:t>
                  </w:r>
                </w:p>
              </w:tc>
              <w:tc>
                <w:tcPr>
                  <w:tcW w:w="2206" w:type="pct"/>
                  <w:vAlign w:val="center"/>
                </w:tcPr>
                <w:p w:rsidR="009D585B" w:rsidRPr="009B138E" w:rsidRDefault="009D585B" w:rsidP="00313902">
                  <w:pPr>
                    <w:jc w:val="center"/>
                    <w:rPr>
                      <w:rFonts w:hAnsi="宋体"/>
                      <w:sz w:val="18"/>
                      <w:szCs w:val="18"/>
                    </w:rPr>
                  </w:pPr>
                  <w:r w:rsidRPr="009B138E">
                    <w:rPr>
                      <w:rFonts w:hint="eastAsia"/>
                      <w:sz w:val="18"/>
                      <w:szCs w:val="18"/>
                    </w:rPr>
                    <w:t>聚丙烯，</w:t>
                  </w:r>
                  <w:r w:rsidRPr="009B138E">
                    <w:rPr>
                      <w:rFonts w:ascii="宋体" w:hAnsi="宋体" w:hint="eastAsia"/>
                      <w:sz w:val="18"/>
                      <w:szCs w:val="18"/>
                    </w:rPr>
                    <w:t>粒状，粒度：</w:t>
                  </w:r>
                  <w:r w:rsidRPr="009B138E">
                    <w:rPr>
                      <w:sz w:val="18"/>
                      <w:szCs w:val="18"/>
                    </w:rPr>
                    <w:t>10-20mm</w:t>
                  </w:r>
                  <w:r>
                    <w:rPr>
                      <w:rFonts w:hAnsi="宋体" w:hint="eastAsia"/>
                      <w:sz w:val="18"/>
                      <w:szCs w:val="18"/>
                    </w:rPr>
                    <w:t>，</w:t>
                  </w:r>
                  <w:r>
                    <w:rPr>
                      <w:rFonts w:hint="eastAsia"/>
                      <w:sz w:val="18"/>
                      <w:szCs w:val="18"/>
                    </w:rPr>
                    <w:t>10</w:t>
                  </w:r>
                  <w:r w:rsidRPr="009B138E">
                    <w:rPr>
                      <w:rFonts w:hint="eastAsia"/>
                      <w:sz w:val="18"/>
                      <w:szCs w:val="18"/>
                    </w:rPr>
                    <w:t>00kg/</w:t>
                  </w:r>
                  <w:r w:rsidRPr="009B138E">
                    <w:rPr>
                      <w:rFonts w:hint="eastAsia"/>
                      <w:sz w:val="18"/>
                      <w:szCs w:val="18"/>
                    </w:rPr>
                    <w:t>包</w:t>
                  </w:r>
                </w:p>
              </w:tc>
              <w:tc>
                <w:tcPr>
                  <w:tcW w:w="532" w:type="pct"/>
                  <w:vAlign w:val="center"/>
                </w:tcPr>
                <w:p w:rsidR="009D585B" w:rsidRDefault="009D585B" w:rsidP="009367CA">
                  <w:pPr>
                    <w:jc w:val="center"/>
                    <w:rPr>
                      <w:sz w:val="18"/>
                      <w:szCs w:val="18"/>
                    </w:rPr>
                  </w:pPr>
                  <w:r>
                    <w:rPr>
                      <w:rFonts w:hint="eastAsia"/>
                      <w:sz w:val="18"/>
                      <w:szCs w:val="18"/>
                    </w:rPr>
                    <w:t>1000</w:t>
                  </w:r>
                  <w:r>
                    <w:rPr>
                      <w:sz w:val="18"/>
                      <w:szCs w:val="18"/>
                    </w:rPr>
                    <w:t>吨</w:t>
                  </w:r>
                </w:p>
              </w:tc>
              <w:tc>
                <w:tcPr>
                  <w:tcW w:w="532" w:type="pct"/>
                  <w:vAlign w:val="center"/>
                </w:tcPr>
                <w:p w:rsidR="009D585B" w:rsidRPr="00B71A5E" w:rsidRDefault="009D585B">
                  <w:pPr>
                    <w:jc w:val="center"/>
                    <w:rPr>
                      <w:sz w:val="18"/>
                      <w:szCs w:val="18"/>
                    </w:rPr>
                  </w:pPr>
                  <w:r>
                    <w:rPr>
                      <w:rFonts w:hint="eastAsia"/>
                      <w:sz w:val="18"/>
                      <w:szCs w:val="18"/>
                    </w:rPr>
                    <w:t>10</w:t>
                  </w:r>
                  <w:r w:rsidRPr="00B71A5E">
                    <w:rPr>
                      <w:rFonts w:hint="eastAsia"/>
                      <w:sz w:val="18"/>
                      <w:szCs w:val="18"/>
                    </w:rPr>
                    <w:t>0</w:t>
                  </w:r>
                  <w:r w:rsidRPr="00B71A5E">
                    <w:rPr>
                      <w:rFonts w:hint="eastAsia"/>
                      <w:sz w:val="18"/>
                      <w:szCs w:val="18"/>
                    </w:rPr>
                    <w:t>吨</w:t>
                  </w:r>
                </w:p>
              </w:tc>
              <w:tc>
                <w:tcPr>
                  <w:tcW w:w="729" w:type="pct"/>
                  <w:vMerge/>
                  <w:vAlign w:val="center"/>
                </w:tcPr>
                <w:p w:rsidR="009D585B" w:rsidRDefault="009D585B">
                  <w:pPr>
                    <w:jc w:val="center"/>
                    <w:rPr>
                      <w:sz w:val="18"/>
                      <w:szCs w:val="18"/>
                    </w:rPr>
                  </w:pPr>
                </w:p>
              </w:tc>
            </w:tr>
            <w:tr w:rsidR="00E27A65" w:rsidTr="00B85997">
              <w:trPr>
                <w:trHeight w:val="163"/>
                <w:jc w:val="center"/>
              </w:trPr>
              <w:tc>
                <w:tcPr>
                  <w:tcW w:w="327" w:type="pct"/>
                  <w:vAlign w:val="center"/>
                </w:tcPr>
                <w:p w:rsidR="00E27A65" w:rsidRDefault="00E27A65">
                  <w:pPr>
                    <w:jc w:val="center"/>
                    <w:rPr>
                      <w:sz w:val="18"/>
                      <w:szCs w:val="18"/>
                    </w:rPr>
                  </w:pPr>
                  <w:r>
                    <w:rPr>
                      <w:rFonts w:hint="eastAsia"/>
                      <w:sz w:val="18"/>
                      <w:szCs w:val="18"/>
                    </w:rPr>
                    <w:t>3</w:t>
                  </w:r>
                </w:p>
              </w:tc>
              <w:tc>
                <w:tcPr>
                  <w:tcW w:w="675" w:type="pct"/>
                  <w:vAlign w:val="center"/>
                </w:tcPr>
                <w:p w:rsidR="00E27A65" w:rsidRDefault="00E27A65">
                  <w:pPr>
                    <w:jc w:val="center"/>
                    <w:rPr>
                      <w:sz w:val="18"/>
                      <w:szCs w:val="18"/>
                    </w:rPr>
                  </w:pPr>
                  <w:r>
                    <w:rPr>
                      <w:rFonts w:hint="eastAsia"/>
                      <w:sz w:val="18"/>
                      <w:szCs w:val="18"/>
                    </w:rPr>
                    <w:t>注塑机、吹塑机模具</w:t>
                  </w:r>
                </w:p>
              </w:tc>
              <w:tc>
                <w:tcPr>
                  <w:tcW w:w="2206" w:type="pct"/>
                  <w:vAlign w:val="center"/>
                </w:tcPr>
                <w:p w:rsidR="00E27A65" w:rsidRPr="009B138E" w:rsidRDefault="00E27A65" w:rsidP="00313902">
                  <w:pPr>
                    <w:jc w:val="center"/>
                    <w:rPr>
                      <w:sz w:val="18"/>
                      <w:szCs w:val="18"/>
                    </w:rPr>
                  </w:pPr>
                  <w:r>
                    <w:rPr>
                      <w:rFonts w:hint="eastAsia"/>
                      <w:sz w:val="18"/>
                      <w:szCs w:val="18"/>
                    </w:rPr>
                    <w:t>钢制</w:t>
                  </w:r>
                </w:p>
              </w:tc>
              <w:tc>
                <w:tcPr>
                  <w:tcW w:w="532" w:type="pct"/>
                  <w:vAlign w:val="center"/>
                </w:tcPr>
                <w:p w:rsidR="00E27A65" w:rsidRDefault="00E27A65" w:rsidP="009367CA">
                  <w:pPr>
                    <w:jc w:val="center"/>
                    <w:rPr>
                      <w:sz w:val="18"/>
                      <w:szCs w:val="18"/>
                    </w:rPr>
                  </w:pPr>
                  <w:r>
                    <w:rPr>
                      <w:rFonts w:hint="eastAsia"/>
                      <w:sz w:val="18"/>
                      <w:szCs w:val="18"/>
                    </w:rPr>
                    <w:t>90</w:t>
                  </w:r>
                  <w:r>
                    <w:rPr>
                      <w:rFonts w:hint="eastAsia"/>
                      <w:sz w:val="18"/>
                      <w:szCs w:val="18"/>
                    </w:rPr>
                    <w:t>套</w:t>
                  </w:r>
                </w:p>
              </w:tc>
              <w:tc>
                <w:tcPr>
                  <w:tcW w:w="532" w:type="pct"/>
                  <w:vAlign w:val="center"/>
                </w:tcPr>
                <w:p w:rsidR="00E27A65" w:rsidRDefault="00E27A65">
                  <w:pPr>
                    <w:jc w:val="center"/>
                    <w:rPr>
                      <w:sz w:val="18"/>
                      <w:szCs w:val="18"/>
                    </w:rPr>
                  </w:pPr>
                  <w:r>
                    <w:rPr>
                      <w:rFonts w:hint="eastAsia"/>
                      <w:sz w:val="18"/>
                      <w:szCs w:val="18"/>
                    </w:rPr>
                    <w:t>15</w:t>
                  </w:r>
                  <w:r>
                    <w:rPr>
                      <w:rFonts w:hint="eastAsia"/>
                      <w:sz w:val="18"/>
                      <w:szCs w:val="18"/>
                    </w:rPr>
                    <w:t>套</w:t>
                  </w:r>
                </w:p>
              </w:tc>
              <w:tc>
                <w:tcPr>
                  <w:tcW w:w="729" w:type="pct"/>
                  <w:vMerge/>
                  <w:vAlign w:val="center"/>
                </w:tcPr>
                <w:p w:rsidR="00E27A65" w:rsidRDefault="00E27A65">
                  <w:pPr>
                    <w:jc w:val="center"/>
                    <w:rPr>
                      <w:sz w:val="18"/>
                      <w:szCs w:val="18"/>
                    </w:rPr>
                  </w:pPr>
                </w:p>
              </w:tc>
            </w:tr>
            <w:tr w:rsidR="009D585B" w:rsidTr="00B85997">
              <w:trPr>
                <w:trHeight w:val="163"/>
                <w:jc w:val="center"/>
              </w:trPr>
              <w:tc>
                <w:tcPr>
                  <w:tcW w:w="327" w:type="pct"/>
                  <w:vAlign w:val="center"/>
                </w:tcPr>
                <w:p w:rsidR="009D585B" w:rsidRDefault="00E27A65">
                  <w:pPr>
                    <w:jc w:val="center"/>
                    <w:rPr>
                      <w:sz w:val="18"/>
                      <w:szCs w:val="18"/>
                    </w:rPr>
                  </w:pPr>
                  <w:r>
                    <w:rPr>
                      <w:rFonts w:hint="eastAsia"/>
                      <w:sz w:val="18"/>
                      <w:szCs w:val="18"/>
                    </w:rPr>
                    <w:t>4</w:t>
                  </w:r>
                </w:p>
              </w:tc>
              <w:tc>
                <w:tcPr>
                  <w:tcW w:w="675" w:type="pct"/>
                  <w:vAlign w:val="center"/>
                </w:tcPr>
                <w:p w:rsidR="009D585B" w:rsidRDefault="009D585B">
                  <w:pPr>
                    <w:jc w:val="center"/>
                    <w:rPr>
                      <w:sz w:val="18"/>
                      <w:szCs w:val="18"/>
                    </w:rPr>
                  </w:pPr>
                  <w:r>
                    <w:rPr>
                      <w:rFonts w:hint="eastAsia"/>
                      <w:sz w:val="18"/>
                      <w:szCs w:val="18"/>
                    </w:rPr>
                    <w:t>液压油</w:t>
                  </w:r>
                </w:p>
              </w:tc>
              <w:tc>
                <w:tcPr>
                  <w:tcW w:w="2206" w:type="pct"/>
                  <w:vAlign w:val="center"/>
                </w:tcPr>
                <w:p w:rsidR="009D585B" w:rsidRPr="009B138E" w:rsidRDefault="009D585B" w:rsidP="00313902">
                  <w:pPr>
                    <w:jc w:val="center"/>
                    <w:rPr>
                      <w:sz w:val="18"/>
                      <w:szCs w:val="18"/>
                    </w:rPr>
                  </w:pPr>
                  <w:r>
                    <w:rPr>
                      <w:sz w:val="18"/>
                      <w:szCs w:val="18"/>
                    </w:rPr>
                    <w:t>液体</w:t>
                  </w:r>
                  <w:r>
                    <w:rPr>
                      <w:sz w:val="18"/>
                      <w:szCs w:val="18"/>
                    </w:rPr>
                    <w:t>/</w:t>
                  </w:r>
                  <w:r>
                    <w:rPr>
                      <w:sz w:val="18"/>
                      <w:szCs w:val="18"/>
                    </w:rPr>
                    <w:t>桶装，</w:t>
                  </w:r>
                  <w:r>
                    <w:rPr>
                      <w:sz w:val="18"/>
                      <w:szCs w:val="18"/>
                    </w:rPr>
                    <w:t>20kg/</w:t>
                  </w:r>
                  <w:r>
                    <w:rPr>
                      <w:sz w:val="18"/>
                      <w:szCs w:val="18"/>
                    </w:rPr>
                    <w:t>桶</w:t>
                  </w:r>
                </w:p>
              </w:tc>
              <w:tc>
                <w:tcPr>
                  <w:tcW w:w="532" w:type="pct"/>
                  <w:vAlign w:val="center"/>
                </w:tcPr>
                <w:p w:rsidR="009D585B" w:rsidRDefault="009D585B">
                  <w:pPr>
                    <w:jc w:val="center"/>
                    <w:rPr>
                      <w:sz w:val="18"/>
                      <w:szCs w:val="18"/>
                    </w:rPr>
                  </w:pPr>
                  <w:r>
                    <w:rPr>
                      <w:rFonts w:hint="eastAsia"/>
                      <w:sz w:val="18"/>
                      <w:szCs w:val="18"/>
                    </w:rPr>
                    <w:t>2</w:t>
                  </w:r>
                  <w:r>
                    <w:rPr>
                      <w:rFonts w:hint="eastAsia"/>
                      <w:sz w:val="18"/>
                      <w:szCs w:val="18"/>
                    </w:rPr>
                    <w:t>吨</w:t>
                  </w:r>
                </w:p>
              </w:tc>
              <w:tc>
                <w:tcPr>
                  <w:tcW w:w="532" w:type="pct"/>
                  <w:vAlign w:val="center"/>
                </w:tcPr>
                <w:p w:rsidR="009D585B" w:rsidRDefault="009D585B">
                  <w:pPr>
                    <w:jc w:val="center"/>
                    <w:rPr>
                      <w:sz w:val="18"/>
                      <w:szCs w:val="18"/>
                    </w:rPr>
                  </w:pPr>
                  <w:r>
                    <w:rPr>
                      <w:rFonts w:hint="eastAsia"/>
                      <w:sz w:val="18"/>
                      <w:szCs w:val="18"/>
                    </w:rPr>
                    <w:t>0.4</w:t>
                  </w:r>
                  <w:r>
                    <w:rPr>
                      <w:rFonts w:hint="eastAsia"/>
                      <w:sz w:val="18"/>
                      <w:szCs w:val="18"/>
                    </w:rPr>
                    <w:t>吨</w:t>
                  </w:r>
                </w:p>
              </w:tc>
              <w:tc>
                <w:tcPr>
                  <w:tcW w:w="729" w:type="pct"/>
                  <w:vMerge/>
                  <w:vAlign w:val="center"/>
                </w:tcPr>
                <w:p w:rsidR="009D585B" w:rsidRDefault="009D585B">
                  <w:pPr>
                    <w:jc w:val="center"/>
                    <w:rPr>
                      <w:sz w:val="18"/>
                      <w:szCs w:val="18"/>
                    </w:rPr>
                  </w:pPr>
                </w:p>
              </w:tc>
            </w:tr>
            <w:tr w:rsidR="009D585B" w:rsidTr="00B85997">
              <w:trPr>
                <w:trHeight w:val="163"/>
                <w:jc w:val="center"/>
              </w:trPr>
              <w:tc>
                <w:tcPr>
                  <w:tcW w:w="327" w:type="pct"/>
                  <w:vAlign w:val="center"/>
                </w:tcPr>
                <w:p w:rsidR="009D585B" w:rsidRDefault="00E27A65">
                  <w:pPr>
                    <w:jc w:val="center"/>
                    <w:rPr>
                      <w:sz w:val="18"/>
                      <w:szCs w:val="18"/>
                    </w:rPr>
                  </w:pPr>
                  <w:r>
                    <w:rPr>
                      <w:rFonts w:hint="eastAsia"/>
                      <w:sz w:val="18"/>
                      <w:szCs w:val="18"/>
                    </w:rPr>
                    <w:t>5</w:t>
                  </w:r>
                </w:p>
              </w:tc>
              <w:tc>
                <w:tcPr>
                  <w:tcW w:w="675" w:type="pct"/>
                  <w:vAlign w:val="center"/>
                </w:tcPr>
                <w:p w:rsidR="009D585B" w:rsidRDefault="009D585B">
                  <w:pPr>
                    <w:jc w:val="center"/>
                    <w:rPr>
                      <w:sz w:val="18"/>
                      <w:szCs w:val="18"/>
                    </w:rPr>
                  </w:pPr>
                  <w:r>
                    <w:rPr>
                      <w:rFonts w:hint="eastAsia"/>
                      <w:sz w:val="18"/>
                      <w:szCs w:val="18"/>
                    </w:rPr>
                    <w:t>铝丝</w:t>
                  </w:r>
                </w:p>
              </w:tc>
              <w:tc>
                <w:tcPr>
                  <w:tcW w:w="2206" w:type="pct"/>
                  <w:vAlign w:val="center"/>
                </w:tcPr>
                <w:p w:rsidR="009D585B" w:rsidRDefault="009D585B" w:rsidP="00313902">
                  <w:pPr>
                    <w:jc w:val="center"/>
                    <w:rPr>
                      <w:sz w:val="18"/>
                      <w:szCs w:val="18"/>
                    </w:rPr>
                  </w:pPr>
                  <w:r>
                    <w:rPr>
                      <w:rFonts w:ascii="宋体" w:hAnsi="宋体" w:hint="eastAsia"/>
                      <w:sz w:val="18"/>
                      <w:szCs w:val="18"/>
                    </w:rPr>
                    <w:t>--</w:t>
                  </w:r>
                </w:p>
              </w:tc>
              <w:tc>
                <w:tcPr>
                  <w:tcW w:w="532" w:type="pct"/>
                  <w:vAlign w:val="center"/>
                </w:tcPr>
                <w:p w:rsidR="009D585B" w:rsidRDefault="009D585B">
                  <w:pPr>
                    <w:jc w:val="center"/>
                    <w:rPr>
                      <w:sz w:val="18"/>
                      <w:szCs w:val="18"/>
                    </w:rPr>
                  </w:pPr>
                  <w:r>
                    <w:rPr>
                      <w:rFonts w:hint="eastAsia"/>
                      <w:sz w:val="18"/>
                      <w:szCs w:val="18"/>
                    </w:rPr>
                    <w:t>10kg</w:t>
                  </w:r>
                </w:p>
              </w:tc>
              <w:tc>
                <w:tcPr>
                  <w:tcW w:w="532" w:type="pct"/>
                  <w:vAlign w:val="center"/>
                </w:tcPr>
                <w:p w:rsidR="009D585B" w:rsidRDefault="009D585B">
                  <w:pPr>
                    <w:jc w:val="center"/>
                    <w:rPr>
                      <w:sz w:val="18"/>
                      <w:szCs w:val="18"/>
                    </w:rPr>
                  </w:pPr>
                  <w:r>
                    <w:rPr>
                      <w:rFonts w:hint="eastAsia"/>
                      <w:sz w:val="18"/>
                      <w:szCs w:val="18"/>
                    </w:rPr>
                    <w:t>1kg</w:t>
                  </w:r>
                </w:p>
              </w:tc>
              <w:tc>
                <w:tcPr>
                  <w:tcW w:w="729" w:type="pct"/>
                  <w:vMerge/>
                  <w:vAlign w:val="center"/>
                </w:tcPr>
                <w:p w:rsidR="009D585B" w:rsidRDefault="009D585B">
                  <w:pPr>
                    <w:jc w:val="center"/>
                    <w:rPr>
                      <w:sz w:val="18"/>
                      <w:szCs w:val="18"/>
                    </w:rPr>
                  </w:pPr>
                </w:p>
              </w:tc>
            </w:tr>
            <w:tr w:rsidR="009D585B" w:rsidTr="00B85997">
              <w:trPr>
                <w:trHeight w:val="163"/>
                <w:jc w:val="center"/>
              </w:trPr>
              <w:tc>
                <w:tcPr>
                  <w:tcW w:w="327" w:type="pct"/>
                  <w:vAlign w:val="center"/>
                </w:tcPr>
                <w:p w:rsidR="009D585B" w:rsidRDefault="00E27A65">
                  <w:pPr>
                    <w:jc w:val="center"/>
                    <w:rPr>
                      <w:sz w:val="18"/>
                      <w:szCs w:val="18"/>
                    </w:rPr>
                  </w:pPr>
                  <w:r>
                    <w:rPr>
                      <w:rFonts w:hint="eastAsia"/>
                      <w:sz w:val="18"/>
                      <w:szCs w:val="18"/>
                    </w:rPr>
                    <w:t>6</w:t>
                  </w:r>
                </w:p>
              </w:tc>
              <w:tc>
                <w:tcPr>
                  <w:tcW w:w="675" w:type="pct"/>
                  <w:vAlign w:val="center"/>
                </w:tcPr>
                <w:p w:rsidR="009D585B" w:rsidRDefault="009D585B">
                  <w:pPr>
                    <w:jc w:val="center"/>
                    <w:rPr>
                      <w:sz w:val="18"/>
                      <w:szCs w:val="18"/>
                    </w:rPr>
                  </w:pPr>
                  <w:r>
                    <w:rPr>
                      <w:rFonts w:hint="eastAsia"/>
                      <w:sz w:val="18"/>
                      <w:szCs w:val="18"/>
                    </w:rPr>
                    <w:t>印刷版</w:t>
                  </w:r>
                </w:p>
              </w:tc>
              <w:tc>
                <w:tcPr>
                  <w:tcW w:w="2206" w:type="pct"/>
                  <w:vAlign w:val="center"/>
                </w:tcPr>
                <w:p w:rsidR="009D585B" w:rsidRDefault="009D585B" w:rsidP="00313902">
                  <w:pPr>
                    <w:jc w:val="center"/>
                    <w:rPr>
                      <w:sz w:val="18"/>
                      <w:szCs w:val="18"/>
                    </w:rPr>
                  </w:pPr>
                  <w:r>
                    <w:rPr>
                      <w:rFonts w:ascii="宋体" w:hAnsi="宋体" w:hint="eastAsia"/>
                      <w:sz w:val="18"/>
                      <w:szCs w:val="18"/>
                    </w:rPr>
                    <w:t>--</w:t>
                  </w:r>
                </w:p>
              </w:tc>
              <w:tc>
                <w:tcPr>
                  <w:tcW w:w="532" w:type="pct"/>
                  <w:vAlign w:val="center"/>
                </w:tcPr>
                <w:p w:rsidR="009D585B" w:rsidRDefault="009D585B">
                  <w:pPr>
                    <w:jc w:val="center"/>
                    <w:rPr>
                      <w:sz w:val="18"/>
                      <w:szCs w:val="18"/>
                    </w:rPr>
                  </w:pPr>
                  <w:r>
                    <w:rPr>
                      <w:rFonts w:hint="eastAsia"/>
                      <w:sz w:val="18"/>
                      <w:szCs w:val="18"/>
                    </w:rPr>
                    <w:t>30</w:t>
                  </w:r>
                  <w:r>
                    <w:rPr>
                      <w:rFonts w:hint="eastAsia"/>
                      <w:sz w:val="18"/>
                      <w:szCs w:val="18"/>
                    </w:rPr>
                    <w:t>套</w:t>
                  </w:r>
                </w:p>
              </w:tc>
              <w:tc>
                <w:tcPr>
                  <w:tcW w:w="532" w:type="pct"/>
                  <w:vAlign w:val="center"/>
                </w:tcPr>
                <w:p w:rsidR="009D585B" w:rsidRDefault="009D585B">
                  <w:pPr>
                    <w:jc w:val="center"/>
                    <w:rPr>
                      <w:sz w:val="18"/>
                      <w:szCs w:val="18"/>
                    </w:rPr>
                  </w:pPr>
                  <w:r>
                    <w:rPr>
                      <w:rFonts w:hint="eastAsia"/>
                      <w:sz w:val="18"/>
                      <w:szCs w:val="18"/>
                    </w:rPr>
                    <w:t>10</w:t>
                  </w:r>
                  <w:r>
                    <w:rPr>
                      <w:rFonts w:hint="eastAsia"/>
                      <w:sz w:val="18"/>
                      <w:szCs w:val="18"/>
                    </w:rPr>
                    <w:t>套</w:t>
                  </w:r>
                </w:p>
              </w:tc>
              <w:tc>
                <w:tcPr>
                  <w:tcW w:w="729" w:type="pct"/>
                  <w:vMerge/>
                  <w:vAlign w:val="center"/>
                </w:tcPr>
                <w:p w:rsidR="009D585B" w:rsidRDefault="009D585B">
                  <w:pPr>
                    <w:jc w:val="center"/>
                    <w:rPr>
                      <w:sz w:val="18"/>
                      <w:szCs w:val="18"/>
                    </w:rPr>
                  </w:pPr>
                </w:p>
              </w:tc>
            </w:tr>
            <w:tr w:rsidR="00E10AE2" w:rsidTr="00B85997">
              <w:trPr>
                <w:trHeight w:val="163"/>
                <w:jc w:val="center"/>
              </w:trPr>
              <w:tc>
                <w:tcPr>
                  <w:tcW w:w="327" w:type="pct"/>
                  <w:vAlign w:val="center"/>
                </w:tcPr>
                <w:p w:rsidR="00E10AE2" w:rsidRDefault="00E27A65">
                  <w:pPr>
                    <w:jc w:val="center"/>
                    <w:rPr>
                      <w:sz w:val="18"/>
                      <w:szCs w:val="18"/>
                    </w:rPr>
                  </w:pPr>
                  <w:r>
                    <w:rPr>
                      <w:rFonts w:hint="eastAsia"/>
                      <w:sz w:val="18"/>
                      <w:szCs w:val="18"/>
                    </w:rPr>
                    <w:lastRenderedPageBreak/>
                    <w:t>7</w:t>
                  </w:r>
                </w:p>
              </w:tc>
              <w:tc>
                <w:tcPr>
                  <w:tcW w:w="675" w:type="pct"/>
                  <w:vAlign w:val="center"/>
                </w:tcPr>
                <w:p w:rsidR="00E10AE2" w:rsidRDefault="00E10AE2">
                  <w:pPr>
                    <w:jc w:val="center"/>
                    <w:rPr>
                      <w:sz w:val="18"/>
                      <w:szCs w:val="18"/>
                    </w:rPr>
                  </w:pPr>
                  <w:r>
                    <w:rPr>
                      <w:rFonts w:hint="eastAsia"/>
                      <w:sz w:val="18"/>
                      <w:szCs w:val="18"/>
                    </w:rPr>
                    <w:t>水性油墨</w:t>
                  </w:r>
                </w:p>
              </w:tc>
              <w:tc>
                <w:tcPr>
                  <w:tcW w:w="2206" w:type="pct"/>
                  <w:vAlign w:val="center"/>
                </w:tcPr>
                <w:p w:rsidR="00E10AE2" w:rsidRPr="00A15703" w:rsidRDefault="00E10AE2" w:rsidP="00A15703">
                  <w:pPr>
                    <w:rPr>
                      <w:sz w:val="18"/>
                      <w:szCs w:val="18"/>
                    </w:rPr>
                  </w:pPr>
                  <w:r w:rsidRPr="00A15703">
                    <w:rPr>
                      <w:rFonts w:hAnsi="宋体" w:hint="eastAsia"/>
                      <w:color w:val="000000"/>
                      <w:sz w:val="18"/>
                      <w:szCs w:val="18"/>
                    </w:rPr>
                    <w:t>水性</w:t>
                  </w:r>
                  <w:r w:rsidRPr="00A15703">
                    <w:rPr>
                      <w:rFonts w:hAnsi="宋体" w:hint="eastAsia"/>
                      <w:color w:val="000000"/>
                      <w:sz w:val="18"/>
                      <w:szCs w:val="18"/>
                    </w:rPr>
                    <w:t>PU</w:t>
                  </w:r>
                  <w:r w:rsidRPr="00A15703">
                    <w:rPr>
                      <w:rFonts w:hAnsi="宋体" w:hint="eastAsia"/>
                      <w:color w:val="000000"/>
                      <w:sz w:val="18"/>
                      <w:szCs w:val="18"/>
                    </w:rPr>
                    <w:t>树脂</w:t>
                  </w:r>
                  <w:r w:rsidRPr="00A15703">
                    <w:rPr>
                      <w:rFonts w:hAnsi="宋体" w:hint="eastAsia"/>
                      <w:color w:val="000000"/>
                      <w:sz w:val="18"/>
                      <w:szCs w:val="18"/>
                    </w:rPr>
                    <w:t>30%</w:t>
                  </w:r>
                  <w:r w:rsidRPr="00A15703">
                    <w:rPr>
                      <w:rFonts w:hAnsi="宋体" w:hint="eastAsia"/>
                      <w:color w:val="000000"/>
                      <w:sz w:val="18"/>
                      <w:szCs w:val="18"/>
                    </w:rPr>
                    <w:t>、水性</w:t>
                  </w:r>
                  <w:r w:rsidRPr="00A15703">
                    <w:rPr>
                      <w:rFonts w:hAnsi="宋体" w:hint="eastAsia"/>
                      <w:color w:val="000000"/>
                      <w:sz w:val="18"/>
                      <w:szCs w:val="18"/>
                    </w:rPr>
                    <w:t>PA</w:t>
                  </w:r>
                  <w:r w:rsidRPr="00A15703">
                    <w:rPr>
                      <w:rFonts w:hAnsi="宋体" w:hint="eastAsia"/>
                      <w:color w:val="000000"/>
                      <w:sz w:val="18"/>
                      <w:szCs w:val="18"/>
                    </w:rPr>
                    <w:t>树脂</w:t>
                  </w:r>
                  <w:r w:rsidRPr="00A15703">
                    <w:rPr>
                      <w:rFonts w:hAnsi="宋体" w:hint="eastAsia"/>
                      <w:color w:val="000000"/>
                      <w:sz w:val="18"/>
                      <w:szCs w:val="18"/>
                    </w:rPr>
                    <w:t>10%</w:t>
                  </w:r>
                  <w:r w:rsidRPr="00A15703">
                    <w:rPr>
                      <w:rFonts w:hAnsi="宋体" w:hint="eastAsia"/>
                      <w:color w:val="000000"/>
                      <w:sz w:val="18"/>
                      <w:szCs w:val="18"/>
                    </w:rPr>
                    <w:t>、醇醚类溶剂</w:t>
                  </w:r>
                  <w:r w:rsidRPr="00A15703">
                    <w:rPr>
                      <w:rFonts w:hAnsi="宋体" w:hint="eastAsia"/>
                      <w:color w:val="000000"/>
                      <w:sz w:val="18"/>
                      <w:szCs w:val="18"/>
                    </w:rPr>
                    <w:t>5%</w:t>
                  </w:r>
                  <w:r w:rsidRPr="00A15703">
                    <w:rPr>
                      <w:rFonts w:hAnsi="宋体" w:hint="eastAsia"/>
                      <w:color w:val="000000"/>
                      <w:sz w:val="18"/>
                      <w:szCs w:val="18"/>
                    </w:rPr>
                    <w:t>、水</w:t>
                  </w:r>
                  <w:r w:rsidRPr="00A15703">
                    <w:rPr>
                      <w:rFonts w:hAnsi="宋体" w:hint="eastAsia"/>
                      <w:color w:val="000000"/>
                      <w:sz w:val="18"/>
                      <w:szCs w:val="18"/>
                    </w:rPr>
                    <w:t>35%</w:t>
                  </w:r>
                  <w:r w:rsidRPr="00A15703">
                    <w:rPr>
                      <w:rFonts w:hAnsi="宋体" w:hint="eastAsia"/>
                      <w:color w:val="000000"/>
                      <w:sz w:val="18"/>
                      <w:szCs w:val="18"/>
                    </w:rPr>
                    <w:t>、添加剂（异佛尔酮二异氰酸酯）</w:t>
                  </w:r>
                  <w:r w:rsidRPr="00A15703">
                    <w:rPr>
                      <w:rFonts w:hAnsi="宋体" w:hint="eastAsia"/>
                      <w:color w:val="000000"/>
                      <w:sz w:val="18"/>
                      <w:szCs w:val="18"/>
                    </w:rPr>
                    <w:t>5%</w:t>
                  </w:r>
                  <w:r w:rsidRPr="00A15703">
                    <w:rPr>
                      <w:rFonts w:hAnsi="宋体" w:hint="eastAsia"/>
                      <w:color w:val="000000"/>
                      <w:sz w:val="18"/>
                      <w:szCs w:val="18"/>
                    </w:rPr>
                    <w:t>、填充料</w:t>
                  </w:r>
                  <w:r w:rsidRPr="00A15703">
                    <w:rPr>
                      <w:rFonts w:hAnsi="宋体" w:hint="eastAsia"/>
                      <w:color w:val="000000"/>
                      <w:sz w:val="18"/>
                      <w:szCs w:val="18"/>
                    </w:rPr>
                    <w:t>10%</w:t>
                  </w:r>
                  <w:r w:rsidRPr="00A15703">
                    <w:rPr>
                      <w:rFonts w:hAnsi="宋体" w:hint="eastAsia"/>
                      <w:color w:val="000000"/>
                      <w:sz w:val="18"/>
                      <w:szCs w:val="18"/>
                    </w:rPr>
                    <w:t>、颜料</w:t>
                  </w:r>
                  <w:r w:rsidRPr="00A15703">
                    <w:rPr>
                      <w:rFonts w:hAnsi="宋体" w:hint="eastAsia"/>
                      <w:color w:val="000000"/>
                      <w:sz w:val="18"/>
                      <w:szCs w:val="18"/>
                    </w:rPr>
                    <w:t>5%</w:t>
                  </w:r>
                  <w:r w:rsidRPr="00A15703">
                    <w:rPr>
                      <w:rFonts w:hAnsi="宋体" w:hint="eastAsia"/>
                      <w:color w:val="000000"/>
                      <w:sz w:val="18"/>
                      <w:szCs w:val="18"/>
                    </w:rPr>
                    <w:t>桶装，</w:t>
                  </w:r>
                  <w:r w:rsidRPr="00A15703">
                    <w:rPr>
                      <w:rFonts w:hAnsi="宋体" w:hint="eastAsia"/>
                      <w:color w:val="000000"/>
                      <w:sz w:val="18"/>
                      <w:szCs w:val="18"/>
                    </w:rPr>
                    <w:t>10kg/</w:t>
                  </w:r>
                  <w:r w:rsidRPr="00A15703">
                    <w:rPr>
                      <w:rFonts w:hAnsi="宋体" w:hint="eastAsia"/>
                      <w:color w:val="000000"/>
                      <w:sz w:val="18"/>
                      <w:szCs w:val="18"/>
                    </w:rPr>
                    <w:t>桶</w:t>
                  </w:r>
                </w:p>
              </w:tc>
              <w:tc>
                <w:tcPr>
                  <w:tcW w:w="532" w:type="pct"/>
                  <w:vAlign w:val="center"/>
                </w:tcPr>
                <w:p w:rsidR="00E10AE2" w:rsidRPr="00C63511" w:rsidRDefault="00E10AE2">
                  <w:pPr>
                    <w:jc w:val="center"/>
                    <w:rPr>
                      <w:sz w:val="18"/>
                      <w:szCs w:val="18"/>
                    </w:rPr>
                  </w:pPr>
                  <w:r w:rsidRPr="00C63511">
                    <w:rPr>
                      <w:rFonts w:hint="eastAsia"/>
                      <w:sz w:val="18"/>
                      <w:szCs w:val="18"/>
                    </w:rPr>
                    <w:t>3</w:t>
                  </w:r>
                  <w:r w:rsidRPr="00C63511">
                    <w:rPr>
                      <w:sz w:val="18"/>
                      <w:szCs w:val="18"/>
                    </w:rPr>
                    <w:t>吨</w:t>
                  </w:r>
                </w:p>
              </w:tc>
              <w:tc>
                <w:tcPr>
                  <w:tcW w:w="532" w:type="pct"/>
                  <w:vAlign w:val="center"/>
                </w:tcPr>
                <w:p w:rsidR="00E10AE2" w:rsidRPr="00C63511" w:rsidRDefault="00EE0633">
                  <w:pPr>
                    <w:jc w:val="center"/>
                    <w:rPr>
                      <w:sz w:val="18"/>
                      <w:szCs w:val="18"/>
                    </w:rPr>
                  </w:pPr>
                  <w:r w:rsidRPr="00C63511">
                    <w:rPr>
                      <w:rFonts w:hint="eastAsia"/>
                      <w:sz w:val="18"/>
                      <w:szCs w:val="18"/>
                    </w:rPr>
                    <w:t>0.05</w:t>
                  </w:r>
                  <w:r w:rsidR="00E10AE2" w:rsidRPr="00C63511">
                    <w:rPr>
                      <w:rFonts w:hint="eastAsia"/>
                      <w:sz w:val="18"/>
                      <w:szCs w:val="18"/>
                    </w:rPr>
                    <w:t>吨</w:t>
                  </w:r>
                </w:p>
              </w:tc>
              <w:tc>
                <w:tcPr>
                  <w:tcW w:w="729" w:type="pct"/>
                  <w:vMerge w:val="restart"/>
                  <w:vAlign w:val="center"/>
                </w:tcPr>
                <w:p w:rsidR="00E10AE2" w:rsidRDefault="00E10AE2" w:rsidP="00E10AE2">
                  <w:pPr>
                    <w:jc w:val="center"/>
                    <w:rPr>
                      <w:sz w:val="18"/>
                      <w:szCs w:val="18"/>
                    </w:rPr>
                  </w:pPr>
                  <w:r w:rsidRPr="00A41BCD">
                    <w:rPr>
                      <w:rFonts w:hint="eastAsia"/>
                      <w:sz w:val="18"/>
                      <w:szCs w:val="18"/>
                    </w:rPr>
                    <w:t>生产车间</w:t>
                  </w:r>
                  <w:r w:rsidR="00380985">
                    <w:rPr>
                      <w:rFonts w:hint="eastAsia"/>
                      <w:sz w:val="18"/>
                      <w:szCs w:val="18"/>
                    </w:rPr>
                    <w:t>二层</w:t>
                  </w:r>
                  <w:r>
                    <w:rPr>
                      <w:rFonts w:hint="eastAsia"/>
                      <w:sz w:val="18"/>
                      <w:szCs w:val="18"/>
                    </w:rPr>
                    <w:t>油漆仓库</w:t>
                  </w:r>
                </w:p>
              </w:tc>
            </w:tr>
            <w:tr w:rsidR="00E10AE2" w:rsidTr="00B85997">
              <w:trPr>
                <w:trHeight w:val="163"/>
                <w:jc w:val="center"/>
              </w:trPr>
              <w:tc>
                <w:tcPr>
                  <w:tcW w:w="327" w:type="pct"/>
                  <w:vAlign w:val="center"/>
                </w:tcPr>
                <w:p w:rsidR="00E10AE2" w:rsidRDefault="00E27A65">
                  <w:pPr>
                    <w:jc w:val="center"/>
                    <w:rPr>
                      <w:sz w:val="18"/>
                      <w:szCs w:val="18"/>
                    </w:rPr>
                  </w:pPr>
                  <w:r>
                    <w:rPr>
                      <w:rFonts w:hint="eastAsia"/>
                      <w:sz w:val="18"/>
                      <w:szCs w:val="18"/>
                    </w:rPr>
                    <w:t>8</w:t>
                  </w:r>
                </w:p>
              </w:tc>
              <w:tc>
                <w:tcPr>
                  <w:tcW w:w="675" w:type="pct"/>
                  <w:vAlign w:val="center"/>
                </w:tcPr>
                <w:p w:rsidR="00E10AE2" w:rsidRDefault="00E10AE2">
                  <w:pPr>
                    <w:jc w:val="center"/>
                    <w:rPr>
                      <w:sz w:val="18"/>
                      <w:szCs w:val="18"/>
                    </w:rPr>
                  </w:pPr>
                  <w:r>
                    <w:rPr>
                      <w:rFonts w:hint="eastAsia"/>
                      <w:sz w:val="18"/>
                      <w:szCs w:val="18"/>
                    </w:rPr>
                    <w:t>光亮</w:t>
                  </w:r>
                  <w:r>
                    <w:rPr>
                      <w:rFonts w:hint="eastAsia"/>
                      <w:sz w:val="18"/>
                      <w:szCs w:val="18"/>
                    </w:rPr>
                    <w:t>UV</w:t>
                  </w:r>
                  <w:r>
                    <w:rPr>
                      <w:rFonts w:hint="eastAsia"/>
                      <w:sz w:val="18"/>
                      <w:szCs w:val="18"/>
                    </w:rPr>
                    <w:t>漆</w:t>
                  </w:r>
                </w:p>
              </w:tc>
              <w:tc>
                <w:tcPr>
                  <w:tcW w:w="2206" w:type="pct"/>
                  <w:vAlign w:val="center"/>
                </w:tcPr>
                <w:p w:rsidR="00E10AE2" w:rsidRPr="00B85997" w:rsidRDefault="00E10AE2" w:rsidP="00A15703">
                  <w:pPr>
                    <w:rPr>
                      <w:sz w:val="18"/>
                      <w:szCs w:val="18"/>
                    </w:rPr>
                  </w:pPr>
                  <w:r w:rsidRPr="00A15703">
                    <w:rPr>
                      <w:rFonts w:ascii="宋体" w:hAnsi="宋体" w:hint="eastAsia"/>
                      <w:sz w:val="18"/>
                      <w:szCs w:val="18"/>
                    </w:rPr>
                    <w:t>黄色透明液体，密度：</w:t>
                  </w:r>
                  <w:r w:rsidRPr="00A15703">
                    <w:rPr>
                      <w:sz w:val="18"/>
                      <w:szCs w:val="18"/>
                    </w:rPr>
                    <w:t>0.96g/ml</w:t>
                  </w:r>
                  <w:r>
                    <w:rPr>
                      <w:rFonts w:hint="eastAsia"/>
                      <w:sz w:val="18"/>
                      <w:szCs w:val="18"/>
                    </w:rPr>
                    <w:t>，</w:t>
                  </w:r>
                  <w:r>
                    <w:rPr>
                      <w:rFonts w:ascii="宋体" w:hAnsi="宋体" w:hint="eastAsia"/>
                      <w:sz w:val="18"/>
                      <w:szCs w:val="18"/>
                    </w:rPr>
                    <w:t>主要成分：</w:t>
                  </w:r>
                  <w:r w:rsidRPr="00A15703">
                    <w:rPr>
                      <w:rFonts w:ascii="宋体" w:hAnsi="宋体" w:hint="eastAsia"/>
                      <w:sz w:val="18"/>
                      <w:szCs w:val="18"/>
                    </w:rPr>
                    <w:t>光敏树脂</w:t>
                  </w:r>
                  <w:r w:rsidRPr="00A15703">
                    <w:rPr>
                      <w:sz w:val="18"/>
                      <w:szCs w:val="18"/>
                    </w:rPr>
                    <w:t>50%</w:t>
                  </w:r>
                  <w:r w:rsidRPr="00A15703">
                    <w:rPr>
                      <w:rFonts w:ascii="宋体" w:hAnsi="宋体" w:hint="eastAsia"/>
                      <w:sz w:val="18"/>
                      <w:szCs w:val="18"/>
                    </w:rPr>
                    <w:t>、活性单体</w:t>
                  </w:r>
                  <w:r w:rsidRPr="00A15703">
                    <w:rPr>
                      <w:sz w:val="18"/>
                      <w:szCs w:val="18"/>
                    </w:rPr>
                    <w:t>44%</w:t>
                  </w:r>
                  <w:r>
                    <w:rPr>
                      <w:rFonts w:hint="eastAsia"/>
                      <w:sz w:val="18"/>
                      <w:szCs w:val="18"/>
                    </w:rPr>
                    <w:t>、</w:t>
                  </w:r>
                  <w:r w:rsidRPr="00A15703">
                    <w:rPr>
                      <w:rFonts w:ascii="宋体" w:hAnsi="宋体" w:hint="eastAsia"/>
                      <w:sz w:val="18"/>
                      <w:szCs w:val="18"/>
                    </w:rPr>
                    <w:t>光敏剂</w:t>
                  </w:r>
                  <w:r w:rsidRPr="00A15703">
                    <w:rPr>
                      <w:sz w:val="18"/>
                      <w:szCs w:val="18"/>
                    </w:rPr>
                    <w:t>5%</w:t>
                  </w:r>
                  <w:r w:rsidRPr="00A15703">
                    <w:rPr>
                      <w:rFonts w:ascii="宋体" w:hAnsi="宋体" w:hint="eastAsia"/>
                      <w:sz w:val="18"/>
                      <w:szCs w:val="18"/>
                    </w:rPr>
                    <w:t>、助剂</w:t>
                  </w:r>
                  <w:r w:rsidRPr="00A15703">
                    <w:rPr>
                      <w:sz w:val="18"/>
                      <w:szCs w:val="18"/>
                    </w:rPr>
                    <w:t>1%</w:t>
                  </w:r>
                  <w:r w:rsidRPr="00A15703">
                    <w:rPr>
                      <w:rFonts w:hAnsi="宋体" w:hint="eastAsia"/>
                      <w:color w:val="000000"/>
                      <w:sz w:val="18"/>
                      <w:szCs w:val="18"/>
                    </w:rPr>
                    <w:t>桶装，</w:t>
                  </w:r>
                  <w:r w:rsidRPr="00A15703">
                    <w:rPr>
                      <w:rFonts w:hAnsi="宋体" w:hint="eastAsia"/>
                      <w:color w:val="000000"/>
                      <w:sz w:val="18"/>
                      <w:szCs w:val="18"/>
                    </w:rPr>
                    <w:t>20kg/</w:t>
                  </w:r>
                  <w:r w:rsidRPr="00A15703">
                    <w:rPr>
                      <w:rFonts w:hAnsi="宋体" w:hint="eastAsia"/>
                      <w:color w:val="000000"/>
                      <w:sz w:val="18"/>
                      <w:szCs w:val="18"/>
                    </w:rPr>
                    <w:t>桶</w:t>
                  </w:r>
                </w:p>
              </w:tc>
              <w:tc>
                <w:tcPr>
                  <w:tcW w:w="532" w:type="pct"/>
                  <w:vAlign w:val="center"/>
                </w:tcPr>
                <w:p w:rsidR="00E10AE2" w:rsidRPr="003A1981" w:rsidRDefault="003A1981">
                  <w:pPr>
                    <w:jc w:val="center"/>
                    <w:rPr>
                      <w:sz w:val="18"/>
                      <w:szCs w:val="18"/>
                    </w:rPr>
                  </w:pPr>
                  <w:r w:rsidRPr="003A1981">
                    <w:rPr>
                      <w:rFonts w:hint="eastAsia"/>
                      <w:sz w:val="18"/>
                      <w:szCs w:val="18"/>
                    </w:rPr>
                    <w:t>10.445</w:t>
                  </w:r>
                  <w:r w:rsidR="001D016E" w:rsidRPr="003A1981">
                    <w:rPr>
                      <w:rFonts w:hint="eastAsia"/>
                      <w:sz w:val="18"/>
                      <w:szCs w:val="18"/>
                    </w:rPr>
                    <w:t>吨</w:t>
                  </w:r>
                </w:p>
              </w:tc>
              <w:tc>
                <w:tcPr>
                  <w:tcW w:w="532" w:type="pct"/>
                  <w:vAlign w:val="center"/>
                </w:tcPr>
                <w:p w:rsidR="00E10AE2" w:rsidRPr="003A1981" w:rsidRDefault="001D016E" w:rsidP="003A1981">
                  <w:pPr>
                    <w:jc w:val="center"/>
                    <w:rPr>
                      <w:sz w:val="18"/>
                      <w:szCs w:val="18"/>
                    </w:rPr>
                  </w:pPr>
                  <w:r w:rsidRPr="003A1981">
                    <w:rPr>
                      <w:rFonts w:hint="eastAsia"/>
                      <w:sz w:val="18"/>
                      <w:szCs w:val="18"/>
                    </w:rPr>
                    <w:t>1.</w:t>
                  </w:r>
                  <w:r w:rsidR="003A1981" w:rsidRPr="003A1981">
                    <w:rPr>
                      <w:rFonts w:hint="eastAsia"/>
                      <w:sz w:val="18"/>
                      <w:szCs w:val="18"/>
                    </w:rPr>
                    <w:t>76</w:t>
                  </w:r>
                  <w:r w:rsidRPr="003A1981">
                    <w:rPr>
                      <w:rFonts w:hint="eastAsia"/>
                      <w:sz w:val="18"/>
                      <w:szCs w:val="18"/>
                    </w:rPr>
                    <w:t>吨</w:t>
                  </w:r>
                </w:p>
              </w:tc>
              <w:tc>
                <w:tcPr>
                  <w:tcW w:w="729" w:type="pct"/>
                  <w:vMerge/>
                  <w:vAlign w:val="center"/>
                </w:tcPr>
                <w:p w:rsidR="00E10AE2" w:rsidRDefault="00E10AE2">
                  <w:pPr>
                    <w:jc w:val="center"/>
                    <w:rPr>
                      <w:sz w:val="18"/>
                      <w:szCs w:val="18"/>
                    </w:rPr>
                  </w:pPr>
                </w:p>
              </w:tc>
            </w:tr>
          </w:tbl>
          <w:p w:rsidR="00633764" w:rsidRDefault="00633764" w:rsidP="00D5100E">
            <w:pPr>
              <w:spacing w:beforeLines="50" w:line="360" w:lineRule="auto"/>
              <w:rPr>
                <w:rFonts w:ascii="宋体" w:hAnsi="宋体" w:cs="宋体"/>
                <w:szCs w:val="21"/>
              </w:rPr>
            </w:pPr>
            <w:r>
              <w:rPr>
                <w:rFonts w:ascii="宋体" w:hAnsi="宋体" w:cs="宋体" w:hint="eastAsia"/>
                <w:szCs w:val="21"/>
              </w:rPr>
              <w:t xml:space="preserve">   （</w:t>
            </w:r>
            <w:r>
              <w:rPr>
                <w:szCs w:val="21"/>
              </w:rPr>
              <w:t>2</w:t>
            </w:r>
            <w:r>
              <w:rPr>
                <w:rFonts w:ascii="宋体" w:hAnsi="宋体" w:cs="宋体" w:hint="eastAsia"/>
                <w:szCs w:val="21"/>
              </w:rPr>
              <w:t>）主要物质的理化性质</w:t>
            </w:r>
          </w:p>
          <w:p w:rsidR="00633764" w:rsidRDefault="008E4BF1" w:rsidP="00633764">
            <w:pPr>
              <w:spacing w:line="360" w:lineRule="auto"/>
              <w:jc w:val="center"/>
              <w:rPr>
                <w:b/>
              </w:rPr>
            </w:pPr>
            <w:r>
              <w:rPr>
                <w:rFonts w:hint="eastAsia"/>
                <w:b/>
              </w:rPr>
              <w:t xml:space="preserve">   </w:t>
            </w:r>
            <w:r w:rsidR="00633764">
              <w:rPr>
                <w:b/>
              </w:rPr>
              <w:t>表</w:t>
            </w:r>
            <w:r w:rsidR="00633764">
              <w:rPr>
                <w:rFonts w:hint="eastAsia"/>
                <w:b/>
              </w:rPr>
              <w:t>2-</w:t>
            </w:r>
            <w:r w:rsidR="00A80C81">
              <w:rPr>
                <w:rFonts w:hint="eastAsia"/>
                <w:b/>
              </w:rPr>
              <w:t>4</w:t>
            </w:r>
            <w:r>
              <w:rPr>
                <w:rFonts w:hint="eastAsia"/>
                <w:b/>
              </w:rPr>
              <w:t xml:space="preserve">   </w:t>
            </w:r>
            <w:r w:rsidR="00633764">
              <w:rPr>
                <w:b/>
              </w:rPr>
              <w:t>本项目主要</w:t>
            </w:r>
            <w:r w:rsidR="00633764">
              <w:rPr>
                <w:rFonts w:hint="eastAsia"/>
                <w:b/>
              </w:rPr>
              <w:t>原辅材料</w:t>
            </w:r>
            <w:r w:rsidR="00633764">
              <w:rPr>
                <w:b/>
              </w:rPr>
              <w:t>理化性质</w:t>
            </w:r>
            <w:r w:rsidR="00633764">
              <w:rPr>
                <w:rFonts w:hint="eastAsia"/>
                <w:b/>
              </w:rPr>
              <w:t>及毒理性</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10"/>
              <w:gridCol w:w="409"/>
              <w:gridCol w:w="1689"/>
              <w:gridCol w:w="4117"/>
              <w:gridCol w:w="993"/>
              <w:gridCol w:w="1859"/>
            </w:tblGrid>
            <w:tr w:rsidR="00BC7E58" w:rsidTr="00BC7E58">
              <w:trPr>
                <w:trHeight w:val="19"/>
                <w:jc w:val="center"/>
              </w:trPr>
              <w:tc>
                <w:tcPr>
                  <w:tcW w:w="216" w:type="pct"/>
                  <w:vAlign w:val="center"/>
                </w:tcPr>
                <w:p w:rsidR="00C2688B" w:rsidRDefault="00633764" w:rsidP="000746A5">
                  <w:pPr>
                    <w:jc w:val="center"/>
                    <w:rPr>
                      <w:b/>
                      <w:sz w:val="18"/>
                      <w:szCs w:val="18"/>
                    </w:rPr>
                  </w:pPr>
                  <w:r>
                    <w:rPr>
                      <w:rFonts w:hint="eastAsia"/>
                      <w:b/>
                      <w:sz w:val="18"/>
                      <w:szCs w:val="18"/>
                    </w:rPr>
                    <w:t>序</w:t>
                  </w:r>
                </w:p>
                <w:p w:rsidR="00633764" w:rsidRDefault="00633764" w:rsidP="000746A5">
                  <w:pPr>
                    <w:jc w:val="center"/>
                    <w:rPr>
                      <w:b/>
                      <w:sz w:val="18"/>
                      <w:szCs w:val="18"/>
                    </w:rPr>
                  </w:pPr>
                  <w:r>
                    <w:rPr>
                      <w:rFonts w:hint="eastAsia"/>
                      <w:b/>
                      <w:sz w:val="18"/>
                      <w:szCs w:val="18"/>
                    </w:rPr>
                    <w:t>号</w:t>
                  </w:r>
                </w:p>
              </w:tc>
              <w:tc>
                <w:tcPr>
                  <w:tcW w:w="1107" w:type="pct"/>
                  <w:gridSpan w:val="2"/>
                  <w:vAlign w:val="center"/>
                </w:tcPr>
                <w:p w:rsidR="00633764" w:rsidRDefault="00633764" w:rsidP="000746A5">
                  <w:pPr>
                    <w:jc w:val="center"/>
                    <w:rPr>
                      <w:b/>
                      <w:sz w:val="18"/>
                      <w:szCs w:val="18"/>
                    </w:rPr>
                  </w:pPr>
                  <w:r>
                    <w:rPr>
                      <w:rFonts w:hint="eastAsia"/>
                      <w:b/>
                      <w:sz w:val="18"/>
                      <w:szCs w:val="18"/>
                    </w:rPr>
                    <w:t>物料名称</w:t>
                  </w:r>
                </w:p>
              </w:tc>
              <w:tc>
                <w:tcPr>
                  <w:tcW w:w="2172" w:type="pct"/>
                  <w:vAlign w:val="center"/>
                </w:tcPr>
                <w:p w:rsidR="00633764" w:rsidRDefault="00633764" w:rsidP="000746A5">
                  <w:pPr>
                    <w:jc w:val="center"/>
                    <w:rPr>
                      <w:b/>
                      <w:sz w:val="18"/>
                      <w:szCs w:val="18"/>
                    </w:rPr>
                  </w:pPr>
                  <w:r>
                    <w:rPr>
                      <w:b/>
                      <w:sz w:val="18"/>
                      <w:szCs w:val="18"/>
                    </w:rPr>
                    <w:t>理化特性</w:t>
                  </w:r>
                </w:p>
              </w:tc>
              <w:tc>
                <w:tcPr>
                  <w:tcW w:w="524" w:type="pct"/>
                </w:tcPr>
                <w:p w:rsidR="00633764" w:rsidRDefault="00633764" w:rsidP="000746A5">
                  <w:pPr>
                    <w:jc w:val="center"/>
                    <w:rPr>
                      <w:b/>
                      <w:sz w:val="18"/>
                      <w:szCs w:val="18"/>
                    </w:rPr>
                  </w:pPr>
                  <w:r>
                    <w:rPr>
                      <w:b/>
                      <w:sz w:val="18"/>
                      <w:szCs w:val="18"/>
                    </w:rPr>
                    <w:t>燃烧</w:t>
                  </w:r>
                </w:p>
                <w:p w:rsidR="00633764" w:rsidRDefault="00633764" w:rsidP="000746A5">
                  <w:pPr>
                    <w:jc w:val="center"/>
                    <w:rPr>
                      <w:b/>
                      <w:sz w:val="18"/>
                      <w:szCs w:val="18"/>
                    </w:rPr>
                  </w:pPr>
                  <w:r>
                    <w:rPr>
                      <w:b/>
                      <w:sz w:val="18"/>
                      <w:szCs w:val="18"/>
                    </w:rPr>
                    <w:t>爆炸性</w:t>
                  </w:r>
                </w:p>
              </w:tc>
              <w:tc>
                <w:tcPr>
                  <w:tcW w:w="981" w:type="pct"/>
                  <w:vAlign w:val="center"/>
                </w:tcPr>
                <w:p w:rsidR="00633764" w:rsidRDefault="00633764" w:rsidP="000746A5">
                  <w:pPr>
                    <w:jc w:val="center"/>
                    <w:rPr>
                      <w:b/>
                      <w:sz w:val="18"/>
                      <w:szCs w:val="18"/>
                    </w:rPr>
                  </w:pPr>
                  <w:r>
                    <w:rPr>
                      <w:b/>
                      <w:sz w:val="18"/>
                      <w:szCs w:val="18"/>
                    </w:rPr>
                    <w:t>毒理毒性</w:t>
                  </w:r>
                </w:p>
              </w:tc>
            </w:tr>
            <w:tr w:rsidR="00BC7E58" w:rsidTr="00BC7E58">
              <w:trPr>
                <w:trHeight w:val="19"/>
                <w:jc w:val="center"/>
              </w:trPr>
              <w:tc>
                <w:tcPr>
                  <w:tcW w:w="216" w:type="pct"/>
                  <w:vAlign w:val="center"/>
                </w:tcPr>
                <w:p w:rsidR="00633764" w:rsidRPr="005B2A39" w:rsidRDefault="00633764" w:rsidP="000746A5">
                  <w:pPr>
                    <w:jc w:val="center"/>
                    <w:rPr>
                      <w:sz w:val="18"/>
                      <w:szCs w:val="18"/>
                    </w:rPr>
                  </w:pPr>
                  <w:r w:rsidRPr="005B2A39">
                    <w:rPr>
                      <w:rFonts w:hint="eastAsia"/>
                      <w:sz w:val="18"/>
                      <w:szCs w:val="18"/>
                    </w:rPr>
                    <w:t>1</w:t>
                  </w:r>
                </w:p>
              </w:tc>
              <w:tc>
                <w:tcPr>
                  <w:tcW w:w="1107" w:type="pct"/>
                  <w:gridSpan w:val="2"/>
                  <w:vAlign w:val="center"/>
                </w:tcPr>
                <w:p w:rsidR="00633764" w:rsidRPr="005B2A39" w:rsidRDefault="00C2688B" w:rsidP="000746A5">
                  <w:pPr>
                    <w:jc w:val="center"/>
                    <w:rPr>
                      <w:sz w:val="18"/>
                      <w:szCs w:val="18"/>
                    </w:rPr>
                  </w:pPr>
                  <w:r>
                    <w:rPr>
                      <w:rFonts w:hint="eastAsia"/>
                      <w:sz w:val="18"/>
                      <w:szCs w:val="18"/>
                    </w:rPr>
                    <w:t>PP</w:t>
                  </w:r>
                  <w:r>
                    <w:rPr>
                      <w:rFonts w:hint="eastAsia"/>
                      <w:sz w:val="18"/>
                      <w:szCs w:val="18"/>
                    </w:rPr>
                    <w:t>粒子</w:t>
                  </w:r>
                </w:p>
              </w:tc>
              <w:tc>
                <w:tcPr>
                  <w:tcW w:w="2172" w:type="pct"/>
                  <w:vAlign w:val="center"/>
                </w:tcPr>
                <w:p w:rsidR="00633764" w:rsidRPr="00C2688B" w:rsidRDefault="00C2688B" w:rsidP="00C2688B">
                  <w:pPr>
                    <w:rPr>
                      <w:rFonts w:ascii="宋体" w:hAnsi="宋体"/>
                      <w:sz w:val="18"/>
                      <w:szCs w:val="18"/>
                    </w:rPr>
                  </w:pPr>
                  <w:r w:rsidRPr="00C2688B">
                    <w:rPr>
                      <w:rFonts w:ascii="宋体" w:hAnsi="宋体" w:hint="eastAsia"/>
                      <w:sz w:val="18"/>
                      <w:szCs w:val="18"/>
                    </w:rPr>
                    <w:t>聚丙烯：简称</w:t>
                  </w:r>
                  <w:r w:rsidRPr="00C2688B">
                    <w:rPr>
                      <w:sz w:val="18"/>
                      <w:szCs w:val="18"/>
                    </w:rPr>
                    <w:t>PP</w:t>
                  </w:r>
                  <w:r w:rsidRPr="00C2688B">
                    <w:rPr>
                      <w:rFonts w:ascii="宋体" w:hAnsi="宋体" w:hint="eastAsia"/>
                      <w:sz w:val="18"/>
                      <w:szCs w:val="18"/>
                    </w:rPr>
                    <w:t>，是一种半结晶的热塑性塑料，是丙烯加聚反应而成的聚合物。系白色蜡状材料，外观透明而轻。密度为</w:t>
                  </w:r>
                  <w:r w:rsidRPr="00C2688B">
                    <w:rPr>
                      <w:sz w:val="18"/>
                      <w:szCs w:val="18"/>
                    </w:rPr>
                    <w:t>0.89</w:t>
                  </w:r>
                  <w:r w:rsidRPr="00C2688B">
                    <w:rPr>
                      <w:rFonts w:hAnsi="宋体"/>
                      <w:sz w:val="18"/>
                      <w:szCs w:val="18"/>
                    </w:rPr>
                    <w:t>～</w:t>
                  </w:r>
                  <w:r w:rsidRPr="00C2688B">
                    <w:rPr>
                      <w:sz w:val="18"/>
                      <w:szCs w:val="18"/>
                    </w:rPr>
                    <w:t>0.91g/cm</w:t>
                  </w:r>
                  <w:r w:rsidRPr="00C2688B">
                    <w:rPr>
                      <w:sz w:val="18"/>
                      <w:szCs w:val="18"/>
                      <w:vertAlign w:val="superscript"/>
                    </w:rPr>
                    <w:t>3</w:t>
                  </w:r>
                  <w:r w:rsidRPr="00C2688B">
                    <w:rPr>
                      <w:rFonts w:ascii="宋体" w:hAnsi="宋体" w:hint="eastAsia"/>
                      <w:sz w:val="18"/>
                      <w:szCs w:val="18"/>
                    </w:rPr>
                    <w:t>，易燃，熔点</w:t>
                  </w:r>
                  <w:r w:rsidRPr="00C2688B">
                    <w:rPr>
                      <w:sz w:val="18"/>
                      <w:szCs w:val="18"/>
                    </w:rPr>
                    <w:t>165</w:t>
                  </w:r>
                  <w:r w:rsidRPr="00E075B6">
                    <w:rPr>
                      <w:rFonts w:hAnsi="宋体"/>
                      <w:sz w:val="18"/>
                      <w:szCs w:val="18"/>
                    </w:rPr>
                    <w:t>℃</w:t>
                  </w:r>
                  <w:r w:rsidRPr="00C2688B">
                    <w:rPr>
                      <w:rFonts w:ascii="宋体" w:hAnsi="宋体" w:hint="eastAsia"/>
                      <w:sz w:val="18"/>
                      <w:szCs w:val="18"/>
                    </w:rPr>
                    <w:t>，在</w:t>
                  </w:r>
                  <w:r w:rsidRPr="00C2688B">
                    <w:rPr>
                      <w:sz w:val="18"/>
                      <w:szCs w:val="18"/>
                    </w:rPr>
                    <w:t>155</w:t>
                  </w:r>
                  <w:r w:rsidRPr="00C2688B">
                    <w:rPr>
                      <w:rFonts w:hAnsi="宋体"/>
                      <w:sz w:val="18"/>
                      <w:szCs w:val="18"/>
                    </w:rPr>
                    <w:t>℃</w:t>
                  </w:r>
                  <w:r w:rsidRPr="00C2688B">
                    <w:rPr>
                      <w:rFonts w:ascii="宋体" w:hAnsi="宋体" w:hint="eastAsia"/>
                      <w:sz w:val="18"/>
                      <w:szCs w:val="18"/>
                    </w:rPr>
                    <w:t>左右软化，使用温度范围为</w:t>
                  </w:r>
                  <w:r w:rsidRPr="00C2688B">
                    <w:rPr>
                      <w:sz w:val="18"/>
                      <w:szCs w:val="18"/>
                    </w:rPr>
                    <w:t>-30</w:t>
                  </w:r>
                  <w:r w:rsidRPr="00C2688B">
                    <w:rPr>
                      <w:sz w:val="18"/>
                      <w:szCs w:val="18"/>
                    </w:rPr>
                    <w:t>～</w:t>
                  </w:r>
                  <w:r w:rsidRPr="00C2688B">
                    <w:rPr>
                      <w:sz w:val="18"/>
                      <w:szCs w:val="18"/>
                    </w:rPr>
                    <w:t>140</w:t>
                  </w:r>
                  <w:r w:rsidRPr="00C2688B">
                    <w:rPr>
                      <w:rFonts w:hAnsi="宋体"/>
                      <w:sz w:val="18"/>
                      <w:szCs w:val="18"/>
                    </w:rPr>
                    <w:t>℃</w:t>
                  </w:r>
                  <w:r w:rsidRPr="00C2688B">
                    <w:rPr>
                      <w:rFonts w:ascii="宋体" w:hAnsi="宋体" w:hint="eastAsia"/>
                      <w:sz w:val="18"/>
                      <w:szCs w:val="18"/>
                    </w:rPr>
                    <w:t>。在</w:t>
                  </w:r>
                  <w:r w:rsidRPr="00C2688B">
                    <w:rPr>
                      <w:sz w:val="18"/>
                      <w:szCs w:val="18"/>
                    </w:rPr>
                    <w:t>80</w:t>
                  </w:r>
                  <w:r w:rsidRPr="00C2688B">
                    <w:rPr>
                      <w:rFonts w:hAnsi="宋体"/>
                      <w:sz w:val="18"/>
                      <w:szCs w:val="18"/>
                    </w:rPr>
                    <w:t>℃</w:t>
                  </w:r>
                  <w:r w:rsidRPr="00C2688B">
                    <w:rPr>
                      <w:rFonts w:ascii="宋体" w:hAnsi="宋体" w:hint="eastAsia"/>
                      <w:sz w:val="18"/>
                      <w:szCs w:val="18"/>
                    </w:rPr>
                    <w:t>下能耐酸、碱、盐液及多种有机溶剂的腐蚀，能在高温和氧化作用下分解。聚丙烯具有较高的耐冲击性，机械性质强韧，抗多种有机溶剂和酸碱腐蚀。在工业界有广泛的应用，是平常常见的高分子材质之一。</w:t>
                  </w:r>
                </w:p>
              </w:tc>
              <w:tc>
                <w:tcPr>
                  <w:tcW w:w="524" w:type="pct"/>
                  <w:vAlign w:val="center"/>
                </w:tcPr>
                <w:p w:rsidR="00633764" w:rsidRPr="00700398" w:rsidRDefault="00633764" w:rsidP="00C2688B">
                  <w:pPr>
                    <w:pStyle w:val="af0"/>
                    <w:spacing w:before="24" w:after="24" w:line="240" w:lineRule="auto"/>
                    <w:rPr>
                      <w:sz w:val="18"/>
                      <w:szCs w:val="18"/>
                    </w:rPr>
                  </w:pPr>
                  <w:r w:rsidRPr="00700398">
                    <w:rPr>
                      <w:sz w:val="18"/>
                      <w:szCs w:val="18"/>
                    </w:rPr>
                    <w:t>遇明火</w:t>
                  </w:r>
                </w:p>
                <w:p w:rsidR="00633764" w:rsidRDefault="00633764" w:rsidP="00C2688B">
                  <w:pPr>
                    <w:jc w:val="center"/>
                    <w:rPr>
                      <w:b/>
                      <w:sz w:val="18"/>
                      <w:szCs w:val="18"/>
                    </w:rPr>
                  </w:pPr>
                  <w:r w:rsidRPr="00700398">
                    <w:rPr>
                      <w:sz w:val="18"/>
                      <w:szCs w:val="18"/>
                    </w:rPr>
                    <w:t>高热可燃</w:t>
                  </w:r>
                </w:p>
              </w:tc>
              <w:tc>
                <w:tcPr>
                  <w:tcW w:w="981" w:type="pct"/>
                  <w:vAlign w:val="center"/>
                </w:tcPr>
                <w:p w:rsidR="00633764" w:rsidRDefault="00633764" w:rsidP="000746A5">
                  <w:pPr>
                    <w:jc w:val="center"/>
                    <w:rPr>
                      <w:b/>
                      <w:sz w:val="18"/>
                      <w:szCs w:val="18"/>
                    </w:rPr>
                  </w:pPr>
                  <w:r>
                    <w:rPr>
                      <w:rFonts w:hint="eastAsia"/>
                      <w:b/>
                      <w:sz w:val="18"/>
                      <w:szCs w:val="18"/>
                    </w:rPr>
                    <w:t>/</w:t>
                  </w:r>
                </w:p>
              </w:tc>
            </w:tr>
            <w:tr w:rsidR="00BC7E58" w:rsidTr="00BC7E58">
              <w:trPr>
                <w:trHeight w:val="19"/>
                <w:jc w:val="center"/>
              </w:trPr>
              <w:tc>
                <w:tcPr>
                  <w:tcW w:w="216" w:type="pct"/>
                  <w:vAlign w:val="center"/>
                </w:tcPr>
                <w:p w:rsidR="00633764" w:rsidRPr="005B2A39" w:rsidRDefault="00633764" w:rsidP="000746A5">
                  <w:pPr>
                    <w:jc w:val="center"/>
                    <w:rPr>
                      <w:sz w:val="18"/>
                      <w:szCs w:val="18"/>
                    </w:rPr>
                  </w:pPr>
                  <w:r w:rsidRPr="005B2A39">
                    <w:rPr>
                      <w:rFonts w:hint="eastAsia"/>
                      <w:sz w:val="18"/>
                      <w:szCs w:val="18"/>
                    </w:rPr>
                    <w:t>2</w:t>
                  </w:r>
                </w:p>
              </w:tc>
              <w:tc>
                <w:tcPr>
                  <w:tcW w:w="1107" w:type="pct"/>
                  <w:gridSpan w:val="2"/>
                  <w:vAlign w:val="center"/>
                </w:tcPr>
                <w:p w:rsidR="00633764" w:rsidRPr="005B2A39" w:rsidRDefault="00C2688B" w:rsidP="000746A5">
                  <w:pPr>
                    <w:jc w:val="center"/>
                    <w:rPr>
                      <w:sz w:val="18"/>
                      <w:szCs w:val="18"/>
                    </w:rPr>
                  </w:pPr>
                  <w:r>
                    <w:rPr>
                      <w:rFonts w:hint="eastAsia"/>
                      <w:sz w:val="18"/>
                      <w:szCs w:val="18"/>
                    </w:rPr>
                    <w:t>PE</w:t>
                  </w:r>
                  <w:r>
                    <w:rPr>
                      <w:rFonts w:hint="eastAsia"/>
                      <w:sz w:val="18"/>
                      <w:szCs w:val="18"/>
                    </w:rPr>
                    <w:t>粒子</w:t>
                  </w:r>
                </w:p>
              </w:tc>
              <w:tc>
                <w:tcPr>
                  <w:tcW w:w="2172" w:type="pct"/>
                  <w:vAlign w:val="center"/>
                </w:tcPr>
                <w:p w:rsidR="00633764" w:rsidRPr="00C2688B" w:rsidRDefault="00C2688B" w:rsidP="00C2688B">
                  <w:pPr>
                    <w:rPr>
                      <w:rFonts w:ascii="宋体" w:hAnsi="宋体"/>
                      <w:sz w:val="18"/>
                      <w:szCs w:val="18"/>
                    </w:rPr>
                  </w:pPr>
                  <w:r w:rsidRPr="00C2688B">
                    <w:rPr>
                      <w:rFonts w:ascii="宋体" w:hAnsi="宋体" w:hint="eastAsia"/>
                      <w:sz w:val="18"/>
                      <w:szCs w:val="18"/>
                    </w:rPr>
                    <w:t xml:space="preserve">聚乙烯：简称 </w:t>
                  </w:r>
                  <w:r w:rsidRPr="00C2688B">
                    <w:rPr>
                      <w:sz w:val="18"/>
                      <w:szCs w:val="18"/>
                    </w:rPr>
                    <w:t>PE</w:t>
                  </w:r>
                  <w:r w:rsidRPr="00C2688B">
                    <w:rPr>
                      <w:rFonts w:ascii="宋体" w:hAnsi="宋体" w:hint="eastAsia"/>
                      <w:sz w:val="18"/>
                      <w:szCs w:val="18"/>
                    </w:rPr>
                    <w:t xml:space="preserve">，是乙烯经聚合制得的一种热塑性树脂。在工业上，也包括乙烯与少量 </w:t>
                  </w:r>
                  <w:r w:rsidRPr="00C2688B">
                    <w:rPr>
                      <w:sz w:val="18"/>
                      <w:szCs w:val="18"/>
                    </w:rPr>
                    <w:t>α</w:t>
                  </w:r>
                  <w:r w:rsidRPr="00C2688B">
                    <w:rPr>
                      <w:rFonts w:ascii="宋体" w:hAnsi="宋体" w:hint="eastAsia"/>
                      <w:sz w:val="18"/>
                      <w:szCs w:val="18"/>
                    </w:rPr>
                    <w:t>-烯烃的共聚物。聚乙烯无臭，无毒，手感似蜡，具有优良的耐低温性能（最低使用温度可达-</w:t>
                  </w:r>
                  <w:r w:rsidRPr="00C2688B">
                    <w:rPr>
                      <w:sz w:val="18"/>
                      <w:szCs w:val="18"/>
                    </w:rPr>
                    <w:t>100~-70°C</w:t>
                  </w:r>
                  <w:r w:rsidRPr="00C2688B">
                    <w:rPr>
                      <w:rFonts w:ascii="宋体" w:hAnsi="宋体" w:hint="eastAsia"/>
                      <w:sz w:val="18"/>
                      <w:szCs w:val="18"/>
                    </w:rPr>
                    <w:t>），化学稳定性好，能耐大多数酸碱的侵蚀（不耐具有氧化性质的酸）。常温下不溶于一般溶剂，吸水性小，电绝缘性优良。</w:t>
                  </w:r>
                </w:p>
              </w:tc>
              <w:tc>
                <w:tcPr>
                  <w:tcW w:w="524" w:type="pct"/>
                  <w:vAlign w:val="center"/>
                </w:tcPr>
                <w:p w:rsidR="00633764" w:rsidRPr="00700398" w:rsidRDefault="00633764" w:rsidP="00C2688B">
                  <w:pPr>
                    <w:pStyle w:val="af0"/>
                    <w:spacing w:before="24" w:after="24" w:line="240" w:lineRule="auto"/>
                    <w:rPr>
                      <w:sz w:val="18"/>
                      <w:szCs w:val="18"/>
                    </w:rPr>
                  </w:pPr>
                  <w:r w:rsidRPr="00700398">
                    <w:rPr>
                      <w:sz w:val="18"/>
                      <w:szCs w:val="18"/>
                    </w:rPr>
                    <w:t>遇明火</w:t>
                  </w:r>
                </w:p>
                <w:p w:rsidR="00633764" w:rsidRDefault="00633764" w:rsidP="00C2688B">
                  <w:pPr>
                    <w:jc w:val="center"/>
                    <w:rPr>
                      <w:b/>
                      <w:sz w:val="18"/>
                      <w:szCs w:val="18"/>
                    </w:rPr>
                  </w:pPr>
                  <w:r w:rsidRPr="00700398">
                    <w:rPr>
                      <w:sz w:val="18"/>
                      <w:szCs w:val="18"/>
                    </w:rPr>
                    <w:t>高热可燃</w:t>
                  </w:r>
                </w:p>
              </w:tc>
              <w:tc>
                <w:tcPr>
                  <w:tcW w:w="981" w:type="pct"/>
                  <w:vAlign w:val="center"/>
                </w:tcPr>
                <w:p w:rsidR="00633764" w:rsidRDefault="00633764" w:rsidP="000746A5">
                  <w:pPr>
                    <w:jc w:val="center"/>
                    <w:rPr>
                      <w:b/>
                      <w:sz w:val="18"/>
                      <w:szCs w:val="18"/>
                    </w:rPr>
                  </w:pPr>
                  <w:r>
                    <w:rPr>
                      <w:rFonts w:hint="eastAsia"/>
                      <w:b/>
                      <w:sz w:val="18"/>
                      <w:szCs w:val="18"/>
                    </w:rPr>
                    <w:t>/</w:t>
                  </w:r>
                </w:p>
              </w:tc>
            </w:tr>
            <w:tr w:rsidR="00BC7E58" w:rsidTr="00BC7E58">
              <w:trPr>
                <w:trHeight w:val="876"/>
                <w:jc w:val="center"/>
              </w:trPr>
              <w:tc>
                <w:tcPr>
                  <w:tcW w:w="216" w:type="pct"/>
                  <w:vAlign w:val="center"/>
                </w:tcPr>
                <w:p w:rsidR="00633764" w:rsidRPr="005B2A39" w:rsidRDefault="00633764" w:rsidP="000746A5">
                  <w:pPr>
                    <w:kinsoku w:val="0"/>
                    <w:overflowPunct w:val="0"/>
                    <w:autoSpaceDE w:val="0"/>
                    <w:autoSpaceDN w:val="0"/>
                    <w:adjustRightInd w:val="0"/>
                    <w:jc w:val="center"/>
                    <w:rPr>
                      <w:sz w:val="18"/>
                      <w:szCs w:val="18"/>
                    </w:rPr>
                  </w:pPr>
                  <w:r w:rsidRPr="005B2A39">
                    <w:rPr>
                      <w:rFonts w:hint="eastAsia"/>
                      <w:sz w:val="18"/>
                      <w:szCs w:val="18"/>
                    </w:rPr>
                    <w:t>3</w:t>
                  </w:r>
                </w:p>
              </w:tc>
              <w:tc>
                <w:tcPr>
                  <w:tcW w:w="216" w:type="pct"/>
                  <w:vMerge w:val="restart"/>
                  <w:vAlign w:val="center"/>
                </w:tcPr>
                <w:p w:rsidR="00633764" w:rsidRDefault="00633764" w:rsidP="00C2688B">
                  <w:pPr>
                    <w:kinsoku w:val="0"/>
                    <w:overflowPunct w:val="0"/>
                    <w:autoSpaceDE w:val="0"/>
                    <w:autoSpaceDN w:val="0"/>
                    <w:adjustRightInd w:val="0"/>
                    <w:snapToGrid w:val="0"/>
                    <w:jc w:val="center"/>
                    <w:rPr>
                      <w:sz w:val="18"/>
                      <w:szCs w:val="18"/>
                    </w:rPr>
                  </w:pPr>
                  <w:r>
                    <w:rPr>
                      <w:rFonts w:hint="eastAsia"/>
                      <w:sz w:val="18"/>
                      <w:szCs w:val="18"/>
                    </w:rPr>
                    <w:t>水性</w:t>
                  </w:r>
                  <w:r w:rsidR="00C2688B">
                    <w:rPr>
                      <w:rFonts w:hint="eastAsia"/>
                      <w:sz w:val="18"/>
                      <w:szCs w:val="18"/>
                    </w:rPr>
                    <w:t>油墨</w:t>
                  </w:r>
                </w:p>
              </w:tc>
              <w:tc>
                <w:tcPr>
                  <w:tcW w:w="891" w:type="pct"/>
                  <w:vAlign w:val="center"/>
                </w:tcPr>
                <w:p w:rsidR="00E075B6" w:rsidRDefault="00C2688B" w:rsidP="000746A5">
                  <w:pPr>
                    <w:kinsoku w:val="0"/>
                    <w:overflowPunct w:val="0"/>
                    <w:autoSpaceDE w:val="0"/>
                    <w:autoSpaceDN w:val="0"/>
                    <w:adjustRightInd w:val="0"/>
                    <w:snapToGrid w:val="0"/>
                    <w:jc w:val="center"/>
                    <w:rPr>
                      <w:rFonts w:hAnsi="宋体"/>
                      <w:bCs/>
                      <w:color w:val="000000"/>
                      <w:sz w:val="18"/>
                      <w:szCs w:val="18"/>
                    </w:rPr>
                  </w:pPr>
                  <w:r w:rsidRPr="00C2688B">
                    <w:rPr>
                      <w:rFonts w:hAnsi="宋体" w:hint="eastAsia"/>
                      <w:bCs/>
                      <w:color w:val="000000"/>
                      <w:sz w:val="18"/>
                      <w:szCs w:val="18"/>
                    </w:rPr>
                    <w:t>添加剂（异佛尔酮</w:t>
                  </w:r>
                </w:p>
                <w:p w:rsidR="00633764" w:rsidRPr="00C2688B" w:rsidRDefault="00C2688B" w:rsidP="000746A5">
                  <w:pPr>
                    <w:kinsoku w:val="0"/>
                    <w:overflowPunct w:val="0"/>
                    <w:autoSpaceDE w:val="0"/>
                    <w:autoSpaceDN w:val="0"/>
                    <w:adjustRightInd w:val="0"/>
                    <w:snapToGrid w:val="0"/>
                    <w:jc w:val="center"/>
                    <w:rPr>
                      <w:sz w:val="18"/>
                      <w:szCs w:val="18"/>
                    </w:rPr>
                  </w:pPr>
                  <w:r w:rsidRPr="00C2688B">
                    <w:rPr>
                      <w:rFonts w:hAnsi="宋体" w:hint="eastAsia"/>
                      <w:bCs/>
                      <w:color w:val="000000"/>
                      <w:sz w:val="18"/>
                      <w:szCs w:val="18"/>
                    </w:rPr>
                    <w:t>二异氰酸酯）</w:t>
                  </w:r>
                </w:p>
              </w:tc>
              <w:tc>
                <w:tcPr>
                  <w:tcW w:w="2172" w:type="pct"/>
                  <w:vAlign w:val="center"/>
                </w:tcPr>
                <w:p w:rsidR="00633764" w:rsidRPr="00C2688B" w:rsidRDefault="00C2688B" w:rsidP="00E075B6">
                  <w:pPr>
                    <w:kinsoku w:val="0"/>
                    <w:overflowPunct w:val="0"/>
                    <w:autoSpaceDE w:val="0"/>
                    <w:autoSpaceDN w:val="0"/>
                    <w:adjustRightInd w:val="0"/>
                    <w:snapToGrid w:val="0"/>
                    <w:rPr>
                      <w:color w:val="FF0000"/>
                      <w:sz w:val="18"/>
                      <w:szCs w:val="18"/>
                    </w:rPr>
                  </w:pPr>
                  <w:r w:rsidRPr="00C2688B">
                    <w:rPr>
                      <w:rFonts w:hAnsi="宋体" w:hint="eastAsia"/>
                      <w:bCs/>
                      <w:color w:val="000000"/>
                      <w:sz w:val="18"/>
                      <w:szCs w:val="18"/>
                    </w:rPr>
                    <w:t>是脂肪族不变黄异氰酸酯，与羟基、胺等含活泼氢化合物反应，但反应活性比芳香族异氰酸酯低。主要用于制备不泛黄聚氨酯涂料及弹性体</w:t>
                  </w:r>
                </w:p>
              </w:tc>
              <w:tc>
                <w:tcPr>
                  <w:tcW w:w="524" w:type="pct"/>
                  <w:vAlign w:val="center"/>
                </w:tcPr>
                <w:p w:rsidR="00633764" w:rsidRPr="00C2688B" w:rsidRDefault="00C2688B" w:rsidP="000746A5">
                  <w:pPr>
                    <w:kinsoku w:val="0"/>
                    <w:overflowPunct w:val="0"/>
                    <w:autoSpaceDE w:val="0"/>
                    <w:autoSpaceDN w:val="0"/>
                    <w:adjustRightInd w:val="0"/>
                    <w:jc w:val="center"/>
                    <w:rPr>
                      <w:color w:val="FF0000"/>
                      <w:sz w:val="18"/>
                      <w:szCs w:val="18"/>
                    </w:rPr>
                  </w:pPr>
                  <w:r w:rsidRPr="00C2688B">
                    <w:rPr>
                      <w:rFonts w:hint="eastAsia"/>
                      <w:sz w:val="18"/>
                      <w:szCs w:val="18"/>
                    </w:rPr>
                    <w:t>可燃</w:t>
                  </w:r>
                </w:p>
              </w:tc>
              <w:tc>
                <w:tcPr>
                  <w:tcW w:w="981" w:type="pct"/>
                  <w:vAlign w:val="center"/>
                </w:tcPr>
                <w:p w:rsidR="00BC7E58" w:rsidRDefault="00C2688B" w:rsidP="000746A5">
                  <w:pPr>
                    <w:kinsoku w:val="0"/>
                    <w:overflowPunct w:val="0"/>
                    <w:autoSpaceDE w:val="0"/>
                    <w:autoSpaceDN w:val="0"/>
                    <w:adjustRightInd w:val="0"/>
                    <w:jc w:val="center"/>
                    <w:rPr>
                      <w:rFonts w:hAnsi="宋体"/>
                      <w:bCs/>
                      <w:color w:val="000000"/>
                      <w:sz w:val="18"/>
                      <w:szCs w:val="18"/>
                    </w:rPr>
                  </w:pPr>
                  <w:r w:rsidRPr="00C2688B">
                    <w:rPr>
                      <w:rFonts w:hAnsi="宋体" w:hint="eastAsia"/>
                      <w:bCs/>
                      <w:color w:val="000000"/>
                      <w:sz w:val="18"/>
                      <w:szCs w:val="18"/>
                    </w:rPr>
                    <w:t>LD</w:t>
                  </w:r>
                  <w:r w:rsidRPr="00C2688B">
                    <w:rPr>
                      <w:rFonts w:hAnsi="宋体" w:hint="eastAsia"/>
                      <w:bCs/>
                      <w:color w:val="000000"/>
                      <w:sz w:val="18"/>
                      <w:szCs w:val="18"/>
                      <w:vertAlign w:val="subscript"/>
                    </w:rPr>
                    <w:t>50</w:t>
                  </w:r>
                  <w:r w:rsidR="003B4F08">
                    <w:rPr>
                      <w:rFonts w:hAnsi="宋体" w:hint="eastAsia"/>
                      <w:bCs/>
                      <w:color w:val="000000"/>
                      <w:sz w:val="18"/>
                      <w:szCs w:val="18"/>
                    </w:rPr>
                    <w:t>：</w:t>
                  </w:r>
                  <w:r w:rsidRPr="00C2688B">
                    <w:rPr>
                      <w:rFonts w:hAnsi="宋体" w:hint="eastAsia"/>
                      <w:bCs/>
                      <w:color w:val="000000"/>
                      <w:sz w:val="18"/>
                      <w:szCs w:val="18"/>
                    </w:rPr>
                    <w:t>1060mg/kg</w:t>
                  </w:r>
                </w:p>
                <w:p w:rsidR="000C52BD" w:rsidRPr="00BC7E58" w:rsidRDefault="00C2688B" w:rsidP="000746A5">
                  <w:pPr>
                    <w:kinsoku w:val="0"/>
                    <w:overflowPunct w:val="0"/>
                    <w:autoSpaceDE w:val="0"/>
                    <w:autoSpaceDN w:val="0"/>
                    <w:adjustRightInd w:val="0"/>
                    <w:jc w:val="center"/>
                    <w:rPr>
                      <w:rFonts w:hAnsi="宋体"/>
                      <w:bCs/>
                      <w:color w:val="000000"/>
                      <w:sz w:val="18"/>
                      <w:szCs w:val="18"/>
                    </w:rPr>
                  </w:pPr>
                  <w:r w:rsidRPr="00C2688B">
                    <w:rPr>
                      <w:rFonts w:hAnsi="宋体" w:hint="eastAsia"/>
                      <w:bCs/>
                      <w:color w:val="000000"/>
                      <w:sz w:val="18"/>
                      <w:szCs w:val="18"/>
                    </w:rPr>
                    <w:t>（大鼠经皮）</w:t>
                  </w:r>
                  <w:r w:rsidRPr="00C2688B">
                    <w:rPr>
                      <w:rFonts w:hAnsi="宋体" w:hint="eastAsia"/>
                      <w:bCs/>
                      <w:color w:val="000000"/>
                      <w:sz w:val="18"/>
                      <w:szCs w:val="18"/>
                    </w:rPr>
                    <w:t>LC</w:t>
                  </w:r>
                  <w:r w:rsidRPr="00C2688B">
                    <w:rPr>
                      <w:rFonts w:hAnsi="宋体" w:hint="eastAsia"/>
                      <w:bCs/>
                      <w:color w:val="000000"/>
                      <w:sz w:val="18"/>
                      <w:szCs w:val="18"/>
                      <w:vertAlign w:val="subscript"/>
                    </w:rPr>
                    <w:t>50</w:t>
                  </w:r>
                  <w:r w:rsidRPr="00C2688B">
                    <w:rPr>
                      <w:rFonts w:hAnsi="宋体" w:hint="eastAsia"/>
                      <w:bCs/>
                      <w:color w:val="000000"/>
                      <w:sz w:val="18"/>
                      <w:szCs w:val="18"/>
                    </w:rPr>
                    <w:t>：</w:t>
                  </w:r>
                  <w:r w:rsidRPr="00C2688B">
                    <w:rPr>
                      <w:rFonts w:hAnsi="宋体" w:hint="eastAsia"/>
                      <w:bCs/>
                      <w:color w:val="000000"/>
                      <w:sz w:val="18"/>
                      <w:szCs w:val="18"/>
                    </w:rPr>
                    <w:t>123mg/m</w:t>
                  </w:r>
                  <w:r w:rsidRPr="00C2688B">
                    <w:rPr>
                      <w:rFonts w:hAnsi="宋体" w:hint="eastAsia"/>
                      <w:bCs/>
                      <w:color w:val="000000"/>
                      <w:sz w:val="18"/>
                      <w:szCs w:val="18"/>
                      <w:vertAlign w:val="superscript"/>
                    </w:rPr>
                    <w:t>3</w:t>
                  </w:r>
                  <w:r w:rsidRPr="00C2688B">
                    <w:rPr>
                      <w:rFonts w:hAnsi="宋体" w:hint="eastAsia"/>
                      <w:bCs/>
                      <w:color w:val="000000"/>
                      <w:sz w:val="18"/>
                      <w:szCs w:val="18"/>
                    </w:rPr>
                    <w:t>，</w:t>
                  </w:r>
                  <w:r w:rsidRPr="00C2688B">
                    <w:rPr>
                      <w:rFonts w:hAnsi="宋体" w:hint="eastAsia"/>
                      <w:bCs/>
                      <w:color w:val="000000"/>
                      <w:sz w:val="18"/>
                      <w:szCs w:val="18"/>
                    </w:rPr>
                    <w:t>4</w:t>
                  </w:r>
                  <w:r w:rsidRPr="00C2688B">
                    <w:rPr>
                      <w:rFonts w:hAnsi="宋体" w:hint="eastAsia"/>
                      <w:bCs/>
                      <w:color w:val="000000"/>
                      <w:sz w:val="18"/>
                      <w:szCs w:val="18"/>
                    </w:rPr>
                    <w:t>小时（大鼠吸入）</w:t>
                  </w:r>
                </w:p>
              </w:tc>
            </w:tr>
            <w:tr w:rsidR="00BC7E58" w:rsidTr="00BC7E58">
              <w:trPr>
                <w:trHeight w:val="19"/>
                <w:jc w:val="center"/>
              </w:trPr>
              <w:tc>
                <w:tcPr>
                  <w:tcW w:w="216" w:type="pct"/>
                  <w:vAlign w:val="center"/>
                </w:tcPr>
                <w:p w:rsidR="00633764" w:rsidRPr="005B2A39" w:rsidRDefault="00633764" w:rsidP="000746A5">
                  <w:pPr>
                    <w:kinsoku w:val="0"/>
                    <w:overflowPunct w:val="0"/>
                    <w:autoSpaceDE w:val="0"/>
                    <w:autoSpaceDN w:val="0"/>
                    <w:adjustRightInd w:val="0"/>
                    <w:jc w:val="center"/>
                    <w:rPr>
                      <w:sz w:val="18"/>
                      <w:szCs w:val="18"/>
                    </w:rPr>
                  </w:pPr>
                  <w:r w:rsidRPr="005B2A39">
                    <w:rPr>
                      <w:rFonts w:hint="eastAsia"/>
                      <w:sz w:val="18"/>
                      <w:szCs w:val="18"/>
                    </w:rPr>
                    <w:t>4</w:t>
                  </w:r>
                </w:p>
              </w:tc>
              <w:tc>
                <w:tcPr>
                  <w:tcW w:w="216" w:type="pct"/>
                  <w:vMerge/>
                  <w:vAlign w:val="center"/>
                </w:tcPr>
                <w:p w:rsidR="00633764" w:rsidRDefault="00633764" w:rsidP="000746A5">
                  <w:pPr>
                    <w:kinsoku w:val="0"/>
                    <w:overflowPunct w:val="0"/>
                    <w:autoSpaceDE w:val="0"/>
                    <w:autoSpaceDN w:val="0"/>
                    <w:adjustRightInd w:val="0"/>
                    <w:snapToGrid w:val="0"/>
                    <w:jc w:val="center"/>
                    <w:rPr>
                      <w:sz w:val="18"/>
                      <w:szCs w:val="18"/>
                    </w:rPr>
                  </w:pPr>
                </w:p>
              </w:tc>
              <w:tc>
                <w:tcPr>
                  <w:tcW w:w="891" w:type="pct"/>
                  <w:vAlign w:val="center"/>
                </w:tcPr>
                <w:p w:rsidR="00633764" w:rsidRPr="00E158AB" w:rsidRDefault="00C2688B" w:rsidP="00E158AB">
                  <w:pPr>
                    <w:jc w:val="center"/>
                    <w:rPr>
                      <w:rFonts w:hAnsi="宋体"/>
                      <w:bCs/>
                      <w:color w:val="000000"/>
                      <w:sz w:val="18"/>
                      <w:szCs w:val="18"/>
                    </w:rPr>
                  </w:pPr>
                  <w:r w:rsidRPr="00C2688B">
                    <w:rPr>
                      <w:rFonts w:hAnsi="宋体" w:hint="eastAsia"/>
                      <w:bCs/>
                      <w:color w:val="000000"/>
                      <w:sz w:val="18"/>
                      <w:szCs w:val="18"/>
                    </w:rPr>
                    <w:t>醇醚类溶剂</w:t>
                  </w:r>
                  <w:r w:rsidRPr="00C2688B">
                    <w:rPr>
                      <w:rFonts w:hAnsi="宋体" w:hint="eastAsia"/>
                      <w:bCs/>
                      <w:color w:val="000000"/>
                      <w:sz w:val="18"/>
                      <w:szCs w:val="18"/>
                    </w:rPr>
                    <w:t>A</w:t>
                  </w:r>
                  <w:r w:rsidRPr="00C2688B">
                    <w:rPr>
                      <w:rFonts w:hAnsi="宋体" w:hint="eastAsia"/>
                      <w:bCs/>
                      <w:color w:val="000000"/>
                      <w:sz w:val="18"/>
                      <w:szCs w:val="18"/>
                    </w:rPr>
                    <w:t>（二乙二醇二甲醚）</w:t>
                  </w:r>
                </w:p>
              </w:tc>
              <w:tc>
                <w:tcPr>
                  <w:tcW w:w="2172" w:type="pct"/>
                  <w:vAlign w:val="center"/>
                </w:tcPr>
                <w:p w:rsidR="00633764" w:rsidRPr="00C2688B" w:rsidRDefault="00C2688B" w:rsidP="00065E62">
                  <w:pPr>
                    <w:kinsoku w:val="0"/>
                    <w:overflowPunct w:val="0"/>
                    <w:autoSpaceDE w:val="0"/>
                    <w:autoSpaceDN w:val="0"/>
                    <w:adjustRightInd w:val="0"/>
                    <w:snapToGrid w:val="0"/>
                    <w:rPr>
                      <w:color w:val="FF0000"/>
                      <w:sz w:val="18"/>
                      <w:szCs w:val="18"/>
                    </w:rPr>
                  </w:pPr>
                  <w:r w:rsidRPr="00C2688B">
                    <w:rPr>
                      <w:rFonts w:hAnsi="宋体" w:hint="eastAsia"/>
                      <w:bCs/>
                      <w:color w:val="000000"/>
                      <w:sz w:val="18"/>
                      <w:szCs w:val="18"/>
                    </w:rPr>
                    <w:t>无色透明液体，微有醚气味，密度</w:t>
                  </w:r>
                  <w:r w:rsidRPr="00C2688B">
                    <w:rPr>
                      <w:rFonts w:hAnsi="宋体" w:hint="eastAsia"/>
                      <w:bCs/>
                      <w:color w:val="000000"/>
                      <w:sz w:val="18"/>
                      <w:szCs w:val="18"/>
                    </w:rPr>
                    <w:t>0.9440g/mL</w:t>
                  </w:r>
                  <w:r w:rsidRPr="00C2688B">
                    <w:rPr>
                      <w:bCs/>
                      <w:color w:val="000000"/>
                      <w:sz w:val="18"/>
                      <w:szCs w:val="18"/>
                    </w:rPr>
                    <w:t>(25</w:t>
                  </w:r>
                  <w:r w:rsidRPr="00C2688B">
                    <w:rPr>
                      <w:rFonts w:ascii="宋体" w:hAnsi="宋体" w:cs="宋体" w:hint="eastAsia"/>
                      <w:bCs/>
                      <w:color w:val="000000"/>
                      <w:sz w:val="18"/>
                      <w:szCs w:val="18"/>
                    </w:rPr>
                    <w:t>℃</w:t>
                  </w:r>
                  <w:r w:rsidRPr="00C2688B">
                    <w:rPr>
                      <w:rFonts w:hAnsi="宋体" w:hint="eastAsia"/>
                      <w:bCs/>
                      <w:color w:val="000000"/>
                      <w:sz w:val="18"/>
                      <w:szCs w:val="18"/>
                    </w:rPr>
                    <w:t>)</w:t>
                  </w:r>
                  <w:r w:rsidRPr="00C2688B">
                    <w:rPr>
                      <w:rFonts w:hAnsi="宋体" w:hint="eastAsia"/>
                      <w:bCs/>
                      <w:color w:val="000000"/>
                      <w:sz w:val="18"/>
                      <w:szCs w:val="18"/>
                    </w:rPr>
                    <w:t>；折射率</w:t>
                  </w:r>
                  <w:r w:rsidRPr="00C2688B">
                    <w:rPr>
                      <w:bCs/>
                      <w:color w:val="000000"/>
                      <w:sz w:val="18"/>
                      <w:szCs w:val="18"/>
                    </w:rPr>
                    <w:t>1.4043(25</w:t>
                  </w:r>
                  <w:r w:rsidRPr="00C2688B">
                    <w:rPr>
                      <w:rFonts w:ascii="宋体" w:hAnsi="宋体" w:cs="宋体" w:hint="eastAsia"/>
                      <w:bCs/>
                      <w:color w:val="000000"/>
                      <w:sz w:val="18"/>
                      <w:szCs w:val="18"/>
                    </w:rPr>
                    <w:t>℃</w:t>
                  </w:r>
                  <w:r w:rsidRPr="00C2688B">
                    <w:rPr>
                      <w:rFonts w:hAnsi="宋体" w:hint="eastAsia"/>
                      <w:bCs/>
                      <w:color w:val="000000"/>
                      <w:sz w:val="18"/>
                      <w:szCs w:val="18"/>
                    </w:rPr>
                    <w:t>)</w:t>
                  </w:r>
                  <w:r w:rsidRPr="00C2688B">
                    <w:rPr>
                      <w:rFonts w:hAnsi="宋体" w:hint="eastAsia"/>
                      <w:bCs/>
                      <w:color w:val="000000"/>
                      <w:sz w:val="18"/>
                      <w:szCs w:val="18"/>
                    </w:rPr>
                    <w:t>；熔点</w:t>
                  </w:r>
                  <w:r w:rsidRPr="00C2688B">
                    <w:rPr>
                      <w:bCs/>
                      <w:color w:val="000000"/>
                      <w:sz w:val="18"/>
                      <w:szCs w:val="18"/>
                    </w:rPr>
                    <w:t>-64~-68</w:t>
                  </w:r>
                  <w:r w:rsidRPr="00C2688B">
                    <w:rPr>
                      <w:rFonts w:ascii="宋体" w:hAnsi="宋体" w:cs="宋体" w:hint="eastAsia"/>
                      <w:bCs/>
                      <w:color w:val="000000"/>
                      <w:sz w:val="18"/>
                      <w:szCs w:val="18"/>
                    </w:rPr>
                    <w:t>℃</w:t>
                  </w:r>
                  <w:r w:rsidRPr="00C2688B">
                    <w:rPr>
                      <w:rFonts w:hAnsi="宋体" w:hint="eastAsia"/>
                      <w:bCs/>
                      <w:color w:val="000000"/>
                      <w:sz w:val="18"/>
                      <w:szCs w:val="18"/>
                    </w:rPr>
                    <w:t>；沸点</w:t>
                  </w:r>
                  <w:r w:rsidRPr="00C2688B">
                    <w:rPr>
                      <w:bCs/>
                      <w:color w:val="000000"/>
                      <w:sz w:val="18"/>
                      <w:szCs w:val="18"/>
                    </w:rPr>
                    <w:t>162</w:t>
                  </w:r>
                  <w:r w:rsidRPr="00C2688B">
                    <w:rPr>
                      <w:rFonts w:ascii="宋体" w:hAnsi="宋体" w:cs="宋体" w:hint="eastAsia"/>
                      <w:bCs/>
                      <w:color w:val="000000"/>
                      <w:sz w:val="18"/>
                      <w:szCs w:val="18"/>
                    </w:rPr>
                    <w:t>℃</w:t>
                  </w:r>
                  <w:r w:rsidRPr="00C2688B">
                    <w:rPr>
                      <w:rFonts w:hAnsi="宋体" w:hint="eastAsia"/>
                      <w:bCs/>
                      <w:color w:val="000000"/>
                      <w:sz w:val="18"/>
                      <w:szCs w:val="18"/>
                    </w:rPr>
                    <w:t>；闪点</w:t>
                  </w:r>
                  <w:r w:rsidRPr="00C2688B">
                    <w:rPr>
                      <w:bCs/>
                      <w:color w:val="000000"/>
                      <w:sz w:val="18"/>
                      <w:szCs w:val="18"/>
                    </w:rPr>
                    <w:t>67</w:t>
                  </w:r>
                  <w:r w:rsidRPr="00C2688B">
                    <w:rPr>
                      <w:rFonts w:ascii="宋体" w:hAnsi="宋体" w:cs="宋体" w:hint="eastAsia"/>
                      <w:bCs/>
                      <w:color w:val="000000"/>
                      <w:sz w:val="18"/>
                      <w:szCs w:val="18"/>
                    </w:rPr>
                    <w:t>℃</w:t>
                  </w:r>
                  <w:r w:rsidRPr="00C2688B">
                    <w:rPr>
                      <w:rFonts w:hAnsi="宋体" w:hint="eastAsia"/>
                      <w:bCs/>
                      <w:color w:val="000000"/>
                      <w:sz w:val="18"/>
                      <w:szCs w:val="18"/>
                    </w:rPr>
                    <w:t>；与水混溶</w:t>
                  </w:r>
                </w:p>
              </w:tc>
              <w:tc>
                <w:tcPr>
                  <w:tcW w:w="524" w:type="pct"/>
                  <w:vAlign w:val="center"/>
                </w:tcPr>
                <w:p w:rsidR="00633764" w:rsidRPr="00C2688B" w:rsidRDefault="00C2688B" w:rsidP="000746A5">
                  <w:pPr>
                    <w:kinsoku w:val="0"/>
                    <w:overflowPunct w:val="0"/>
                    <w:autoSpaceDE w:val="0"/>
                    <w:autoSpaceDN w:val="0"/>
                    <w:adjustRightInd w:val="0"/>
                    <w:jc w:val="center"/>
                    <w:rPr>
                      <w:color w:val="FF0000"/>
                      <w:sz w:val="18"/>
                      <w:szCs w:val="18"/>
                    </w:rPr>
                  </w:pPr>
                  <w:r w:rsidRPr="00C2688B">
                    <w:rPr>
                      <w:rFonts w:hint="eastAsia"/>
                      <w:sz w:val="18"/>
                      <w:szCs w:val="18"/>
                    </w:rPr>
                    <w:t>易燃</w:t>
                  </w:r>
                </w:p>
              </w:tc>
              <w:tc>
                <w:tcPr>
                  <w:tcW w:w="981" w:type="pct"/>
                  <w:vAlign w:val="center"/>
                </w:tcPr>
                <w:p w:rsidR="00BC7E58" w:rsidRDefault="00C2688B" w:rsidP="000746A5">
                  <w:pPr>
                    <w:kinsoku w:val="0"/>
                    <w:overflowPunct w:val="0"/>
                    <w:autoSpaceDE w:val="0"/>
                    <w:autoSpaceDN w:val="0"/>
                    <w:adjustRightInd w:val="0"/>
                    <w:jc w:val="center"/>
                    <w:rPr>
                      <w:rFonts w:hAnsi="宋体"/>
                      <w:bCs/>
                      <w:color w:val="000000"/>
                      <w:sz w:val="18"/>
                      <w:szCs w:val="18"/>
                    </w:rPr>
                  </w:pPr>
                  <w:r w:rsidRPr="00C2688B">
                    <w:rPr>
                      <w:rFonts w:hAnsi="宋体" w:hint="eastAsia"/>
                      <w:bCs/>
                      <w:color w:val="000000"/>
                      <w:sz w:val="18"/>
                      <w:szCs w:val="18"/>
                    </w:rPr>
                    <w:t>大鼠经口</w:t>
                  </w:r>
                  <w:r w:rsidRPr="00C2688B">
                    <w:rPr>
                      <w:rFonts w:hAnsi="宋体" w:hint="eastAsia"/>
                      <w:bCs/>
                      <w:color w:val="000000"/>
                      <w:sz w:val="18"/>
                      <w:szCs w:val="18"/>
                    </w:rPr>
                    <w:t xml:space="preserve"> LD</w:t>
                  </w:r>
                  <w:r w:rsidRPr="00C2688B">
                    <w:rPr>
                      <w:rFonts w:hAnsi="宋体" w:hint="eastAsia"/>
                      <w:bCs/>
                      <w:color w:val="000000"/>
                      <w:sz w:val="18"/>
                      <w:szCs w:val="18"/>
                      <w:vertAlign w:val="subscript"/>
                    </w:rPr>
                    <w:t>50</w:t>
                  </w:r>
                  <w:r w:rsidRPr="00C2688B">
                    <w:rPr>
                      <w:rFonts w:hAnsi="宋体" w:hint="eastAsia"/>
                      <w:bCs/>
                      <w:color w:val="000000"/>
                      <w:sz w:val="18"/>
                      <w:szCs w:val="18"/>
                    </w:rPr>
                    <w:t>：</w:t>
                  </w:r>
                  <w:r w:rsidRPr="00C2688B">
                    <w:rPr>
                      <w:rFonts w:hAnsi="宋体" w:hint="eastAsia"/>
                      <w:bCs/>
                      <w:color w:val="000000"/>
                      <w:sz w:val="18"/>
                      <w:szCs w:val="18"/>
                    </w:rPr>
                    <w:t>5400mg/kg</w:t>
                  </w:r>
                  <w:r w:rsidRPr="00C2688B">
                    <w:rPr>
                      <w:rFonts w:hAnsi="宋体" w:hint="eastAsia"/>
                      <w:bCs/>
                      <w:color w:val="000000"/>
                      <w:sz w:val="18"/>
                      <w:szCs w:val="18"/>
                    </w:rPr>
                    <w:t>；</w:t>
                  </w:r>
                </w:p>
                <w:p w:rsidR="00633764" w:rsidRPr="00C2688B" w:rsidRDefault="00C2688B" w:rsidP="000746A5">
                  <w:pPr>
                    <w:kinsoku w:val="0"/>
                    <w:overflowPunct w:val="0"/>
                    <w:autoSpaceDE w:val="0"/>
                    <w:autoSpaceDN w:val="0"/>
                    <w:adjustRightInd w:val="0"/>
                    <w:jc w:val="center"/>
                    <w:rPr>
                      <w:sz w:val="18"/>
                      <w:szCs w:val="18"/>
                    </w:rPr>
                  </w:pPr>
                  <w:r w:rsidRPr="00C2688B">
                    <w:rPr>
                      <w:rFonts w:hAnsi="宋体" w:hint="eastAsia"/>
                      <w:bCs/>
                      <w:color w:val="000000"/>
                      <w:sz w:val="18"/>
                      <w:szCs w:val="18"/>
                    </w:rPr>
                    <w:t>小鼠经口</w:t>
                  </w:r>
                  <w:r w:rsidRPr="00C2688B">
                    <w:rPr>
                      <w:rFonts w:hAnsi="宋体" w:hint="eastAsia"/>
                      <w:bCs/>
                      <w:color w:val="000000"/>
                      <w:sz w:val="18"/>
                      <w:szCs w:val="18"/>
                    </w:rPr>
                    <w:t xml:space="preserve"> LC</w:t>
                  </w:r>
                  <w:r w:rsidRPr="00C2688B">
                    <w:rPr>
                      <w:rFonts w:hAnsi="宋体" w:hint="eastAsia"/>
                      <w:bCs/>
                      <w:color w:val="000000"/>
                      <w:sz w:val="18"/>
                      <w:szCs w:val="18"/>
                      <w:vertAlign w:val="subscript"/>
                    </w:rPr>
                    <w:t>50</w:t>
                  </w:r>
                  <w:r w:rsidRPr="00C2688B">
                    <w:rPr>
                      <w:rFonts w:hAnsi="宋体" w:hint="eastAsia"/>
                      <w:bCs/>
                      <w:color w:val="000000"/>
                      <w:sz w:val="18"/>
                      <w:szCs w:val="18"/>
                    </w:rPr>
                    <w:t>：</w:t>
                  </w:r>
                  <w:r w:rsidRPr="00C2688B">
                    <w:rPr>
                      <w:rFonts w:hAnsi="宋体"/>
                      <w:bCs/>
                      <w:color w:val="000000"/>
                      <w:sz w:val="18"/>
                      <w:szCs w:val="18"/>
                    </w:rPr>
                    <w:t>6000mg/kg</w:t>
                  </w:r>
                </w:p>
              </w:tc>
            </w:tr>
            <w:tr w:rsidR="00BC7E58" w:rsidTr="00BC7E58">
              <w:trPr>
                <w:trHeight w:val="19"/>
                <w:jc w:val="center"/>
              </w:trPr>
              <w:tc>
                <w:tcPr>
                  <w:tcW w:w="216" w:type="pct"/>
                  <w:vAlign w:val="center"/>
                </w:tcPr>
                <w:p w:rsidR="00633764" w:rsidRPr="005B2A39" w:rsidRDefault="00633764" w:rsidP="000746A5">
                  <w:pPr>
                    <w:kinsoku w:val="0"/>
                    <w:overflowPunct w:val="0"/>
                    <w:autoSpaceDE w:val="0"/>
                    <w:autoSpaceDN w:val="0"/>
                    <w:adjustRightInd w:val="0"/>
                    <w:jc w:val="center"/>
                    <w:rPr>
                      <w:sz w:val="18"/>
                      <w:szCs w:val="18"/>
                    </w:rPr>
                  </w:pPr>
                  <w:r w:rsidRPr="005B2A39">
                    <w:rPr>
                      <w:rFonts w:hint="eastAsia"/>
                      <w:sz w:val="18"/>
                      <w:szCs w:val="18"/>
                    </w:rPr>
                    <w:t>5</w:t>
                  </w:r>
                </w:p>
              </w:tc>
              <w:tc>
                <w:tcPr>
                  <w:tcW w:w="216" w:type="pct"/>
                  <w:vMerge/>
                  <w:vAlign w:val="center"/>
                </w:tcPr>
                <w:p w:rsidR="00633764" w:rsidRDefault="00633764" w:rsidP="000746A5">
                  <w:pPr>
                    <w:kinsoku w:val="0"/>
                    <w:overflowPunct w:val="0"/>
                    <w:autoSpaceDE w:val="0"/>
                    <w:autoSpaceDN w:val="0"/>
                    <w:adjustRightInd w:val="0"/>
                    <w:snapToGrid w:val="0"/>
                    <w:jc w:val="center"/>
                    <w:rPr>
                      <w:sz w:val="18"/>
                      <w:szCs w:val="18"/>
                    </w:rPr>
                  </w:pPr>
                </w:p>
              </w:tc>
              <w:tc>
                <w:tcPr>
                  <w:tcW w:w="891" w:type="pct"/>
                  <w:vAlign w:val="center"/>
                </w:tcPr>
                <w:p w:rsidR="00C2688B" w:rsidRPr="00C2688B" w:rsidRDefault="00C2688B" w:rsidP="00C2688B">
                  <w:pPr>
                    <w:jc w:val="center"/>
                    <w:rPr>
                      <w:rFonts w:hAnsi="宋体"/>
                      <w:bCs/>
                      <w:color w:val="000000"/>
                      <w:sz w:val="18"/>
                      <w:szCs w:val="18"/>
                    </w:rPr>
                  </w:pPr>
                  <w:r w:rsidRPr="00C2688B">
                    <w:rPr>
                      <w:rFonts w:hAnsi="宋体" w:hint="eastAsia"/>
                      <w:bCs/>
                      <w:color w:val="000000"/>
                      <w:sz w:val="18"/>
                      <w:szCs w:val="18"/>
                    </w:rPr>
                    <w:t>醇醚类溶剂</w:t>
                  </w:r>
                  <w:r w:rsidRPr="00C2688B">
                    <w:rPr>
                      <w:rFonts w:hAnsi="宋体" w:hint="eastAsia"/>
                      <w:bCs/>
                      <w:color w:val="000000"/>
                      <w:sz w:val="18"/>
                      <w:szCs w:val="18"/>
                    </w:rPr>
                    <w:t>B</w:t>
                  </w:r>
                </w:p>
                <w:p w:rsidR="00633764" w:rsidRPr="00C2688B" w:rsidRDefault="00C2688B" w:rsidP="00C2688B">
                  <w:pPr>
                    <w:kinsoku w:val="0"/>
                    <w:overflowPunct w:val="0"/>
                    <w:autoSpaceDE w:val="0"/>
                    <w:autoSpaceDN w:val="0"/>
                    <w:adjustRightInd w:val="0"/>
                    <w:snapToGrid w:val="0"/>
                    <w:jc w:val="center"/>
                    <w:rPr>
                      <w:sz w:val="18"/>
                      <w:szCs w:val="18"/>
                    </w:rPr>
                  </w:pPr>
                  <w:r w:rsidRPr="00C2688B">
                    <w:rPr>
                      <w:rFonts w:hAnsi="宋体" w:hint="eastAsia"/>
                      <w:bCs/>
                      <w:color w:val="000000"/>
                      <w:sz w:val="18"/>
                      <w:szCs w:val="18"/>
                    </w:rPr>
                    <w:t>（乙二醇单丁醚）</w:t>
                  </w:r>
                </w:p>
              </w:tc>
              <w:tc>
                <w:tcPr>
                  <w:tcW w:w="2172" w:type="pct"/>
                  <w:vAlign w:val="center"/>
                </w:tcPr>
                <w:p w:rsidR="00633764" w:rsidRPr="00C2688B" w:rsidRDefault="00C2688B" w:rsidP="00E075B6">
                  <w:pPr>
                    <w:kinsoku w:val="0"/>
                    <w:overflowPunct w:val="0"/>
                    <w:autoSpaceDE w:val="0"/>
                    <w:autoSpaceDN w:val="0"/>
                    <w:adjustRightInd w:val="0"/>
                    <w:snapToGrid w:val="0"/>
                    <w:rPr>
                      <w:color w:val="FF0000"/>
                      <w:sz w:val="18"/>
                      <w:szCs w:val="18"/>
                    </w:rPr>
                  </w:pPr>
                  <w:r w:rsidRPr="00C2688B">
                    <w:rPr>
                      <w:rFonts w:hAnsi="宋体" w:hint="eastAsia"/>
                      <w:bCs/>
                      <w:color w:val="000000"/>
                      <w:sz w:val="18"/>
                      <w:szCs w:val="18"/>
                    </w:rPr>
                    <w:t>无色易燃液体，具有中等程度醚味，低毒。可溶于水和醇，与石油烃具有高的稀释，由环氧乙烷与正丁醇作用而得</w:t>
                  </w:r>
                </w:p>
              </w:tc>
              <w:tc>
                <w:tcPr>
                  <w:tcW w:w="524" w:type="pct"/>
                  <w:vAlign w:val="center"/>
                </w:tcPr>
                <w:p w:rsidR="00633764" w:rsidRPr="00C2688B" w:rsidRDefault="00C2688B" w:rsidP="000746A5">
                  <w:pPr>
                    <w:jc w:val="center"/>
                    <w:rPr>
                      <w:color w:val="FF0000"/>
                      <w:sz w:val="18"/>
                      <w:szCs w:val="18"/>
                    </w:rPr>
                  </w:pPr>
                  <w:r w:rsidRPr="00C2688B">
                    <w:rPr>
                      <w:rFonts w:hint="eastAsia"/>
                      <w:sz w:val="18"/>
                      <w:szCs w:val="18"/>
                    </w:rPr>
                    <w:t>易</w:t>
                  </w:r>
                  <w:r w:rsidR="00633764" w:rsidRPr="00C2688B">
                    <w:rPr>
                      <w:rFonts w:hint="eastAsia"/>
                      <w:sz w:val="18"/>
                      <w:szCs w:val="18"/>
                    </w:rPr>
                    <w:t>燃</w:t>
                  </w:r>
                </w:p>
              </w:tc>
              <w:tc>
                <w:tcPr>
                  <w:tcW w:w="981" w:type="pct"/>
                  <w:vAlign w:val="center"/>
                </w:tcPr>
                <w:p w:rsidR="00633764" w:rsidRPr="00C2688B" w:rsidRDefault="00C2688B" w:rsidP="000746A5">
                  <w:pPr>
                    <w:jc w:val="center"/>
                    <w:rPr>
                      <w:color w:val="FF0000"/>
                      <w:sz w:val="18"/>
                      <w:szCs w:val="18"/>
                    </w:rPr>
                  </w:pPr>
                  <w:r w:rsidRPr="00C2688B">
                    <w:rPr>
                      <w:rFonts w:hint="eastAsia"/>
                      <w:sz w:val="18"/>
                      <w:szCs w:val="18"/>
                    </w:rPr>
                    <w:t>无资料</w:t>
                  </w:r>
                </w:p>
              </w:tc>
            </w:tr>
            <w:tr w:rsidR="00BC7E58" w:rsidTr="00BC7E58">
              <w:trPr>
                <w:trHeight w:val="19"/>
                <w:jc w:val="center"/>
              </w:trPr>
              <w:tc>
                <w:tcPr>
                  <w:tcW w:w="216" w:type="pct"/>
                  <w:vAlign w:val="center"/>
                </w:tcPr>
                <w:p w:rsidR="00633764" w:rsidRPr="005B2A39" w:rsidRDefault="00633764" w:rsidP="000746A5">
                  <w:pPr>
                    <w:kinsoku w:val="0"/>
                    <w:overflowPunct w:val="0"/>
                    <w:autoSpaceDE w:val="0"/>
                    <w:autoSpaceDN w:val="0"/>
                    <w:adjustRightInd w:val="0"/>
                    <w:jc w:val="center"/>
                    <w:rPr>
                      <w:sz w:val="18"/>
                      <w:szCs w:val="18"/>
                    </w:rPr>
                  </w:pPr>
                  <w:r w:rsidRPr="005B2A39">
                    <w:rPr>
                      <w:rFonts w:hint="eastAsia"/>
                      <w:sz w:val="18"/>
                      <w:szCs w:val="18"/>
                    </w:rPr>
                    <w:t>6</w:t>
                  </w:r>
                </w:p>
              </w:tc>
              <w:tc>
                <w:tcPr>
                  <w:tcW w:w="216" w:type="pct"/>
                  <w:vMerge/>
                  <w:vAlign w:val="center"/>
                </w:tcPr>
                <w:p w:rsidR="00633764" w:rsidRDefault="00633764" w:rsidP="000746A5">
                  <w:pPr>
                    <w:kinsoku w:val="0"/>
                    <w:overflowPunct w:val="0"/>
                    <w:autoSpaceDE w:val="0"/>
                    <w:autoSpaceDN w:val="0"/>
                    <w:adjustRightInd w:val="0"/>
                    <w:snapToGrid w:val="0"/>
                    <w:ind w:firstLineChars="50" w:firstLine="90"/>
                    <w:rPr>
                      <w:sz w:val="18"/>
                      <w:szCs w:val="18"/>
                    </w:rPr>
                  </w:pPr>
                </w:p>
              </w:tc>
              <w:tc>
                <w:tcPr>
                  <w:tcW w:w="891" w:type="pct"/>
                  <w:vAlign w:val="center"/>
                </w:tcPr>
                <w:p w:rsidR="00C2688B" w:rsidRPr="00C2688B" w:rsidRDefault="00C2688B" w:rsidP="00C2688B">
                  <w:pPr>
                    <w:jc w:val="center"/>
                    <w:rPr>
                      <w:rFonts w:hAnsi="宋体"/>
                      <w:bCs/>
                      <w:color w:val="000000"/>
                      <w:sz w:val="18"/>
                      <w:szCs w:val="18"/>
                    </w:rPr>
                  </w:pPr>
                  <w:r w:rsidRPr="00C2688B">
                    <w:rPr>
                      <w:rFonts w:hAnsi="宋体" w:hint="eastAsia"/>
                      <w:bCs/>
                      <w:color w:val="000000"/>
                      <w:sz w:val="18"/>
                      <w:szCs w:val="18"/>
                    </w:rPr>
                    <w:t>醇醚类溶剂</w:t>
                  </w:r>
                  <w:r w:rsidRPr="00C2688B">
                    <w:rPr>
                      <w:rFonts w:hAnsi="宋体" w:hint="eastAsia"/>
                      <w:bCs/>
                      <w:color w:val="000000"/>
                      <w:sz w:val="18"/>
                      <w:szCs w:val="18"/>
                    </w:rPr>
                    <w:t>C</w:t>
                  </w:r>
                </w:p>
                <w:p w:rsidR="00633764" w:rsidRPr="00C2688B" w:rsidRDefault="00C2688B" w:rsidP="00C2688B">
                  <w:pPr>
                    <w:kinsoku w:val="0"/>
                    <w:overflowPunct w:val="0"/>
                    <w:autoSpaceDE w:val="0"/>
                    <w:autoSpaceDN w:val="0"/>
                    <w:adjustRightInd w:val="0"/>
                    <w:snapToGrid w:val="0"/>
                    <w:ind w:firstLineChars="100" w:firstLine="180"/>
                    <w:rPr>
                      <w:sz w:val="18"/>
                      <w:szCs w:val="18"/>
                    </w:rPr>
                  </w:pPr>
                  <w:r w:rsidRPr="00C2688B">
                    <w:rPr>
                      <w:rFonts w:hAnsi="宋体" w:hint="eastAsia"/>
                      <w:bCs/>
                      <w:color w:val="000000"/>
                      <w:sz w:val="18"/>
                      <w:szCs w:val="18"/>
                    </w:rPr>
                    <w:t>（丙三醇）</w:t>
                  </w:r>
                </w:p>
              </w:tc>
              <w:tc>
                <w:tcPr>
                  <w:tcW w:w="2172" w:type="pct"/>
                  <w:vAlign w:val="center"/>
                </w:tcPr>
                <w:p w:rsidR="00633764" w:rsidRPr="00C2688B" w:rsidRDefault="00C2688B" w:rsidP="000746A5">
                  <w:pPr>
                    <w:kinsoku w:val="0"/>
                    <w:overflowPunct w:val="0"/>
                    <w:autoSpaceDE w:val="0"/>
                    <w:autoSpaceDN w:val="0"/>
                    <w:adjustRightInd w:val="0"/>
                    <w:snapToGrid w:val="0"/>
                    <w:rPr>
                      <w:color w:val="FF0000"/>
                      <w:sz w:val="18"/>
                      <w:szCs w:val="18"/>
                    </w:rPr>
                  </w:pPr>
                  <w:r w:rsidRPr="00C2688B">
                    <w:rPr>
                      <w:rFonts w:hAnsi="宋体" w:hint="eastAsia"/>
                      <w:bCs/>
                      <w:color w:val="000000"/>
                      <w:sz w:val="18"/>
                      <w:szCs w:val="18"/>
                    </w:rPr>
                    <w:t>无色、无臭、味甜，外观呈澄明黏稠液态，相对密度</w:t>
                  </w:r>
                  <w:r w:rsidRPr="00C2688B">
                    <w:rPr>
                      <w:rFonts w:hAnsi="宋体" w:hint="eastAsia"/>
                      <w:bCs/>
                      <w:color w:val="000000"/>
                      <w:sz w:val="18"/>
                      <w:szCs w:val="18"/>
                    </w:rPr>
                    <w:t>1.26362</w:t>
                  </w:r>
                  <w:r w:rsidRPr="00C2688B">
                    <w:rPr>
                      <w:rFonts w:hAnsi="宋体" w:hint="eastAsia"/>
                      <w:bCs/>
                      <w:color w:val="000000"/>
                      <w:sz w:val="18"/>
                      <w:szCs w:val="18"/>
                    </w:rPr>
                    <w:t>。熔点</w:t>
                  </w:r>
                  <w:r w:rsidRPr="00C2688B">
                    <w:rPr>
                      <w:bCs/>
                      <w:color w:val="000000"/>
                      <w:sz w:val="18"/>
                      <w:szCs w:val="18"/>
                    </w:rPr>
                    <w:t>17.8℃</w:t>
                  </w:r>
                  <w:r w:rsidRPr="00C2688B">
                    <w:rPr>
                      <w:rFonts w:hAnsi="宋体" w:hint="eastAsia"/>
                      <w:bCs/>
                      <w:color w:val="000000"/>
                      <w:sz w:val="18"/>
                      <w:szCs w:val="18"/>
                    </w:rPr>
                    <w:t>。沸点</w:t>
                  </w:r>
                  <w:r w:rsidRPr="00C2688B">
                    <w:rPr>
                      <w:bCs/>
                      <w:color w:val="000000"/>
                      <w:sz w:val="18"/>
                      <w:szCs w:val="18"/>
                    </w:rPr>
                    <w:t>290.0℃</w:t>
                  </w:r>
                  <w:r w:rsidRPr="00C2688B">
                    <w:rPr>
                      <w:rFonts w:hAnsi="宋体" w:hint="eastAsia"/>
                      <w:bCs/>
                      <w:color w:val="000000"/>
                      <w:sz w:val="18"/>
                      <w:szCs w:val="18"/>
                    </w:rPr>
                    <w:t>（分解）。折光率</w:t>
                  </w:r>
                  <w:r w:rsidRPr="00C2688B">
                    <w:rPr>
                      <w:rFonts w:hAnsi="宋体" w:hint="eastAsia"/>
                      <w:bCs/>
                      <w:color w:val="000000"/>
                      <w:sz w:val="18"/>
                      <w:szCs w:val="18"/>
                    </w:rPr>
                    <w:t>1.4746</w:t>
                  </w:r>
                  <w:r w:rsidRPr="00C2688B">
                    <w:rPr>
                      <w:rFonts w:hAnsi="宋体" w:hint="eastAsia"/>
                      <w:bCs/>
                      <w:color w:val="000000"/>
                      <w:sz w:val="18"/>
                      <w:szCs w:val="18"/>
                    </w:rPr>
                    <w:t>。闪点（开杯）</w:t>
                  </w:r>
                  <w:r w:rsidRPr="00C2688B">
                    <w:rPr>
                      <w:bCs/>
                      <w:color w:val="000000"/>
                      <w:sz w:val="18"/>
                      <w:szCs w:val="18"/>
                    </w:rPr>
                    <w:t>176℃</w:t>
                  </w:r>
                </w:p>
              </w:tc>
              <w:tc>
                <w:tcPr>
                  <w:tcW w:w="524" w:type="pct"/>
                  <w:vAlign w:val="center"/>
                </w:tcPr>
                <w:p w:rsidR="00633764" w:rsidRPr="00C2688B" w:rsidRDefault="00633764" w:rsidP="000746A5">
                  <w:pPr>
                    <w:jc w:val="center"/>
                    <w:rPr>
                      <w:color w:val="FF0000"/>
                      <w:sz w:val="18"/>
                      <w:szCs w:val="18"/>
                    </w:rPr>
                  </w:pPr>
                  <w:r w:rsidRPr="00C2688B">
                    <w:rPr>
                      <w:rFonts w:hint="eastAsia"/>
                      <w:sz w:val="18"/>
                      <w:szCs w:val="18"/>
                    </w:rPr>
                    <w:t>可燃</w:t>
                  </w:r>
                </w:p>
              </w:tc>
              <w:tc>
                <w:tcPr>
                  <w:tcW w:w="981" w:type="pct"/>
                  <w:vAlign w:val="center"/>
                </w:tcPr>
                <w:p w:rsidR="00BC7E58" w:rsidRDefault="00C2688B" w:rsidP="000746A5">
                  <w:pPr>
                    <w:jc w:val="center"/>
                    <w:rPr>
                      <w:rFonts w:hAnsi="宋体"/>
                      <w:bCs/>
                      <w:color w:val="000000"/>
                      <w:sz w:val="18"/>
                      <w:szCs w:val="18"/>
                    </w:rPr>
                  </w:pPr>
                  <w:r w:rsidRPr="00C2688B">
                    <w:rPr>
                      <w:rFonts w:hAnsi="宋体" w:hint="eastAsia"/>
                      <w:bCs/>
                      <w:color w:val="000000"/>
                      <w:sz w:val="18"/>
                      <w:szCs w:val="18"/>
                    </w:rPr>
                    <w:t>LD</w:t>
                  </w:r>
                  <w:r w:rsidRPr="00C2688B">
                    <w:rPr>
                      <w:rFonts w:hAnsi="宋体" w:hint="eastAsia"/>
                      <w:bCs/>
                      <w:color w:val="000000"/>
                      <w:sz w:val="18"/>
                      <w:szCs w:val="18"/>
                      <w:vertAlign w:val="subscript"/>
                    </w:rPr>
                    <w:t>50</w:t>
                  </w:r>
                  <w:r w:rsidR="00BC7E58">
                    <w:rPr>
                      <w:rFonts w:hAnsi="宋体" w:hint="eastAsia"/>
                      <w:bCs/>
                      <w:color w:val="000000"/>
                      <w:sz w:val="18"/>
                      <w:szCs w:val="18"/>
                    </w:rPr>
                    <w:t>：</w:t>
                  </w:r>
                  <w:r w:rsidRPr="00C2688B">
                    <w:rPr>
                      <w:rFonts w:hAnsi="宋体" w:hint="eastAsia"/>
                      <w:bCs/>
                      <w:color w:val="000000"/>
                      <w:sz w:val="18"/>
                      <w:szCs w:val="18"/>
                    </w:rPr>
                    <w:t>31500mg/kg</w:t>
                  </w:r>
                </w:p>
                <w:p w:rsidR="00633764" w:rsidRPr="00C2688B" w:rsidRDefault="00C2688B" w:rsidP="000746A5">
                  <w:pPr>
                    <w:jc w:val="center"/>
                    <w:rPr>
                      <w:color w:val="FF0000"/>
                      <w:sz w:val="18"/>
                      <w:szCs w:val="18"/>
                    </w:rPr>
                  </w:pPr>
                  <w:r w:rsidRPr="00C2688B">
                    <w:rPr>
                      <w:rFonts w:hAnsi="宋体" w:hint="eastAsia"/>
                      <w:bCs/>
                      <w:color w:val="000000"/>
                      <w:sz w:val="18"/>
                      <w:szCs w:val="18"/>
                    </w:rPr>
                    <w:t>(</w:t>
                  </w:r>
                  <w:r w:rsidRPr="00C2688B">
                    <w:rPr>
                      <w:rFonts w:hAnsi="宋体" w:hint="eastAsia"/>
                      <w:bCs/>
                      <w:color w:val="000000"/>
                      <w:sz w:val="18"/>
                      <w:szCs w:val="18"/>
                    </w:rPr>
                    <w:t>大鼠经口</w:t>
                  </w:r>
                  <w:r w:rsidRPr="00C2688B">
                    <w:rPr>
                      <w:rFonts w:hAnsi="宋体" w:hint="eastAsia"/>
                      <w:bCs/>
                      <w:color w:val="000000"/>
                      <w:sz w:val="18"/>
                      <w:szCs w:val="18"/>
                    </w:rPr>
                    <w:t>)</w:t>
                  </w:r>
                </w:p>
              </w:tc>
            </w:tr>
            <w:tr w:rsidR="00BC7E58" w:rsidTr="00BC7E58">
              <w:trPr>
                <w:trHeight w:val="19"/>
                <w:jc w:val="center"/>
              </w:trPr>
              <w:tc>
                <w:tcPr>
                  <w:tcW w:w="216" w:type="pct"/>
                  <w:vAlign w:val="center"/>
                </w:tcPr>
                <w:p w:rsidR="00633764" w:rsidRPr="005B2A39" w:rsidRDefault="00633764" w:rsidP="000746A5">
                  <w:pPr>
                    <w:kinsoku w:val="0"/>
                    <w:overflowPunct w:val="0"/>
                    <w:autoSpaceDE w:val="0"/>
                    <w:autoSpaceDN w:val="0"/>
                    <w:adjustRightInd w:val="0"/>
                    <w:jc w:val="center"/>
                    <w:rPr>
                      <w:sz w:val="18"/>
                      <w:szCs w:val="18"/>
                    </w:rPr>
                  </w:pPr>
                  <w:r w:rsidRPr="005B2A39">
                    <w:rPr>
                      <w:rFonts w:hint="eastAsia"/>
                      <w:sz w:val="18"/>
                      <w:szCs w:val="18"/>
                    </w:rPr>
                    <w:t>7</w:t>
                  </w:r>
                </w:p>
              </w:tc>
              <w:tc>
                <w:tcPr>
                  <w:tcW w:w="216" w:type="pct"/>
                  <w:vMerge/>
                  <w:vAlign w:val="center"/>
                </w:tcPr>
                <w:p w:rsidR="00633764" w:rsidRDefault="00633764" w:rsidP="000746A5">
                  <w:pPr>
                    <w:kinsoku w:val="0"/>
                    <w:overflowPunct w:val="0"/>
                    <w:autoSpaceDE w:val="0"/>
                    <w:autoSpaceDN w:val="0"/>
                    <w:adjustRightInd w:val="0"/>
                    <w:snapToGrid w:val="0"/>
                    <w:ind w:firstLineChars="50" w:firstLine="90"/>
                    <w:rPr>
                      <w:sz w:val="18"/>
                      <w:szCs w:val="18"/>
                    </w:rPr>
                  </w:pPr>
                </w:p>
              </w:tc>
              <w:tc>
                <w:tcPr>
                  <w:tcW w:w="891" w:type="pct"/>
                  <w:vAlign w:val="center"/>
                </w:tcPr>
                <w:p w:rsidR="00C2688B" w:rsidRPr="00C2688B" w:rsidRDefault="00C2688B" w:rsidP="00C2688B">
                  <w:pPr>
                    <w:jc w:val="center"/>
                    <w:rPr>
                      <w:rFonts w:hAnsi="宋体"/>
                      <w:bCs/>
                      <w:color w:val="000000"/>
                      <w:sz w:val="18"/>
                      <w:szCs w:val="18"/>
                    </w:rPr>
                  </w:pPr>
                  <w:r w:rsidRPr="00C2688B">
                    <w:rPr>
                      <w:rFonts w:hAnsi="宋体" w:hint="eastAsia"/>
                      <w:bCs/>
                      <w:color w:val="000000"/>
                      <w:sz w:val="18"/>
                      <w:szCs w:val="18"/>
                    </w:rPr>
                    <w:t>醇醚类溶剂</w:t>
                  </w:r>
                  <w:r w:rsidRPr="00C2688B">
                    <w:rPr>
                      <w:rFonts w:hAnsi="宋体" w:hint="eastAsia"/>
                      <w:bCs/>
                      <w:color w:val="000000"/>
                      <w:sz w:val="18"/>
                      <w:szCs w:val="18"/>
                    </w:rPr>
                    <w:t>D</w:t>
                  </w:r>
                </w:p>
                <w:p w:rsidR="00633764" w:rsidRPr="00C2688B" w:rsidRDefault="00C2688B" w:rsidP="00C2688B">
                  <w:pPr>
                    <w:kinsoku w:val="0"/>
                    <w:overflowPunct w:val="0"/>
                    <w:autoSpaceDE w:val="0"/>
                    <w:autoSpaceDN w:val="0"/>
                    <w:adjustRightInd w:val="0"/>
                    <w:snapToGrid w:val="0"/>
                    <w:ind w:firstLineChars="100" w:firstLine="180"/>
                    <w:rPr>
                      <w:sz w:val="18"/>
                      <w:szCs w:val="18"/>
                    </w:rPr>
                  </w:pPr>
                  <w:r w:rsidRPr="00C2688B">
                    <w:rPr>
                      <w:rFonts w:hAnsi="宋体" w:hint="eastAsia"/>
                      <w:bCs/>
                      <w:color w:val="000000"/>
                      <w:sz w:val="18"/>
                      <w:szCs w:val="18"/>
                    </w:rPr>
                    <w:t>（乙二醇）</w:t>
                  </w:r>
                </w:p>
              </w:tc>
              <w:tc>
                <w:tcPr>
                  <w:tcW w:w="2172" w:type="pct"/>
                  <w:vAlign w:val="center"/>
                </w:tcPr>
                <w:p w:rsidR="00633764" w:rsidRPr="00C2688B" w:rsidRDefault="00C2688B" w:rsidP="000746A5">
                  <w:pPr>
                    <w:kinsoku w:val="0"/>
                    <w:overflowPunct w:val="0"/>
                    <w:autoSpaceDE w:val="0"/>
                    <w:autoSpaceDN w:val="0"/>
                    <w:adjustRightInd w:val="0"/>
                    <w:snapToGrid w:val="0"/>
                    <w:rPr>
                      <w:color w:val="FF0000"/>
                      <w:sz w:val="18"/>
                      <w:szCs w:val="18"/>
                    </w:rPr>
                  </w:pPr>
                  <w:r w:rsidRPr="00C2688B">
                    <w:rPr>
                      <w:rFonts w:hAnsi="宋体" w:hint="eastAsia"/>
                      <w:bCs/>
                      <w:color w:val="000000"/>
                      <w:sz w:val="18"/>
                      <w:szCs w:val="18"/>
                    </w:rPr>
                    <w:t>无色无臭、有甜味液体，对动物有毒性，与水</w:t>
                  </w:r>
                  <w:r w:rsidRPr="00C2688B">
                    <w:rPr>
                      <w:rFonts w:hAnsi="宋体" w:hint="eastAsia"/>
                      <w:bCs/>
                      <w:color w:val="000000"/>
                      <w:sz w:val="18"/>
                      <w:szCs w:val="18"/>
                    </w:rPr>
                    <w:t>/</w:t>
                  </w:r>
                  <w:r w:rsidRPr="00C2688B">
                    <w:rPr>
                      <w:rFonts w:hAnsi="宋体" w:hint="eastAsia"/>
                      <w:bCs/>
                      <w:color w:val="000000"/>
                      <w:sz w:val="18"/>
                      <w:szCs w:val="18"/>
                    </w:rPr>
                    <w:t>乙醇</w:t>
                  </w:r>
                  <w:r w:rsidRPr="00C2688B">
                    <w:rPr>
                      <w:rFonts w:hAnsi="宋体" w:hint="eastAsia"/>
                      <w:bCs/>
                      <w:color w:val="000000"/>
                      <w:sz w:val="18"/>
                      <w:szCs w:val="18"/>
                    </w:rPr>
                    <w:t>/</w:t>
                  </w:r>
                  <w:r w:rsidRPr="00C2688B">
                    <w:rPr>
                      <w:rFonts w:hAnsi="宋体" w:hint="eastAsia"/>
                      <w:bCs/>
                      <w:color w:val="000000"/>
                      <w:sz w:val="18"/>
                      <w:szCs w:val="18"/>
                    </w:rPr>
                    <w:t>丙酮</w:t>
                  </w:r>
                  <w:r w:rsidRPr="00C2688B">
                    <w:rPr>
                      <w:rFonts w:hAnsi="宋体" w:hint="eastAsia"/>
                      <w:bCs/>
                      <w:color w:val="000000"/>
                      <w:sz w:val="18"/>
                      <w:szCs w:val="18"/>
                    </w:rPr>
                    <w:t>/</w:t>
                  </w:r>
                  <w:r w:rsidRPr="00C2688B">
                    <w:rPr>
                      <w:rFonts w:hAnsi="宋体" w:hint="eastAsia"/>
                      <w:bCs/>
                      <w:color w:val="000000"/>
                      <w:sz w:val="18"/>
                      <w:szCs w:val="18"/>
                    </w:rPr>
                    <w:t>醋酸甘油吡啶等混溶</w:t>
                  </w:r>
                </w:p>
              </w:tc>
              <w:tc>
                <w:tcPr>
                  <w:tcW w:w="524" w:type="pct"/>
                  <w:vAlign w:val="center"/>
                </w:tcPr>
                <w:p w:rsidR="00633764" w:rsidRPr="00C2688B" w:rsidRDefault="00633764" w:rsidP="000746A5">
                  <w:pPr>
                    <w:jc w:val="center"/>
                    <w:rPr>
                      <w:color w:val="FF0000"/>
                      <w:sz w:val="18"/>
                      <w:szCs w:val="18"/>
                    </w:rPr>
                  </w:pPr>
                  <w:r w:rsidRPr="00C2688B">
                    <w:rPr>
                      <w:rFonts w:hint="eastAsia"/>
                      <w:sz w:val="18"/>
                      <w:szCs w:val="18"/>
                    </w:rPr>
                    <w:t>可燃</w:t>
                  </w:r>
                </w:p>
              </w:tc>
              <w:tc>
                <w:tcPr>
                  <w:tcW w:w="981" w:type="pct"/>
                  <w:vAlign w:val="center"/>
                </w:tcPr>
                <w:p w:rsidR="00633764" w:rsidRPr="00C2688B" w:rsidRDefault="00C2688B" w:rsidP="000746A5">
                  <w:pPr>
                    <w:jc w:val="center"/>
                    <w:rPr>
                      <w:sz w:val="18"/>
                      <w:szCs w:val="18"/>
                    </w:rPr>
                  </w:pPr>
                  <w:r w:rsidRPr="00C2688B">
                    <w:rPr>
                      <w:rFonts w:hAnsi="宋体" w:hint="eastAsia"/>
                      <w:bCs/>
                      <w:color w:val="000000"/>
                      <w:sz w:val="18"/>
                      <w:szCs w:val="18"/>
                    </w:rPr>
                    <w:t>大鼠经口</w:t>
                  </w:r>
                  <w:r w:rsidRPr="00C2688B">
                    <w:rPr>
                      <w:rFonts w:hAnsi="宋体" w:hint="eastAsia"/>
                      <w:bCs/>
                      <w:color w:val="000000"/>
                      <w:sz w:val="18"/>
                      <w:szCs w:val="18"/>
                    </w:rPr>
                    <w:t>LD</w:t>
                  </w:r>
                  <w:r w:rsidRPr="00C2688B">
                    <w:rPr>
                      <w:rFonts w:hAnsi="宋体" w:hint="eastAsia"/>
                      <w:bCs/>
                      <w:color w:val="000000"/>
                      <w:sz w:val="18"/>
                      <w:szCs w:val="18"/>
                      <w:vertAlign w:val="subscript"/>
                    </w:rPr>
                    <w:t>50</w:t>
                  </w:r>
                  <w:r w:rsidRPr="00C2688B">
                    <w:rPr>
                      <w:rFonts w:hAnsi="宋体" w:hint="eastAsia"/>
                      <w:bCs/>
                      <w:color w:val="000000"/>
                      <w:sz w:val="18"/>
                      <w:szCs w:val="18"/>
                    </w:rPr>
                    <w:t>：</w:t>
                  </w:r>
                  <w:r w:rsidRPr="00C2688B">
                    <w:rPr>
                      <w:rFonts w:hAnsi="宋体" w:hint="eastAsia"/>
                      <w:bCs/>
                      <w:color w:val="000000"/>
                      <w:sz w:val="18"/>
                      <w:szCs w:val="18"/>
                    </w:rPr>
                    <w:t>5.8ml/kg</w:t>
                  </w:r>
                  <w:r w:rsidRPr="00C2688B">
                    <w:rPr>
                      <w:rFonts w:hAnsi="宋体" w:hint="eastAsia"/>
                      <w:bCs/>
                      <w:color w:val="000000"/>
                      <w:sz w:val="18"/>
                      <w:szCs w:val="18"/>
                    </w:rPr>
                    <w:t>，小鼠经口</w:t>
                  </w:r>
                  <w:r w:rsidRPr="00C2688B">
                    <w:rPr>
                      <w:rFonts w:hAnsi="宋体" w:hint="eastAsia"/>
                      <w:bCs/>
                      <w:color w:val="000000"/>
                      <w:sz w:val="18"/>
                      <w:szCs w:val="18"/>
                    </w:rPr>
                    <w:t>LD</w:t>
                  </w:r>
                  <w:r w:rsidRPr="00C2688B">
                    <w:rPr>
                      <w:rFonts w:hAnsi="宋体" w:hint="eastAsia"/>
                      <w:bCs/>
                      <w:color w:val="000000"/>
                      <w:sz w:val="18"/>
                      <w:szCs w:val="18"/>
                      <w:vertAlign w:val="subscript"/>
                    </w:rPr>
                    <w:t>50</w:t>
                  </w:r>
                  <w:r w:rsidR="00BC7E58">
                    <w:rPr>
                      <w:rFonts w:hAnsi="宋体" w:hint="eastAsia"/>
                      <w:bCs/>
                      <w:color w:val="000000"/>
                      <w:sz w:val="18"/>
                      <w:szCs w:val="18"/>
                    </w:rPr>
                    <w:t>：</w:t>
                  </w:r>
                  <w:r w:rsidRPr="00C2688B">
                    <w:rPr>
                      <w:rFonts w:hAnsi="宋体"/>
                      <w:bCs/>
                      <w:color w:val="000000"/>
                      <w:sz w:val="18"/>
                      <w:szCs w:val="18"/>
                    </w:rPr>
                    <w:t>1.31-13.8ml/kg</w:t>
                  </w:r>
                </w:p>
              </w:tc>
            </w:tr>
            <w:tr w:rsidR="00BC7E58" w:rsidTr="00BC7E58">
              <w:trPr>
                <w:trHeight w:val="19"/>
                <w:jc w:val="center"/>
              </w:trPr>
              <w:tc>
                <w:tcPr>
                  <w:tcW w:w="216" w:type="pct"/>
                  <w:vAlign w:val="center"/>
                </w:tcPr>
                <w:p w:rsidR="00E075B6" w:rsidRPr="005B2A39" w:rsidRDefault="00E075B6" w:rsidP="000746A5">
                  <w:pPr>
                    <w:kinsoku w:val="0"/>
                    <w:overflowPunct w:val="0"/>
                    <w:autoSpaceDE w:val="0"/>
                    <w:autoSpaceDN w:val="0"/>
                    <w:adjustRightInd w:val="0"/>
                    <w:jc w:val="center"/>
                    <w:rPr>
                      <w:sz w:val="18"/>
                      <w:szCs w:val="18"/>
                    </w:rPr>
                  </w:pPr>
                  <w:r>
                    <w:rPr>
                      <w:rFonts w:hint="eastAsia"/>
                      <w:sz w:val="18"/>
                      <w:szCs w:val="18"/>
                    </w:rPr>
                    <w:t>8</w:t>
                  </w:r>
                </w:p>
              </w:tc>
              <w:tc>
                <w:tcPr>
                  <w:tcW w:w="1107" w:type="pct"/>
                  <w:gridSpan w:val="2"/>
                  <w:vAlign w:val="center"/>
                </w:tcPr>
                <w:p w:rsidR="00E075B6" w:rsidRPr="00C2688B" w:rsidRDefault="00E075B6" w:rsidP="00C2688B">
                  <w:pPr>
                    <w:jc w:val="center"/>
                    <w:rPr>
                      <w:rFonts w:hAnsi="宋体"/>
                      <w:bCs/>
                      <w:color w:val="000000"/>
                      <w:sz w:val="18"/>
                      <w:szCs w:val="18"/>
                    </w:rPr>
                  </w:pPr>
                  <w:r>
                    <w:rPr>
                      <w:rFonts w:hAnsi="宋体" w:hint="eastAsia"/>
                      <w:bCs/>
                      <w:color w:val="000000"/>
                      <w:sz w:val="18"/>
                      <w:szCs w:val="18"/>
                    </w:rPr>
                    <w:t>光亮</w:t>
                  </w:r>
                  <w:r>
                    <w:rPr>
                      <w:rFonts w:hAnsi="宋体" w:hint="eastAsia"/>
                      <w:bCs/>
                      <w:color w:val="000000"/>
                      <w:sz w:val="18"/>
                      <w:szCs w:val="18"/>
                    </w:rPr>
                    <w:t>UV</w:t>
                  </w:r>
                  <w:r>
                    <w:rPr>
                      <w:rFonts w:hAnsi="宋体" w:hint="eastAsia"/>
                      <w:bCs/>
                      <w:color w:val="000000"/>
                      <w:sz w:val="18"/>
                      <w:szCs w:val="18"/>
                    </w:rPr>
                    <w:t>漆</w:t>
                  </w:r>
                </w:p>
              </w:tc>
              <w:tc>
                <w:tcPr>
                  <w:tcW w:w="2172" w:type="pct"/>
                  <w:vAlign w:val="center"/>
                </w:tcPr>
                <w:p w:rsidR="00E075B6" w:rsidRPr="00E075B6" w:rsidRDefault="00E075B6" w:rsidP="000746A5">
                  <w:pPr>
                    <w:kinsoku w:val="0"/>
                    <w:overflowPunct w:val="0"/>
                    <w:autoSpaceDE w:val="0"/>
                    <w:autoSpaceDN w:val="0"/>
                    <w:adjustRightInd w:val="0"/>
                    <w:snapToGrid w:val="0"/>
                    <w:rPr>
                      <w:rFonts w:hAnsi="宋体"/>
                      <w:bCs/>
                      <w:color w:val="000000"/>
                      <w:sz w:val="18"/>
                      <w:szCs w:val="18"/>
                    </w:rPr>
                  </w:pPr>
                  <w:r w:rsidRPr="00E075B6">
                    <w:rPr>
                      <w:rFonts w:hint="eastAsia"/>
                      <w:sz w:val="18"/>
                      <w:szCs w:val="18"/>
                      <w:shd w:val="clear" w:color="auto" w:fill="FFFFFF"/>
                    </w:rPr>
                    <w:t>紫外线</w:t>
                  </w:r>
                  <w:r w:rsidRPr="00E075B6">
                    <w:rPr>
                      <w:rFonts w:hint="eastAsia"/>
                      <w:sz w:val="18"/>
                      <w:szCs w:val="18"/>
                      <w:shd w:val="clear" w:color="auto" w:fill="FFFFFF"/>
                    </w:rPr>
                    <w:t>UV</w:t>
                  </w:r>
                  <w:r w:rsidRPr="00E075B6">
                    <w:rPr>
                      <w:rFonts w:hint="eastAsia"/>
                      <w:sz w:val="18"/>
                      <w:szCs w:val="18"/>
                      <w:shd w:val="clear" w:color="auto" w:fill="FFFFFF"/>
                    </w:rPr>
                    <w:t>的照射下能够迅速固化成膜的涂料。主要成分为光敏树脂（常用品种为丙烯酸树脂、聚氨酯丙烯酸酯等）、活性单体、光敏剂、助剂等</w:t>
                  </w:r>
                </w:p>
              </w:tc>
              <w:tc>
                <w:tcPr>
                  <w:tcW w:w="524" w:type="pct"/>
                  <w:vAlign w:val="center"/>
                </w:tcPr>
                <w:p w:rsidR="00E075B6" w:rsidRPr="00700398" w:rsidRDefault="00E075B6" w:rsidP="00E075B6">
                  <w:pPr>
                    <w:pStyle w:val="af0"/>
                    <w:spacing w:before="24" w:after="24" w:line="240" w:lineRule="auto"/>
                    <w:rPr>
                      <w:sz w:val="18"/>
                      <w:szCs w:val="18"/>
                    </w:rPr>
                  </w:pPr>
                  <w:r w:rsidRPr="00700398">
                    <w:rPr>
                      <w:sz w:val="18"/>
                      <w:szCs w:val="18"/>
                    </w:rPr>
                    <w:t>遇明火</w:t>
                  </w:r>
                </w:p>
                <w:p w:rsidR="00E075B6" w:rsidRPr="00C2688B" w:rsidRDefault="00E075B6" w:rsidP="00E075B6">
                  <w:pPr>
                    <w:jc w:val="center"/>
                    <w:rPr>
                      <w:sz w:val="18"/>
                      <w:szCs w:val="18"/>
                    </w:rPr>
                  </w:pPr>
                  <w:r w:rsidRPr="00700398">
                    <w:rPr>
                      <w:sz w:val="18"/>
                      <w:szCs w:val="18"/>
                    </w:rPr>
                    <w:t>高热可燃</w:t>
                  </w:r>
                </w:p>
              </w:tc>
              <w:tc>
                <w:tcPr>
                  <w:tcW w:w="981" w:type="pct"/>
                  <w:vAlign w:val="center"/>
                </w:tcPr>
                <w:p w:rsidR="00E075B6" w:rsidRPr="00C2688B" w:rsidRDefault="00E075B6" w:rsidP="000746A5">
                  <w:pPr>
                    <w:jc w:val="center"/>
                    <w:rPr>
                      <w:rFonts w:hAnsi="宋体"/>
                      <w:bCs/>
                      <w:color w:val="000000"/>
                      <w:sz w:val="18"/>
                      <w:szCs w:val="18"/>
                    </w:rPr>
                  </w:pPr>
                  <w:r>
                    <w:rPr>
                      <w:rFonts w:hAnsi="宋体" w:hint="eastAsia"/>
                      <w:bCs/>
                      <w:color w:val="000000"/>
                      <w:sz w:val="18"/>
                      <w:szCs w:val="18"/>
                    </w:rPr>
                    <w:t>/</w:t>
                  </w:r>
                </w:p>
              </w:tc>
            </w:tr>
            <w:tr w:rsidR="00BC7E58" w:rsidTr="00BC7E58">
              <w:trPr>
                <w:trHeight w:val="19"/>
                <w:jc w:val="center"/>
              </w:trPr>
              <w:tc>
                <w:tcPr>
                  <w:tcW w:w="216" w:type="pct"/>
                  <w:vAlign w:val="center"/>
                </w:tcPr>
                <w:p w:rsidR="00633764" w:rsidRDefault="00E075B6" w:rsidP="000746A5">
                  <w:pPr>
                    <w:kinsoku w:val="0"/>
                    <w:overflowPunct w:val="0"/>
                    <w:autoSpaceDE w:val="0"/>
                    <w:autoSpaceDN w:val="0"/>
                    <w:adjustRightInd w:val="0"/>
                    <w:jc w:val="center"/>
                    <w:rPr>
                      <w:sz w:val="18"/>
                      <w:szCs w:val="18"/>
                    </w:rPr>
                  </w:pPr>
                  <w:r>
                    <w:rPr>
                      <w:rFonts w:hint="eastAsia"/>
                      <w:sz w:val="18"/>
                      <w:szCs w:val="18"/>
                    </w:rPr>
                    <w:t>10</w:t>
                  </w:r>
                </w:p>
              </w:tc>
              <w:tc>
                <w:tcPr>
                  <w:tcW w:w="1107" w:type="pct"/>
                  <w:gridSpan w:val="2"/>
                  <w:vAlign w:val="center"/>
                </w:tcPr>
                <w:p w:rsidR="00633764" w:rsidRDefault="008E4BF1" w:rsidP="000746A5">
                  <w:pPr>
                    <w:kinsoku w:val="0"/>
                    <w:overflowPunct w:val="0"/>
                    <w:autoSpaceDE w:val="0"/>
                    <w:autoSpaceDN w:val="0"/>
                    <w:adjustRightInd w:val="0"/>
                    <w:snapToGrid w:val="0"/>
                    <w:ind w:firstLineChars="200" w:firstLine="360"/>
                    <w:rPr>
                      <w:sz w:val="18"/>
                      <w:szCs w:val="18"/>
                    </w:rPr>
                  </w:pPr>
                  <w:r>
                    <w:rPr>
                      <w:rFonts w:hint="eastAsia"/>
                      <w:sz w:val="18"/>
                      <w:szCs w:val="18"/>
                    </w:rPr>
                    <w:t xml:space="preserve">  </w:t>
                  </w:r>
                  <w:r w:rsidR="00935099">
                    <w:rPr>
                      <w:rFonts w:hint="eastAsia"/>
                      <w:sz w:val="18"/>
                      <w:szCs w:val="18"/>
                    </w:rPr>
                    <w:t xml:space="preserve">  </w:t>
                  </w:r>
                  <w:r w:rsidR="00633764">
                    <w:rPr>
                      <w:rFonts w:hint="eastAsia"/>
                      <w:sz w:val="18"/>
                      <w:szCs w:val="18"/>
                    </w:rPr>
                    <w:t>液压油</w:t>
                  </w:r>
                </w:p>
              </w:tc>
              <w:tc>
                <w:tcPr>
                  <w:tcW w:w="2172" w:type="pct"/>
                  <w:vAlign w:val="center"/>
                </w:tcPr>
                <w:p w:rsidR="00633764" w:rsidRPr="005B2A39" w:rsidRDefault="00633764" w:rsidP="003B4F08">
                  <w:pPr>
                    <w:rPr>
                      <w:rFonts w:ascii="宋体" w:hAnsi="宋体"/>
                      <w:color w:val="000000"/>
                      <w:sz w:val="18"/>
                      <w:szCs w:val="18"/>
                    </w:rPr>
                  </w:pPr>
                  <w:r>
                    <w:rPr>
                      <w:rFonts w:ascii="宋体" w:hAnsi="宋体" w:hint="eastAsia"/>
                      <w:color w:val="000000"/>
                      <w:sz w:val="18"/>
                      <w:szCs w:val="18"/>
                    </w:rPr>
                    <w:t>淡黄色液体，相对密度</w:t>
                  </w:r>
                  <w:r w:rsidRPr="00EE482A">
                    <w:rPr>
                      <w:color w:val="000000"/>
                      <w:sz w:val="18"/>
                      <w:szCs w:val="18"/>
                    </w:rPr>
                    <w:t>0.8710</w:t>
                  </w:r>
                  <w:r>
                    <w:rPr>
                      <w:rFonts w:ascii="宋体" w:hAnsi="宋体" w:hint="eastAsia"/>
                      <w:color w:val="000000"/>
                      <w:sz w:val="18"/>
                      <w:szCs w:val="18"/>
                    </w:rPr>
                    <w:t>（水</w:t>
                  </w:r>
                  <w:r w:rsidRPr="00EE482A">
                    <w:rPr>
                      <w:color w:val="000000"/>
                      <w:sz w:val="18"/>
                      <w:szCs w:val="18"/>
                    </w:rPr>
                    <w:t>=1</w:t>
                  </w:r>
                  <w:r>
                    <w:rPr>
                      <w:rFonts w:ascii="宋体" w:hAnsi="宋体" w:hint="eastAsia"/>
                      <w:color w:val="000000"/>
                      <w:sz w:val="18"/>
                      <w:szCs w:val="18"/>
                    </w:rPr>
                    <w:t>），</w:t>
                  </w:r>
                  <w:r>
                    <w:rPr>
                      <w:rFonts w:hint="eastAsia"/>
                      <w:color w:val="000000"/>
                      <w:sz w:val="18"/>
                      <w:szCs w:val="18"/>
                    </w:rPr>
                    <w:t>闪点</w:t>
                  </w:r>
                  <w:r>
                    <w:rPr>
                      <w:rFonts w:hint="eastAsia"/>
                      <w:color w:val="000000"/>
                      <w:sz w:val="18"/>
                      <w:szCs w:val="18"/>
                    </w:rPr>
                    <w:t>224</w:t>
                  </w:r>
                  <w:r w:rsidRPr="00CB69F4">
                    <w:rPr>
                      <w:rFonts w:ascii="宋体" w:hAnsi="宋体" w:cs="宋体" w:hint="eastAsia"/>
                      <w:color w:val="000000"/>
                      <w:sz w:val="18"/>
                      <w:szCs w:val="18"/>
                    </w:rPr>
                    <w:t>℃</w:t>
                  </w:r>
                  <w:r>
                    <w:rPr>
                      <w:rFonts w:hint="eastAsia"/>
                      <w:color w:val="000000"/>
                      <w:sz w:val="18"/>
                      <w:szCs w:val="18"/>
                    </w:rPr>
                    <w:t>，引燃温度</w:t>
                  </w:r>
                  <w:r>
                    <w:rPr>
                      <w:rFonts w:hint="eastAsia"/>
                      <w:color w:val="000000"/>
                      <w:sz w:val="18"/>
                      <w:szCs w:val="18"/>
                    </w:rPr>
                    <w:t>220-500</w:t>
                  </w:r>
                  <w:r w:rsidRPr="00CB69F4">
                    <w:rPr>
                      <w:rFonts w:ascii="宋体" w:hAnsi="宋体" w:cs="宋体" w:hint="eastAsia"/>
                      <w:color w:val="000000"/>
                      <w:sz w:val="18"/>
                      <w:szCs w:val="18"/>
                    </w:rPr>
                    <w:t>℃</w:t>
                  </w:r>
                  <w:r>
                    <w:rPr>
                      <w:rFonts w:hint="eastAsia"/>
                      <w:color w:val="000000"/>
                      <w:sz w:val="18"/>
                      <w:szCs w:val="18"/>
                    </w:rPr>
                    <w:t>。</w:t>
                  </w:r>
                  <w:r w:rsidRPr="005B2A39">
                    <w:rPr>
                      <w:rFonts w:ascii="宋体" w:hAnsi="宋体" w:hint="eastAsia"/>
                      <w:color w:val="000000"/>
                      <w:sz w:val="18"/>
                      <w:szCs w:val="18"/>
                    </w:rPr>
                    <w:t>是利用液体压力能的液压系统使用的液压介质，在液压系统中起着能量传递、抗磨、系统润滑、防腐、防锈、冷却等作用。本项目所用的</w:t>
                  </w:r>
                  <w:r w:rsidRPr="005B2A39">
                    <w:rPr>
                      <w:color w:val="000000"/>
                      <w:sz w:val="18"/>
                      <w:szCs w:val="18"/>
                    </w:rPr>
                    <w:t>HL</w:t>
                  </w:r>
                  <w:r w:rsidRPr="005B2A39">
                    <w:rPr>
                      <w:rFonts w:ascii="宋体" w:hAnsi="宋体" w:hint="eastAsia"/>
                      <w:color w:val="000000"/>
                      <w:sz w:val="18"/>
                      <w:szCs w:val="18"/>
                    </w:rPr>
                    <w:t>液压油属于矿油型液压油，主要用于对润滑油无特殊要求，环境温度在</w:t>
                  </w:r>
                  <w:r w:rsidRPr="005B2A39">
                    <w:rPr>
                      <w:color w:val="000000"/>
                      <w:sz w:val="18"/>
                      <w:szCs w:val="18"/>
                    </w:rPr>
                    <w:t>0</w:t>
                  </w:r>
                  <w:r w:rsidRPr="005B2A39">
                    <w:rPr>
                      <w:rFonts w:ascii="宋体" w:hAnsi="宋体"/>
                      <w:color w:val="000000"/>
                      <w:sz w:val="18"/>
                      <w:szCs w:val="18"/>
                    </w:rPr>
                    <w:t>℃</w:t>
                  </w:r>
                  <w:r w:rsidRPr="005B2A39">
                    <w:rPr>
                      <w:rFonts w:ascii="宋体" w:hAnsi="宋体" w:hint="eastAsia"/>
                      <w:color w:val="000000"/>
                      <w:sz w:val="18"/>
                      <w:szCs w:val="18"/>
                    </w:rPr>
                    <w:t>以上的各</w:t>
                  </w:r>
                  <w:r w:rsidR="003B4F08">
                    <w:rPr>
                      <w:rFonts w:ascii="宋体" w:hAnsi="宋体" w:hint="eastAsia"/>
                      <w:color w:val="000000"/>
                      <w:sz w:val="18"/>
                      <w:szCs w:val="18"/>
                    </w:rPr>
                    <w:t>台</w:t>
                  </w:r>
                  <w:r w:rsidRPr="005B2A39">
                    <w:rPr>
                      <w:rFonts w:ascii="宋体" w:hAnsi="宋体" w:hint="eastAsia"/>
                      <w:color w:val="000000"/>
                      <w:sz w:val="18"/>
                      <w:szCs w:val="18"/>
                    </w:rPr>
                    <w:t>机床的轴承箱、低压循环系统或类似机械设备循环系统的润滑。</w:t>
                  </w:r>
                </w:p>
              </w:tc>
              <w:tc>
                <w:tcPr>
                  <w:tcW w:w="524" w:type="pct"/>
                  <w:vAlign w:val="center"/>
                </w:tcPr>
                <w:p w:rsidR="00633764" w:rsidRDefault="00633764" w:rsidP="000746A5">
                  <w:pPr>
                    <w:jc w:val="center"/>
                    <w:rPr>
                      <w:sz w:val="18"/>
                      <w:szCs w:val="18"/>
                    </w:rPr>
                  </w:pPr>
                  <w:r>
                    <w:rPr>
                      <w:rFonts w:hint="eastAsia"/>
                      <w:sz w:val="18"/>
                      <w:szCs w:val="18"/>
                    </w:rPr>
                    <w:t>可燃</w:t>
                  </w:r>
                </w:p>
              </w:tc>
              <w:tc>
                <w:tcPr>
                  <w:tcW w:w="981" w:type="pct"/>
                  <w:vAlign w:val="center"/>
                </w:tcPr>
                <w:p w:rsidR="00633764" w:rsidRDefault="00633764" w:rsidP="000746A5">
                  <w:pPr>
                    <w:jc w:val="center"/>
                    <w:rPr>
                      <w:sz w:val="18"/>
                      <w:szCs w:val="18"/>
                    </w:rPr>
                  </w:pPr>
                  <w:r>
                    <w:rPr>
                      <w:rFonts w:hint="eastAsia"/>
                      <w:sz w:val="18"/>
                      <w:szCs w:val="18"/>
                    </w:rPr>
                    <w:t>/</w:t>
                  </w:r>
                </w:p>
              </w:tc>
            </w:tr>
          </w:tbl>
          <w:p w:rsidR="00A80C81" w:rsidRDefault="008E4BF1" w:rsidP="00D5100E">
            <w:pPr>
              <w:spacing w:beforeLines="50" w:line="360" w:lineRule="auto"/>
              <w:rPr>
                <w:rFonts w:ascii="宋体" w:hAnsi="宋体" w:cs="宋体"/>
                <w:szCs w:val="21"/>
              </w:rPr>
            </w:pPr>
            <w:r>
              <w:rPr>
                <w:rFonts w:ascii="宋体" w:hAnsi="宋体" w:cs="宋体" w:hint="eastAsia"/>
                <w:szCs w:val="21"/>
              </w:rPr>
              <w:lastRenderedPageBreak/>
              <w:t xml:space="preserve">   </w:t>
            </w:r>
            <w:r w:rsidR="00A80C81">
              <w:rPr>
                <w:rFonts w:ascii="宋体" w:hAnsi="宋体" w:cs="宋体" w:hint="eastAsia"/>
                <w:szCs w:val="21"/>
              </w:rPr>
              <w:t>（</w:t>
            </w:r>
            <w:r w:rsidR="00A80C81">
              <w:rPr>
                <w:szCs w:val="21"/>
              </w:rPr>
              <w:t>3</w:t>
            </w:r>
            <w:r w:rsidR="00A80C81">
              <w:rPr>
                <w:rFonts w:ascii="宋体" w:hAnsi="宋体" w:cs="宋体" w:hint="eastAsia"/>
                <w:szCs w:val="21"/>
              </w:rPr>
              <w:t>）光亮</w:t>
            </w:r>
            <w:r w:rsidR="00A80C81" w:rsidRPr="00A80C81">
              <w:rPr>
                <w:szCs w:val="21"/>
              </w:rPr>
              <w:t>UV</w:t>
            </w:r>
            <w:r w:rsidR="00A80C81">
              <w:rPr>
                <w:rFonts w:ascii="宋体" w:hAnsi="宋体" w:cs="宋体" w:hint="eastAsia"/>
                <w:szCs w:val="21"/>
              </w:rPr>
              <w:t>漆物料平衡</w:t>
            </w:r>
          </w:p>
          <w:p w:rsidR="00A80C81" w:rsidRDefault="00A80C81" w:rsidP="00A80C81">
            <w:pPr>
              <w:ind w:firstLineChars="200" w:firstLine="420"/>
            </w:pPr>
            <w:r>
              <w:rPr>
                <w:rFonts w:ascii="宋体" w:hAnsi="宋体" w:hint="eastAsia"/>
              </w:rPr>
              <w:t>本项目喷漆工序参数见表</w:t>
            </w:r>
            <w:r>
              <w:rPr>
                <w:rFonts w:hint="eastAsia"/>
              </w:rPr>
              <w:t>2-5</w:t>
            </w:r>
            <w:r>
              <w:rPr>
                <w:rFonts w:hint="eastAsia"/>
              </w:rPr>
              <w:t>：</w:t>
            </w:r>
          </w:p>
          <w:p w:rsidR="00A80C81" w:rsidRDefault="00A80C81" w:rsidP="00D5100E">
            <w:pPr>
              <w:spacing w:beforeLines="50" w:line="360" w:lineRule="auto"/>
              <w:jc w:val="center"/>
              <w:rPr>
                <w:b/>
              </w:rPr>
            </w:pPr>
            <w:r>
              <w:rPr>
                <w:rFonts w:ascii="宋体" w:hAnsi="宋体" w:hint="eastAsia"/>
                <w:b/>
              </w:rPr>
              <w:t xml:space="preserve">     表</w:t>
            </w:r>
            <w:r>
              <w:rPr>
                <w:rFonts w:hint="eastAsia"/>
                <w:b/>
              </w:rPr>
              <w:t xml:space="preserve">2-5 </w:t>
            </w:r>
            <w:r w:rsidR="008E4BF1">
              <w:rPr>
                <w:rFonts w:hint="eastAsia"/>
                <w:b/>
              </w:rPr>
              <w:t xml:space="preserve">  </w:t>
            </w:r>
            <w:r>
              <w:rPr>
                <w:rFonts w:ascii="宋体" w:hAnsi="宋体" w:hint="eastAsia"/>
                <w:b/>
              </w:rPr>
              <w:t>本项目喷漆工序参数表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664"/>
              <w:gridCol w:w="1213"/>
              <w:gridCol w:w="1238"/>
              <w:gridCol w:w="1228"/>
              <w:gridCol w:w="1169"/>
              <w:gridCol w:w="933"/>
              <w:gridCol w:w="1084"/>
              <w:gridCol w:w="948"/>
            </w:tblGrid>
            <w:tr w:rsidR="006C5F28" w:rsidTr="00BC7E58">
              <w:trPr>
                <w:trHeight w:val="491"/>
                <w:jc w:val="center"/>
              </w:trPr>
              <w:tc>
                <w:tcPr>
                  <w:tcW w:w="878"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涂层</w:t>
                  </w:r>
                </w:p>
              </w:tc>
              <w:tc>
                <w:tcPr>
                  <w:tcW w:w="640"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喷涂面积</w:t>
                  </w:r>
                </w:p>
                <w:p w:rsidR="00A80C81" w:rsidRDefault="00A80C81" w:rsidP="000746A5">
                  <w:pPr>
                    <w:snapToGrid w:val="0"/>
                    <w:jc w:val="center"/>
                    <w:rPr>
                      <w:b/>
                      <w:sz w:val="18"/>
                      <w:szCs w:val="18"/>
                    </w:rPr>
                  </w:pPr>
                  <w:r>
                    <w:rPr>
                      <w:b/>
                      <w:sz w:val="18"/>
                      <w:szCs w:val="18"/>
                    </w:rPr>
                    <w:t>（</w:t>
                  </w:r>
                  <w:r>
                    <w:rPr>
                      <w:b/>
                      <w:sz w:val="18"/>
                      <w:szCs w:val="18"/>
                    </w:rPr>
                    <w:t>m</w:t>
                  </w:r>
                  <w:r>
                    <w:rPr>
                      <w:b/>
                      <w:sz w:val="18"/>
                      <w:szCs w:val="18"/>
                      <w:vertAlign w:val="superscript"/>
                    </w:rPr>
                    <w:t>2</w:t>
                  </w:r>
                  <w:r>
                    <w:rPr>
                      <w:b/>
                      <w:sz w:val="18"/>
                      <w:szCs w:val="18"/>
                    </w:rPr>
                    <w:t>/a</w:t>
                  </w:r>
                  <w:r>
                    <w:rPr>
                      <w:b/>
                      <w:sz w:val="18"/>
                      <w:szCs w:val="18"/>
                    </w:rPr>
                    <w:t>）</w:t>
                  </w:r>
                </w:p>
              </w:tc>
              <w:tc>
                <w:tcPr>
                  <w:tcW w:w="653"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漆膜厚度</w:t>
                  </w:r>
                </w:p>
                <w:p w:rsidR="00A80C81" w:rsidRDefault="00A80C81" w:rsidP="000746A5">
                  <w:pPr>
                    <w:snapToGrid w:val="0"/>
                    <w:jc w:val="center"/>
                    <w:rPr>
                      <w:b/>
                      <w:sz w:val="18"/>
                      <w:szCs w:val="18"/>
                    </w:rPr>
                  </w:pPr>
                  <w:r>
                    <w:rPr>
                      <w:b/>
                      <w:sz w:val="18"/>
                      <w:szCs w:val="18"/>
                    </w:rPr>
                    <w:t>（</w:t>
                  </w:r>
                  <w:r>
                    <w:rPr>
                      <w:b/>
                      <w:sz w:val="18"/>
                      <w:szCs w:val="18"/>
                    </w:rPr>
                    <w:t>μm</w:t>
                  </w:r>
                  <w:r>
                    <w:rPr>
                      <w:b/>
                      <w:sz w:val="18"/>
                      <w:szCs w:val="18"/>
                    </w:rPr>
                    <w:t>）</w:t>
                  </w:r>
                </w:p>
              </w:tc>
              <w:tc>
                <w:tcPr>
                  <w:tcW w:w="648"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漆膜密度</w:t>
                  </w:r>
                </w:p>
                <w:p w:rsidR="00A80C81" w:rsidRDefault="00A80C81" w:rsidP="000746A5">
                  <w:pPr>
                    <w:snapToGrid w:val="0"/>
                    <w:jc w:val="center"/>
                    <w:rPr>
                      <w:b/>
                      <w:sz w:val="18"/>
                      <w:szCs w:val="18"/>
                    </w:rPr>
                  </w:pPr>
                  <w:r>
                    <w:rPr>
                      <w:b/>
                      <w:sz w:val="18"/>
                      <w:szCs w:val="18"/>
                    </w:rPr>
                    <w:t>（</w:t>
                  </w:r>
                  <w:r>
                    <w:rPr>
                      <w:b/>
                      <w:sz w:val="18"/>
                      <w:szCs w:val="18"/>
                    </w:rPr>
                    <w:t>t/m</w:t>
                  </w:r>
                  <w:r>
                    <w:rPr>
                      <w:b/>
                      <w:sz w:val="18"/>
                      <w:szCs w:val="18"/>
                      <w:vertAlign w:val="superscript"/>
                    </w:rPr>
                    <w:t>3</w:t>
                  </w:r>
                  <w:r>
                    <w:rPr>
                      <w:b/>
                      <w:sz w:val="18"/>
                      <w:szCs w:val="18"/>
                    </w:rPr>
                    <w:t>）</w:t>
                  </w:r>
                </w:p>
              </w:tc>
              <w:tc>
                <w:tcPr>
                  <w:tcW w:w="617"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漆膜重量</w:t>
                  </w:r>
                </w:p>
                <w:p w:rsidR="00A80C81" w:rsidRDefault="00A80C81" w:rsidP="000746A5">
                  <w:pPr>
                    <w:snapToGrid w:val="0"/>
                    <w:jc w:val="center"/>
                    <w:rPr>
                      <w:b/>
                      <w:sz w:val="18"/>
                      <w:szCs w:val="18"/>
                    </w:rPr>
                  </w:pPr>
                  <w:r>
                    <w:rPr>
                      <w:b/>
                      <w:sz w:val="18"/>
                      <w:szCs w:val="18"/>
                    </w:rPr>
                    <w:t>（</w:t>
                  </w:r>
                  <w:r>
                    <w:rPr>
                      <w:b/>
                      <w:sz w:val="18"/>
                      <w:szCs w:val="18"/>
                    </w:rPr>
                    <w:t>t/a</w:t>
                  </w:r>
                  <w:r>
                    <w:rPr>
                      <w:b/>
                      <w:sz w:val="18"/>
                      <w:szCs w:val="18"/>
                    </w:rPr>
                    <w:t>）</w:t>
                  </w:r>
                </w:p>
              </w:tc>
              <w:tc>
                <w:tcPr>
                  <w:tcW w:w="492" w:type="pct"/>
                  <w:vAlign w:val="center"/>
                </w:tcPr>
                <w:p w:rsidR="00A80C81" w:rsidRDefault="00A80C81" w:rsidP="000746A5">
                  <w:pPr>
                    <w:snapToGrid w:val="0"/>
                    <w:jc w:val="center"/>
                    <w:rPr>
                      <w:rFonts w:ascii="宋体" w:hAnsi="宋体"/>
                      <w:b/>
                      <w:sz w:val="18"/>
                      <w:szCs w:val="18"/>
                    </w:rPr>
                  </w:pPr>
                  <w:r>
                    <w:rPr>
                      <w:rFonts w:ascii="宋体" w:hAnsi="宋体"/>
                      <w:b/>
                      <w:sz w:val="18"/>
                      <w:szCs w:val="18"/>
                    </w:rPr>
                    <w:t>上漆率</w:t>
                  </w:r>
                </w:p>
                <w:p w:rsidR="00A80C81" w:rsidRDefault="00A80C81" w:rsidP="000746A5">
                  <w:pPr>
                    <w:snapToGrid w:val="0"/>
                    <w:jc w:val="center"/>
                    <w:rPr>
                      <w:b/>
                      <w:sz w:val="18"/>
                      <w:szCs w:val="18"/>
                    </w:rPr>
                  </w:pPr>
                  <w:r>
                    <w:rPr>
                      <w:b/>
                      <w:sz w:val="18"/>
                      <w:szCs w:val="18"/>
                    </w:rPr>
                    <w:t>（</w:t>
                  </w:r>
                  <w:r>
                    <w:rPr>
                      <w:b/>
                      <w:sz w:val="18"/>
                      <w:szCs w:val="18"/>
                    </w:rPr>
                    <w:t>%</w:t>
                  </w:r>
                  <w:r>
                    <w:rPr>
                      <w:b/>
                      <w:sz w:val="18"/>
                      <w:szCs w:val="18"/>
                    </w:rPr>
                    <w:t>）</w:t>
                  </w:r>
                </w:p>
              </w:tc>
              <w:tc>
                <w:tcPr>
                  <w:tcW w:w="572" w:type="pct"/>
                  <w:vAlign w:val="center"/>
                </w:tcPr>
                <w:p w:rsidR="00A80C81" w:rsidRDefault="00A80C81" w:rsidP="000746A5">
                  <w:pPr>
                    <w:snapToGrid w:val="0"/>
                    <w:jc w:val="center"/>
                    <w:rPr>
                      <w:b/>
                      <w:sz w:val="18"/>
                      <w:szCs w:val="18"/>
                    </w:rPr>
                  </w:pPr>
                  <w:r>
                    <w:rPr>
                      <w:rFonts w:ascii="宋体" w:hAnsi="宋体"/>
                      <w:b/>
                      <w:sz w:val="18"/>
                      <w:szCs w:val="18"/>
                    </w:rPr>
                    <w:t>固含量</w:t>
                  </w:r>
                  <w:r>
                    <w:rPr>
                      <w:rFonts w:hint="eastAsia"/>
                      <w:b/>
                      <w:sz w:val="18"/>
                      <w:szCs w:val="18"/>
                    </w:rPr>
                    <w:t>（</w:t>
                  </w:r>
                  <w:r>
                    <w:rPr>
                      <w:rFonts w:hint="eastAsia"/>
                      <w:b/>
                      <w:sz w:val="18"/>
                      <w:szCs w:val="18"/>
                    </w:rPr>
                    <w:t>%</w:t>
                  </w:r>
                  <w:r>
                    <w:rPr>
                      <w:rFonts w:hint="eastAsia"/>
                      <w:b/>
                      <w:sz w:val="18"/>
                      <w:szCs w:val="18"/>
                    </w:rPr>
                    <w:t>）</w:t>
                  </w:r>
                </w:p>
              </w:tc>
              <w:tc>
                <w:tcPr>
                  <w:tcW w:w="500" w:type="pct"/>
                  <w:vAlign w:val="center"/>
                </w:tcPr>
                <w:p w:rsidR="00A80C81" w:rsidRDefault="00A80C81" w:rsidP="000746A5">
                  <w:pPr>
                    <w:snapToGrid w:val="0"/>
                    <w:jc w:val="center"/>
                    <w:rPr>
                      <w:b/>
                      <w:sz w:val="18"/>
                      <w:szCs w:val="18"/>
                    </w:rPr>
                  </w:pPr>
                  <w:r>
                    <w:rPr>
                      <w:rFonts w:ascii="宋体" w:hAnsi="宋体" w:hint="eastAsia"/>
                      <w:b/>
                      <w:sz w:val="18"/>
                      <w:szCs w:val="18"/>
                    </w:rPr>
                    <w:t>漆</w:t>
                  </w:r>
                  <w:r>
                    <w:rPr>
                      <w:rFonts w:ascii="宋体" w:hAnsi="宋体"/>
                      <w:b/>
                      <w:sz w:val="18"/>
                      <w:szCs w:val="18"/>
                    </w:rPr>
                    <w:t>用量</w:t>
                  </w:r>
                  <w:r>
                    <w:rPr>
                      <w:b/>
                      <w:sz w:val="18"/>
                      <w:szCs w:val="18"/>
                    </w:rPr>
                    <w:t>（</w:t>
                  </w:r>
                  <w:r>
                    <w:rPr>
                      <w:b/>
                      <w:sz w:val="18"/>
                      <w:szCs w:val="18"/>
                    </w:rPr>
                    <w:t>t/a</w:t>
                  </w:r>
                  <w:r>
                    <w:rPr>
                      <w:b/>
                      <w:sz w:val="18"/>
                      <w:szCs w:val="18"/>
                    </w:rPr>
                    <w:t>）</w:t>
                  </w:r>
                </w:p>
              </w:tc>
            </w:tr>
            <w:tr w:rsidR="006C5F28" w:rsidTr="00BC7E58">
              <w:trPr>
                <w:trHeight w:val="245"/>
                <w:jc w:val="center"/>
              </w:trPr>
              <w:tc>
                <w:tcPr>
                  <w:tcW w:w="878" w:type="pct"/>
                  <w:vAlign w:val="center"/>
                </w:tcPr>
                <w:p w:rsidR="00A80C81" w:rsidRDefault="00A80C81" w:rsidP="000746A5">
                  <w:pPr>
                    <w:snapToGrid w:val="0"/>
                    <w:jc w:val="center"/>
                    <w:rPr>
                      <w:sz w:val="18"/>
                      <w:szCs w:val="18"/>
                    </w:rPr>
                  </w:pPr>
                  <w:r>
                    <w:rPr>
                      <w:rFonts w:ascii="宋体" w:hAnsi="宋体" w:hint="eastAsia"/>
                      <w:sz w:val="18"/>
                      <w:szCs w:val="18"/>
                    </w:rPr>
                    <w:t>光亮</w:t>
                  </w:r>
                  <w:r w:rsidRPr="00A80C81">
                    <w:rPr>
                      <w:sz w:val="18"/>
                      <w:szCs w:val="18"/>
                    </w:rPr>
                    <w:t>UV</w:t>
                  </w:r>
                  <w:r>
                    <w:rPr>
                      <w:rFonts w:ascii="宋体" w:hAnsi="宋体" w:hint="eastAsia"/>
                      <w:sz w:val="18"/>
                      <w:szCs w:val="18"/>
                    </w:rPr>
                    <w:t>漆</w:t>
                  </w:r>
                </w:p>
              </w:tc>
              <w:tc>
                <w:tcPr>
                  <w:tcW w:w="640" w:type="pct"/>
                  <w:vAlign w:val="center"/>
                </w:tcPr>
                <w:p w:rsidR="00A80C81" w:rsidRDefault="00A80C81" w:rsidP="003A1981">
                  <w:pPr>
                    <w:snapToGrid w:val="0"/>
                    <w:jc w:val="center"/>
                    <w:rPr>
                      <w:sz w:val="18"/>
                      <w:szCs w:val="18"/>
                    </w:rPr>
                  </w:pPr>
                  <w:r>
                    <w:rPr>
                      <w:rFonts w:hint="eastAsia"/>
                      <w:sz w:val="18"/>
                      <w:szCs w:val="18"/>
                    </w:rPr>
                    <w:t>1</w:t>
                  </w:r>
                  <w:r w:rsidR="003A1981">
                    <w:rPr>
                      <w:rFonts w:hint="eastAsia"/>
                      <w:sz w:val="18"/>
                      <w:szCs w:val="18"/>
                    </w:rPr>
                    <w:t>72</w:t>
                  </w:r>
                  <w:r>
                    <w:rPr>
                      <w:rFonts w:hint="eastAsia"/>
                      <w:sz w:val="18"/>
                      <w:szCs w:val="18"/>
                    </w:rPr>
                    <w:t>000</w:t>
                  </w:r>
                </w:p>
              </w:tc>
              <w:tc>
                <w:tcPr>
                  <w:tcW w:w="653" w:type="pct"/>
                  <w:vAlign w:val="center"/>
                </w:tcPr>
                <w:p w:rsidR="00A80C81" w:rsidRDefault="00166A42" w:rsidP="000746A5">
                  <w:pPr>
                    <w:snapToGrid w:val="0"/>
                    <w:jc w:val="center"/>
                    <w:rPr>
                      <w:sz w:val="18"/>
                      <w:szCs w:val="18"/>
                    </w:rPr>
                  </w:pPr>
                  <w:r>
                    <w:rPr>
                      <w:rFonts w:hint="eastAsia"/>
                      <w:sz w:val="18"/>
                      <w:szCs w:val="18"/>
                    </w:rPr>
                    <w:t>3</w:t>
                  </w:r>
                  <w:r w:rsidR="00A80C81">
                    <w:rPr>
                      <w:rFonts w:hint="eastAsia"/>
                      <w:sz w:val="18"/>
                      <w:szCs w:val="18"/>
                    </w:rPr>
                    <w:t>0</w:t>
                  </w:r>
                  <w:r w:rsidR="00A80C81">
                    <w:rPr>
                      <w:sz w:val="18"/>
                      <w:szCs w:val="18"/>
                    </w:rPr>
                    <w:t>±5</w:t>
                  </w:r>
                </w:p>
              </w:tc>
              <w:tc>
                <w:tcPr>
                  <w:tcW w:w="648" w:type="pct"/>
                  <w:vAlign w:val="center"/>
                </w:tcPr>
                <w:p w:rsidR="00A80C81" w:rsidRDefault="00A80C81" w:rsidP="00087AB2">
                  <w:pPr>
                    <w:snapToGrid w:val="0"/>
                    <w:jc w:val="center"/>
                    <w:rPr>
                      <w:sz w:val="18"/>
                      <w:szCs w:val="18"/>
                    </w:rPr>
                  </w:pPr>
                  <w:r>
                    <w:rPr>
                      <w:rFonts w:hint="eastAsia"/>
                      <w:sz w:val="18"/>
                      <w:szCs w:val="18"/>
                    </w:rPr>
                    <w:t>1.</w:t>
                  </w:r>
                  <w:r w:rsidR="00087AB2">
                    <w:rPr>
                      <w:rFonts w:hint="eastAsia"/>
                      <w:sz w:val="18"/>
                      <w:szCs w:val="18"/>
                    </w:rPr>
                    <w:t>25</w:t>
                  </w:r>
                </w:p>
              </w:tc>
              <w:tc>
                <w:tcPr>
                  <w:tcW w:w="617" w:type="pct"/>
                  <w:vAlign w:val="center"/>
                </w:tcPr>
                <w:p w:rsidR="00A80C81" w:rsidRDefault="003A1981" w:rsidP="000746A5">
                  <w:pPr>
                    <w:snapToGrid w:val="0"/>
                    <w:jc w:val="center"/>
                    <w:rPr>
                      <w:sz w:val="18"/>
                      <w:szCs w:val="18"/>
                    </w:rPr>
                  </w:pPr>
                  <w:r>
                    <w:rPr>
                      <w:rFonts w:hint="eastAsia"/>
                      <w:sz w:val="18"/>
                      <w:szCs w:val="18"/>
                    </w:rPr>
                    <w:t>6.45</w:t>
                  </w:r>
                </w:p>
              </w:tc>
              <w:tc>
                <w:tcPr>
                  <w:tcW w:w="492" w:type="pct"/>
                  <w:vAlign w:val="center"/>
                </w:tcPr>
                <w:p w:rsidR="00A80C81" w:rsidRDefault="00166A42" w:rsidP="000746A5">
                  <w:pPr>
                    <w:snapToGrid w:val="0"/>
                    <w:jc w:val="center"/>
                    <w:rPr>
                      <w:sz w:val="18"/>
                      <w:szCs w:val="18"/>
                    </w:rPr>
                  </w:pPr>
                  <w:r>
                    <w:rPr>
                      <w:rFonts w:hint="eastAsia"/>
                      <w:sz w:val="18"/>
                      <w:szCs w:val="18"/>
                    </w:rPr>
                    <w:t>65</w:t>
                  </w:r>
                </w:p>
              </w:tc>
              <w:tc>
                <w:tcPr>
                  <w:tcW w:w="572" w:type="pct"/>
                  <w:vAlign w:val="center"/>
                </w:tcPr>
                <w:p w:rsidR="00A80C81" w:rsidRDefault="00A80C81" w:rsidP="000746A5">
                  <w:pPr>
                    <w:snapToGrid w:val="0"/>
                    <w:jc w:val="center"/>
                    <w:rPr>
                      <w:sz w:val="18"/>
                      <w:szCs w:val="18"/>
                    </w:rPr>
                  </w:pPr>
                  <w:r>
                    <w:rPr>
                      <w:rFonts w:hint="eastAsia"/>
                      <w:sz w:val="18"/>
                      <w:szCs w:val="18"/>
                    </w:rPr>
                    <w:t>95</w:t>
                  </w:r>
                </w:p>
              </w:tc>
              <w:tc>
                <w:tcPr>
                  <w:tcW w:w="500" w:type="pct"/>
                  <w:vAlign w:val="center"/>
                </w:tcPr>
                <w:p w:rsidR="00A80C81" w:rsidRDefault="003A1981" w:rsidP="000746A5">
                  <w:pPr>
                    <w:snapToGrid w:val="0"/>
                    <w:jc w:val="center"/>
                    <w:rPr>
                      <w:sz w:val="18"/>
                      <w:szCs w:val="18"/>
                    </w:rPr>
                  </w:pPr>
                  <w:r>
                    <w:rPr>
                      <w:rFonts w:hint="eastAsia"/>
                      <w:sz w:val="18"/>
                      <w:szCs w:val="18"/>
                    </w:rPr>
                    <w:t>10.445</w:t>
                  </w:r>
                </w:p>
              </w:tc>
            </w:tr>
          </w:tbl>
          <w:p w:rsidR="00A80C81" w:rsidRDefault="00A80C81" w:rsidP="00D5100E">
            <w:pPr>
              <w:spacing w:beforeLines="50" w:line="360" w:lineRule="auto"/>
              <w:ind w:firstLineChars="200" w:firstLine="422"/>
              <w:rPr>
                <w:rFonts w:ascii="宋体" w:hAnsi="宋体"/>
                <w:b/>
              </w:rPr>
            </w:pPr>
            <w:r>
              <w:rPr>
                <w:rFonts w:ascii="宋体" w:hAnsi="宋体"/>
                <w:b/>
              </w:rPr>
              <w:t>物料平衡依据为：</w:t>
            </w:r>
          </w:p>
          <w:p w:rsidR="00A80C81" w:rsidRDefault="00A80C81" w:rsidP="00A80C81">
            <w:pPr>
              <w:spacing w:line="360" w:lineRule="auto"/>
              <w:ind w:firstLineChars="200" w:firstLine="420"/>
              <w:rPr>
                <w:rFonts w:ascii="宋体" w:hAnsi="宋体"/>
              </w:rPr>
            </w:pPr>
            <w:r>
              <w:rPr>
                <w:rFonts w:ascii="宋体" w:hAnsi="宋体" w:hint="eastAsia"/>
              </w:rPr>
              <w:t>①经与企业核实，本项目</w:t>
            </w:r>
            <w:r w:rsidR="00A316A8">
              <w:rPr>
                <w:rFonts w:hint="eastAsia"/>
              </w:rPr>
              <w:t>6</w:t>
            </w:r>
            <w:r>
              <w:rPr>
                <w:rFonts w:hint="eastAsia"/>
              </w:rPr>
              <w:t>0%</w:t>
            </w:r>
            <w:r>
              <w:rPr>
                <w:rFonts w:hint="eastAsia"/>
              </w:rPr>
              <w:t>的</w:t>
            </w:r>
            <w:r w:rsidR="00166A42">
              <w:rPr>
                <w:rFonts w:ascii="宋体" w:hAnsi="宋体" w:hint="eastAsia"/>
              </w:rPr>
              <w:t>塑料制品需通过往复机</w:t>
            </w:r>
            <w:r>
              <w:rPr>
                <w:rFonts w:hint="eastAsia"/>
              </w:rPr>
              <w:t>进行表面</w:t>
            </w:r>
            <w:r w:rsidR="00166A42">
              <w:rPr>
                <w:rFonts w:hint="eastAsia"/>
              </w:rPr>
              <w:t>喷漆</w:t>
            </w:r>
            <w:r>
              <w:rPr>
                <w:rFonts w:hint="eastAsia"/>
              </w:rPr>
              <w:t>处理</w:t>
            </w:r>
            <w:r w:rsidR="00166A42">
              <w:rPr>
                <w:rFonts w:hint="eastAsia"/>
              </w:rPr>
              <w:t>。根据塑料制品的</w:t>
            </w:r>
            <w:r w:rsidR="00A316A8">
              <w:rPr>
                <w:rFonts w:hint="eastAsia"/>
              </w:rPr>
              <w:t>平均</w:t>
            </w:r>
            <w:r w:rsidR="00166A42">
              <w:rPr>
                <w:rFonts w:hint="eastAsia"/>
              </w:rPr>
              <w:t>密度</w:t>
            </w:r>
            <w:r w:rsidR="00166A42">
              <w:rPr>
                <w:rFonts w:hint="eastAsia"/>
              </w:rPr>
              <w:t>0.9</w:t>
            </w:r>
            <w:r w:rsidR="00A316A8">
              <w:rPr>
                <w:rFonts w:hint="eastAsia"/>
              </w:rPr>
              <w:t>3</w:t>
            </w:r>
            <w:r w:rsidR="00166A42">
              <w:rPr>
                <w:rFonts w:hint="eastAsia"/>
              </w:rPr>
              <w:t>g/</w:t>
            </w:r>
            <w:r w:rsidR="00A316A8">
              <w:rPr>
                <w:rFonts w:hint="eastAsia"/>
              </w:rPr>
              <w:t>c</w:t>
            </w:r>
            <w:r w:rsidR="00166A42">
              <w:rPr>
                <w:rFonts w:hint="eastAsia"/>
              </w:rPr>
              <w:t>m</w:t>
            </w:r>
            <w:r w:rsidR="00166A42" w:rsidRPr="00166A42">
              <w:rPr>
                <w:rFonts w:hint="eastAsia"/>
                <w:vertAlign w:val="superscript"/>
              </w:rPr>
              <w:t>3</w:t>
            </w:r>
            <w:r w:rsidR="00166A42">
              <w:rPr>
                <w:rFonts w:hint="eastAsia"/>
              </w:rPr>
              <w:t>、平均</w:t>
            </w:r>
            <w:r w:rsidR="00087AB2">
              <w:rPr>
                <w:rFonts w:hint="eastAsia"/>
              </w:rPr>
              <w:t>厚度</w:t>
            </w:r>
            <w:r w:rsidR="00166A42">
              <w:rPr>
                <w:rFonts w:hint="eastAsia"/>
              </w:rPr>
              <w:t>15mm</w:t>
            </w:r>
            <w:r w:rsidR="00166A42">
              <w:rPr>
                <w:rFonts w:hint="eastAsia"/>
              </w:rPr>
              <w:t>计，喷涂面积约</w:t>
            </w:r>
            <w:r w:rsidR="003A1981">
              <w:rPr>
                <w:rFonts w:hint="eastAsia"/>
              </w:rPr>
              <w:t>86</w:t>
            </w:r>
            <w:r w:rsidR="00166A42">
              <w:rPr>
                <w:rFonts w:hint="eastAsia"/>
              </w:rPr>
              <w:t>000m</w:t>
            </w:r>
            <w:r w:rsidR="00166A42" w:rsidRPr="00166A42">
              <w:rPr>
                <w:rFonts w:hint="eastAsia"/>
                <w:vertAlign w:val="superscript"/>
              </w:rPr>
              <w:t>2</w:t>
            </w:r>
            <w:r>
              <w:rPr>
                <w:rFonts w:hint="eastAsia"/>
              </w:rPr>
              <w:t>。</w:t>
            </w:r>
            <w:r w:rsidR="00166A42" w:rsidRPr="00166A42">
              <w:t>UV</w:t>
            </w:r>
            <w:r w:rsidR="00166A42">
              <w:rPr>
                <w:rFonts w:ascii="宋体" w:hAnsi="宋体" w:hint="eastAsia"/>
              </w:rPr>
              <w:t>光亮漆</w:t>
            </w:r>
            <w:r>
              <w:rPr>
                <w:rFonts w:ascii="宋体" w:hAnsi="宋体" w:hint="eastAsia"/>
              </w:rPr>
              <w:t>喷两遍，总喷涂面积约</w:t>
            </w:r>
            <w:r w:rsidR="003A1981">
              <w:rPr>
                <w:rFonts w:hint="eastAsia"/>
              </w:rPr>
              <w:t>172000</w:t>
            </w:r>
            <w:r>
              <w:t>m</w:t>
            </w:r>
            <w:r>
              <w:rPr>
                <w:vertAlign w:val="superscript"/>
              </w:rPr>
              <w:t>2</w:t>
            </w:r>
            <w:r w:rsidR="00166A42">
              <w:rPr>
                <w:rFonts w:ascii="宋体" w:hAnsi="宋体" w:hint="eastAsia"/>
              </w:rPr>
              <w:t>。单遍</w:t>
            </w:r>
            <w:r>
              <w:rPr>
                <w:rFonts w:ascii="宋体" w:hAnsi="宋体" w:hint="eastAsia"/>
              </w:rPr>
              <w:t>漆膜厚度约</w:t>
            </w:r>
            <w:r w:rsidR="00166A42">
              <w:rPr>
                <w:rFonts w:hint="eastAsia"/>
              </w:rPr>
              <w:t>3</w:t>
            </w:r>
            <w:r>
              <w:t>0µm</w:t>
            </w:r>
            <w:r>
              <w:rPr>
                <w:rFonts w:ascii="宋体" w:hAnsi="宋体" w:hint="eastAsia"/>
              </w:rPr>
              <w:t>左右。</w:t>
            </w:r>
          </w:p>
          <w:p w:rsidR="001D016E" w:rsidRPr="001D016E" w:rsidRDefault="00A80C81" w:rsidP="004B2810">
            <w:pPr>
              <w:spacing w:line="360" w:lineRule="auto"/>
              <w:ind w:firstLineChars="200" w:firstLine="420"/>
              <w:rPr>
                <w:rFonts w:ascii="宋体" w:hAnsi="宋体"/>
                <w:b/>
                <w:szCs w:val="21"/>
              </w:rPr>
            </w:pPr>
            <w:r>
              <w:rPr>
                <w:rFonts w:ascii="宋体" w:hAnsi="宋体" w:hint="eastAsia"/>
              </w:rPr>
              <w:t>②本项目所用的</w:t>
            </w:r>
            <w:r w:rsidR="00166A42">
              <w:rPr>
                <w:rFonts w:ascii="宋体" w:hAnsi="宋体" w:hint="eastAsia"/>
              </w:rPr>
              <w:t>光亮</w:t>
            </w:r>
            <w:r w:rsidR="00166A42" w:rsidRPr="001D016E">
              <w:t>UV</w:t>
            </w:r>
            <w:r w:rsidR="00166A42">
              <w:rPr>
                <w:rFonts w:ascii="宋体" w:hAnsi="宋体" w:hint="eastAsia"/>
              </w:rPr>
              <w:t>漆不需要调配，</w:t>
            </w:r>
            <w:r w:rsidR="001D016E">
              <w:rPr>
                <w:rFonts w:ascii="宋体" w:hAnsi="宋体" w:hint="eastAsia"/>
              </w:rPr>
              <w:t>直接使用。</w:t>
            </w:r>
            <w:r w:rsidR="001D016E" w:rsidRPr="001D016E">
              <w:rPr>
                <w:rFonts w:ascii="宋体" w:hAnsi="宋体" w:hint="eastAsia"/>
                <w:szCs w:val="21"/>
              </w:rPr>
              <w:t>根据</w:t>
            </w:r>
            <w:r w:rsidR="001D016E" w:rsidRPr="001D016E">
              <w:rPr>
                <w:szCs w:val="21"/>
              </w:rPr>
              <w:t>UV</w:t>
            </w:r>
            <w:r w:rsidR="001D016E" w:rsidRPr="001D016E">
              <w:rPr>
                <w:rFonts w:ascii="宋体" w:hAnsi="宋体" w:hint="eastAsia"/>
                <w:szCs w:val="21"/>
              </w:rPr>
              <w:t>漆组分分析，除少量未参与反应的活性单体转化为有机废气挥发外，其余组分均</w:t>
            </w:r>
            <w:r w:rsidR="00C076A1">
              <w:rPr>
                <w:rFonts w:ascii="宋体" w:hAnsi="宋体" w:hint="eastAsia"/>
                <w:szCs w:val="21"/>
              </w:rPr>
              <w:t>为固体份</w:t>
            </w:r>
            <w:r w:rsidR="001D016E" w:rsidRPr="001D016E">
              <w:rPr>
                <w:rFonts w:ascii="宋体" w:hAnsi="宋体" w:hint="eastAsia"/>
                <w:szCs w:val="21"/>
              </w:rPr>
              <w:t>，确定</w:t>
            </w:r>
            <w:r w:rsidR="001D016E" w:rsidRPr="001D016E">
              <w:rPr>
                <w:szCs w:val="21"/>
              </w:rPr>
              <w:t>UV</w:t>
            </w:r>
            <w:r w:rsidR="001D016E" w:rsidRPr="001D016E">
              <w:rPr>
                <w:rFonts w:ascii="宋体" w:hAnsi="宋体" w:hint="eastAsia"/>
                <w:szCs w:val="21"/>
              </w:rPr>
              <w:t>漆固含量为</w:t>
            </w:r>
            <w:r w:rsidR="001D016E" w:rsidRPr="001D016E">
              <w:rPr>
                <w:szCs w:val="21"/>
              </w:rPr>
              <w:t>95%</w:t>
            </w:r>
            <w:r w:rsidR="00BB2937">
              <w:rPr>
                <w:rFonts w:ascii="宋体" w:hAnsi="宋体" w:hint="eastAsia"/>
                <w:szCs w:val="21"/>
              </w:rPr>
              <w:t>，挥发份含量为</w:t>
            </w:r>
            <w:r w:rsidR="00BB2937" w:rsidRPr="00BB2937">
              <w:rPr>
                <w:szCs w:val="21"/>
              </w:rPr>
              <w:t>5%</w:t>
            </w:r>
            <w:r w:rsidR="00BB2937">
              <w:rPr>
                <w:rFonts w:ascii="宋体" w:hAnsi="宋体" w:hint="eastAsia"/>
                <w:szCs w:val="21"/>
              </w:rPr>
              <w:t>。</w:t>
            </w:r>
          </w:p>
          <w:p w:rsidR="00A80C81" w:rsidRDefault="00A80C81" w:rsidP="004B2810">
            <w:pPr>
              <w:spacing w:line="360" w:lineRule="auto"/>
              <w:ind w:firstLineChars="200" w:firstLine="420"/>
              <w:rPr>
                <w:rFonts w:ascii="宋体" w:hAnsi="宋体"/>
              </w:rPr>
            </w:pPr>
            <w:r>
              <w:rPr>
                <w:rFonts w:ascii="宋体" w:hAnsi="宋体" w:hint="eastAsia"/>
              </w:rPr>
              <w:t>③</w:t>
            </w:r>
            <w:r w:rsidR="00A42983">
              <w:rPr>
                <w:rFonts w:hAnsi="宋体" w:hint="eastAsia"/>
                <w:szCs w:val="21"/>
              </w:rPr>
              <w:t>根据</w:t>
            </w:r>
            <w:r w:rsidR="00A42983">
              <w:rPr>
                <w:rFonts w:ascii="宋体" w:hAnsi="宋体" w:hint="eastAsia"/>
                <w:szCs w:val="21"/>
              </w:rPr>
              <w:t>《现代涂装手册》（陈治良主编），空气辅助无气喷涂的附着率可达</w:t>
            </w:r>
            <w:r w:rsidR="00A42983">
              <w:rPr>
                <w:szCs w:val="21"/>
              </w:rPr>
              <w:t>75%</w:t>
            </w:r>
            <w:r w:rsidR="00A42983">
              <w:rPr>
                <w:rFonts w:ascii="宋体" w:hAnsi="宋体" w:hint="eastAsia"/>
                <w:szCs w:val="21"/>
              </w:rPr>
              <w:t>、无气喷漆附着率为</w:t>
            </w:r>
            <w:r w:rsidR="00A42983">
              <w:rPr>
                <w:szCs w:val="21"/>
              </w:rPr>
              <w:t>60%</w:t>
            </w:r>
            <w:r w:rsidR="00A42983">
              <w:rPr>
                <w:rFonts w:ascii="宋体" w:hAnsi="宋体" w:hint="eastAsia"/>
                <w:szCs w:val="21"/>
              </w:rPr>
              <w:t>、空气喷涂为</w:t>
            </w:r>
            <w:r w:rsidR="00A42983">
              <w:rPr>
                <w:szCs w:val="21"/>
              </w:rPr>
              <w:t>35%</w:t>
            </w:r>
            <w:r w:rsidR="00A42983">
              <w:rPr>
                <w:rFonts w:ascii="宋体" w:hAnsi="宋体" w:hint="eastAsia"/>
                <w:szCs w:val="21"/>
              </w:rPr>
              <w:t>，考虑到本项目往复机喷漆时喷枪与工件距离较近（约</w:t>
            </w:r>
            <w:r w:rsidR="00A42983" w:rsidRPr="00A42983">
              <w:rPr>
                <w:szCs w:val="21"/>
              </w:rPr>
              <w:t>15cm</w:t>
            </w:r>
            <w:r w:rsidR="00A42983">
              <w:rPr>
                <w:rFonts w:ascii="宋体" w:hAnsi="宋体" w:hint="eastAsia"/>
                <w:szCs w:val="21"/>
              </w:rPr>
              <w:t>），本评价保守考虑，</w:t>
            </w:r>
            <w:r>
              <w:rPr>
                <w:rFonts w:ascii="宋体" w:hAnsi="宋体" w:hint="eastAsia"/>
              </w:rPr>
              <w:t>喷漆过程固体组分附着率为</w:t>
            </w:r>
            <w:r w:rsidR="001D016E">
              <w:rPr>
                <w:rFonts w:hint="eastAsia"/>
              </w:rPr>
              <w:t>65</w:t>
            </w:r>
            <w:r>
              <w:t>%</w:t>
            </w:r>
            <w:r>
              <w:rPr>
                <w:rFonts w:ascii="宋体" w:hAnsi="宋体" w:hint="eastAsia"/>
              </w:rPr>
              <w:t>形成漆膜，</w:t>
            </w:r>
            <w:r w:rsidR="001D016E">
              <w:rPr>
                <w:rFonts w:hint="eastAsia"/>
              </w:rPr>
              <w:t>35</w:t>
            </w:r>
            <w:r>
              <w:t>%</w:t>
            </w:r>
            <w:r>
              <w:rPr>
                <w:rFonts w:ascii="宋体" w:hAnsi="宋体" w:hint="eastAsia"/>
              </w:rPr>
              <w:t>的固体组分形成漆雾。漆雾废气中</w:t>
            </w:r>
            <w:r>
              <w:t>98%</w:t>
            </w:r>
            <w:r>
              <w:rPr>
                <w:rFonts w:ascii="宋体" w:hAnsi="宋体" w:hint="eastAsia"/>
              </w:rPr>
              <w:t>收集装置吸收处理，</w:t>
            </w:r>
            <w:r>
              <w:t>2%</w:t>
            </w:r>
            <w:r>
              <w:rPr>
                <w:rFonts w:ascii="宋体" w:hAnsi="宋体" w:hint="eastAsia"/>
              </w:rPr>
              <w:t>为无组织排放。</w:t>
            </w:r>
          </w:p>
          <w:p w:rsidR="00A80C81" w:rsidRDefault="00A80C81" w:rsidP="00A80C81">
            <w:pPr>
              <w:spacing w:line="360" w:lineRule="auto"/>
              <w:ind w:firstLineChars="200" w:firstLine="420"/>
              <w:rPr>
                <w:rFonts w:ascii="宋体" w:hAnsi="宋体"/>
              </w:rPr>
            </w:pPr>
            <w:r>
              <w:rPr>
                <w:rFonts w:ascii="宋体" w:hAnsi="宋体" w:hint="eastAsia"/>
              </w:rPr>
              <w:t>④</w:t>
            </w:r>
            <w:r>
              <w:rPr>
                <w:rFonts w:ascii="宋体" w:hAnsi="宋体"/>
              </w:rPr>
              <w:t>粘附在喷枪</w:t>
            </w:r>
            <w:r>
              <w:rPr>
                <w:rFonts w:ascii="宋体" w:hAnsi="宋体" w:hint="eastAsia"/>
              </w:rPr>
              <w:t>上</w:t>
            </w:r>
            <w:r>
              <w:rPr>
                <w:rFonts w:ascii="宋体" w:hAnsi="宋体"/>
              </w:rPr>
              <w:t>的漆料损耗</w:t>
            </w:r>
            <w:r>
              <w:rPr>
                <w:rFonts w:ascii="宋体" w:hAnsi="宋体" w:hint="eastAsia"/>
              </w:rPr>
              <w:t>、包装桶中残留的漆料损耗及其他不可预知的漆料损耗量较小，本次评价不予考虑。</w:t>
            </w: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C63511" w:rsidRDefault="00C63511" w:rsidP="00D5100E">
            <w:pPr>
              <w:spacing w:beforeLines="50" w:line="360" w:lineRule="auto"/>
              <w:ind w:firstLineChars="200" w:firstLine="420"/>
              <w:rPr>
                <w:rFonts w:ascii="宋体" w:hAnsi="宋体"/>
              </w:rPr>
            </w:pPr>
          </w:p>
          <w:p w:rsidR="00A80C81" w:rsidRDefault="00A80C81" w:rsidP="00D5100E">
            <w:pPr>
              <w:spacing w:beforeLines="50" w:line="360" w:lineRule="auto"/>
              <w:ind w:firstLineChars="200" w:firstLine="420"/>
              <w:rPr>
                <w:rFonts w:ascii="宋体" w:hAnsi="宋体"/>
              </w:rPr>
            </w:pPr>
            <w:r>
              <w:rPr>
                <w:rFonts w:ascii="宋体" w:hAnsi="宋体" w:hint="eastAsia"/>
              </w:rPr>
              <w:lastRenderedPageBreak/>
              <w:t>本项目</w:t>
            </w:r>
            <w:r w:rsidR="001D016E">
              <w:rPr>
                <w:rFonts w:ascii="宋体" w:hAnsi="宋体" w:hint="eastAsia"/>
              </w:rPr>
              <w:t>光亮</w:t>
            </w:r>
            <w:r w:rsidR="001D016E" w:rsidRPr="00E158AB">
              <w:t>UV</w:t>
            </w:r>
            <w:r w:rsidR="001D016E">
              <w:rPr>
                <w:rFonts w:ascii="宋体" w:hAnsi="宋体" w:hint="eastAsia"/>
              </w:rPr>
              <w:t>漆</w:t>
            </w:r>
            <w:r>
              <w:rPr>
                <w:rFonts w:ascii="宋体" w:hAnsi="宋体" w:hint="eastAsia"/>
              </w:rPr>
              <w:t>喷漆过程物料平衡表、</w:t>
            </w:r>
            <w:r>
              <w:rPr>
                <w:rFonts w:hint="eastAsia"/>
              </w:rPr>
              <w:t>有机废气</w:t>
            </w:r>
            <w:r>
              <w:rPr>
                <w:rFonts w:ascii="宋体" w:hAnsi="宋体" w:hint="eastAsia"/>
              </w:rPr>
              <w:t>物料平衡表分别见表</w:t>
            </w:r>
            <w:r w:rsidR="001D016E" w:rsidRPr="001D016E">
              <w:t>2-6</w:t>
            </w:r>
            <w:r w:rsidR="001D016E">
              <w:rPr>
                <w:rFonts w:ascii="宋体" w:hAnsi="宋体" w:hint="eastAsia"/>
              </w:rPr>
              <w:t>、</w:t>
            </w:r>
            <w:r>
              <w:rPr>
                <w:rFonts w:hint="eastAsia"/>
              </w:rPr>
              <w:t>2-7</w:t>
            </w:r>
            <w:r>
              <w:rPr>
                <w:rFonts w:ascii="宋体" w:hAnsi="宋体" w:hint="eastAsia"/>
              </w:rPr>
              <w:t>，物料平衡图分别见图</w:t>
            </w:r>
            <w:r>
              <w:rPr>
                <w:rFonts w:hint="eastAsia"/>
              </w:rPr>
              <w:t>2-1</w:t>
            </w:r>
            <w:r w:rsidR="001D016E">
              <w:rPr>
                <w:rFonts w:hint="eastAsia"/>
              </w:rPr>
              <w:t>、</w:t>
            </w:r>
            <w:r>
              <w:rPr>
                <w:rFonts w:hint="eastAsia"/>
              </w:rPr>
              <w:t>2-</w:t>
            </w:r>
            <w:r w:rsidR="001D016E">
              <w:rPr>
                <w:rFonts w:hint="eastAsia"/>
              </w:rPr>
              <w:t>2</w:t>
            </w:r>
            <w:r>
              <w:rPr>
                <w:rFonts w:ascii="宋体" w:hAnsi="宋体" w:hint="eastAsia"/>
              </w:rPr>
              <w:t>：</w:t>
            </w:r>
          </w:p>
          <w:p w:rsidR="00A80C81" w:rsidRDefault="00A80C81" w:rsidP="00A80C81">
            <w:pPr>
              <w:spacing w:line="360" w:lineRule="auto"/>
              <w:ind w:firstLineChars="1050" w:firstLine="2214"/>
              <w:rPr>
                <w:b/>
              </w:rPr>
            </w:pPr>
            <w:r>
              <w:rPr>
                <w:rFonts w:ascii="宋体" w:hAnsi="宋体" w:hint="eastAsia"/>
                <w:b/>
              </w:rPr>
              <w:t>表</w:t>
            </w:r>
            <w:r>
              <w:rPr>
                <w:rFonts w:hint="eastAsia"/>
                <w:b/>
              </w:rPr>
              <w:t>2-</w:t>
            </w:r>
            <w:r w:rsidR="001D016E">
              <w:rPr>
                <w:rFonts w:hint="eastAsia"/>
                <w:b/>
              </w:rPr>
              <w:t>6</w:t>
            </w:r>
            <w:r w:rsidR="008E4BF1">
              <w:rPr>
                <w:rFonts w:hint="eastAsia"/>
                <w:b/>
              </w:rPr>
              <w:t xml:space="preserve">   </w:t>
            </w:r>
            <w:r>
              <w:rPr>
                <w:rFonts w:ascii="宋体" w:hAnsi="宋体" w:hint="eastAsia"/>
                <w:b/>
              </w:rPr>
              <w:t>本项目</w:t>
            </w:r>
            <w:r w:rsidR="001D016E">
              <w:rPr>
                <w:rFonts w:ascii="宋体" w:hAnsi="宋体" w:hint="eastAsia"/>
                <w:b/>
              </w:rPr>
              <w:t>光亮</w:t>
            </w:r>
            <w:r w:rsidR="001D016E" w:rsidRPr="001D016E">
              <w:rPr>
                <w:b/>
              </w:rPr>
              <w:t>UV</w:t>
            </w:r>
            <w:r w:rsidR="001D016E">
              <w:rPr>
                <w:rFonts w:ascii="宋体" w:hAnsi="宋体" w:hint="eastAsia"/>
                <w:b/>
              </w:rPr>
              <w:t>漆</w:t>
            </w:r>
            <w:r>
              <w:rPr>
                <w:rFonts w:ascii="宋体" w:hAnsi="宋体" w:hint="eastAsia"/>
                <w:b/>
              </w:rPr>
              <w:t>喷漆过程物料平衡表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9305" w:type="dxa"/>
              <w:tblBorders>
                <w:top w:val="single" w:sz="12" w:space="0" w:color="auto"/>
                <w:bottom w:val="single" w:sz="12" w:space="0" w:color="auto"/>
                <w:insideH w:val="single" w:sz="4" w:space="0" w:color="000000"/>
                <w:insideV w:val="single" w:sz="4" w:space="0" w:color="000000"/>
              </w:tblBorders>
              <w:tblLook w:val="0000"/>
            </w:tblPr>
            <w:tblGrid>
              <w:gridCol w:w="1310"/>
              <w:gridCol w:w="1394"/>
              <w:gridCol w:w="999"/>
              <w:gridCol w:w="1299"/>
              <w:gridCol w:w="1418"/>
              <w:gridCol w:w="45"/>
              <w:gridCol w:w="2840"/>
            </w:tblGrid>
            <w:tr w:rsidR="00A80C81" w:rsidTr="006C5F28">
              <w:trPr>
                <w:trHeight w:val="229"/>
              </w:trPr>
              <w:tc>
                <w:tcPr>
                  <w:tcW w:w="1990" w:type="pct"/>
                  <w:gridSpan w:val="3"/>
                  <w:vAlign w:val="center"/>
                </w:tcPr>
                <w:p w:rsidR="00A80C81" w:rsidRDefault="00A80C81" w:rsidP="000746A5">
                  <w:pPr>
                    <w:jc w:val="center"/>
                    <w:rPr>
                      <w:rFonts w:ascii="宋体" w:hAnsi="宋体"/>
                      <w:b/>
                      <w:sz w:val="18"/>
                      <w:szCs w:val="18"/>
                    </w:rPr>
                  </w:pPr>
                  <w:r>
                    <w:rPr>
                      <w:rFonts w:ascii="宋体" w:hAnsi="宋体" w:hint="eastAsia"/>
                      <w:b/>
                      <w:sz w:val="18"/>
                      <w:szCs w:val="18"/>
                    </w:rPr>
                    <w:t>原料</w:t>
                  </w:r>
                </w:p>
              </w:tc>
              <w:tc>
                <w:tcPr>
                  <w:tcW w:w="3010" w:type="pct"/>
                  <w:gridSpan w:val="4"/>
                  <w:vAlign w:val="center"/>
                </w:tcPr>
                <w:p w:rsidR="00A80C81" w:rsidRDefault="00A80C81" w:rsidP="000746A5">
                  <w:pPr>
                    <w:ind w:firstLineChars="1250" w:firstLine="2259"/>
                    <w:jc w:val="center"/>
                    <w:rPr>
                      <w:rFonts w:ascii="宋体" w:hAnsi="宋体"/>
                      <w:b/>
                      <w:sz w:val="18"/>
                      <w:szCs w:val="18"/>
                    </w:rPr>
                  </w:pPr>
                  <w:r>
                    <w:rPr>
                      <w:rFonts w:ascii="宋体" w:hAnsi="宋体" w:hint="eastAsia"/>
                      <w:b/>
                      <w:sz w:val="18"/>
                      <w:szCs w:val="18"/>
                    </w:rPr>
                    <w:t>去向</w:t>
                  </w:r>
                </w:p>
              </w:tc>
            </w:tr>
            <w:tr w:rsidR="00A80C81" w:rsidTr="006C5F28">
              <w:trPr>
                <w:trHeight w:val="229"/>
              </w:trPr>
              <w:tc>
                <w:tcPr>
                  <w:tcW w:w="704" w:type="pct"/>
                  <w:vMerge w:val="restart"/>
                  <w:vAlign w:val="center"/>
                </w:tcPr>
                <w:p w:rsidR="00A80C81" w:rsidRPr="001D016E" w:rsidRDefault="001D016E" w:rsidP="00C63511">
                  <w:pPr>
                    <w:jc w:val="center"/>
                    <w:rPr>
                      <w:sz w:val="18"/>
                      <w:szCs w:val="18"/>
                    </w:rPr>
                  </w:pPr>
                  <w:r>
                    <w:rPr>
                      <w:rFonts w:ascii="宋体" w:hAnsi="宋体" w:hint="eastAsia"/>
                      <w:sz w:val="18"/>
                      <w:szCs w:val="18"/>
                    </w:rPr>
                    <w:t>光亮</w:t>
                  </w:r>
                  <w:r w:rsidRPr="001D016E">
                    <w:rPr>
                      <w:sz w:val="18"/>
                      <w:szCs w:val="18"/>
                    </w:rPr>
                    <w:t>UV</w:t>
                  </w:r>
                  <w:r>
                    <w:rPr>
                      <w:rFonts w:ascii="宋体" w:hAnsi="宋体" w:hint="eastAsia"/>
                      <w:sz w:val="18"/>
                      <w:szCs w:val="18"/>
                    </w:rPr>
                    <w:t>漆</w:t>
                  </w:r>
                  <w:r w:rsidR="00C63511">
                    <w:rPr>
                      <w:rFonts w:hint="eastAsia"/>
                      <w:sz w:val="18"/>
                      <w:szCs w:val="18"/>
                    </w:rPr>
                    <w:t>10.445</w:t>
                  </w:r>
                  <w:r w:rsidR="00A80C81">
                    <w:rPr>
                      <w:sz w:val="18"/>
                      <w:szCs w:val="18"/>
                    </w:rPr>
                    <w:t>t</w:t>
                  </w:r>
                </w:p>
              </w:tc>
              <w:tc>
                <w:tcPr>
                  <w:tcW w:w="749" w:type="pct"/>
                  <w:vMerge w:val="restart"/>
                  <w:vAlign w:val="center"/>
                </w:tcPr>
                <w:p w:rsidR="00A80C81" w:rsidRDefault="00A80C81" w:rsidP="000746A5">
                  <w:pPr>
                    <w:jc w:val="center"/>
                    <w:rPr>
                      <w:rFonts w:ascii="宋体" w:hAnsi="宋体"/>
                      <w:sz w:val="18"/>
                      <w:szCs w:val="18"/>
                    </w:rPr>
                  </w:pPr>
                  <w:r>
                    <w:rPr>
                      <w:rFonts w:ascii="宋体" w:hAnsi="宋体" w:hint="eastAsia"/>
                      <w:sz w:val="18"/>
                      <w:szCs w:val="18"/>
                    </w:rPr>
                    <w:t>挥发份</w:t>
                  </w:r>
                </w:p>
                <w:p w:rsidR="00A80C81" w:rsidRDefault="00423327" w:rsidP="000746A5">
                  <w:pPr>
                    <w:jc w:val="center"/>
                    <w:rPr>
                      <w:sz w:val="18"/>
                      <w:szCs w:val="18"/>
                    </w:rPr>
                  </w:pPr>
                  <w:r>
                    <w:rPr>
                      <w:rFonts w:hint="eastAsia"/>
                      <w:sz w:val="18"/>
                      <w:szCs w:val="18"/>
                    </w:rPr>
                    <w:t>5</w:t>
                  </w:r>
                  <w:r w:rsidR="00A80C81">
                    <w:rPr>
                      <w:sz w:val="18"/>
                      <w:szCs w:val="18"/>
                    </w:rPr>
                    <w:t>%</w:t>
                  </w:r>
                </w:p>
              </w:tc>
              <w:tc>
                <w:tcPr>
                  <w:tcW w:w="537" w:type="pct"/>
                  <w:vMerge w:val="restart"/>
                  <w:vAlign w:val="center"/>
                </w:tcPr>
                <w:p w:rsidR="00A80C81" w:rsidRDefault="00C63511" w:rsidP="00AA7379">
                  <w:pPr>
                    <w:ind w:firstLineChars="100" w:firstLine="180"/>
                    <w:rPr>
                      <w:sz w:val="18"/>
                      <w:szCs w:val="18"/>
                    </w:rPr>
                  </w:pPr>
                  <w:r>
                    <w:rPr>
                      <w:rFonts w:hint="eastAsia"/>
                      <w:sz w:val="18"/>
                      <w:szCs w:val="18"/>
                    </w:rPr>
                    <w:t>0.5223</w:t>
                  </w:r>
                </w:p>
              </w:tc>
              <w:tc>
                <w:tcPr>
                  <w:tcW w:w="1460" w:type="pct"/>
                  <w:gridSpan w:val="2"/>
                  <w:vMerge w:val="restart"/>
                  <w:vAlign w:val="center"/>
                </w:tcPr>
                <w:p w:rsidR="00A80C81" w:rsidRDefault="00A80C81" w:rsidP="00C63511">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sidR="00C63511">
                    <w:rPr>
                      <w:rFonts w:hint="eastAsia"/>
                      <w:sz w:val="18"/>
                      <w:szCs w:val="18"/>
                    </w:rPr>
                    <w:t>0.5118</w:t>
                  </w:r>
                </w:p>
              </w:tc>
              <w:tc>
                <w:tcPr>
                  <w:tcW w:w="1550" w:type="pct"/>
                  <w:gridSpan w:val="2"/>
                  <w:vAlign w:val="center"/>
                </w:tcPr>
                <w:p w:rsidR="00A80C81" w:rsidRDefault="00A80C81" w:rsidP="00C63511">
                  <w:pPr>
                    <w:jc w:val="center"/>
                    <w:rPr>
                      <w:sz w:val="18"/>
                      <w:szCs w:val="18"/>
                    </w:rPr>
                  </w:pPr>
                  <w:r>
                    <w:rPr>
                      <w:rFonts w:ascii="宋体" w:hAnsi="宋体" w:hint="eastAsia"/>
                      <w:sz w:val="18"/>
                      <w:szCs w:val="18"/>
                    </w:rPr>
                    <w:t>处理装置去除</w:t>
                  </w:r>
                  <w:r>
                    <w:rPr>
                      <w:rFonts w:hint="eastAsia"/>
                      <w:sz w:val="18"/>
                      <w:szCs w:val="18"/>
                    </w:rPr>
                    <w:t>：</w:t>
                  </w:r>
                  <w:r w:rsidR="00C63511">
                    <w:rPr>
                      <w:rFonts w:hint="eastAsia"/>
                      <w:sz w:val="18"/>
                      <w:szCs w:val="18"/>
                    </w:rPr>
                    <w:t>0.4606</w:t>
                  </w:r>
                </w:p>
              </w:tc>
            </w:tr>
            <w:tr w:rsidR="00A80C81" w:rsidTr="006C5F28">
              <w:trPr>
                <w:trHeight w:val="144"/>
              </w:trPr>
              <w:tc>
                <w:tcPr>
                  <w:tcW w:w="704" w:type="pct"/>
                  <w:vMerge/>
                  <w:vAlign w:val="center"/>
                </w:tcPr>
                <w:p w:rsidR="00A80C81" w:rsidRDefault="00A80C81" w:rsidP="000746A5">
                  <w:pPr>
                    <w:jc w:val="center"/>
                    <w:rPr>
                      <w:sz w:val="18"/>
                      <w:szCs w:val="18"/>
                    </w:rPr>
                  </w:pPr>
                </w:p>
              </w:tc>
              <w:tc>
                <w:tcPr>
                  <w:tcW w:w="749" w:type="pct"/>
                  <w:vMerge/>
                  <w:vAlign w:val="center"/>
                </w:tcPr>
                <w:p w:rsidR="00A80C81" w:rsidRDefault="00A80C81" w:rsidP="000746A5">
                  <w:pPr>
                    <w:jc w:val="center"/>
                    <w:rPr>
                      <w:sz w:val="18"/>
                      <w:szCs w:val="18"/>
                    </w:rPr>
                  </w:pPr>
                </w:p>
              </w:tc>
              <w:tc>
                <w:tcPr>
                  <w:tcW w:w="537" w:type="pct"/>
                  <w:vMerge/>
                  <w:vAlign w:val="center"/>
                </w:tcPr>
                <w:p w:rsidR="00A80C81" w:rsidRDefault="00A80C81" w:rsidP="000746A5">
                  <w:pPr>
                    <w:jc w:val="center"/>
                    <w:rPr>
                      <w:sz w:val="18"/>
                      <w:szCs w:val="18"/>
                    </w:rPr>
                  </w:pPr>
                </w:p>
              </w:tc>
              <w:tc>
                <w:tcPr>
                  <w:tcW w:w="1460" w:type="pct"/>
                  <w:gridSpan w:val="2"/>
                  <w:vMerge/>
                  <w:vAlign w:val="center"/>
                </w:tcPr>
                <w:p w:rsidR="00A80C81" w:rsidRDefault="00A80C81" w:rsidP="000746A5">
                  <w:pPr>
                    <w:jc w:val="center"/>
                    <w:rPr>
                      <w:sz w:val="18"/>
                      <w:szCs w:val="18"/>
                    </w:rPr>
                  </w:pPr>
                </w:p>
              </w:tc>
              <w:tc>
                <w:tcPr>
                  <w:tcW w:w="1550" w:type="pct"/>
                  <w:gridSpan w:val="2"/>
                  <w:vAlign w:val="center"/>
                </w:tcPr>
                <w:p w:rsidR="00A80C81" w:rsidRDefault="00A80C81" w:rsidP="00C63511">
                  <w:pPr>
                    <w:jc w:val="center"/>
                    <w:rPr>
                      <w:sz w:val="18"/>
                      <w:szCs w:val="18"/>
                    </w:rPr>
                  </w:pPr>
                  <w:r>
                    <w:rPr>
                      <w:rFonts w:ascii="宋体" w:hAnsi="宋体" w:hint="eastAsia"/>
                      <w:sz w:val="18"/>
                      <w:szCs w:val="18"/>
                    </w:rPr>
                    <w:t>有组织排放</w:t>
                  </w:r>
                  <w:r>
                    <w:rPr>
                      <w:rFonts w:hint="eastAsia"/>
                      <w:sz w:val="18"/>
                      <w:szCs w:val="18"/>
                    </w:rPr>
                    <w:t>：</w:t>
                  </w:r>
                  <w:r w:rsidR="00C63511">
                    <w:rPr>
                      <w:rFonts w:hint="eastAsia"/>
                      <w:sz w:val="18"/>
                      <w:szCs w:val="18"/>
                    </w:rPr>
                    <w:t>0.0512</w:t>
                  </w:r>
                </w:p>
              </w:tc>
            </w:tr>
            <w:tr w:rsidR="00A80C81" w:rsidTr="006C5F28">
              <w:trPr>
                <w:trHeight w:val="144"/>
              </w:trPr>
              <w:tc>
                <w:tcPr>
                  <w:tcW w:w="704" w:type="pct"/>
                  <w:vMerge/>
                  <w:vAlign w:val="center"/>
                </w:tcPr>
                <w:p w:rsidR="00A80C81" w:rsidRDefault="00A80C81" w:rsidP="000746A5">
                  <w:pPr>
                    <w:jc w:val="center"/>
                    <w:rPr>
                      <w:sz w:val="18"/>
                      <w:szCs w:val="18"/>
                    </w:rPr>
                  </w:pPr>
                </w:p>
              </w:tc>
              <w:tc>
                <w:tcPr>
                  <w:tcW w:w="749" w:type="pct"/>
                  <w:vMerge/>
                  <w:vAlign w:val="center"/>
                </w:tcPr>
                <w:p w:rsidR="00A80C81" w:rsidRDefault="00A80C81" w:rsidP="000746A5">
                  <w:pPr>
                    <w:jc w:val="center"/>
                    <w:rPr>
                      <w:sz w:val="18"/>
                      <w:szCs w:val="18"/>
                    </w:rPr>
                  </w:pPr>
                </w:p>
              </w:tc>
              <w:tc>
                <w:tcPr>
                  <w:tcW w:w="537" w:type="pct"/>
                  <w:vMerge/>
                  <w:vAlign w:val="center"/>
                </w:tcPr>
                <w:p w:rsidR="00A80C81" w:rsidRDefault="00A80C81" w:rsidP="000746A5">
                  <w:pPr>
                    <w:jc w:val="center"/>
                    <w:rPr>
                      <w:sz w:val="18"/>
                      <w:szCs w:val="18"/>
                    </w:rPr>
                  </w:pPr>
                </w:p>
              </w:tc>
              <w:tc>
                <w:tcPr>
                  <w:tcW w:w="3010" w:type="pct"/>
                  <w:gridSpan w:val="4"/>
                  <w:vAlign w:val="center"/>
                </w:tcPr>
                <w:p w:rsidR="00A80C81" w:rsidRDefault="00A80C81" w:rsidP="00C63511">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sidR="00C63511">
                    <w:rPr>
                      <w:rFonts w:hint="eastAsia"/>
                      <w:sz w:val="18"/>
                      <w:szCs w:val="18"/>
                    </w:rPr>
                    <w:t>0.0105</w:t>
                  </w:r>
                </w:p>
              </w:tc>
            </w:tr>
            <w:tr w:rsidR="00A80C81" w:rsidTr="006C5F28">
              <w:trPr>
                <w:trHeight w:val="366"/>
              </w:trPr>
              <w:tc>
                <w:tcPr>
                  <w:tcW w:w="704" w:type="pct"/>
                  <w:vMerge/>
                  <w:vAlign w:val="center"/>
                </w:tcPr>
                <w:p w:rsidR="00A80C81" w:rsidRDefault="00A80C81" w:rsidP="000746A5">
                  <w:pPr>
                    <w:jc w:val="center"/>
                    <w:rPr>
                      <w:sz w:val="18"/>
                      <w:szCs w:val="18"/>
                    </w:rPr>
                  </w:pPr>
                </w:p>
              </w:tc>
              <w:tc>
                <w:tcPr>
                  <w:tcW w:w="749" w:type="pct"/>
                  <w:vMerge w:val="restart"/>
                  <w:vAlign w:val="center"/>
                </w:tcPr>
                <w:p w:rsidR="00A80C81" w:rsidRDefault="00A80C81" w:rsidP="000746A5">
                  <w:pPr>
                    <w:jc w:val="center"/>
                    <w:rPr>
                      <w:rFonts w:ascii="宋体" w:hAnsi="宋体"/>
                      <w:sz w:val="18"/>
                      <w:szCs w:val="18"/>
                    </w:rPr>
                  </w:pPr>
                  <w:r>
                    <w:rPr>
                      <w:rFonts w:ascii="宋体" w:hAnsi="宋体" w:hint="eastAsia"/>
                      <w:sz w:val="18"/>
                      <w:szCs w:val="18"/>
                    </w:rPr>
                    <w:t>固体份</w:t>
                  </w:r>
                </w:p>
                <w:p w:rsidR="00A80C81" w:rsidRDefault="00423327" w:rsidP="000746A5">
                  <w:pPr>
                    <w:jc w:val="center"/>
                    <w:rPr>
                      <w:sz w:val="18"/>
                      <w:szCs w:val="18"/>
                    </w:rPr>
                  </w:pPr>
                  <w:r>
                    <w:rPr>
                      <w:rFonts w:hint="eastAsia"/>
                      <w:sz w:val="18"/>
                      <w:szCs w:val="18"/>
                    </w:rPr>
                    <w:t>95</w:t>
                  </w:r>
                  <w:r w:rsidR="00A80C81">
                    <w:rPr>
                      <w:sz w:val="18"/>
                      <w:szCs w:val="18"/>
                    </w:rPr>
                    <w:t>%</w:t>
                  </w:r>
                </w:p>
              </w:tc>
              <w:tc>
                <w:tcPr>
                  <w:tcW w:w="537" w:type="pct"/>
                  <w:vMerge w:val="restart"/>
                  <w:vAlign w:val="center"/>
                </w:tcPr>
                <w:p w:rsidR="00A80C81" w:rsidRDefault="00C63511" w:rsidP="000746A5">
                  <w:pPr>
                    <w:ind w:firstLineChars="100" w:firstLine="180"/>
                    <w:rPr>
                      <w:sz w:val="18"/>
                      <w:szCs w:val="18"/>
                    </w:rPr>
                  </w:pPr>
                  <w:r>
                    <w:rPr>
                      <w:rFonts w:hint="eastAsia"/>
                      <w:sz w:val="18"/>
                      <w:szCs w:val="18"/>
                    </w:rPr>
                    <w:t>9.9227</w:t>
                  </w:r>
                </w:p>
              </w:tc>
              <w:tc>
                <w:tcPr>
                  <w:tcW w:w="3010" w:type="pct"/>
                  <w:gridSpan w:val="4"/>
                  <w:vAlign w:val="center"/>
                </w:tcPr>
                <w:p w:rsidR="00A80C81" w:rsidRDefault="00423327" w:rsidP="00C63511">
                  <w:pPr>
                    <w:jc w:val="center"/>
                    <w:rPr>
                      <w:sz w:val="18"/>
                      <w:szCs w:val="18"/>
                    </w:rPr>
                  </w:pPr>
                  <w:r>
                    <w:rPr>
                      <w:rFonts w:hint="eastAsia"/>
                      <w:sz w:val="18"/>
                      <w:szCs w:val="18"/>
                    </w:rPr>
                    <w:t>65</w:t>
                  </w:r>
                  <w:r w:rsidR="00A80C81">
                    <w:rPr>
                      <w:sz w:val="18"/>
                      <w:szCs w:val="18"/>
                    </w:rPr>
                    <w:t>%</w:t>
                  </w:r>
                  <w:r w:rsidR="00A80C81">
                    <w:rPr>
                      <w:rFonts w:ascii="宋体" w:hAnsi="宋体" w:hint="eastAsia"/>
                      <w:sz w:val="18"/>
                      <w:szCs w:val="18"/>
                    </w:rPr>
                    <w:t>附着于工件</w:t>
                  </w:r>
                  <w:r>
                    <w:rPr>
                      <w:rFonts w:ascii="宋体" w:hAnsi="宋体" w:hint="eastAsia"/>
                      <w:sz w:val="18"/>
                      <w:szCs w:val="18"/>
                    </w:rPr>
                    <w:t>：</w:t>
                  </w:r>
                  <w:r w:rsidR="00C63511">
                    <w:rPr>
                      <w:rFonts w:hint="eastAsia"/>
                      <w:sz w:val="18"/>
                      <w:szCs w:val="18"/>
                    </w:rPr>
                    <w:t>6.4498</w:t>
                  </w:r>
                </w:p>
              </w:tc>
            </w:tr>
            <w:tr w:rsidR="00A80C81" w:rsidTr="006C5F28">
              <w:trPr>
                <w:trHeight w:val="144"/>
              </w:trPr>
              <w:tc>
                <w:tcPr>
                  <w:tcW w:w="704" w:type="pct"/>
                  <w:vMerge/>
                  <w:vAlign w:val="center"/>
                </w:tcPr>
                <w:p w:rsidR="00A80C81" w:rsidRDefault="00A80C81" w:rsidP="000746A5">
                  <w:pPr>
                    <w:jc w:val="center"/>
                    <w:rPr>
                      <w:sz w:val="18"/>
                      <w:szCs w:val="18"/>
                    </w:rPr>
                  </w:pPr>
                </w:p>
              </w:tc>
              <w:tc>
                <w:tcPr>
                  <w:tcW w:w="749" w:type="pct"/>
                  <w:vMerge/>
                  <w:vAlign w:val="center"/>
                </w:tcPr>
                <w:p w:rsidR="00A80C81" w:rsidRDefault="00A80C81" w:rsidP="000746A5">
                  <w:pPr>
                    <w:jc w:val="center"/>
                    <w:rPr>
                      <w:sz w:val="18"/>
                      <w:szCs w:val="18"/>
                    </w:rPr>
                  </w:pPr>
                </w:p>
              </w:tc>
              <w:tc>
                <w:tcPr>
                  <w:tcW w:w="537" w:type="pct"/>
                  <w:vMerge/>
                  <w:vAlign w:val="center"/>
                </w:tcPr>
                <w:p w:rsidR="00A80C81" w:rsidRDefault="00A80C81" w:rsidP="000746A5">
                  <w:pPr>
                    <w:jc w:val="center"/>
                    <w:rPr>
                      <w:sz w:val="18"/>
                      <w:szCs w:val="18"/>
                    </w:rPr>
                  </w:pPr>
                </w:p>
              </w:tc>
              <w:tc>
                <w:tcPr>
                  <w:tcW w:w="698" w:type="pct"/>
                  <w:vMerge w:val="restart"/>
                  <w:vAlign w:val="center"/>
                </w:tcPr>
                <w:p w:rsidR="00A80C81" w:rsidRDefault="00423327" w:rsidP="000746A5">
                  <w:pPr>
                    <w:jc w:val="center"/>
                    <w:rPr>
                      <w:sz w:val="18"/>
                      <w:szCs w:val="18"/>
                    </w:rPr>
                  </w:pPr>
                  <w:r>
                    <w:rPr>
                      <w:rFonts w:hint="eastAsia"/>
                      <w:sz w:val="18"/>
                      <w:szCs w:val="18"/>
                    </w:rPr>
                    <w:t>35</w:t>
                  </w:r>
                  <w:r w:rsidR="00A80C81">
                    <w:rPr>
                      <w:sz w:val="18"/>
                      <w:szCs w:val="18"/>
                    </w:rPr>
                    <w:t>%</w:t>
                  </w:r>
                  <w:r w:rsidR="00A80C81">
                    <w:rPr>
                      <w:rFonts w:ascii="宋体" w:hAnsi="宋体" w:hint="eastAsia"/>
                      <w:sz w:val="18"/>
                      <w:szCs w:val="18"/>
                    </w:rPr>
                    <w:t>漆雾</w:t>
                  </w:r>
                </w:p>
                <w:p w:rsidR="00A80C81" w:rsidRDefault="00C63511" w:rsidP="000746A5">
                  <w:pPr>
                    <w:jc w:val="center"/>
                    <w:rPr>
                      <w:sz w:val="18"/>
                      <w:szCs w:val="18"/>
                    </w:rPr>
                  </w:pPr>
                  <w:r>
                    <w:rPr>
                      <w:rFonts w:hint="eastAsia"/>
                      <w:sz w:val="18"/>
                      <w:szCs w:val="18"/>
                    </w:rPr>
                    <w:t>3.4729</w:t>
                  </w:r>
                </w:p>
              </w:tc>
              <w:tc>
                <w:tcPr>
                  <w:tcW w:w="786" w:type="pct"/>
                  <w:gridSpan w:val="2"/>
                  <w:vMerge w:val="restart"/>
                  <w:vAlign w:val="center"/>
                </w:tcPr>
                <w:p w:rsidR="00A80C81" w:rsidRDefault="00A80C81" w:rsidP="00C63511">
                  <w:pPr>
                    <w:jc w:val="center"/>
                    <w:rPr>
                      <w:sz w:val="18"/>
                      <w:szCs w:val="18"/>
                    </w:rPr>
                  </w:pPr>
                  <w:r>
                    <w:rPr>
                      <w:sz w:val="18"/>
                      <w:szCs w:val="18"/>
                    </w:rPr>
                    <w:t>9</w:t>
                  </w:r>
                  <w:r>
                    <w:rPr>
                      <w:rFonts w:hint="eastAsia"/>
                      <w:sz w:val="18"/>
                      <w:szCs w:val="18"/>
                    </w:rPr>
                    <w:t>8</w:t>
                  </w:r>
                  <w:r>
                    <w:rPr>
                      <w:sz w:val="18"/>
                      <w:szCs w:val="18"/>
                    </w:rPr>
                    <w:t>%</w:t>
                  </w:r>
                  <w:r w:rsidR="0013779D">
                    <w:rPr>
                      <w:rFonts w:ascii="宋体" w:hAnsi="宋体" w:hint="eastAsia"/>
                      <w:sz w:val="18"/>
                      <w:szCs w:val="18"/>
                    </w:rPr>
                    <w:t>水旋</w:t>
                  </w:r>
                  <w:r>
                    <w:rPr>
                      <w:rFonts w:ascii="宋体" w:hAnsi="宋体" w:hint="eastAsia"/>
                      <w:sz w:val="18"/>
                      <w:szCs w:val="18"/>
                    </w:rPr>
                    <w:t>收集</w:t>
                  </w:r>
                  <w:r w:rsidR="00C63511">
                    <w:rPr>
                      <w:rFonts w:hint="eastAsia"/>
                      <w:sz w:val="18"/>
                      <w:szCs w:val="18"/>
                    </w:rPr>
                    <w:t>3.4034</w:t>
                  </w:r>
                </w:p>
              </w:tc>
              <w:tc>
                <w:tcPr>
                  <w:tcW w:w="1526" w:type="pct"/>
                  <w:vAlign w:val="center"/>
                </w:tcPr>
                <w:p w:rsidR="00A80C81" w:rsidRDefault="00423327" w:rsidP="00C63511">
                  <w:pPr>
                    <w:jc w:val="center"/>
                    <w:rPr>
                      <w:sz w:val="18"/>
                      <w:szCs w:val="18"/>
                    </w:rPr>
                  </w:pPr>
                  <w:r>
                    <w:rPr>
                      <w:rFonts w:ascii="宋体" w:hAnsi="宋体" w:hint="eastAsia"/>
                      <w:sz w:val="18"/>
                      <w:szCs w:val="18"/>
                    </w:rPr>
                    <w:t>沉降在水池中成为漆渣</w:t>
                  </w:r>
                  <w:r w:rsidR="00A80C81">
                    <w:rPr>
                      <w:rFonts w:hint="eastAsia"/>
                      <w:sz w:val="18"/>
                      <w:szCs w:val="18"/>
                    </w:rPr>
                    <w:t>：</w:t>
                  </w:r>
                  <w:r w:rsidR="00C63511">
                    <w:rPr>
                      <w:rFonts w:hint="eastAsia"/>
                      <w:sz w:val="18"/>
                      <w:szCs w:val="18"/>
                    </w:rPr>
                    <w:t>3.0631</w:t>
                  </w:r>
                </w:p>
              </w:tc>
            </w:tr>
            <w:tr w:rsidR="00A80C81" w:rsidTr="006C5F28">
              <w:trPr>
                <w:trHeight w:val="144"/>
              </w:trPr>
              <w:tc>
                <w:tcPr>
                  <w:tcW w:w="704" w:type="pct"/>
                  <w:vMerge/>
                  <w:vAlign w:val="center"/>
                </w:tcPr>
                <w:p w:rsidR="00A80C81" w:rsidRDefault="00A80C81" w:rsidP="000746A5">
                  <w:pPr>
                    <w:jc w:val="center"/>
                    <w:rPr>
                      <w:sz w:val="18"/>
                      <w:szCs w:val="18"/>
                    </w:rPr>
                  </w:pPr>
                </w:p>
              </w:tc>
              <w:tc>
                <w:tcPr>
                  <w:tcW w:w="749" w:type="pct"/>
                  <w:vMerge/>
                  <w:vAlign w:val="center"/>
                </w:tcPr>
                <w:p w:rsidR="00A80C81" w:rsidRDefault="00A80C81" w:rsidP="000746A5">
                  <w:pPr>
                    <w:jc w:val="center"/>
                    <w:rPr>
                      <w:sz w:val="18"/>
                      <w:szCs w:val="18"/>
                    </w:rPr>
                  </w:pPr>
                </w:p>
              </w:tc>
              <w:tc>
                <w:tcPr>
                  <w:tcW w:w="537" w:type="pct"/>
                  <w:vMerge/>
                  <w:vAlign w:val="center"/>
                </w:tcPr>
                <w:p w:rsidR="00A80C81" w:rsidRDefault="00A80C81" w:rsidP="000746A5">
                  <w:pPr>
                    <w:jc w:val="center"/>
                    <w:rPr>
                      <w:sz w:val="18"/>
                      <w:szCs w:val="18"/>
                    </w:rPr>
                  </w:pPr>
                </w:p>
              </w:tc>
              <w:tc>
                <w:tcPr>
                  <w:tcW w:w="698" w:type="pct"/>
                  <w:vMerge/>
                  <w:vAlign w:val="center"/>
                </w:tcPr>
                <w:p w:rsidR="00A80C81" w:rsidRDefault="00A80C81" w:rsidP="000746A5">
                  <w:pPr>
                    <w:jc w:val="center"/>
                    <w:rPr>
                      <w:sz w:val="18"/>
                      <w:szCs w:val="18"/>
                    </w:rPr>
                  </w:pPr>
                </w:p>
              </w:tc>
              <w:tc>
                <w:tcPr>
                  <w:tcW w:w="786" w:type="pct"/>
                  <w:gridSpan w:val="2"/>
                  <w:vMerge/>
                  <w:vAlign w:val="center"/>
                </w:tcPr>
                <w:p w:rsidR="00A80C81" w:rsidRDefault="00A80C81" w:rsidP="000746A5">
                  <w:pPr>
                    <w:jc w:val="center"/>
                    <w:rPr>
                      <w:sz w:val="18"/>
                      <w:szCs w:val="18"/>
                    </w:rPr>
                  </w:pPr>
                </w:p>
              </w:tc>
              <w:tc>
                <w:tcPr>
                  <w:tcW w:w="1526" w:type="pct"/>
                  <w:vAlign w:val="center"/>
                </w:tcPr>
                <w:p w:rsidR="00A80C81" w:rsidRDefault="00A80C81" w:rsidP="00C63511">
                  <w:pPr>
                    <w:jc w:val="center"/>
                    <w:rPr>
                      <w:sz w:val="18"/>
                      <w:szCs w:val="18"/>
                    </w:rPr>
                  </w:pPr>
                  <w:r>
                    <w:rPr>
                      <w:rFonts w:ascii="宋体" w:hAnsi="宋体" w:hint="eastAsia"/>
                      <w:sz w:val="18"/>
                      <w:szCs w:val="18"/>
                    </w:rPr>
                    <w:t>有组织排放</w:t>
                  </w:r>
                  <w:r>
                    <w:rPr>
                      <w:rFonts w:hint="eastAsia"/>
                      <w:sz w:val="18"/>
                      <w:szCs w:val="18"/>
                    </w:rPr>
                    <w:t>：</w:t>
                  </w:r>
                  <w:r w:rsidR="00C63511">
                    <w:rPr>
                      <w:rFonts w:hint="eastAsia"/>
                      <w:sz w:val="18"/>
                      <w:szCs w:val="18"/>
                    </w:rPr>
                    <w:t>0.3403</w:t>
                  </w:r>
                </w:p>
              </w:tc>
            </w:tr>
            <w:tr w:rsidR="00A80C81" w:rsidTr="006C5F28">
              <w:trPr>
                <w:trHeight w:val="144"/>
              </w:trPr>
              <w:tc>
                <w:tcPr>
                  <w:tcW w:w="704" w:type="pct"/>
                  <w:vMerge/>
                  <w:vAlign w:val="center"/>
                </w:tcPr>
                <w:p w:rsidR="00A80C81" w:rsidRDefault="00A80C81" w:rsidP="000746A5">
                  <w:pPr>
                    <w:jc w:val="center"/>
                    <w:rPr>
                      <w:sz w:val="18"/>
                      <w:szCs w:val="18"/>
                    </w:rPr>
                  </w:pPr>
                </w:p>
              </w:tc>
              <w:tc>
                <w:tcPr>
                  <w:tcW w:w="749" w:type="pct"/>
                  <w:vMerge/>
                  <w:vAlign w:val="center"/>
                </w:tcPr>
                <w:p w:rsidR="00A80C81" w:rsidRDefault="00A80C81" w:rsidP="000746A5">
                  <w:pPr>
                    <w:jc w:val="center"/>
                    <w:rPr>
                      <w:sz w:val="18"/>
                      <w:szCs w:val="18"/>
                    </w:rPr>
                  </w:pPr>
                </w:p>
              </w:tc>
              <w:tc>
                <w:tcPr>
                  <w:tcW w:w="537" w:type="pct"/>
                  <w:vMerge/>
                  <w:vAlign w:val="center"/>
                </w:tcPr>
                <w:p w:rsidR="00A80C81" w:rsidRDefault="00A80C81" w:rsidP="000746A5">
                  <w:pPr>
                    <w:jc w:val="center"/>
                    <w:rPr>
                      <w:sz w:val="18"/>
                      <w:szCs w:val="18"/>
                    </w:rPr>
                  </w:pPr>
                </w:p>
              </w:tc>
              <w:tc>
                <w:tcPr>
                  <w:tcW w:w="698" w:type="pct"/>
                  <w:vMerge/>
                  <w:vAlign w:val="center"/>
                </w:tcPr>
                <w:p w:rsidR="00A80C81" w:rsidRDefault="00A80C81" w:rsidP="000746A5">
                  <w:pPr>
                    <w:jc w:val="center"/>
                    <w:rPr>
                      <w:sz w:val="18"/>
                      <w:szCs w:val="18"/>
                    </w:rPr>
                  </w:pPr>
                </w:p>
              </w:tc>
              <w:tc>
                <w:tcPr>
                  <w:tcW w:w="2312" w:type="pct"/>
                  <w:gridSpan w:val="3"/>
                  <w:vAlign w:val="center"/>
                </w:tcPr>
                <w:p w:rsidR="00A80C81" w:rsidRDefault="00A80C81" w:rsidP="00C63511">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sidR="00C63511">
                    <w:rPr>
                      <w:rFonts w:hint="eastAsia"/>
                      <w:sz w:val="18"/>
                      <w:szCs w:val="18"/>
                    </w:rPr>
                    <w:t>0.0695</w:t>
                  </w:r>
                </w:p>
              </w:tc>
            </w:tr>
            <w:tr w:rsidR="00A80C81" w:rsidTr="006C5F28">
              <w:trPr>
                <w:trHeight w:val="229"/>
              </w:trPr>
              <w:tc>
                <w:tcPr>
                  <w:tcW w:w="1453" w:type="pct"/>
                  <w:gridSpan w:val="2"/>
                  <w:vAlign w:val="center"/>
                </w:tcPr>
                <w:p w:rsidR="00A80C81" w:rsidRDefault="00A80C81" w:rsidP="000746A5">
                  <w:pPr>
                    <w:ind w:firstLineChars="400" w:firstLine="720"/>
                    <w:rPr>
                      <w:rFonts w:ascii="宋体" w:hAnsi="宋体"/>
                      <w:sz w:val="18"/>
                      <w:szCs w:val="18"/>
                    </w:rPr>
                  </w:pPr>
                  <w:r>
                    <w:rPr>
                      <w:rFonts w:ascii="宋体" w:hAnsi="宋体" w:hint="eastAsia"/>
                      <w:sz w:val="18"/>
                      <w:szCs w:val="18"/>
                    </w:rPr>
                    <w:t>合计</w:t>
                  </w:r>
                </w:p>
              </w:tc>
              <w:tc>
                <w:tcPr>
                  <w:tcW w:w="537" w:type="pct"/>
                  <w:vAlign w:val="center"/>
                </w:tcPr>
                <w:p w:rsidR="00A80C81" w:rsidRDefault="00C63511" w:rsidP="00C63511">
                  <w:pPr>
                    <w:ind w:firstLineChars="100" w:firstLine="180"/>
                    <w:rPr>
                      <w:sz w:val="18"/>
                      <w:szCs w:val="18"/>
                    </w:rPr>
                  </w:pPr>
                  <w:r>
                    <w:rPr>
                      <w:rFonts w:hint="eastAsia"/>
                      <w:sz w:val="18"/>
                      <w:szCs w:val="18"/>
                    </w:rPr>
                    <w:t>10.445</w:t>
                  </w:r>
                </w:p>
              </w:tc>
              <w:tc>
                <w:tcPr>
                  <w:tcW w:w="3010" w:type="pct"/>
                  <w:gridSpan w:val="4"/>
                  <w:vAlign w:val="center"/>
                </w:tcPr>
                <w:p w:rsidR="00A80C81" w:rsidRDefault="00C63511" w:rsidP="000746A5">
                  <w:pPr>
                    <w:jc w:val="center"/>
                    <w:rPr>
                      <w:sz w:val="18"/>
                      <w:szCs w:val="18"/>
                    </w:rPr>
                  </w:pPr>
                  <w:r>
                    <w:rPr>
                      <w:rFonts w:hint="eastAsia"/>
                      <w:sz w:val="18"/>
                      <w:szCs w:val="18"/>
                    </w:rPr>
                    <w:t>10.445</w:t>
                  </w:r>
                </w:p>
              </w:tc>
            </w:tr>
          </w:tbl>
          <w:p w:rsidR="00A80C81" w:rsidRDefault="00407C3D" w:rsidP="00D5100E">
            <w:pPr>
              <w:spacing w:beforeLines="50" w:line="360" w:lineRule="auto"/>
              <w:ind w:firstLineChars="10" w:firstLine="21"/>
              <w:rPr>
                <w:rFonts w:ascii="宋体" w:hAnsi="宋体"/>
                <w:b/>
              </w:rPr>
            </w:pPr>
            <w:r w:rsidRPr="00407C3D">
              <w:rPr>
                <w:noProof/>
                <w:color w:val="FF0000"/>
              </w:rPr>
              <w:pict>
                <v:group id="画布 1465" o:spid="_x0000_s1026" editas="canvas" style="position:absolute;margin-left:0;margin-top:33.45pt;width:469.9pt;height:263.65pt;z-index:251611648;mso-position-horizontal-relative:char;mso-position-vertical-relative:line" coordsize="59677,3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1t0ggAAJxSAAAOAAAAZHJzL2Uyb0RvYy54bWzsXE1v47gZvhfofxB0LNAxP/RBGuNZbLOd&#10;osC2XXTSH6DYcmzUllRJiT099VBgsafe21vRU/9Bsej+mk6x/Rd9SIq0rDjTTCaJJihzcGTpNUXy&#10;ffh+ky8/2283wXVeN+uymIX0BQmDvJiXi3VxOQt/c/76xyIMmjYrFtmmLPJZ+DZvws9e/fAHL3fV&#10;NGflqtws8jpAI0Uz3VWzcNW21XQyaearfJs1L8oqL/BwWdbbrMXX+nKyqLMdWt9uJoyQZLIr60VV&#10;l/O8aXD3C/MwfKXbXy7zefur5bLJ22AzC9G3Vn/W+vNCfU5evcyml3VWrdbzrhvZPXqxzdYFXuqa&#10;+iJrs+CqXt9oarue12VTLtsX83I7KZfL9TzXY8BoKBmM5iwrrrNGD2aO2bEdxNUDtntxqfpdlK/X&#10;mw1mY4LWp+qe+r8Df3Lc3FXgTlM5PjUf9/43q6zK9bCa6fyX11/VwXoB8EQxD4Mi2wImvwbjsuJy&#10;kwcs1kxSPQDpm+qrWnW3qb4s579tgqI8W4Eu/7yuy90qzxboGVVMxTB6P1BfGvw0uNj9olyg/eyq&#10;LTW/9st6qxoEJ4I9fsslJTQM3s5CGUkmUgOQfN8GczxOWZqSKAzmeM5YKqV+Psmmtpmqbtqf5eU2&#10;UBezsMYw9Guy6y+bVnUrm1oSPYxys16oiddf6suLs00dXGfA6mv9p0eC0fbJNoUiPvArm6o7erxq&#10;iIZZ7f5i3/Htoly8xcjr0mAfaxUXq7L+fRjsgPtZ2PzuKqvzMNj8vMDsSRpFaqHoL1GcMnyp+08u&#10;+k+yYo6mZmEbBubyrDWL66qq15crvInq8Rfl55jx5VrPgeKG6VXXb0Dr6TAG9hmMnSuu/qTcA2KJ&#10;mugeYoJ2jwe2848FNiGlILEGG5MiipJOHFm0RQwYY0CjhltCpNT9vD/cHGgMZu6EIrM07fx4MB0L&#10;LHBvZIHFZEJIqkFERZIYiZRNLYZiITmBWFUQiigjMupkyqcosTTWmMfaaeWYWKx9//Xf//OHb979&#10;5bt3//xrQKO0ryDPCqMg5/vizUBHaq17/raC+jtSkeYnd1eRgqacSI04LqJUxophB8SxRBClQhXi&#10;KNF9u11iNW2dKT1xVhYFdGVZG3Vxi7o8kl/BDu2zFG94vyYl+q9D/ZEmrcurYqH7riyHn3bXbbbe&#10;mGt0+4RqNSIQP9Mq90lVF5a5kTb/+vbbf//xT+/+9ufvv/tHBwLN0p4K05NiEGD76uynO/OaEcEE&#10;hQWgeMlhHIkBr4XgltdxGkupF2+P3fMrYw+p3limwkhewBpSty4XVhfjHcvtBqb3jyYBYyLYqU/z&#10;sgMRUOWISLAKkkgOSdgRyclWIA3/VyuwEXokJ1uB5Hck6Mfp3mDJOqJbRwWuOqKjljCPbqaylTEg&#10;sylWdjd7uILVBT/LLIGqbJQJe27YdW7WuKZXU30LMeYLvD3n3foA1XuIMS2KWC94dO79xBi7IrYW&#10;siY2P+q6r4zjoVtWhwHcsgvD1Spr1ahVh9SlWvAKFMFqFirOq/vb8jo/LzVFqwavn+O1Vuwcnm+K&#10;Pp2ZI0tln9n/lW7L0HQYQ8/tU/vfUNk3DunwA9VpY/Lbgajx91bEY8uzoNXSvq3X2peCwT8Lt/kC&#10;pn4OZ11daenXSbw7Uet5uOFuPIlZOG+BjufiZQCm4xqGjKeUUrO8Nc4PGppSARWN9an9ihhGoV2k&#10;9zQKj3CsFqO7cRouyjvVtp4WO0obPQmA2ucDH5hXnw58Ysq41Kw6YAi+a6p8VwUhLhNmrECw+6kh&#10;pP0ZDyEbvXCxNAQTOggN3QU3Y7AHH99d4IzKiBpjICUplwNh5N2F6pGiqQnM5VvdBW3DPbS7wCOR&#10;RhSqD0IhYghGaKgdhAaLhLTuQqKCEd5dgLI8+DfeXfDuAlSo83tw7d2F+6YknpO7kMBOH9fe42kc&#10;c2qieiwhfBhHppwzpuLMxmegH536ci7Ch+YinObyPsNRLiIZPXnKUx6TDkOSiEQMooWU0SR1fmci&#10;4tHyWS7f5zF0jCFE+IwcGjoNmpWdvfj4TkNKEaDQZiSlacrEwI5EUJrYNLxPMXSlMh9UWXJbBUYy&#10;ekKTscRWYFAGh2HI+5hE1CY02ZixKx0z84GHm4EHeDHj2jKURailMiEHGiNdmXZpIpsUTyIA51kl&#10;xZ349QrrWGG5lOhAYRmx8WQKiwoaiS4pTlNBolSbGL3Qh8+KP1aYy6VabmbFhXMWXO7b1Q5+VFYc&#10;vlJnn8BTgogxiTQrX1AeIQlcOuUrISLGjSHcC473vXqfFj+d7Pdp8UO1MhKfPi2uEotH9TtNv2D2&#10;A8p87pTozqY+Ld6vxH8Y92L8vCZyUaJLi6N6TFAxSGzSOBERgU4xgS4RjZYc10ardzBuOBipy2uN&#10;tUuA9UDESJKIVCeyDtZeEmGfQOdgjJodh5UCO8eDaAAi7OwY20nlEU8IhZEDG/GkxyBR+v9JVFhQ&#10;V1rqnc+e8ymZU2ZD39NJ7qepsCAR4xSBOyAJG0aoTAbhDpakLu3uw6UPFy7FzgorRW66nqbOpQtA&#10;DLat3d/15PA7mZUakkPNDELjLJKu+h57t4jphnc9u5DkuS+x8CUWvsTigXZ9Pp8SC8lHdxp4HEvW&#10;FcexmAqZDELElOKuS4+PmdqCf+y9hpsb1CV3ZToDi88UMj5ZtiFCubVg6IzyHaTkIh0EMRiNvcU3&#10;PEviASJYkrsimxMWn9vN8JDJhihGCQTDa7WfSCRPdeL5EGvwRbV60+DRzjlfVGu2ApocuLf4vMX3&#10;f2jxuVq2scLEKAIgCUM3lOjGF5z2cZwnRjAGceJuF1VEuBhtFxV1usvH+PoxPj56PVwfRAwVcSnS&#10;HzDOD/o/jRNuiyGRa6DjYchtLPMYOsKQK4g7YTO6SuSHtBl7BwudOqFDZaRseQrOdEDC054VYDdv&#10;+voUdyKDP7ZBH2GA4xv8sQ042O1od7vauvIIx9D4+hR9ZF3/hB19KiFOJNRY7I5rVGcs9r9r+sOh&#10;kq/+CwAA//8DAFBLAwQUAAYACAAAACEAzYXVn90AAAAHAQAADwAAAGRycy9kb3ducmV2LnhtbEyP&#10;QU+EMBSE7yb+h+aZeHOL60IEeWyMcWM0e3HXi7curUCkr4QWqP56nyc9TmYy8025jbYXsxl95wjh&#10;epWAMFQ73VGD8HbcXd2C8EGRVr0jg/BlPGyr87NSFdot9GrmQ2gEl5AvFEIbwlBI6evWWOVXbjDE&#10;3ocbrQosx0bqUS1cbnu5TpJMWtURL7RqMA+tqT8Pk0VYkpfH+H3c7ed3irSZn56nkKaIlxfx/g5E&#10;MDH8heEXn9GhYqaTm0h70SPwkYCQZTkIdvObnI+cENJ8swZZlfI/f/UDAAD//wMAUEsBAi0AFAAG&#10;AAgAAAAhALaDOJL+AAAA4QEAABMAAAAAAAAAAAAAAAAAAAAAAFtDb250ZW50X1R5cGVzXS54bWxQ&#10;SwECLQAUAAYACAAAACEAOP0h/9YAAACUAQAACwAAAAAAAAAAAAAAAAAvAQAAX3JlbHMvLnJlbHNQ&#10;SwECLQAUAAYACAAAACEAFx7NbdIIAACcUgAADgAAAAAAAAAAAAAAAAAuAgAAZHJzL2Uyb0RvYy54&#10;bWxQSwECLQAUAAYACAAAACEAzYXVn90AAAAHAQAADwAAAAAAAAAAAAAAAAAsCwAAZHJzL2Rvd25y&#10;ZXYueG1sUEsFBgAAAAAEAAQA8wA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77;height:33483;visibility:visible">
                    <v:fill o:detectmouseclick="t"/>
                    <v:path o:connecttype="none"/>
                  </v:shape>
                  <v:rect id="Rectangle 250" o:spid="_x0000_s1028" style="position:absolute;left:1391;top:9492;width:7277;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o4wgAAAN0AAAAPAAAAZHJzL2Rvd25yZXYueG1sRE9Li8Iw&#10;EL4L+x/CLHjTZFctWo2yCILgevABXodmbIvNpNtErf/eLAje5uN7zmzR2krcqPGlYw1ffQWCOHOm&#10;5FzD8bDqjUH4gGywckwaHuRhMf/ozDA17s47uu1DLmII+xQ1FCHUqZQ+K8ii77uaOHJn11gMETa5&#10;NA3eY7it5LdSibRYcmwosKZlQdllf7UaMBmav+158HvYXBOc5K1ajU5K6+5n+zMFEagNb/HLvTZx&#10;/nA0gP9v4gly/gQAAP//AwBQSwECLQAUAAYACAAAACEA2+H2y+4AAACFAQAAEwAAAAAAAAAAAAAA&#10;AAAAAAAAW0NvbnRlbnRfVHlwZXNdLnhtbFBLAQItABQABgAIAAAAIQBa9CxbvwAAABUBAAALAAAA&#10;AAAAAAAAAAAAAB8BAABfcmVscy8ucmVsc1BLAQItABQABgAIAAAAIQDF9ho4wgAAAN0AAAAPAAAA&#10;AAAAAAAAAAAAAAcCAABkcnMvZG93bnJldi54bWxQSwUGAAAAAAMAAwC3AAAA9gIAAAAA&#10;" stroked="f">
                    <v:textbox>
                      <w:txbxContent>
                        <w:p w:rsidR="0092392E" w:rsidRDefault="0092392E" w:rsidP="00423327">
                          <w:pPr>
                            <w:adjustRightInd w:val="0"/>
                            <w:snapToGrid w:val="0"/>
                            <w:rPr>
                              <w:rFonts w:ascii="宋体" w:hAnsi="宋体"/>
                              <w:sz w:val="18"/>
                              <w:szCs w:val="18"/>
                            </w:rPr>
                          </w:pPr>
                          <w:r>
                            <w:rPr>
                              <w:rFonts w:ascii="宋体" w:hAnsi="宋体" w:hint="eastAsia"/>
                              <w:sz w:val="18"/>
                              <w:szCs w:val="18"/>
                            </w:rPr>
                            <w:t>光亮</w:t>
                          </w:r>
                          <w:r w:rsidRPr="00423327">
                            <w:rPr>
                              <w:sz w:val="18"/>
                              <w:szCs w:val="18"/>
                            </w:rPr>
                            <w:t>UV</w:t>
                          </w:r>
                          <w:r>
                            <w:rPr>
                              <w:rFonts w:ascii="宋体" w:hAnsi="宋体" w:hint="eastAsia"/>
                              <w:sz w:val="18"/>
                              <w:szCs w:val="18"/>
                            </w:rPr>
                            <w:t>漆</w:t>
                          </w:r>
                        </w:p>
                      </w:txbxContent>
                    </v:textbox>
                  </v:rect>
                  <v:shapetype id="_x0000_t202" coordsize="21600,21600" o:spt="202" path="m,l,21600r21600,l21600,xe">
                    <v:stroke joinstyle="miter"/>
                    <v:path gradientshapeok="t" o:connecttype="rect"/>
                  </v:shapetype>
                  <v:shape id="Text Box 256" o:spid="_x0000_s1029" type="#_x0000_t202" style="position:absolute;left:8998;top:29844;width:42227;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IswgAAAN0AAAAPAAAAZHJzL2Rvd25yZXYueG1sRE9Li8Iw&#10;EL4v+B/CCHtbE5e6aDWKuAh7cllf4G1oxrbYTEoTbf33G0HwNh/fc2aLzlbiRo0vHWsYDhQI4syZ&#10;knMN+936YwzCB2SDlWPScCcPi3nvbYapcS3/0W0bchFD2KeooQihTqX0WUEW/cDVxJE7u8ZiiLDJ&#10;pWmwjeG2kp9KfUmLJceGAmtaFZRdtler4bA5n46J+s2/7ahuXack24nU+r3fLacgAnXhJX66f0yc&#10;n4wSeHwTT5DzfwAAAP//AwBQSwECLQAUAAYACAAAACEA2+H2y+4AAACFAQAAEwAAAAAAAAAAAAAA&#10;AAAAAAAAW0NvbnRlbnRfVHlwZXNdLnhtbFBLAQItABQABgAIAAAAIQBa9CxbvwAAABUBAAALAAAA&#10;AAAAAAAAAAAAAB8BAABfcmVscy8ucmVsc1BLAQItABQABgAIAAAAIQDHLuIswgAAAN0AAAAPAAAA&#10;AAAAAAAAAAAAAAcCAABkcnMvZG93bnJldi54bWxQSwUGAAAAAAMAAwC3AAAA9gIAAAAA&#10;" filled="f" stroked="f">
                    <v:textbox>
                      <w:txbxContent>
                        <w:p w:rsidR="0092392E" w:rsidRDefault="0092392E" w:rsidP="00A80C81">
                          <w:pPr>
                            <w:adjustRightInd w:val="0"/>
                            <w:snapToGrid w:val="0"/>
                            <w:jc w:val="center"/>
                            <w:rPr>
                              <w:b/>
                            </w:rPr>
                          </w:pPr>
                          <w:r>
                            <w:rPr>
                              <w:rFonts w:ascii="宋体" w:hAnsi="宋体"/>
                              <w:b/>
                            </w:rPr>
                            <w:t>图</w:t>
                          </w:r>
                          <w:r>
                            <w:rPr>
                              <w:rFonts w:hint="eastAsia"/>
                              <w:b/>
                            </w:rPr>
                            <w:t xml:space="preserve">2-1  </w:t>
                          </w:r>
                          <w:r>
                            <w:rPr>
                              <w:rFonts w:ascii="宋体" w:hAnsi="宋体" w:hint="eastAsia"/>
                              <w:b/>
                            </w:rPr>
                            <w:t>本项目光亮</w:t>
                          </w:r>
                          <w:r w:rsidRPr="00E158AB">
                            <w:rPr>
                              <w:b/>
                            </w:rPr>
                            <w:t>UV</w:t>
                          </w:r>
                          <w:r>
                            <w:rPr>
                              <w:rFonts w:ascii="宋体" w:hAnsi="宋体" w:hint="eastAsia"/>
                              <w:b/>
                            </w:rPr>
                            <w:t>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030" style="position:absolute;left:12960;top:1866;width:5893;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XwgAAAN0AAAAPAAAAZHJzL2Rvd25yZXYueG1sRE9Ni8Iw&#10;EL0L/ocwwt402V1btBpFFgRB97C64HVoxrZsM6lN1PrvjbDgbR7vc+bLztbiSq2vHGt4HykQxLkz&#10;FRcafg/r4QSED8gGa8ek4U4elot+b46ZcTf+oes+FCKGsM9QQxlCk0np85Is+pFriCN3cq3FEGFb&#10;SNPiLYbbWn4olUqLFceGEhv6Kin/21+sBkzH5vx9+twdtpcUp0Wn1slRaf026FYzEIG68BL/uzcm&#10;zh8nCTy/iSfIxQMAAP//AwBQSwECLQAUAAYACAAAACEA2+H2y+4AAACFAQAAEwAAAAAAAAAAAAAA&#10;AAAAAAAAW0NvbnRlbnRfVHlwZXNdLnhtbFBLAQItABQABgAIAAAAIQBa9CxbvwAAABUBAAALAAAA&#10;AAAAAAAAAAAAAB8BAABfcmVscy8ucmVsc1BLAQItABQABgAIAAAAIQAlUyfXwgAAAN0AAAAPAAAA&#10;AAAAAAAAAAAAAAcCAABkcnMvZG93bnJldi54bWxQSwUGAAAAAAMAAwC3AAAA9gIAAAAA&#10;" stroked="f">
                    <v:textbox>
                      <w:txbxContent>
                        <w:p w:rsidR="0092392E" w:rsidRDefault="0092392E" w:rsidP="00A80C81">
                          <w:pPr>
                            <w:adjustRightInd w:val="0"/>
                            <w:snapToGrid w:val="0"/>
                            <w:jc w:val="center"/>
                            <w:rPr>
                              <w:sz w:val="18"/>
                              <w:szCs w:val="18"/>
                            </w:rPr>
                          </w:pPr>
                          <w:r>
                            <w:rPr>
                              <w:rFonts w:hint="eastAsia"/>
                              <w:sz w:val="18"/>
                              <w:szCs w:val="18"/>
                            </w:rPr>
                            <w:t>NMHC</w:t>
                          </w:r>
                        </w:p>
                        <w:p w:rsidR="0092392E" w:rsidRDefault="0092392E" w:rsidP="00A80C81">
                          <w:pPr>
                            <w:adjustRightInd w:val="0"/>
                            <w:snapToGrid w:val="0"/>
                            <w:jc w:val="center"/>
                            <w:rPr>
                              <w:sz w:val="18"/>
                              <w:szCs w:val="18"/>
                            </w:rPr>
                          </w:pPr>
                          <w:r>
                            <w:rPr>
                              <w:rFonts w:hint="eastAsia"/>
                              <w:sz w:val="18"/>
                              <w:szCs w:val="18"/>
                            </w:rPr>
                            <w:t>0.5223</w:t>
                          </w:r>
                        </w:p>
                      </w:txbxContent>
                    </v:textbox>
                  </v:rect>
                  <v:shapetype id="_x0000_t32" coordsize="21600,21600" o:spt="32" o:oned="t" path="m,l21600,21600e" filled="f">
                    <v:path arrowok="t" fillok="f" o:connecttype="none"/>
                    <o:lock v:ext="edit" shapetype="t"/>
                  </v:shapetype>
                  <v:shape id="自选图形 1470" o:spid="_x0000_s1031" type="#_x0000_t32" style="position:absolute;left:18173;top:3847;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9zwwAAAN0AAAAPAAAAZHJzL2Rvd25yZXYueG1sRE9Li8Iw&#10;EL4L+x/CLOxF1tRF3do1igqCePOBeByasS3bTEqT1vrvjSB4m4/vObNFZ0rRUu0KywqGgwgEcWp1&#10;wZmC03HzHYNwHlljaZkU3MnBYv7Rm2Gi7Y331B58JkIIuwQV5N5XiZQuzcmgG9iKOHBXWxv0AdaZ&#10;1DXeQrgp5U8UTaTBgkNDjhWtc0r/D41R0JS7/rE5+2GbrdrfazyNL93FKfX12S3/QHjq/Fv8cm91&#10;mD8aT+D5TThBzh8AAAD//wMAUEsBAi0AFAAGAAgAAAAhANvh9svuAAAAhQEAABMAAAAAAAAAAAAA&#10;AAAAAAAAAFtDb250ZW50X1R5cGVzXS54bWxQSwECLQAUAAYACAAAACEAWvQsW78AAAAVAQAACwAA&#10;AAAAAAAAAAAAAAAfAQAAX3JlbHMvLnJlbHNQSwECLQAUAAYACAAAACEA1p1fc8MAAADdAAAADwAA&#10;AAAAAAAAAAAAAAAHAgAAZHJzL2Rvd25yZXYueG1sUEsFBgAAAAADAAMAtwAAAPcCAAAAAA==&#10;" strokeweight="1pt"/>
                  <v:shape id="任意多边形 1471" o:spid="_x0000_s1032" style="position:absolute;left:20828;top:1313;width:2883;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kAwwAAAN0AAAAPAAAAZHJzL2Rvd25yZXYueG1sRE9La8JA&#10;EL4L/Q/LFLzppmpVoquIL3qz1Qgeh+yYhGZnQ3Y18d+7QqG3+fieM1+2phR3ql1hWcFHPwJBnFpd&#10;cKYgOe16UxDOI2ssLZOCBzlYLt46c4y1bfiH7kefiRDCLkYFufdVLKVLczLo+rYiDtzV1gZ9gHUm&#10;dY1NCDelHETRWBosODTkWNE6p/T3eDMKmv3mcZ6OD9+XxBszXK+2g+yQKNV9b1czEJ5a/y/+c3/p&#10;MH/0OYHXN+EEuXgCAAD//wMAUEsBAi0AFAAGAAgAAAAhANvh9svuAAAAhQEAABMAAAAAAAAAAAAA&#10;AAAAAAAAAFtDb250ZW50X1R5cGVzXS54bWxQSwECLQAUAAYACAAAACEAWvQsW78AAAAVAQAACwAA&#10;AAAAAAAAAAAAAAAfAQAAX3JlbHMvLnJlbHNQSwECLQAUAAYACAAAACEAtpYZAMMAAADdAAAADwAA&#10;AAAAAAAAAAAAAAAHAgAAZHJzL2Rvd25yZXYueG1sUEsFBgAAAAADAAMAtwAAAPcCAAAAAA==&#10;" path="m228,l,,,649r228,e" filled="f" fillcolor="#6d6d6d" strokeweight="1pt">
                    <v:stroke startarrow="block" endarrow="block"/>
                    <v:path arrowok="t" o:connecttype="custom" o:connectlocs="288301,0;0,0;0,575992;288301,575992" o:connectangles="0,0,0,0"/>
                  </v:shape>
                  <v:rect id="Rectangle 250" o:spid="_x0000_s1033" style="position:absolute;left:23711;width:1188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BcxwAAAN0AAAAPAAAAZHJzL2Rvd25yZXYueG1sRI9PS8NA&#10;EMXvBb/DMoIXaTeKSkm7LVIQgxSK6Z/zkJ0mwexsml2T+O2dQ6G3Gd6b936z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PhEcFzHAAAA3QAA&#10;AA8AAAAAAAAAAAAAAAAABwIAAGRycy9kb3ducmV2LnhtbFBLBQYAAAAAAwADALcAAAD7AgAAAAA=&#10;" filled="f" stroked="f">
                    <v:textbox>
                      <w:txbxContent>
                        <w:p w:rsidR="0092392E" w:rsidRDefault="0092392E" w:rsidP="00A80C81">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0.0105</w:t>
                          </w:r>
                        </w:p>
                      </w:txbxContent>
                    </v:textbox>
                  </v:rect>
                  <v:rect id="Rectangle 250" o:spid="_x0000_s1034" style="position:absolute;left:23711;top:5123;width:8997;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XHxAAAAN0AAAAPAAAAZHJzL2Rvd25yZXYueG1sRE9Na8JA&#10;EL0L/Q/LFLxI3VS0tKmrFKEYRBBj63nITpPQ7GzMrkn8964geJvH+5z5sjeVaKlxpWUFr+MIBHFm&#10;dcm5gp/D98s7COeRNVaWScGFHCwXT4M5xtp2vKc29bkIIexiVFB4X8dSuqwgg25sa+LA/dnGoA+w&#10;yaVusAvhppKTKHqTBksODQXWtCoo+0/PRkGX7drjYbuWu9ExsXxKTqv0d6PU8Ln/+gThqfcP8d2d&#10;6DB/OvuA2zfhBLm4AgAA//8DAFBLAQItABQABgAIAAAAIQDb4fbL7gAAAIUBAAATAAAAAAAAAAAA&#10;AAAAAAAAAABbQ29udGVudF9UeXBlc10ueG1sUEsBAi0AFAAGAAgAAAAhAFr0LFu/AAAAFQEAAAsA&#10;AAAAAAAAAAAAAAAAHwEAAF9yZWxzLy5yZWxzUEsBAi0AFAAGAAgAAAAhAJcI1cfEAAAA3QAAAA8A&#10;AAAAAAAAAAAAAAAABwIAAGRycy9kb3ducmV2LnhtbFBLBQYAAAAAAwADALcAAAD4AgAAAAA=&#10;" filled="f" stroked="f">
                    <v:textbox>
                      <w:txbxContent>
                        <w:p w:rsidR="0092392E" w:rsidRDefault="0092392E" w:rsidP="00A80C81">
                          <w:pPr>
                            <w:adjustRightInd w:val="0"/>
                            <w:snapToGrid w:val="0"/>
                            <w:rPr>
                              <w:rFonts w:ascii="宋体" w:hAnsi="宋体"/>
                              <w:sz w:val="18"/>
                              <w:szCs w:val="18"/>
                            </w:rPr>
                          </w:pPr>
                          <w:r>
                            <w:rPr>
                              <w:rFonts w:ascii="宋体" w:hAnsi="宋体" w:hint="eastAsia"/>
                              <w:sz w:val="18"/>
                              <w:szCs w:val="18"/>
                            </w:rPr>
                            <w:t>吸风装置收集</w:t>
                          </w:r>
                        </w:p>
                        <w:p w:rsidR="0092392E" w:rsidRDefault="0092392E" w:rsidP="00A80C81">
                          <w:pPr>
                            <w:adjustRightInd w:val="0"/>
                            <w:snapToGrid w:val="0"/>
                            <w:ind w:firstLineChars="200" w:firstLine="360"/>
                            <w:rPr>
                              <w:sz w:val="18"/>
                              <w:szCs w:val="18"/>
                            </w:rPr>
                          </w:pPr>
                          <w:r>
                            <w:rPr>
                              <w:rFonts w:hint="eastAsia"/>
                              <w:sz w:val="18"/>
                              <w:szCs w:val="18"/>
                            </w:rPr>
                            <w:t>0.5118</w:t>
                          </w:r>
                        </w:p>
                      </w:txbxContent>
                    </v:textbox>
                  </v:rect>
                  <v:shape id="自选图形 1474" o:spid="_x0000_s1035" type="#_x0000_t32" style="position:absolute;left:32194;top:7073;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ghxgAAAN0AAAAPAAAAZHJzL2Rvd25yZXYueG1sRI9Ba8JA&#10;EIXvBf/DMoKXUjeKaJq6igqC9FYV8ThkxyQ0Oxuym5j++86h0NsM781736y3g6tVT22oPBuYTRNQ&#10;xLm3FRcGrpfjWwoqRGSLtWcy8EMBtpvRyxoz65/8Rf05FkpCOGRooIyxybQOeUkOw9Q3xKI9fOsw&#10;ytoW2rb4lHBX63mSLLXDiqWhxIYOJeXf584Z6OrP10t3i7O+2PerR/qe3od7MGYyHnYfoCIN8d/8&#10;d32ygr9YCr98IyPozS8AAAD//wMAUEsBAi0AFAAGAAgAAAAhANvh9svuAAAAhQEAABMAAAAAAAAA&#10;AAAAAAAAAAAAAFtDb250ZW50X1R5cGVzXS54bWxQSwECLQAUAAYACAAAACEAWvQsW78AAAAVAQAA&#10;CwAAAAAAAAAAAAAAAAAfAQAAX3JlbHMvLnJlbHNQSwECLQAUAAYACAAAACEA+FSoIcYAAADdAAAA&#10;DwAAAAAAAAAAAAAAAAAHAgAAZHJzL2Rvd25yZXYueG1sUEsFBgAAAAADAAMAtwAAAPoCAAAAAA==&#10;" strokeweight="1pt"/>
                  <v:shape id="任意多边形 1475" o:spid="_x0000_s1036" style="position:absolute;left:34874;top:4266;width:2489;height:612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SwgAAAN0AAAAPAAAAZHJzL2Rvd25yZXYueG1sRE9Li8Iw&#10;EL4L/ocwwt40VZciXaOIj2Vvvrqwx6GZbYvNpDTR1n9vBMHbfHzPmS87U4kbNa60rGA8ikAQZ1aX&#10;nCtIz7vhDITzyBory6TgTg6Wi35vjom2LR/pdvK5CCHsElRQeF8nUrqsIINuZGviwP3bxqAPsMml&#10;brAN4aaSkyiKpcGSQ0OBNa0Lyi6nq1HQfm/uv7N4f/hLvTHT9Wo7yfepUh+DbvUFwlPn3+KX+0eH&#10;+Z/xGJ7fhBPk4gEAAP//AwBQSwECLQAUAAYACAAAACEA2+H2y+4AAACFAQAAEwAAAAAAAAAAAAAA&#10;AAAAAAAAW0NvbnRlbnRfVHlwZXNdLnhtbFBLAQItABQABgAIAAAAIQBa9CxbvwAAABUBAAALAAAA&#10;AAAAAAAAAAAAAB8BAABfcmVscy8ucmVsc1BLAQItABQABgAIAAAAIQCYX+5SwgAAAN0AAAAPAAAA&#10;AAAAAAAAAAAAAAcCAABkcnMvZG93bnJldi54bWxQSwUGAAAAAAMAAwC3AAAA9gIAAAAA&#10;" path="m228,l,,,649r228,e" filled="f" fillcolor="#6d6d6d" strokeweight="1pt">
                    <v:stroke startarrow="block" endarrow="block"/>
                    <v:path arrowok="t" o:connecttype="custom" o:connectlocs="248901,0;0,0;0,612092;248901,612092" o:connectangles="0,0,0,0"/>
                  </v:shape>
                  <v:rect id="Rectangle 250" o:spid="_x0000_s1037" style="position:absolute;left:37553;top:2603;width:13322;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0LxAAAAN0AAAAPAAAAZHJzL2Rvd25yZXYueG1sRE/basJA&#10;EH0v+A/LCL6UulFESpqNiCCGIkjj5XnITpPQ7GzMrkn6991CoW9zONdJNqNpRE+dqy0rWMwjEMSF&#10;1TWXCi7n/csrCOeRNTaWScE3Odikk6cEY20H/qA+96UIIexiVFB538ZSuqIig25uW+LAfdrOoA+w&#10;K6XucAjhppHLKFpLgzWHhgpb2lVUfOUPo2AoTv3tfDzI0/Mts3zP7rv8+q7UbDpu30B4Gv2/+M+d&#10;6TB/tV7C7zfhBJn+AAAA//8DAFBLAQItABQABgAIAAAAIQDb4fbL7gAAAIUBAAATAAAAAAAAAAAA&#10;AAAAAAAAAABbQ29udGVudF9UeXBlc10ueG1sUEsBAi0AFAAGAAgAAAAhAFr0LFu/AAAAFQEAAAsA&#10;AAAAAAAAAAAAAAAAHwEAAF9yZWxzLy5yZWxzUEsBAi0AFAAGAAgAAAAhAFfAjQvEAAAA3QAAAA8A&#10;AAAAAAAAAAAAAAAABwIAAGRycy9kb3ducmV2LnhtbFBLBQYAAAAAAwADALcAAAD4AgAAAAA=&#10;" filled="f" stroked="f">
                    <v:textbox>
                      <w:txbxContent>
                        <w:p w:rsidR="0092392E" w:rsidRDefault="0092392E" w:rsidP="00A80C81">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0.4606</w:t>
                          </w:r>
                        </w:p>
                      </w:txbxContent>
                    </v:textbox>
                  </v:rect>
                  <v:rect id="Rectangle 250" o:spid="_x0000_s1038" style="position:absolute;left:37350;top:9086;width:12167;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iQxAAAAN0AAAAPAAAAZHJzL2Rvd25yZXYueG1sRE9Na8JA&#10;EL0L/odlCl7EbGqLlJhVRCiGUpDG6nnIjklodjZm1yT9991Cobd5vM9Jt6NpRE+dqy0reIxiEMSF&#10;1TWXCj5Pr4sXEM4ja2wsk4JvcrDdTCcpJtoO/EF97ksRQtglqKDyvk2kdEVFBl1kW+LAXW1n0AfY&#10;lVJ3OIRw08hlHK+kwZpDQ4Ut7SsqvvK7UTAUx/5yej/I4/ySWb5lt31+flNq9jDu1iA8jf5f/OfO&#10;dJj/vHqC32/CCXLzAwAA//8DAFBLAQItABQABgAIAAAAIQDb4fbL7gAAAIUBAAATAAAAAAAAAAAA&#10;AAAAAAAAAABbQ29udGVudF9UeXBlc10ueG1sUEsBAi0AFAAGAAgAAAAhAFr0LFu/AAAAFQEAAAsA&#10;AAAAAAAAAAAAAAAAHwEAAF9yZWxzLy5yZWxzUEsBAi0AFAAGAAgAAAAhADiMKJDEAAAA3QAAAA8A&#10;AAAAAAAAAAAAAAAABwIAAGRycy9kb3ducmV2LnhtbFBLBQYAAAAAAwADALcAAAD4AgAAAAA=&#10;" filled="f" stroked="f">
                    <v:textbox>
                      <w:txbxContent>
                        <w:p w:rsidR="0092392E" w:rsidRDefault="0092392E" w:rsidP="00A80C81">
                          <w:pPr>
                            <w:adjustRightInd w:val="0"/>
                            <w:snapToGrid w:val="0"/>
                            <w:rPr>
                              <w:sz w:val="18"/>
                              <w:szCs w:val="18"/>
                            </w:rPr>
                          </w:pPr>
                          <w:r>
                            <w:rPr>
                              <w:rFonts w:ascii="宋体" w:hAnsi="宋体" w:hint="eastAsia"/>
                              <w:sz w:val="18"/>
                              <w:szCs w:val="18"/>
                            </w:rPr>
                            <w:t>有组织排放</w:t>
                          </w:r>
                          <w:r>
                            <w:rPr>
                              <w:rFonts w:hint="eastAsia"/>
                              <w:sz w:val="18"/>
                              <w:szCs w:val="18"/>
                            </w:rPr>
                            <w:t>：</w:t>
                          </w:r>
                          <w:r>
                            <w:rPr>
                              <w:rFonts w:hint="eastAsia"/>
                              <w:sz w:val="18"/>
                              <w:szCs w:val="18"/>
                            </w:rPr>
                            <w:t>0.0512</w:t>
                          </w:r>
                        </w:p>
                      </w:txbxContent>
                    </v:textbox>
                  </v:rect>
                  <v:shape id="自选图形 1478" o:spid="_x0000_s1039" type="#_x0000_t32" style="position:absolute;left:718;top:11772;width:82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4iwgAAAN0AAAAPAAAAZHJzL2Rvd25yZXYueG1sRE9Ni8Iw&#10;EL0v+B/CCF4WTRXRWo2igiB7WxXxODRjW2wmpUlr/fdGWNjbPN7nrDadKUVLtSssKxiPIhDEqdUF&#10;Zwou58MwBuE8ssbSMil4kYPNuve1wkTbJ/9Se/KZCCHsElSQe18lUro0J4NuZCviwN1tbdAHWGdS&#10;1/gM4aaUkyiaSYMFh4YcK9rnlD5OjVHQlD/f5+bqx222a+f3eBHfuptTatDvtksQnjr/L/5zH3WY&#10;P51N4fNNOEGu3wAAAP//AwBQSwECLQAUAAYACAAAACEA2+H2y+4AAACFAQAAEwAAAAAAAAAAAAAA&#10;AAAAAAAAW0NvbnRlbnRfVHlwZXNdLnhtbFBLAQItABQABgAIAAAAIQBa9CxbvwAAABUBAAALAAAA&#10;AAAAAAAAAAAAAB8BAABfcmVscy8ucmVsc1BLAQItABQABgAIAAAAIQCHb64iwgAAAN0AAAAPAAAA&#10;AAAAAAAAAAAAAAcCAABkcnMvZG93bnJldi54bWxQSwUGAAAAAAMAAwC3AAAA9gIAAAAA&#10;" strokeweight="1pt"/>
                  <v:rect id="Rectangle 250" o:spid="_x0000_s1040" style="position:absolute;left:2261;top:12248;width:504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V/xAAAAN0AAAAPAAAAZHJzL2Rvd25yZXYueG1sRE9Na8JA&#10;EL0L/odlCl7EbCqtlJhVRCiGUpDG6nnIjklodjZm1yT9991Cobd5vM9Jt6NpRE+dqy0reIxiEMSF&#10;1TWXCj5Pr4sXEM4ja2wsk4JvcrDdTCcpJtoO/EF97ksRQtglqKDyvk2kdEVFBl1kW+LAXW1n0AfY&#10;lVJ3OIRw08hlHK+kwZpDQ4Ut7SsqvvK7UTAUx/5yej/I4/ySWb5lt31+flNq9jDu1iA8jf5f/OfO&#10;dJj/tHqG32/CCXLzAwAA//8DAFBLAQItABQABgAIAAAAIQDb4fbL7gAAAIUBAAATAAAAAAAAAAAA&#10;AAAAAAAAAABbQ29udGVudF9UeXBlc10ueG1sUEsBAi0AFAAGAAgAAAAhAFr0LFu/AAAAFQEAAAsA&#10;AAAAAAAAAAAAAAAAHwEAAF9yZWxzLy5yZWxzUEsBAi0AFAAGAAgAAAAhANgpFX/EAAAA3QAAAA8A&#10;AAAAAAAAAAAAAAAABwIAAGRycy9kb3ducmV2LnhtbFBLBQYAAAAAAwADALcAAAD4AgAAAAA=&#10;" filled="f" stroked="f">
                    <v:textbox>
                      <w:txbxContent>
                        <w:p w:rsidR="0092392E" w:rsidRDefault="0092392E" w:rsidP="00A80C81">
                          <w:pPr>
                            <w:adjustRightInd w:val="0"/>
                            <w:snapToGrid w:val="0"/>
                            <w:rPr>
                              <w:sz w:val="18"/>
                              <w:szCs w:val="18"/>
                            </w:rPr>
                          </w:pPr>
                          <w:r>
                            <w:rPr>
                              <w:rFonts w:hint="eastAsia"/>
                              <w:sz w:val="18"/>
                              <w:szCs w:val="18"/>
                            </w:rPr>
                            <w:t>10.445</w:t>
                          </w:r>
                        </w:p>
                      </w:txbxContent>
                    </v:textbox>
                  </v:rect>
                  <v:rect id="Rectangle 250" o:spid="_x0000_s1041" style="position:absolute;left:12401;top:15817;width:6452;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MdwgAAAN0AAAAPAAAAZHJzL2Rvd25yZXYueG1sRE9NawIx&#10;EL0L/Q9hCt40qdXQbo0iBUFQD2qh12Ez7i7dTLabqOu/N4LgbR7vc6bzztXiTG2oPBt4GyoQxLm3&#10;FRcGfg7LwQeIEJEt1p7JwJUCzGcvvSlm1l94R+d9LEQK4ZChgTLGJpMy5CU5DEPfECfu6FuHMcG2&#10;kLbFSwp3tRwppaXDilNDiQ19l5T/7U/OAOqx/d8e3zeH9UnjZ9Gp5eRXGdN/7RZfICJ18Sl+uFc2&#10;zR9rDfdv0glydgMAAP//AwBQSwECLQAUAAYACAAAACEA2+H2y+4AAACFAQAAEwAAAAAAAAAAAAAA&#10;AAAAAAAAW0NvbnRlbnRfVHlwZXNdLnhtbFBLAQItABQABgAIAAAAIQBa9CxbvwAAABUBAAALAAAA&#10;AAAAAAAAAAAAAB8BAABfcmVscy8ucmVsc1BLAQItABQABgAIAAAAIQAb7XMdwgAAAN0AAAAPAAAA&#10;AAAAAAAAAAAAAAcCAABkcnMvZG93bnJldi54bWxQSwUGAAAAAAMAAwC3AAAA9gIAAAAA&#10;" stroked="f">
                    <v:textbox>
                      <w:txbxContent>
                        <w:p w:rsidR="0092392E" w:rsidRDefault="0092392E" w:rsidP="00A80C81">
                          <w:pPr>
                            <w:adjustRightInd w:val="0"/>
                            <w:snapToGrid w:val="0"/>
                            <w:jc w:val="center"/>
                            <w:rPr>
                              <w:rFonts w:ascii="宋体" w:hAnsi="宋体"/>
                              <w:sz w:val="18"/>
                              <w:szCs w:val="18"/>
                            </w:rPr>
                          </w:pPr>
                          <w:r>
                            <w:rPr>
                              <w:rFonts w:ascii="宋体" w:hAnsi="宋体" w:hint="eastAsia"/>
                              <w:sz w:val="18"/>
                              <w:szCs w:val="18"/>
                            </w:rPr>
                            <w:t>固体份</w:t>
                          </w:r>
                        </w:p>
                        <w:p w:rsidR="0092392E" w:rsidRDefault="0092392E" w:rsidP="00A80C81">
                          <w:pPr>
                            <w:adjustRightInd w:val="0"/>
                            <w:snapToGrid w:val="0"/>
                            <w:jc w:val="center"/>
                            <w:rPr>
                              <w:sz w:val="18"/>
                              <w:szCs w:val="18"/>
                            </w:rPr>
                          </w:pPr>
                          <w:r>
                            <w:rPr>
                              <w:rFonts w:hint="eastAsia"/>
                              <w:sz w:val="18"/>
                              <w:szCs w:val="18"/>
                            </w:rPr>
                            <w:t>9.9227</w:t>
                          </w:r>
                        </w:p>
                      </w:txbxContent>
                    </v:textbox>
                  </v:rect>
                  <v:shape id="自选图形 1484" o:spid="_x0000_s1042" type="#_x0000_t32" style="position:absolute;left:18148;top:17804;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BVwgAAAN0AAAAPAAAAZHJzL2Rvd25yZXYueG1sRE9Ni8Iw&#10;EL0L+x/CLOxF1tRFtFajrIIg3qyyeByasS3bTEqT1vrvjSB4m8f7nOW6N5XoqHGlZQXjUQSCOLO6&#10;5FzB+bT7jkE4j6yxskwK7uRgvfoYLDHR9sZH6lKfixDCLkEFhfd1IqXLCjLoRrYmDtzVNgZ9gE0u&#10;dYO3EG4q+RNFU2mw5NBQYE3bgrL/tDUK2uowPLV/ftzlm252jefxpb84pb4++98FCE+9f4tf7r0O&#10;8yfTGTy/CSfI1QMAAP//AwBQSwECLQAUAAYACAAAACEA2+H2y+4AAACFAQAAEwAAAAAAAAAAAAAA&#10;AAAAAAAAW0NvbnRlbnRfVHlwZXNdLnhtbFBLAQItABQABgAIAAAAIQBa9CxbvwAAABUBAAALAAAA&#10;AAAAAAAAAAAAAB8BAABfcmVscy8ucmVsc1BLAQItABQABgAIAAAAIQB3vTBVwgAAAN0AAAAPAAAA&#10;AAAAAAAAAAAAAAcCAABkcnMvZG93bnJldi54bWxQSwUGAAAAAAMAAwC3AAAA9gIAAAAA&#10;" strokeweight="1pt"/>
                  <v:shape id="任意多边形 1485" o:spid="_x0000_s1043" style="position:absolute;left:20853;top:13975;width:3099;height:8744;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fPxgAAAN0AAAAPAAAAZHJzL2Rvd25yZXYueG1sRI/Na8JA&#10;EMXvhf4Pywi91Y1WgkRXEfuBNz+agschOybB7GzIbk387zuHgrcZ3pv3frNcD65RN+pC7dnAZJyA&#10;Ii68rbk0kH9/vs5BhYhssfFMBu4UYL16flpiZn3PR7qdYqkkhEOGBqoY20zrUFTkMIx9SyzaxXcO&#10;o6xdqW2HvYS7Rk+TJNUOa5aGClvaVlRcT7/OQP/1fv+Zp/vDOY/OvW03H9NynxvzMho2C1CRhvgw&#10;/1/vrODPUsGVb2QEvfoDAAD//wMAUEsBAi0AFAAGAAgAAAAhANvh9svuAAAAhQEAABMAAAAAAAAA&#10;AAAAAAAAAAAAAFtDb250ZW50X1R5cGVzXS54bWxQSwECLQAUAAYACAAAACEAWvQsW78AAAAVAQAA&#10;CwAAAAAAAAAAAAAAAAAfAQAAX3JlbHMvLnJlbHNQSwECLQAUAAYACAAAACEACWVHz8YAAADdAAAA&#10;DwAAAAAAAAAAAAAAAAAHAgAAZHJzL2Rvd25yZXYueG1sUEsFBgAAAAADAAMAtwAAAPoCAAAAAA==&#10;" path="m228,l,,,649r228,e" filled="f" fillcolor="#6d6d6d" strokeweight="1pt">
                    <v:stroke startarrow="block" endarrow="block"/>
                    <v:path arrowok="t" o:connecttype="custom" o:connectlocs="309902,0;0,0;0,874388;309902,874388" o:connectangles="0,0,0,0"/>
                  </v:shape>
                  <v:rect id="Rectangle 250" o:spid="_x0000_s1044" style="position:absolute;left:24168;top:12781;width:15684;height:2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96xAAAAN0AAAAPAAAAZHJzL2Rvd25yZXYueG1sRE9Na8JA&#10;EL0L/odlCl6K2VSKtDGriFAMpSCN1fOQHZPQ7GzMrkn677uFgrd5vM9JN6NpRE+dqy0reIpiEMSF&#10;1TWXCr6Ob/MXEM4ja2wsk4IfcrBZTycpJtoO/El97ksRQtglqKDyvk2kdEVFBl1kW+LAXWxn0AfY&#10;lVJ3OIRw08hFHC+lwZpDQ4Ut7SoqvvObUTAUh/58/NjLw+M5s3zNrrv89K7U7GHcrkB4Gv1d/O/O&#10;dJj/vHyFv2/CCXL9CwAA//8DAFBLAQItABQABgAIAAAAIQDb4fbL7gAAAIUBAAATAAAAAAAAAAAA&#10;AAAAAAAAAABbQ29udGVudF9UeXBlc10ueG1sUEsBAi0AFAAGAAgAAAAhAFr0LFu/AAAAFQEAAAsA&#10;AAAAAAAAAAAAAAAAHwEAAF9yZWxzLy5yZWxzUEsBAi0AFAAGAAgAAAAhAFlkH3rEAAAA3QAAAA8A&#10;AAAAAAAAAAAAAAAABwIAAGRycy9kb3ducmV2LnhtbFBLBQYAAAAAAwADALcAAAD4AgAAAAA=&#10;" filled="f" stroked="f">
                    <v:textbox>
                      <w:txbxContent>
                        <w:p w:rsidR="0092392E" w:rsidRDefault="0092392E" w:rsidP="00A80C81">
                          <w:pPr>
                            <w:adjustRightInd w:val="0"/>
                            <w:snapToGrid w:val="0"/>
                            <w:rPr>
                              <w:sz w:val="18"/>
                              <w:szCs w:val="18"/>
                            </w:rPr>
                          </w:pPr>
                          <w:r>
                            <w:rPr>
                              <w:rFonts w:hint="eastAsia"/>
                              <w:sz w:val="18"/>
                              <w:szCs w:val="18"/>
                            </w:rPr>
                            <w:t>65%</w:t>
                          </w:r>
                          <w:r>
                            <w:rPr>
                              <w:rFonts w:ascii="宋体" w:hAnsi="宋体" w:hint="eastAsia"/>
                              <w:sz w:val="18"/>
                              <w:szCs w:val="18"/>
                            </w:rPr>
                            <w:t>附于工件表面</w:t>
                          </w:r>
                          <w:r>
                            <w:rPr>
                              <w:rFonts w:hint="eastAsia"/>
                              <w:sz w:val="18"/>
                              <w:szCs w:val="18"/>
                            </w:rPr>
                            <w:t>：</w:t>
                          </w:r>
                          <w:r>
                            <w:rPr>
                              <w:rFonts w:hint="eastAsia"/>
                              <w:sz w:val="18"/>
                              <w:szCs w:val="18"/>
                            </w:rPr>
                            <w:t>6.4498</w:t>
                          </w:r>
                        </w:p>
                      </w:txbxContent>
                    </v:textbox>
                  </v:rect>
                  <v:rect id="Rectangle 250" o:spid="_x0000_s1045" style="position:absolute;left:24168;top:20668;width:6477;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WhxAAAAN0AAAAPAAAAZHJzL2Rvd25yZXYueG1sRE9Na8JA&#10;EL0X/A/LFHoR3ViklugqIoihCGKsnofsmIRmZ2N2m8R/7xaE3ubxPmex6k0lWmpcaVnBZByBIM6s&#10;LjlX8H3ajj5BOI+ssbJMCu7kYLUcvCww1rbjI7Wpz0UIYRejgsL7OpbSZQUZdGNbEwfuahuDPsAm&#10;l7rBLoSbSr5H0Yc0WHJoKLCmTUHZT/prFHTZob2c9jt5GF4Sy7fktknPX0q9vfbrOQhPvf8XP92J&#10;DvOnswn8fRNOkMsHAAAA//8DAFBLAQItABQABgAIAAAAIQDb4fbL7gAAAIUBAAATAAAAAAAAAAAA&#10;AAAAAAAAAABbQ29udGVudF9UeXBlc10ueG1sUEsBAi0AFAAGAAgAAAAhAFr0LFu/AAAAFQEAAAsA&#10;AAAAAAAAAAAAAAAAHwEAAF9yZWxzLy5yZWxzUEsBAi0AFAAGAAgAAAAhACLLhaHEAAAA3QAAAA8A&#10;AAAAAAAAAAAAAAAABwIAAGRycy9kb3ducmV2LnhtbFBLBQYAAAAAAwADALcAAAD4AgAAAAA=&#10;" filled="f" stroked="f">
                    <v:textbox>
                      <w:txbxContent>
                        <w:p w:rsidR="0092392E" w:rsidRDefault="0092392E" w:rsidP="00A80C81">
                          <w:pPr>
                            <w:adjustRightInd w:val="0"/>
                            <w:snapToGrid w:val="0"/>
                            <w:rPr>
                              <w:rFonts w:ascii="宋体" w:hAnsi="宋体"/>
                              <w:sz w:val="18"/>
                              <w:szCs w:val="18"/>
                            </w:rPr>
                          </w:pPr>
                          <w:r>
                            <w:rPr>
                              <w:rFonts w:hint="eastAsia"/>
                              <w:sz w:val="18"/>
                              <w:szCs w:val="18"/>
                            </w:rPr>
                            <w:t>35%</w:t>
                          </w:r>
                          <w:r>
                            <w:rPr>
                              <w:rFonts w:ascii="宋体" w:hAnsi="宋体" w:hint="eastAsia"/>
                              <w:sz w:val="18"/>
                              <w:szCs w:val="18"/>
                            </w:rPr>
                            <w:t>漆雾</w:t>
                          </w:r>
                        </w:p>
                        <w:p w:rsidR="0092392E" w:rsidRDefault="0092392E" w:rsidP="00A80C81">
                          <w:pPr>
                            <w:adjustRightInd w:val="0"/>
                            <w:snapToGrid w:val="0"/>
                            <w:rPr>
                              <w:sz w:val="18"/>
                              <w:szCs w:val="18"/>
                            </w:rPr>
                          </w:pPr>
                          <w:r>
                            <w:rPr>
                              <w:rFonts w:hint="eastAsia"/>
                              <w:sz w:val="18"/>
                              <w:szCs w:val="18"/>
                            </w:rPr>
                            <w:t xml:space="preserve"> 3.4729</w:t>
                          </w:r>
                        </w:p>
                      </w:txbxContent>
                    </v:textbox>
                  </v:rect>
                  <v:rect id="Rectangle 250" o:spid="_x0000_s1046" style="position:absolute;left:34360;top:17804;width:9721;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JHwwAAANwAAAAPAAAAZHJzL2Rvd25yZXYueG1sRE9Na4NA&#10;EL0X8h+WCfRSkjUeSmuyCUEIlVKQmibnwZ2oxJ1Vd6v233cPhR4f73t3mE0rRhpcY1nBZh2BIC6t&#10;brhS8HU+rV5AOI+ssbVMCn7IwWG/eNhhou3EnzQWvhIhhF2CCmrvu0RKV9Zk0K1tRxy4mx0M+gCH&#10;SuoBpxBuWhlH0bM02HBoqLGjtKbyXnwbBVOZj9fzx5vMn66Z5T7r0+LyrtTjcj5uQXia/b/4z51p&#10;Ba9xWBvOhCMg978AAAD//wMAUEsBAi0AFAAGAAgAAAAhANvh9svuAAAAhQEAABMAAAAAAAAAAAAA&#10;AAAAAAAAAFtDb250ZW50X1R5cGVzXS54bWxQSwECLQAUAAYACAAAACEAWvQsW78AAAAVAQAACwAA&#10;AAAAAAAAAAAAAAAfAQAAX3JlbHMvLnJlbHNQSwECLQAUAAYACAAAACEAra+SR8MAAADcAAAADwAA&#10;AAAAAAAAAAAAAAAHAgAAZHJzL2Rvd25yZXYueG1sUEsFBgAAAAADAAMAtwAAAPcCAAAAAA==&#10;" filled="f" stroked="f">
                    <v:textbox>
                      <w:txbxContent>
                        <w:p w:rsidR="0092392E" w:rsidRPr="003C0D23" w:rsidRDefault="0092392E" w:rsidP="003C0D23">
                          <w:pPr>
                            <w:adjustRightInd w:val="0"/>
                            <w:snapToGrid w:val="0"/>
                            <w:ind w:left="450" w:hangingChars="250" w:hanging="450"/>
                            <w:rPr>
                              <w:rFonts w:ascii="宋体" w:hAnsi="宋体"/>
                              <w:sz w:val="18"/>
                              <w:szCs w:val="18"/>
                            </w:rPr>
                          </w:pPr>
                          <w:r>
                            <w:rPr>
                              <w:rFonts w:hint="eastAsia"/>
                              <w:sz w:val="18"/>
                              <w:szCs w:val="18"/>
                            </w:rPr>
                            <w:t xml:space="preserve"> 98%</w:t>
                          </w:r>
                          <w:r>
                            <w:rPr>
                              <w:rFonts w:ascii="宋体" w:hAnsi="宋体" w:hint="eastAsia"/>
                              <w:sz w:val="18"/>
                              <w:szCs w:val="18"/>
                            </w:rPr>
                            <w:t>水旋收集</w:t>
                          </w:r>
                          <w:r>
                            <w:rPr>
                              <w:rFonts w:hint="eastAsia"/>
                              <w:sz w:val="18"/>
                              <w:szCs w:val="18"/>
                            </w:rPr>
                            <w:t>3.4034</w:t>
                          </w:r>
                        </w:p>
                      </w:txbxContent>
                    </v:textbox>
                  </v:rect>
                  <v:shape id="自选图形 1489" o:spid="_x0000_s1047" type="#_x0000_t32" style="position:absolute;left:30423;top:22719;width:267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TOxAAAANwAAAAPAAAAZHJzL2Rvd25yZXYueG1sRI9Bi8Iw&#10;FITvwv6H8IS9yJrqQduuUVZhYfGmFfH4aJ5tsXkpTVq7/94IgsdhZr5hVpvB1KKn1lWWFcymEQji&#10;3OqKCwWn7PcrBuE8ssbaMin4Jweb9cdoham2dz5Qf/SFCBB2KSoovW9SKV1ekkE3tQ1x8K62NeiD&#10;bAupW7wHuKnlPIoW0mDFYaHEhnYl5bdjZxR09X6SdWc/64ttv7zGSXwZLk6pz/Hw8w3C0+Df4Vf7&#10;TytI5gk8z4QjINcPAAAA//8DAFBLAQItABQABgAIAAAAIQDb4fbL7gAAAIUBAAATAAAAAAAAAAAA&#10;AAAAAAAAAABbQ29udGVudF9UeXBlc10ueG1sUEsBAi0AFAAGAAgAAAAhAFr0LFu/AAAAFQEAAAsA&#10;AAAAAAAAAAAAAAAAHwEAAF9yZWxzLy5yZWxzUEsBAi0AFAAGAAgAAAAhAPhh5M7EAAAA3AAAAA8A&#10;AAAAAAAAAAAAAAAABwIAAGRycy9kb3ducmV2LnhtbFBLBQYAAAAAAwADALcAAAD4AgAAAAA=&#10;" strokeweight="1pt"/>
                  <v:shape id="任意多边形 1490" o:spid="_x0000_s1048" style="position:absolute;left:33102;top:19347;width:2490;height:720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jVwAAAANwAAAAPAAAAZHJzL2Rvd25yZXYueG1sRE/LisIw&#10;FN0L/kO4gjtNVRCtRhEdxZ2vCi4vzbUtNjelydj695PFgMvDeS/XrSnFm2pXWFYwGkYgiFOrC84U&#10;JLf9YAbCeWSNpWVS8CEH61W3s8RY24Yv9L76TIQQdjEqyL2vYildmpNBN7QVceCetjboA6wzqWts&#10;Qrgp5TiKptJgwaEhx4q2OaWv669R0Bx2n/tsejo/Em/MZLv5GWenRKl+r90sQHhq/Vf87z5qBfNJ&#10;mB/OhCMgV38AAAD//wMAUEsBAi0AFAAGAAgAAAAhANvh9svuAAAAhQEAABMAAAAAAAAAAAAAAAAA&#10;AAAAAFtDb250ZW50X1R5cGVzXS54bWxQSwECLQAUAAYACAAAACEAWvQsW78AAAAVAQAACwAAAAAA&#10;AAAAAAAAAAAfAQAAX3JlbHMvLnJlbHNQSwECLQAUAAYACAAAACEAq75I1cAAAADcAAAADwAAAAAA&#10;AAAAAAAAAAAHAgAAZHJzL2Rvd25yZXYueG1sUEsFBgAAAAADAAMAtwAAAPQCAAAAAA==&#10;" path="m228,l,,,649r228,e" filled="f" fillcolor="#6d6d6d" strokeweight="1pt">
                    <v:stroke startarrow="block" endarrow="block"/>
                    <v:path arrowok="t" o:connecttype="custom" o:connectlocs="249001,0;0,0;0,720090;249001,720090" o:connectangles="0,0,0,0"/>
                  </v:shape>
                  <v:rect id="Rectangle 250" o:spid="_x0000_s1049" style="position:absolute;left:35592;top:25189;width:1151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0HxQAAANwAAAAPAAAAZHJzL2Rvd25yZXYueG1sRI9Ba8JA&#10;FITvBf/D8gq9iG6sUGx0FRHEUAQxVs+P7DMJzb6N2W0S/71bEHocZuYbZrHqTSVaalxpWcFkHIEg&#10;zqwuOVfwfdqOZiCcR9ZYWSYFd3KwWg5eFhhr2/GR2tTnIkDYxaig8L6OpXRZQQbd2NbEwbvaxqAP&#10;ssmlbrALcFPJ9yj6kAZLDgsF1rQpKPtJf42CLju0l9N+Jw/DS2L5ltw26flLqbfXfj0H4an3/+Fn&#10;O9EKPqcT+DsTjoBcPgAAAP//AwBQSwECLQAUAAYACAAAACEA2+H2y+4AAACFAQAAEwAAAAAAAAAA&#10;AAAAAAAAAAAAW0NvbnRlbnRfVHlwZXNdLnhtbFBLAQItABQABgAIAAAAIQBa9CxbvwAAABUBAAAL&#10;AAAAAAAAAAAAAAAAAB8BAABfcmVscy8ucmVsc1BLAQItABQABgAIAAAAIQC5TK0HxQAAANwAAAAP&#10;AAAAAAAAAAAAAAAAAAcCAABkcnMvZG93bnJldi54bWxQSwUGAAAAAAMAAwC3AAAA+QIAAAAA&#10;" filled="f" stroked="f">
                    <v:textbox>
                      <w:txbxContent>
                        <w:p w:rsidR="0092392E" w:rsidRDefault="0092392E" w:rsidP="00A80C81">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0.0695</w:t>
                          </w:r>
                        </w:p>
                      </w:txbxContent>
                    </v:textbox>
                  </v:rect>
                  <v:shape id="自选图形 1492" o:spid="_x0000_s1050" type="#_x0000_t32" style="position:absolute;left:42958;top:19938;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BixQAAANwAAAAPAAAAZHJzL2Rvd25yZXYueG1sRI9Ba8JA&#10;FITvBf/D8gQvRTdaqDG6CbYglN5qRHJ8ZJ9JMPs2ZDcx/ffdQqHHYWa+YQ7ZZFoxUu8aywrWqwgE&#10;cWl1w5WCS35axiCcR9bYWiYF3+QgS2dPB0y0ffAXjWdfiQBhl6CC2vsukdKVNRl0K9sRB+9me4M+&#10;yL6SusdHgJtWbqLoVRpsOCzU2NF7TeX9PBgFQ/v5nA9Xvx6rt3F7i3dxMRVOqcV8Ou5BeJr8f/iv&#10;/aEV7F428HsmHAGZ/gAAAP//AwBQSwECLQAUAAYACAAAACEA2+H2y+4AAACFAQAAEwAAAAAAAAAA&#10;AAAAAAAAAAAAW0NvbnRlbnRfVHlwZXNdLnhtbFBLAQItABQABgAIAAAAIQBa9CxbvwAAABUBAAAL&#10;AAAAAAAAAAAAAAAAAB8BAABfcmVscy8ucmVsc1BLAQItABQABgAIAAAAIQBzHOBixQAAANwAAAAP&#10;AAAAAAAAAAAAAAAAAAcCAABkcnMvZG93bnJldi54bWxQSwUGAAAAAAMAAwC3AAAA+QIAAAAA&#10;" strokeweight="1pt"/>
                  <v:shape id="任意多边形 1493" o:spid="_x0000_s1051" style="position:absolute;left:45117;top:17093;width:2489;height:612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aixQAAANwAAAAPAAAAZHJzL2Rvd25yZXYueG1sRI9Pa8JA&#10;FMTvhX6H5RV6q5smIJq6ikQtvVk1hR4f2dckNPs2ZNf8+fZdQehxmJnfMKvNaBrRU+dqywpeZxEI&#10;4sLqmksF+eXwsgDhPLLGxjIpmMjBZv34sMJU24FP1J99KQKEXYoKKu/bVEpXVGTQzWxLHLwf2xn0&#10;QXal1B0OAW4aGUfRXBqsOSxU2FJWUfF7vhoFw/tu+lrMj5/fuTcmybb7uDzmSj0/jds3EJ5G/x++&#10;tz+0gmWSwO1MOAJy/QcAAP//AwBQSwECLQAUAAYACAAAACEA2+H2y+4AAACFAQAAEwAAAAAAAAAA&#10;AAAAAAAAAAAAW0NvbnRlbnRfVHlwZXNdLnhtbFBLAQItABQABgAIAAAAIQBa9CxbvwAAABUBAAAL&#10;AAAAAAAAAAAAAAAAAB8BAABfcmVscy8ucmVsc1BLAQItABQABgAIAAAAIQBbbNaixQAAANwAAAAP&#10;AAAAAAAAAAAAAAAAAAcCAABkcnMvZG93bnJldi54bWxQSwUGAAAAAAMAAwC3AAAA+QIAAAAA&#10;" path="m228,l,,,649r228,e" filled="f" fillcolor="#6d6d6d" strokeweight="1pt">
                    <v:stroke startarrow="block" endarrow="block"/>
                    <v:path arrowok="t" o:connecttype="custom" o:connectlocs="248901,0;0,0;0,612092;248901,612092" o:connectangles="0,0,0,0"/>
                  </v:shape>
                  <v:rect id="Rectangle 250" o:spid="_x0000_s1052" style="position:absolute;left:47606;top:14769;width:10077;height:4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rsidR="0092392E" w:rsidRPr="00E158AB" w:rsidRDefault="0092392E" w:rsidP="00E158AB">
                          <w:pPr>
                            <w:adjustRightInd w:val="0"/>
                            <w:snapToGrid w:val="0"/>
                            <w:rPr>
                              <w:rFonts w:ascii="宋体" w:hAnsi="宋体"/>
                              <w:sz w:val="18"/>
                              <w:szCs w:val="18"/>
                            </w:rPr>
                          </w:pPr>
                          <w:r>
                            <w:rPr>
                              <w:rFonts w:ascii="宋体" w:hAnsi="宋体" w:hint="eastAsia"/>
                              <w:sz w:val="18"/>
                              <w:szCs w:val="18"/>
                            </w:rPr>
                            <w:t>沉降在水池中成为漆渣：</w:t>
                          </w:r>
                          <w:r>
                            <w:rPr>
                              <w:rFonts w:hint="eastAsia"/>
                              <w:sz w:val="18"/>
                              <w:szCs w:val="18"/>
                            </w:rPr>
                            <w:t>3.0631</w:t>
                          </w:r>
                        </w:p>
                      </w:txbxContent>
                    </v:textbox>
                  </v:rect>
                  <v:rect id="Rectangle 250" o:spid="_x0000_s1053" style="position:absolute;left:47606;top:21227;width:7563;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sExQAAANwAAAAPAAAAZHJzL2Rvd25yZXYueG1sRI9Ba8JA&#10;FITvQv/D8gpepG6qWN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DGd6sExQAAANwAAAAP&#10;AAAAAAAAAAAAAAAAAAcCAABkcnMvZG93bnJldi54bWxQSwUGAAAAAAMAAwC3AAAA+QIAAAAA&#10;" filled="f" stroked="f">
                    <v:textbox>
                      <w:txbxContent>
                        <w:p w:rsidR="0092392E" w:rsidRDefault="0092392E" w:rsidP="00A80C81">
                          <w:pPr>
                            <w:adjustRightInd w:val="0"/>
                            <w:snapToGrid w:val="0"/>
                            <w:rPr>
                              <w:rFonts w:ascii="宋体" w:hAnsi="宋体"/>
                              <w:sz w:val="18"/>
                              <w:szCs w:val="18"/>
                            </w:rPr>
                          </w:pPr>
                          <w:r>
                            <w:rPr>
                              <w:rFonts w:ascii="宋体" w:hAnsi="宋体" w:hint="eastAsia"/>
                              <w:sz w:val="18"/>
                              <w:szCs w:val="18"/>
                            </w:rPr>
                            <w:t>有组织排放</w:t>
                          </w:r>
                        </w:p>
                        <w:p w:rsidR="0092392E" w:rsidRDefault="0092392E" w:rsidP="00A80C81">
                          <w:pPr>
                            <w:adjustRightInd w:val="0"/>
                            <w:snapToGrid w:val="0"/>
                            <w:ind w:firstLineChars="100" w:firstLine="180"/>
                            <w:rPr>
                              <w:sz w:val="18"/>
                              <w:szCs w:val="18"/>
                            </w:rPr>
                          </w:pPr>
                          <w:r>
                            <w:rPr>
                              <w:rFonts w:hint="eastAsia"/>
                              <w:sz w:val="18"/>
                              <w:szCs w:val="18"/>
                            </w:rPr>
                            <w:t>0.3403</w:t>
                          </w:r>
                        </w:p>
                      </w:txbxContent>
                    </v:textbox>
                  </v:rect>
                  <v:shape id="任意多边形 1496" o:spid="_x0000_s1054" style="position:absolute;left:8998;top:3847;width:3962;height:13957;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U6xQAAANwAAAAPAAAAZHJzL2Rvd25yZXYueG1sRI9Ba8JA&#10;FITvBf/D8oTe6sYIwaauItEWb6k2hR4f2dckmH0bsluT/Hu3UOhxmJlvmM1uNK24Ue8aywqWiwgE&#10;cWl1w5WC4uP1aQ3CeWSNrWVSMJGD3Xb2sMFU24HPdLv4SgQIuxQV1N53qZSurMmgW9iOOHjftjfo&#10;g+wrqXscAty0Mo6iRBpsOCzU2FFWU3m9/BgFw9th+lwn+ftX4Y1ZZftjXOWFUo/zcf8CwtPo/8N/&#10;7ZNW8LxK4PdMOAJyewcAAP//AwBQSwECLQAUAAYACAAAACEA2+H2y+4AAACFAQAAEwAAAAAAAAAA&#10;AAAAAAAAAAAAW0NvbnRlbnRfVHlwZXNdLnhtbFBLAQItABQABgAIAAAAIQBa9CxbvwAAABUBAAAL&#10;AAAAAAAAAAAAAAAAAB8BAABfcmVscy8ucmVsc1BLAQItABQABgAIAAAAIQBLG3U6xQAAANwAAAAP&#10;AAAAAAAAAAAAAAAAAAcCAABkcnMvZG93bnJldi54bWxQSwUGAAAAAAMAAwC3AAAA+QIAAAAA&#10;" path="m228,l,,,649r228,e" filled="f" fillcolor="#6d6d6d" strokeweight="1pt">
                    <v:stroke startarrow="block" endarrow="block"/>
                    <v:path arrowok="t" o:connecttype="custom" o:connectlocs="396202,0;0,0;0,1395681;396202,1395681" o:connectangles="0,0,0,0"/>
                  </v:shape>
                </v:group>
              </w:pict>
            </w:r>
            <w:r w:rsidRPr="00407C3D">
              <w:rPr>
                <w:noProof/>
                <w:color w:val="FF0000"/>
              </w:rPr>
            </w:r>
            <w:r w:rsidRPr="00407C3D">
              <w:rPr>
                <w:noProof/>
                <w:color w:val="FF0000"/>
              </w:rPr>
              <w:pict>
                <v:rect id="AutoShape 1" o:spid="_x0000_s1363" style="width:470.15pt;height:249.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oK7gEAAMYDAAAOAAAAZHJzL2Uyb0RvYy54bWysU8Fu2zAMvQ/YPwi6L7azJF2MOEXRosOA&#10;bi3Q7QMUWbaFWaJGKXGyrx8lJ1m63opdBImkHx8fn1fXe9OznUKvwVa8mOScKSuh1rat+I/v9x8+&#10;ceaDsLXowaqKH5Tn1+v371aDK9UUOuhrhYxArC8HV/EuBFdmmZedMsJPwClLyQbQiEBPbLMaxUDo&#10;ps+meb7IBsDaIUjlPUXvxiRfJ/ymUTI8No1XgfUVJ24hnZjOTTyz9UqULQrXaXmkId7AwghtqekZ&#10;6k4EwbaoX0EZLRE8NGEiwWTQNFqqNANNU+T/TPPcCafSLCSOd2eZ/P+Dld92T8h0XfE5Z1YYWtHN&#10;NkDqzIooz+B8SVXP7gnjgN49gPzpmYXbTthW3XhHItPq6fNTCBGGTomaeCaI7AVGfHhCY5vhK9TU&#10;UFDDJN6+QRN7kCxsn3Z0OO9I7QOTFJwvr/JlTmQl5T4Wi0VRpC1mojx97tCHzwoMi5eKI/FL8GL3&#10;4ANNRKWnktjNwr3u+2SE3r4IUGGMJPqR8SjGBuoDsUcYzUTmp0sH+JuzgYxUcf9rK1Bx1n+xpMCy&#10;mM2i89JjNr+a0gMvM5vLjLCSoCoeOBuvt2F069ahbrsk9MgxrqnRaZ6o6MjqSJbMksY8Gju68fKd&#10;qv7+fus/AAAA//8DAFBLAwQUAAYACAAAACEASNhRIt4AAAAFAQAADwAAAGRycy9kb3ducmV2Lnht&#10;bEyPQUvDQBCF70L/wzKCF7EbayltzKRIoVhEKKba8zY7JqHZ2TS7TdJ/79qLXgYe7/HeN8lyMLXo&#10;qHWVZYTHcQSCOLe64gLhc7d+mINwXrFWtWVCuJCDZTq6SVSsbc8f1GW+EKGEXawQSu+bWEqXl2SU&#10;G9uGOHjftjXKB9kWUreqD+WmlpMomkmjKg4LpWpoVVJ+zM4Goc+33X73/iq39/uN5dPmtMq+3hDv&#10;boeXZxCeBv8Xhl/8gA5pYDrYM2snaoTwiL/e4C2m0ROIA8J0MZ+BTBP5nz79AQAA//8DAFBLAQIt&#10;ABQABgAIAAAAIQC2gziS/gAAAOEBAAATAAAAAAAAAAAAAAAAAAAAAABbQ29udGVudF9UeXBlc10u&#10;eG1sUEsBAi0AFAAGAAgAAAAhADj9If/WAAAAlAEAAAsAAAAAAAAAAAAAAAAALwEAAF9yZWxzLy5y&#10;ZWxzUEsBAi0AFAAGAAgAAAAhAKiICgruAQAAxgMAAA4AAAAAAAAAAAAAAAAALgIAAGRycy9lMm9E&#10;b2MueG1sUEsBAi0AFAAGAAgAAAAhAEjYUSLeAAAABQEAAA8AAAAAAAAAAAAAAAAASAQAAGRycy9k&#10;b3ducmV2LnhtbFBLBQYAAAAABAAEAPMAAABTBQAAAAA=&#10;" filled="f" stroked="f">
                  <o:lock v:ext="edit" aspectratio="t"/>
                  <w10:wrap type="none"/>
                  <w10:anchorlock/>
                </v:rect>
              </w:pict>
            </w:r>
          </w:p>
          <w:p w:rsidR="000C52BD" w:rsidRDefault="000C52BD" w:rsidP="00E158AB">
            <w:pPr>
              <w:spacing w:line="360" w:lineRule="auto"/>
              <w:jc w:val="center"/>
              <w:rPr>
                <w:rFonts w:ascii="宋体" w:hAnsi="宋体"/>
                <w:b/>
              </w:rPr>
            </w:pPr>
          </w:p>
          <w:p w:rsidR="00BB2937" w:rsidRDefault="00BB2937"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0B1150" w:rsidRDefault="000B1150" w:rsidP="00D5100E">
            <w:pPr>
              <w:spacing w:beforeLines="50" w:line="360" w:lineRule="auto"/>
              <w:jc w:val="center"/>
              <w:rPr>
                <w:rFonts w:ascii="宋体" w:hAnsi="宋体"/>
                <w:b/>
              </w:rPr>
            </w:pPr>
          </w:p>
          <w:p w:rsidR="00E158AB" w:rsidRDefault="00E158AB" w:rsidP="00D5100E">
            <w:pPr>
              <w:spacing w:beforeLines="50" w:line="360" w:lineRule="auto"/>
              <w:jc w:val="center"/>
              <w:rPr>
                <w:b/>
              </w:rPr>
            </w:pPr>
            <w:r>
              <w:rPr>
                <w:rFonts w:ascii="宋体" w:hAnsi="宋体"/>
                <w:b/>
              </w:rPr>
              <w:lastRenderedPageBreak/>
              <w:t>表</w:t>
            </w:r>
            <w:r>
              <w:rPr>
                <w:rFonts w:hint="eastAsia"/>
                <w:b/>
              </w:rPr>
              <w:t xml:space="preserve">2-7   </w:t>
            </w:r>
            <w:r>
              <w:rPr>
                <w:rFonts w:ascii="宋体" w:hAnsi="宋体" w:hint="eastAsia"/>
                <w:b/>
              </w:rPr>
              <w:t>本项目光亮</w:t>
            </w:r>
            <w:r w:rsidRPr="00E158AB">
              <w:rPr>
                <w:b/>
              </w:rPr>
              <w:t>UV</w:t>
            </w:r>
            <w:r>
              <w:rPr>
                <w:rFonts w:ascii="宋体" w:hAnsi="宋体" w:hint="eastAsia"/>
                <w:b/>
              </w:rPr>
              <w:t>漆喷漆晾干过程中有机废气</w:t>
            </w:r>
            <w:r>
              <w:rPr>
                <w:rFonts w:ascii="宋体" w:hAnsi="宋体"/>
                <w:b/>
              </w:rPr>
              <w:t>物料平衡表</w:t>
            </w:r>
          </w:p>
          <w:tbl>
            <w:tblPr>
              <w:tblW w:w="9304" w:type="dxa"/>
              <w:jc w:val="center"/>
              <w:tblBorders>
                <w:top w:val="single" w:sz="12" w:space="0" w:color="auto"/>
                <w:bottom w:val="single" w:sz="12" w:space="0" w:color="auto"/>
                <w:insideH w:val="single" w:sz="4" w:space="0" w:color="auto"/>
                <w:insideV w:val="single" w:sz="4" w:space="0" w:color="auto"/>
              </w:tblBorders>
              <w:tblLook w:val="04A0"/>
            </w:tblPr>
            <w:tblGrid>
              <w:gridCol w:w="2650"/>
              <w:gridCol w:w="1340"/>
              <w:gridCol w:w="1332"/>
              <w:gridCol w:w="2652"/>
              <w:gridCol w:w="1330"/>
            </w:tblGrid>
            <w:tr w:rsidR="00E158AB" w:rsidTr="006C5F28">
              <w:trPr>
                <w:trHeight w:val="252"/>
                <w:jc w:val="center"/>
              </w:trPr>
              <w:tc>
                <w:tcPr>
                  <w:tcW w:w="2144" w:type="pct"/>
                  <w:gridSpan w:val="2"/>
                  <w:vAlign w:val="center"/>
                </w:tcPr>
                <w:p w:rsidR="00E158AB" w:rsidRDefault="00E158AB" w:rsidP="000746A5">
                  <w:pPr>
                    <w:jc w:val="center"/>
                    <w:rPr>
                      <w:b/>
                      <w:sz w:val="18"/>
                      <w:szCs w:val="18"/>
                    </w:rPr>
                  </w:pPr>
                  <w:r>
                    <w:rPr>
                      <w:rFonts w:ascii="宋体" w:hAnsi="宋体"/>
                      <w:b/>
                      <w:sz w:val="18"/>
                      <w:szCs w:val="18"/>
                    </w:rPr>
                    <w:t>进方</w:t>
                  </w:r>
                  <w:r>
                    <w:rPr>
                      <w:b/>
                      <w:sz w:val="18"/>
                      <w:szCs w:val="18"/>
                    </w:rPr>
                    <w:t>（</w:t>
                  </w:r>
                  <w:r>
                    <w:rPr>
                      <w:b/>
                      <w:sz w:val="18"/>
                      <w:szCs w:val="18"/>
                    </w:rPr>
                    <w:t>t/a</w:t>
                  </w:r>
                  <w:r>
                    <w:rPr>
                      <w:b/>
                      <w:sz w:val="18"/>
                      <w:szCs w:val="18"/>
                    </w:rPr>
                    <w:t>）</w:t>
                  </w:r>
                </w:p>
              </w:tc>
              <w:tc>
                <w:tcPr>
                  <w:tcW w:w="2856" w:type="pct"/>
                  <w:gridSpan w:val="3"/>
                  <w:vAlign w:val="center"/>
                </w:tcPr>
                <w:p w:rsidR="00E158AB" w:rsidRDefault="00E158AB" w:rsidP="000746A5">
                  <w:pPr>
                    <w:jc w:val="center"/>
                    <w:rPr>
                      <w:b/>
                      <w:sz w:val="18"/>
                      <w:szCs w:val="18"/>
                    </w:rPr>
                  </w:pPr>
                  <w:r>
                    <w:rPr>
                      <w:rFonts w:ascii="宋体" w:hAnsi="宋体"/>
                      <w:b/>
                      <w:sz w:val="18"/>
                      <w:szCs w:val="18"/>
                    </w:rPr>
                    <w:t>出方</w:t>
                  </w:r>
                  <w:r>
                    <w:rPr>
                      <w:b/>
                      <w:sz w:val="18"/>
                      <w:szCs w:val="18"/>
                    </w:rPr>
                    <w:t>（</w:t>
                  </w:r>
                  <w:r>
                    <w:rPr>
                      <w:b/>
                      <w:sz w:val="18"/>
                      <w:szCs w:val="18"/>
                    </w:rPr>
                    <w:t>t/a</w:t>
                  </w:r>
                  <w:r>
                    <w:rPr>
                      <w:b/>
                      <w:sz w:val="18"/>
                      <w:szCs w:val="18"/>
                    </w:rPr>
                    <w:t>）</w:t>
                  </w:r>
                </w:p>
              </w:tc>
            </w:tr>
            <w:tr w:rsidR="00E158AB" w:rsidTr="006C5F28">
              <w:trPr>
                <w:trHeight w:val="238"/>
                <w:jc w:val="center"/>
              </w:trPr>
              <w:tc>
                <w:tcPr>
                  <w:tcW w:w="1424" w:type="pct"/>
                  <w:vAlign w:val="center"/>
                </w:tcPr>
                <w:p w:rsidR="00E158AB" w:rsidRDefault="00E158AB" w:rsidP="000746A5">
                  <w:pPr>
                    <w:jc w:val="center"/>
                    <w:rPr>
                      <w:rFonts w:ascii="宋体" w:hAnsi="宋体"/>
                      <w:sz w:val="18"/>
                      <w:szCs w:val="18"/>
                    </w:rPr>
                  </w:pPr>
                  <w:r>
                    <w:rPr>
                      <w:rFonts w:ascii="宋体" w:hAnsi="宋体"/>
                      <w:sz w:val="18"/>
                      <w:szCs w:val="18"/>
                    </w:rPr>
                    <w:t>名称</w:t>
                  </w:r>
                </w:p>
              </w:tc>
              <w:tc>
                <w:tcPr>
                  <w:tcW w:w="720" w:type="pct"/>
                  <w:vAlign w:val="center"/>
                </w:tcPr>
                <w:p w:rsidR="00E158AB" w:rsidRDefault="00E158AB" w:rsidP="000746A5">
                  <w:pPr>
                    <w:jc w:val="center"/>
                    <w:rPr>
                      <w:rFonts w:ascii="宋体" w:hAnsi="宋体"/>
                      <w:sz w:val="18"/>
                      <w:szCs w:val="18"/>
                    </w:rPr>
                  </w:pPr>
                  <w:r>
                    <w:rPr>
                      <w:rFonts w:ascii="宋体" w:hAnsi="宋体"/>
                      <w:sz w:val="18"/>
                      <w:szCs w:val="18"/>
                    </w:rPr>
                    <w:t>数量</w:t>
                  </w:r>
                </w:p>
              </w:tc>
              <w:tc>
                <w:tcPr>
                  <w:tcW w:w="716" w:type="pct"/>
                  <w:vAlign w:val="center"/>
                </w:tcPr>
                <w:p w:rsidR="00E158AB" w:rsidRDefault="00E158AB" w:rsidP="000746A5">
                  <w:pPr>
                    <w:jc w:val="center"/>
                    <w:rPr>
                      <w:rFonts w:ascii="宋体" w:hAnsi="宋体"/>
                      <w:sz w:val="18"/>
                      <w:szCs w:val="18"/>
                    </w:rPr>
                  </w:pPr>
                  <w:r>
                    <w:rPr>
                      <w:rFonts w:ascii="宋体" w:hAnsi="宋体"/>
                      <w:sz w:val="18"/>
                      <w:szCs w:val="18"/>
                    </w:rPr>
                    <w:t>类别</w:t>
                  </w:r>
                </w:p>
              </w:tc>
              <w:tc>
                <w:tcPr>
                  <w:tcW w:w="1425" w:type="pct"/>
                  <w:vAlign w:val="center"/>
                </w:tcPr>
                <w:p w:rsidR="00E158AB" w:rsidRDefault="00E158AB" w:rsidP="000746A5">
                  <w:pPr>
                    <w:jc w:val="center"/>
                    <w:rPr>
                      <w:rFonts w:ascii="宋体" w:hAnsi="宋体"/>
                      <w:sz w:val="18"/>
                      <w:szCs w:val="18"/>
                    </w:rPr>
                  </w:pPr>
                  <w:r>
                    <w:rPr>
                      <w:rFonts w:ascii="宋体" w:hAnsi="宋体"/>
                      <w:sz w:val="18"/>
                      <w:szCs w:val="18"/>
                    </w:rPr>
                    <w:t>名称或编号</w:t>
                  </w:r>
                </w:p>
              </w:tc>
              <w:tc>
                <w:tcPr>
                  <w:tcW w:w="715" w:type="pct"/>
                  <w:vAlign w:val="center"/>
                </w:tcPr>
                <w:p w:rsidR="00E158AB" w:rsidRDefault="00E158AB" w:rsidP="000746A5">
                  <w:pPr>
                    <w:jc w:val="center"/>
                    <w:rPr>
                      <w:rFonts w:ascii="宋体" w:hAnsi="宋体"/>
                      <w:sz w:val="18"/>
                      <w:szCs w:val="18"/>
                    </w:rPr>
                  </w:pPr>
                  <w:r>
                    <w:rPr>
                      <w:rFonts w:ascii="宋体" w:hAnsi="宋体"/>
                      <w:sz w:val="18"/>
                      <w:szCs w:val="18"/>
                    </w:rPr>
                    <w:t>数量</w:t>
                  </w:r>
                </w:p>
              </w:tc>
            </w:tr>
            <w:tr w:rsidR="00273126" w:rsidTr="006C5F28">
              <w:trPr>
                <w:trHeight w:val="156"/>
                <w:jc w:val="center"/>
              </w:trPr>
              <w:tc>
                <w:tcPr>
                  <w:tcW w:w="1424" w:type="pct"/>
                  <w:vMerge w:val="restart"/>
                  <w:vAlign w:val="center"/>
                </w:tcPr>
                <w:p w:rsidR="00273126" w:rsidRDefault="00273126" w:rsidP="000746A5">
                  <w:pPr>
                    <w:jc w:val="center"/>
                    <w:rPr>
                      <w:rFonts w:ascii="宋体" w:hAnsi="宋体"/>
                      <w:sz w:val="18"/>
                      <w:szCs w:val="18"/>
                    </w:rPr>
                  </w:pPr>
                  <w:r>
                    <w:rPr>
                      <w:rFonts w:ascii="宋体" w:hAnsi="宋体" w:hint="eastAsia"/>
                      <w:sz w:val="18"/>
                      <w:szCs w:val="18"/>
                    </w:rPr>
                    <w:t>光亮</w:t>
                  </w:r>
                  <w:r w:rsidRPr="00E158AB">
                    <w:rPr>
                      <w:sz w:val="18"/>
                      <w:szCs w:val="18"/>
                    </w:rPr>
                    <w:t>UV</w:t>
                  </w:r>
                  <w:r>
                    <w:rPr>
                      <w:rFonts w:ascii="宋体" w:hAnsi="宋体" w:hint="eastAsia"/>
                      <w:sz w:val="18"/>
                      <w:szCs w:val="18"/>
                    </w:rPr>
                    <w:t>漆</w:t>
                  </w:r>
                </w:p>
              </w:tc>
              <w:tc>
                <w:tcPr>
                  <w:tcW w:w="720" w:type="pct"/>
                  <w:vMerge w:val="restart"/>
                  <w:vAlign w:val="center"/>
                </w:tcPr>
                <w:p w:rsidR="00273126" w:rsidRDefault="00273126" w:rsidP="00D3710E">
                  <w:pPr>
                    <w:jc w:val="center"/>
                    <w:rPr>
                      <w:sz w:val="18"/>
                      <w:szCs w:val="18"/>
                    </w:rPr>
                  </w:pPr>
                  <w:r>
                    <w:rPr>
                      <w:rFonts w:hint="eastAsia"/>
                      <w:sz w:val="18"/>
                      <w:szCs w:val="18"/>
                    </w:rPr>
                    <w:t>0.</w:t>
                  </w:r>
                  <w:r w:rsidR="00D3710E">
                    <w:rPr>
                      <w:rFonts w:hint="eastAsia"/>
                      <w:sz w:val="18"/>
                      <w:szCs w:val="18"/>
                    </w:rPr>
                    <w:t>5223</w:t>
                  </w:r>
                </w:p>
              </w:tc>
              <w:tc>
                <w:tcPr>
                  <w:tcW w:w="716" w:type="pct"/>
                  <w:vMerge w:val="restart"/>
                  <w:vAlign w:val="center"/>
                </w:tcPr>
                <w:p w:rsidR="00273126" w:rsidRDefault="00273126" w:rsidP="000746A5">
                  <w:pPr>
                    <w:jc w:val="center"/>
                    <w:rPr>
                      <w:rFonts w:ascii="宋体" w:hAnsi="宋体"/>
                      <w:sz w:val="18"/>
                      <w:szCs w:val="18"/>
                    </w:rPr>
                  </w:pPr>
                  <w:r>
                    <w:rPr>
                      <w:rFonts w:ascii="宋体" w:hAnsi="宋体"/>
                      <w:sz w:val="18"/>
                      <w:szCs w:val="18"/>
                    </w:rPr>
                    <w:t>废气</w:t>
                  </w:r>
                </w:p>
              </w:tc>
              <w:tc>
                <w:tcPr>
                  <w:tcW w:w="1425" w:type="pct"/>
                  <w:vAlign w:val="center"/>
                </w:tcPr>
                <w:p w:rsidR="00273126" w:rsidRDefault="00273126" w:rsidP="000746A5">
                  <w:pPr>
                    <w:jc w:val="center"/>
                    <w:rPr>
                      <w:rFonts w:ascii="宋体" w:hAnsi="宋体"/>
                      <w:sz w:val="18"/>
                      <w:szCs w:val="18"/>
                    </w:rPr>
                  </w:pPr>
                  <w:r>
                    <w:rPr>
                      <w:rFonts w:ascii="宋体" w:hAnsi="宋体" w:hint="eastAsia"/>
                      <w:sz w:val="18"/>
                      <w:szCs w:val="18"/>
                    </w:rPr>
                    <w:t>处理装置去除</w:t>
                  </w:r>
                </w:p>
              </w:tc>
              <w:tc>
                <w:tcPr>
                  <w:tcW w:w="715" w:type="pct"/>
                  <w:vAlign w:val="center"/>
                </w:tcPr>
                <w:p w:rsidR="00273126" w:rsidRDefault="00273126" w:rsidP="00D3710E">
                  <w:pPr>
                    <w:jc w:val="center"/>
                    <w:rPr>
                      <w:sz w:val="18"/>
                      <w:szCs w:val="18"/>
                    </w:rPr>
                  </w:pPr>
                  <w:r>
                    <w:rPr>
                      <w:rFonts w:hint="eastAsia"/>
                      <w:sz w:val="18"/>
                      <w:szCs w:val="18"/>
                    </w:rPr>
                    <w:t>0.</w:t>
                  </w:r>
                  <w:r w:rsidR="00D3710E">
                    <w:rPr>
                      <w:rFonts w:hint="eastAsia"/>
                      <w:sz w:val="18"/>
                      <w:szCs w:val="18"/>
                    </w:rPr>
                    <w:t>4606</w:t>
                  </w:r>
                </w:p>
              </w:tc>
            </w:tr>
            <w:tr w:rsidR="00273126" w:rsidTr="006C5F28">
              <w:trPr>
                <w:trHeight w:val="252"/>
                <w:jc w:val="center"/>
              </w:trPr>
              <w:tc>
                <w:tcPr>
                  <w:tcW w:w="1424" w:type="pct"/>
                  <w:vMerge/>
                  <w:vAlign w:val="center"/>
                </w:tcPr>
                <w:p w:rsidR="00273126" w:rsidRDefault="00273126" w:rsidP="000746A5">
                  <w:pPr>
                    <w:jc w:val="center"/>
                    <w:rPr>
                      <w:rFonts w:ascii="宋体" w:hAnsi="宋体"/>
                      <w:sz w:val="18"/>
                      <w:szCs w:val="18"/>
                    </w:rPr>
                  </w:pPr>
                </w:p>
              </w:tc>
              <w:tc>
                <w:tcPr>
                  <w:tcW w:w="720" w:type="pct"/>
                  <w:vMerge/>
                  <w:vAlign w:val="center"/>
                </w:tcPr>
                <w:p w:rsidR="00273126" w:rsidRDefault="00273126" w:rsidP="000746A5">
                  <w:pPr>
                    <w:jc w:val="center"/>
                    <w:rPr>
                      <w:sz w:val="18"/>
                      <w:szCs w:val="18"/>
                    </w:rPr>
                  </w:pPr>
                </w:p>
              </w:tc>
              <w:tc>
                <w:tcPr>
                  <w:tcW w:w="716" w:type="pct"/>
                  <w:vMerge/>
                  <w:vAlign w:val="center"/>
                </w:tcPr>
                <w:p w:rsidR="00273126" w:rsidRDefault="00273126" w:rsidP="000746A5">
                  <w:pPr>
                    <w:jc w:val="center"/>
                    <w:rPr>
                      <w:sz w:val="18"/>
                      <w:szCs w:val="18"/>
                    </w:rPr>
                  </w:pPr>
                </w:p>
              </w:tc>
              <w:tc>
                <w:tcPr>
                  <w:tcW w:w="1425" w:type="pct"/>
                  <w:vAlign w:val="center"/>
                </w:tcPr>
                <w:p w:rsidR="00273126" w:rsidRDefault="00273126" w:rsidP="000746A5">
                  <w:pPr>
                    <w:jc w:val="center"/>
                    <w:rPr>
                      <w:rFonts w:ascii="宋体" w:hAnsi="宋体"/>
                      <w:sz w:val="18"/>
                      <w:szCs w:val="18"/>
                    </w:rPr>
                  </w:pPr>
                  <w:r>
                    <w:rPr>
                      <w:rFonts w:ascii="宋体" w:hAnsi="宋体"/>
                      <w:sz w:val="18"/>
                      <w:szCs w:val="18"/>
                    </w:rPr>
                    <w:t>有组织</w:t>
                  </w:r>
                  <w:r>
                    <w:rPr>
                      <w:rFonts w:ascii="宋体" w:hAnsi="宋体" w:hint="eastAsia"/>
                      <w:sz w:val="18"/>
                      <w:szCs w:val="18"/>
                    </w:rPr>
                    <w:t>排放</w:t>
                  </w:r>
                </w:p>
              </w:tc>
              <w:tc>
                <w:tcPr>
                  <w:tcW w:w="715" w:type="pct"/>
                  <w:vAlign w:val="center"/>
                </w:tcPr>
                <w:p w:rsidR="00273126" w:rsidRDefault="00273126" w:rsidP="00D3710E">
                  <w:pPr>
                    <w:jc w:val="center"/>
                    <w:rPr>
                      <w:sz w:val="18"/>
                      <w:szCs w:val="18"/>
                    </w:rPr>
                  </w:pPr>
                  <w:r>
                    <w:rPr>
                      <w:rFonts w:hint="eastAsia"/>
                      <w:sz w:val="18"/>
                      <w:szCs w:val="18"/>
                    </w:rPr>
                    <w:t>0.0</w:t>
                  </w:r>
                  <w:r w:rsidR="00D3710E">
                    <w:rPr>
                      <w:rFonts w:hint="eastAsia"/>
                      <w:sz w:val="18"/>
                      <w:szCs w:val="18"/>
                    </w:rPr>
                    <w:t>512</w:t>
                  </w:r>
                </w:p>
              </w:tc>
            </w:tr>
            <w:tr w:rsidR="00273126" w:rsidTr="006C5F28">
              <w:trPr>
                <w:trHeight w:val="252"/>
                <w:jc w:val="center"/>
              </w:trPr>
              <w:tc>
                <w:tcPr>
                  <w:tcW w:w="1424" w:type="pct"/>
                  <w:vMerge/>
                  <w:vAlign w:val="center"/>
                </w:tcPr>
                <w:p w:rsidR="00273126" w:rsidRDefault="00273126" w:rsidP="000746A5">
                  <w:pPr>
                    <w:jc w:val="center"/>
                    <w:rPr>
                      <w:rFonts w:ascii="宋体" w:hAnsi="宋体"/>
                      <w:sz w:val="18"/>
                      <w:szCs w:val="18"/>
                    </w:rPr>
                  </w:pPr>
                </w:p>
              </w:tc>
              <w:tc>
                <w:tcPr>
                  <w:tcW w:w="720" w:type="pct"/>
                  <w:vMerge/>
                  <w:vAlign w:val="center"/>
                </w:tcPr>
                <w:p w:rsidR="00273126" w:rsidRDefault="00273126" w:rsidP="000746A5">
                  <w:pPr>
                    <w:jc w:val="center"/>
                    <w:rPr>
                      <w:sz w:val="18"/>
                      <w:szCs w:val="18"/>
                    </w:rPr>
                  </w:pPr>
                </w:p>
              </w:tc>
              <w:tc>
                <w:tcPr>
                  <w:tcW w:w="716" w:type="pct"/>
                  <w:vMerge/>
                  <w:vAlign w:val="center"/>
                </w:tcPr>
                <w:p w:rsidR="00273126" w:rsidRDefault="00273126" w:rsidP="000746A5">
                  <w:pPr>
                    <w:jc w:val="center"/>
                    <w:rPr>
                      <w:sz w:val="18"/>
                      <w:szCs w:val="18"/>
                    </w:rPr>
                  </w:pPr>
                </w:p>
              </w:tc>
              <w:tc>
                <w:tcPr>
                  <w:tcW w:w="1425" w:type="pct"/>
                  <w:vAlign w:val="center"/>
                </w:tcPr>
                <w:p w:rsidR="00273126" w:rsidRDefault="00273126" w:rsidP="000746A5">
                  <w:pPr>
                    <w:jc w:val="center"/>
                    <w:rPr>
                      <w:rFonts w:ascii="宋体" w:hAnsi="宋体"/>
                      <w:sz w:val="18"/>
                      <w:szCs w:val="18"/>
                    </w:rPr>
                  </w:pPr>
                  <w:r>
                    <w:rPr>
                      <w:rFonts w:ascii="宋体" w:hAnsi="宋体"/>
                      <w:sz w:val="18"/>
                      <w:szCs w:val="18"/>
                    </w:rPr>
                    <w:t>无组织</w:t>
                  </w:r>
                  <w:r>
                    <w:rPr>
                      <w:rFonts w:ascii="宋体" w:hAnsi="宋体" w:hint="eastAsia"/>
                      <w:sz w:val="18"/>
                      <w:szCs w:val="18"/>
                    </w:rPr>
                    <w:t>排放</w:t>
                  </w:r>
                </w:p>
              </w:tc>
              <w:tc>
                <w:tcPr>
                  <w:tcW w:w="715" w:type="pct"/>
                  <w:vAlign w:val="center"/>
                </w:tcPr>
                <w:p w:rsidR="00273126" w:rsidRDefault="00273126" w:rsidP="00D3710E">
                  <w:pPr>
                    <w:jc w:val="center"/>
                    <w:rPr>
                      <w:sz w:val="18"/>
                      <w:szCs w:val="18"/>
                    </w:rPr>
                  </w:pPr>
                  <w:r>
                    <w:rPr>
                      <w:rFonts w:hint="eastAsia"/>
                      <w:sz w:val="18"/>
                      <w:szCs w:val="18"/>
                    </w:rPr>
                    <w:t>0.0</w:t>
                  </w:r>
                  <w:r w:rsidR="00D3710E">
                    <w:rPr>
                      <w:rFonts w:hint="eastAsia"/>
                      <w:sz w:val="18"/>
                      <w:szCs w:val="18"/>
                    </w:rPr>
                    <w:t>105</w:t>
                  </w:r>
                </w:p>
              </w:tc>
            </w:tr>
            <w:tr w:rsidR="00E158AB" w:rsidTr="006C5F28">
              <w:trPr>
                <w:trHeight w:val="252"/>
                <w:jc w:val="center"/>
              </w:trPr>
              <w:tc>
                <w:tcPr>
                  <w:tcW w:w="1424" w:type="pct"/>
                  <w:vAlign w:val="center"/>
                </w:tcPr>
                <w:p w:rsidR="00E158AB" w:rsidRDefault="00E158AB" w:rsidP="000746A5">
                  <w:pPr>
                    <w:jc w:val="center"/>
                    <w:rPr>
                      <w:rFonts w:ascii="宋体" w:hAnsi="宋体"/>
                      <w:sz w:val="18"/>
                      <w:szCs w:val="18"/>
                    </w:rPr>
                  </w:pPr>
                  <w:r>
                    <w:rPr>
                      <w:rFonts w:ascii="宋体" w:hAnsi="宋体"/>
                      <w:sz w:val="18"/>
                      <w:szCs w:val="18"/>
                    </w:rPr>
                    <w:t>合计</w:t>
                  </w:r>
                </w:p>
              </w:tc>
              <w:tc>
                <w:tcPr>
                  <w:tcW w:w="720" w:type="pct"/>
                  <w:vAlign w:val="center"/>
                </w:tcPr>
                <w:p w:rsidR="00E158AB" w:rsidRDefault="00E158AB" w:rsidP="00D3710E">
                  <w:pPr>
                    <w:jc w:val="center"/>
                    <w:rPr>
                      <w:sz w:val="18"/>
                      <w:szCs w:val="18"/>
                    </w:rPr>
                  </w:pPr>
                  <w:r>
                    <w:rPr>
                      <w:rFonts w:hint="eastAsia"/>
                      <w:sz w:val="18"/>
                      <w:szCs w:val="18"/>
                    </w:rPr>
                    <w:t>0.</w:t>
                  </w:r>
                  <w:r w:rsidR="00D3710E">
                    <w:rPr>
                      <w:rFonts w:hint="eastAsia"/>
                      <w:sz w:val="18"/>
                      <w:szCs w:val="18"/>
                    </w:rPr>
                    <w:t>5223</w:t>
                  </w:r>
                </w:p>
              </w:tc>
              <w:tc>
                <w:tcPr>
                  <w:tcW w:w="716" w:type="pct"/>
                  <w:vAlign w:val="center"/>
                </w:tcPr>
                <w:p w:rsidR="00E158AB" w:rsidRDefault="00E158AB" w:rsidP="000746A5">
                  <w:pPr>
                    <w:jc w:val="center"/>
                    <w:rPr>
                      <w:sz w:val="18"/>
                      <w:szCs w:val="18"/>
                    </w:rPr>
                  </w:pPr>
                  <w:r>
                    <w:rPr>
                      <w:sz w:val="18"/>
                      <w:szCs w:val="18"/>
                    </w:rPr>
                    <w:t>/</w:t>
                  </w:r>
                </w:p>
              </w:tc>
              <w:tc>
                <w:tcPr>
                  <w:tcW w:w="1425" w:type="pct"/>
                  <w:vAlign w:val="center"/>
                </w:tcPr>
                <w:p w:rsidR="00E158AB" w:rsidRDefault="00E158AB" w:rsidP="000746A5">
                  <w:pPr>
                    <w:jc w:val="center"/>
                    <w:rPr>
                      <w:sz w:val="18"/>
                      <w:szCs w:val="18"/>
                    </w:rPr>
                  </w:pPr>
                  <w:r>
                    <w:rPr>
                      <w:sz w:val="18"/>
                      <w:szCs w:val="18"/>
                    </w:rPr>
                    <w:t>/</w:t>
                  </w:r>
                </w:p>
              </w:tc>
              <w:tc>
                <w:tcPr>
                  <w:tcW w:w="715" w:type="pct"/>
                  <w:vAlign w:val="center"/>
                </w:tcPr>
                <w:p w:rsidR="00E158AB" w:rsidRDefault="00D3710E" w:rsidP="00AA7379">
                  <w:pPr>
                    <w:jc w:val="center"/>
                    <w:rPr>
                      <w:sz w:val="18"/>
                      <w:szCs w:val="18"/>
                    </w:rPr>
                  </w:pPr>
                  <w:r>
                    <w:rPr>
                      <w:rFonts w:hint="eastAsia"/>
                      <w:sz w:val="18"/>
                      <w:szCs w:val="18"/>
                    </w:rPr>
                    <w:t>0.5223</w:t>
                  </w:r>
                </w:p>
              </w:tc>
            </w:tr>
          </w:tbl>
          <w:p w:rsidR="00D3710E" w:rsidRDefault="00D3710E" w:rsidP="00E158AB">
            <w:pPr>
              <w:spacing w:line="360" w:lineRule="auto"/>
              <w:rPr>
                <w:rFonts w:ascii="宋体" w:hAnsi="宋体"/>
                <w:sz w:val="18"/>
                <w:szCs w:val="18"/>
              </w:rPr>
            </w:pPr>
          </w:p>
          <w:p w:rsidR="00E158AB" w:rsidRDefault="00407C3D" w:rsidP="00E158AB">
            <w:pPr>
              <w:spacing w:line="360" w:lineRule="auto"/>
              <w:rPr>
                <w:b/>
                <w:color w:val="FF0000"/>
              </w:rPr>
            </w:pPr>
            <w:r>
              <w:rPr>
                <w:b/>
                <w:noProof/>
                <w:color w:val="FF0000"/>
              </w:rPr>
            </w:r>
            <w:r>
              <w:rPr>
                <w:b/>
                <w:noProof/>
                <w:color w:val="FF0000"/>
              </w:rPr>
              <w:pict>
                <v:group id="画布 938" o:spid="_x0000_s1055" editas="canvas" style="width:473.75pt;height:132.65pt;mso-position-horizontal-relative:char;mso-position-vertical-relative:line" coordsize="60166,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agYAAGIlAAAOAAAAZHJzL2Uyb0RvYy54bWzsWk+P20QUvyPxHUY+ItF4xnZsR81WZUuh&#10;UoGKBu4T20ksHI8ZezdZThyQECfucEOc+Aaoop+GovIt+M2Mx3Gyf7Qqu5tWyh42Y/v5+c17v/m9&#10;98a+/2C9LMhpJutclGOH3nMdkpWJSPNyPna+mjz+MHJI3fAy5YUos7FzltXOg6P337u/qkYZEwtR&#10;pJkkUFLWo1U1dhZNU40GgzpZZEte3xNVVuLiTMglb3Ao54NU8hW0L4sBc93hYCVkWkmRZHWNs4/M&#10;RedI65/NsqT5Yjars4YUYwe2Nfq/1P+n6v/g6D4fzSWvFnnSmsHfwIolz0s8tFP1iDecnMj8nKpl&#10;nkhRi1lzLxHLgZjN8iTTc8BsqLszm2NenvJaTyaBd6yBGN2g3ulc2V2Kx3lRwBsDaB+pc+p3hfhk&#10;OLmqEJ266uJU/7/nP1/wKtPTqkfJ56fPJMlTgMf3qUNKvgRMvkTgeDkvMsJCXwVJWQDR59Uzqcyt&#10;q6ci+aYmpTheQC57KKVYLTKewjKq5DGN3g3qoMatZLr6TKTQz08aoeO1nsmlUohIkPXY8ULPd5lD&#10;zjAcBiFlBiDZuiEJLlPf9QE6hyRawKVGYMBHVk8l6+aTTCyJGowdiXno5/DTp3Wj7OIjK7Lldj4q&#10;yq0TEFRn9DyU6cYFzXq6Ns4KrFemIj3DzKQw2MZaxGAh5HcOWQHXY6f+9oTLzCHFkxLeieFmtRD0&#10;gR+EDAeyf2Xav8LLBKrGTuMQMzxuzOI5qWQ+X+BJVE+vFA/h0Vmup6i8baxq7Qd07g5DiJ7B0ERF&#10;7SOxJiwKrbNaCJFmjQvW+NsCE2VR5LuBRhP14qHnD7fh5IUwjUJAwQnCnhsrgX3ASVu2CdwBTpaS&#10;PAun1z/+8e/3P7369eWrv34jcaxTR0syx6VhpWRdPt8hJk11k7MKnLPFS+aWa/MSDcPQd0MNpcD1&#10;Gd1BEsCD/GGARF1t2+UoqhvJ1eI9FmUJfhLSrOHrUBRZYR4sxBM0C4siT1Xe0AdyPj0uJDnlKtXq&#10;vxbMdV9MipMyBcj5SNH1x+244XmBMWm0pxqZa/IHg42dZZaCuzJUF2pklscFzGgIR11WTr1TxvEt&#10;RP5+8eKfH35+9fsvr1/+aVDiKYNblOzkLmtql9WuBgOZFXn1qaWsNl0xdxgMQRoqXzEaxEAI1PKR&#10;zVce82ILi2HkxUznsx4ykhOTrtRNNv4oYlIkK3VqnlouRZaYLQuURh8MCAPCIrIiQdiicCMGCHZi&#10;LlkQSoc6ffdVgaA7GRYwNw4v1oWV18ldpguu72Su0gWO7eTgiMgPLjEOub0TdC+2C6uwE7lSF0rf&#10;TtAlQ7UkyDAIvHNeQwCvJ0j7YbhSJd2OxM7DgYAuxnxhKhM+An21cccI+R4V/CTSC70StaqOJng8&#10;kDYxTKZvUCjZSMdb0qaOmug1gCdCbFsas1EnrHLEUinXhc2F4oamrDgipcQ14q24+W0noWqv3bJf&#10;OgRl/9Sskoo3au7aBgwV2ShIkwVWmcKturAUp9lEaJFGucBHUPFYy7Cby0XZF9N6enL2qv2ttDIr&#10;ZVcJzLcC9tcIGr+fE4O8moOuGLrJKB/0VnVX2Cvdt0Df16JsPropgr/lwiRpgJB3pdIFqe23W2Je&#10;FAeKk4D0MAxcvdI32YfSKKKq/m3LW1B9m7/vvFvqGoBDt7TdcYPu3iIMsSBibb1gS5gojiMXqUF3&#10;3PGQUZtO7hxDka3lDhjaxhAKIoOhnRap6ylR4t5Si6Sr4q93qmKPRbFHTTmh4MM07Wx4iaF96qri&#10;d7dZUg3EhZtEe2yFUB0ZKJxvhToK7hqebhvvJlohD4koVnspyEVDH62OLlJ7QfeiyAY98OKQ6uUM&#10;B1oe6RdN126FKDYCLmkTtgvwa7RCXhTeWCt0ha5+KwRHRN4NtUJX6jq0QrpZsbnr0AptOp1DK/SG&#10;e12HVmjz4gg7KPstY73QR04xexK+H6pd/a2dOMqG2MC1vVCIvmhvvZB+sNpsPNSxW3VsgEb27QER&#10;GmcWeTvNEA1cIAco0x2170XubhVjXy7e9vtHvDYEvg8ospv7HRUFqPv2iyLmshg42exTbopgT+0D&#10;w0ANn+59Qa8IvjP46Or8AJ/z8MGm+X7hg5bG81r4bN4Z9TCETRj1icT+MaRfZr1LGNLf1uC7Gt24&#10;tx8dqS+F+scY9z+NOvoPAAD//wMAUEsDBBQABgAIAAAAIQBO8dIK3QAAAAUBAAAPAAAAZHJzL2Rv&#10;d25yZXYueG1sTI/BTsMwEETvSPyDtUjcqEOhKU3jVBUIVQj1QAv3rb1NIuJ1FDtp4OsxXOhlpdGM&#10;Zt7mq9E2YqDO144V3E4SEMTamZpLBe/755sHED4gG2wck4Iv8rAqLi9yzIw78RsNu1CKWMI+QwVV&#10;CG0mpdcVWfQT1xJH7+g6iyHKrpSmw1Mst42cJkkqLdYcFyps6bEi/bnrrQIc1oO2x5f0Vfcf3zx/&#10;2uzb7Uap66txvQQRaAz/YfjFj+hQRKaD69l40SiIj4S/G73F/XwG4qBgms7uQBa5PKcvfgAAAP//&#10;AwBQSwECLQAUAAYACAAAACEAtoM4kv4AAADhAQAAEwAAAAAAAAAAAAAAAAAAAAAAW0NvbnRlbnRf&#10;VHlwZXNdLnhtbFBLAQItABQABgAIAAAAIQA4/SH/1gAAAJQBAAALAAAAAAAAAAAAAAAAAC8BAABf&#10;cmVscy8ucmVsc1BLAQItABQABgAIAAAAIQDgi+K+agYAAGIlAAAOAAAAAAAAAAAAAAAAAC4CAABk&#10;cnMvZTJvRG9jLnhtbFBLAQItABQABgAIAAAAIQBO8dIK3QAAAAUBAAAPAAAAAAAAAAAAAAAAAMQI&#10;AABkcnMvZG93bnJldi54bWxQSwUGAAAAAAQABADzAAAAzgkAAAAA&#10;">
                  <v:shape id="_x0000_s1056" type="#_x0000_t75" style="position:absolute;width:60166;height:16846;visibility:visible">
                    <v:fill o:detectmouseclick="t"/>
                    <v:path o:connecttype="none"/>
                  </v:shape>
                  <v:rect id="Rectangle 274" o:spid="_x0000_s1057" style="position:absolute;left:3734;top:3657;width:14040;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8cxAAAAN0AAAAPAAAAZHJzL2Rvd25yZXYueG1sRE9Na8JA&#10;EL0X/A/LCF5K3ShSJM1GRJCGUpAm6nnITpPQ7GzMbpP033cLBW/zeJ+T7CbTioF611hWsFpGIIhL&#10;qxuuFJyL49MWhPPIGlvLpOCHHOzS2UOCsbYjf9CQ+0qEEHYxKqi972IpXVmTQbe0HXHgPm1v0AfY&#10;V1L3OIZw08p1FD1Lgw2Hhho7OtRUfuXfRsFYnoZr8f4qT4/XzPItux3yy5tSi/m0fwHhafJ38b87&#10;02H+ZrOCv2/CCTL9BQAA//8DAFBLAQItABQABgAIAAAAIQDb4fbL7gAAAIUBAAATAAAAAAAAAAAA&#10;AAAAAAAAAABbQ29udGVudF9UeXBlc10ueG1sUEsBAi0AFAAGAAgAAAAhAFr0LFu/AAAAFQEAAAsA&#10;AAAAAAAAAAAAAAAAHwEAAF9yZWxzLy5yZWxzUEsBAi0AFAAGAAgAAAAhAOynTxzEAAAA3QAAAA8A&#10;AAAAAAAAAAAAAAAABwIAAGRycy9kb3ducmV2LnhtbFBLBQYAAAAAAwADALcAAAD4AgAAAAA=&#10;" filled="f" stroked="f">
                    <v:textbox>
                      <w:txbxContent>
                        <w:p w:rsidR="0092392E" w:rsidRDefault="0092392E" w:rsidP="00E158AB">
                          <w:pPr>
                            <w:ind w:left="720" w:hangingChars="400" w:hanging="720"/>
                            <w:rPr>
                              <w:sz w:val="18"/>
                              <w:szCs w:val="18"/>
                            </w:rPr>
                          </w:pPr>
                          <w:r>
                            <w:rPr>
                              <w:rFonts w:ascii="宋体" w:hAnsi="宋体" w:hint="eastAsia"/>
                              <w:sz w:val="18"/>
                              <w:szCs w:val="18"/>
                            </w:rPr>
                            <w:t>光亮</w:t>
                          </w:r>
                          <w:r w:rsidRPr="00A42983">
                            <w:rPr>
                              <w:sz w:val="18"/>
                              <w:szCs w:val="18"/>
                            </w:rPr>
                            <w:t>UV</w:t>
                          </w:r>
                          <w:r>
                            <w:rPr>
                              <w:rFonts w:ascii="宋体" w:hAnsi="宋体" w:hint="eastAsia"/>
                              <w:sz w:val="18"/>
                              <w:szCs w:val="18"/>
                            </w:rPr>
                            <w:t>漆中的</w:t>
                          </w:r>
                          <w:r>
                            <w:rPr>
                              <w:rFonts w:hint="eastAsia"/>
                              <w:sz w:val="18"/>
                              <w:szCs w:val="18"/>
                            </w:rPr>
                            <w:t>VOCs</w:t>
                          </w:r>
                          <w:r>
                            <w:rPr>
                              <w:rFonts w:hint="eastAsia"/>
                              <w:sz w:val="18"/>
                              <w:szCs w:val="18"/>
                            </w:rPr>
                            <w:t>：</w:t>
                          </w:r>
                          <w:r>
                            <w:rPr>
                              <w:rFonts w:hint="eastAsia"/>
                              <w:sz w:val="18"/>
                              <w:szCs w:val="18"/>
                            </w:rPr>
                            <w:t>0.5223</w:t>
                          </w:r>
                        </w:p>
                      </w:txbxContent>
                    </v:textbox>
                  </v:rect>
                  <v:shape id="Text Box 287" o:spid="_x0000_s1058" type="#_x0000_t202" style="position:absolute;left:12884;top:13963;width:37287;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kewgAAAN0AAAAPAAAAZHJzL2Rvd25yZXYueG1sRE9Li8Iw&#10;EL4v+B/CCN7WROkubtcoogieVtbHwt6GZmyLzaQ00dZ/bwTB23x8z5nOO1uJKzW+dKxhNFQgiDNn&#10;Ss41HPbr9wkIH5ANVo5Jw408zGe9tymmxrX8S9ddyEUMYZ+ihiKEOpXSZwVZ9ENXE0fu5BqLIcIm&#10;l6bBNobbSo6V+pQWS44NBda0LCg77y5Ww/Hn9P+XqG2+sh916zol2X5JrQf9bvENIlAXXuKne2Pi&#10;/CQZw+ObeIKc3QEAAP//AwBQSwECLQAUAAYACAAAACEA2+H2y+4AAACFAQAAEwAAAAAAAAAAAAAA&#10;AAAAAAAAW0NvbnRlbnRfVHlwZXNdLnhtbFBLAQItABQABgAIAAAAIQBa9CxbvwAAABUBAAALAAAA&#10;AAAAAAAAAAAAAB8BAABfcmVscy8ucmVsc1BLAQItABQABgAIAAAAIQCiUkkewgAAAN0AAAAPAAAA&#10;AAAAAAAAAAAAAAcCAABkcnMvZG93bnJldi54bWxQSwUGAAAAAAMAAwC3AAAA9gIAAAAA&#10;" filled="f" stroked="f">
                    <v:textbox>
                      <w:txbxContent>
                        <w:p w:rsidR="0092392E" w:rsidRDefault="0092392E" w:rsidP="00E158AB">
                          <w:pPr>
                            <w:ind w:firstLineChars="150" w:firstLine="316"/>
                            <w:rPr>
                              <w:b/>
                            </w:rPr>
                          </w:pPr>
                          <w:r>
                            <w:rPr>
                              <w:rFonts w:ascii="宋体" w:hAnsi="宋体" w:hint="eastAsia"/>
                              <w:b/>
                            </w:rPr>
                            <w:t>图</w:t>
                          </w:r>
                          <w:r>
                            <w:rPr>
                              <w:rFonts w:hint="eastAsia"/>
                              <w:b/>
                            </w:rPr>
                            <w:t xml:space="preserve">2-2  </w:t>
                          </w:r>
                          <w:r>
                            <w:rPr>
                              <w:rFonts w:hint="eastAsia"/>
                              <w:b/>
                            </w:rPr>
                            <w:t>光亮</w:t>
                          </w:r>
                          <w:r>
                            <w:rPr>
                              <w:rFonts w:hint="eastAsia"/>
                              <w:b/>
                            </w:rPr>
                            <w:t>UV</w:t>
                          </w:r>
                          <w:r>
                            <w:rPr>
                              <w:rFonts w:hint="eastAsia"/>
                              <w:b/>
                            </w:rPr>
                            <w:t>漆</w:t>
                          </w:r>
                          <w:r>
                            <w:rPr>
                              <w:rFonts w:ascii="宋体" w:hAnsi="宋体" w:hint="eastAsia"/>
                              <w:b/>
                            </w:rPr>
                            <w:t>有机废气</w:t>
                          </w:r>
                          <w:r>
                            <w:rPr>
                              <w:rFonts w:ascii="宋体" w:hAnsi="宋体"/>
                              <w:b/>
                            </w:rPr>
                            <w:t>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shape id="自选图形 990" o:spid="_x0000_s1059" type="#_x0000_t32" style="position:absolute;left:17774;top:5042;width:288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JrwgAAAN0AAAAPAAAAZHJzL2Rvd25yZXYueG1sRE/fa8Iw&#10;EH4X9j+EE/amaVcZ0hnFCW57nZY9H83ZVJtLbDJb//tlMNjbfXw/b7UZbSdu1IfWsYJ8noEgrp1u&#10;uVFQHfezJYgQkTV2jknBnQJs1g+TFZbaDfxJt0NsRArhUKICE6MvpQy1IYth7jxx4k6utxgT7Bup&#10;exxSuO3kU5Y9S4stpwaDnnaG6svh2yrwVeHy7fX+vq+PxldD/vVanN+UepyO2xcQkcb4L/5zf+g0&#10;f7Eo4PebdIJc/wAAAP//AwBQSwECLQAUAAYACAAAACEA2+H2y+4AAACFAQAAEwAAAAAAAAAAAAAA&#10;AAAAAAAAW0NvbnRlbnRfVHlwZXNdLnhtbFBLAQItABQABgAIAAAAIQBa9CxbvwAAABUBAAALAAAA&#10;AAAAAAAAAAAAAB8BAABfcmVscy8ucmVsc1BLAQItABQABgAIAAAAIQBR0gJrwgAAAN0AAAAPAAAA&#10;AAAAAAAAAAAAAAcCAABkcnMvZG93bnJldi54bWxQSwUGAAAAAAMAAwC3AAAA9gIAAAAA&#10;" strokeweight="1pt">
                    <v:stroke endarrow="block"/>
                  </v:shape>
                  <v:shape id="任意多边形 993" o:spid="_x0000_s1060" style="position:absolute;left:20656;top:2159;width:3239;height:6839;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mSwQAAAN0AAAAPAAAAZHJzL2Rvd25yZXYueG1sRE9Ni8Iw&#10;EL0L+x/CLHjTVCkiXaOI4CJeXLV7H5uxLTaTkmRt/fcbQfA2j/c5i1VvGnEn52vLCibjBARxYXXN&#10;pYL8vB3NQfiArLGxTAoe5GG1/BgsMNO24yPdT6EUMYR9hgqqENpMSl9UZNCPbUscuat1BkOErpTa&#10;YRfDTSOnSTKTBmuODRW2tKmouJ3+jIJ9u+ny/vDzffi9lVPj8q252Eap4We//gIRqA9v8cu903F+&#10;mqbw/CaeIJf/AAAA//8DAFBLAQItABQABgAIAAAAIQDb4fbL7gAAAIUBAAATAAAAAAAAAAAAAAAA&#10;AAAAAABbQ29udGVudF9UeXBlc10ueG1sUEsBAi0AFAAGAAgAAAAhAFr0LFu/AAAAFQEAAAsAAAAA&#10;AAAAAAAAAAAAHwEAAF9yZWxzLy5yZWxzUEsBAi0AFAAGAAgAAAAhABOQ+ZLBAAAA3QAAAA8AAAAA&#10;AAAAAAAAAAAABwIAAGRycy9kb3ducmV2LnhtbFBLBQYAAAAAAwADALcAAAD1AgAAAAA=&#10;" path="m48,l576,r,1164l,1164e" filled="f" strokeweight="1pt">
                    <v:stroke startarrow="block" endarrow="block"/>
                    <v:path arrowok="t" o:connecttype="custom" o:connectlocs="11813389,0;141761233,0;141761233,401801237;0,401801237" o:connectangles="0,0,0,0"/>
                  </v:shape>
                  <v:rect id="Rectangle 274" o:spid="_x0000_s1061" style="position:absolute;left:23895;top:775;width:11881;height:2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kfxAAAAN0AAAAPAAAAZHJzL2Rvd25yZXYueG1sRE9Na8JA&#10;EL0X/A/LFLyI2VRsKTGriFAMpSCN1fOQHZPQ7GzMrkn677sFobd5vM9JN6NpRE+dqy0reIpiEMSF&#10;1TWXCr6Ob/NXEM4ja2wsk4IfcrBZTx5STLQd+JP63JcihLBLUEHlfZtI6YqKDLrItsSBu9jOoA+w&#10;K6XucAjhppGLOH6RBmsODRW2tKuo+M5vRsFQHPrz8WMvD7NzZvmaXXf56V2p6eO4XYHwNPp/8d2d&#10;6TB/uXyGv2/CCXL9CwAA//8DAFBLAQItABQABgAIAAAAIQDb4fbL7gAAAIUBAAATAAAAAAAAAAAA&#10;AAAAAAAAAABbQ29udGVudF9UeXBlc10ueG1sUEsBAi0AFAAGAAgAAAAhAFr0LFu/AAAAFQEAAAsA&#10;AAAAAAAAAAAAAAAAHwEAAF9yZWxzLy5yZWxzUEsBAi0AFAAGAAgAAAAhAJOcSR/EAAAA3QAAAA8A&#10;AAAAAAAAAAAAAAAABwIAAGRycy9kb3ducmV2LnhtbFBLBQYAAAAAAwADALcAAAD4AgAAAAA=&#10;" filled="f" stroked="f">
                    <v:textbox>
                      <w:txbxContent>
                        <w:p w:rsidR="0092392E" w:rsidRDefault="0092392E" w:rsidP="00E158AB">
                          <w:pPr>
                            <w:rPr>
                              <w:sz w:val="18"/>
                              <w:szCs w:val="18"/>
                            </w:rPr>
                          </w:pPr>
                          <w:r>
                            <w:rPr>
                              <w:rFonts w:ascii="宋体" w:hAnsi="宋体" w:hint="eastAsia"/>
                              <w:sz w:val="18"/>
                              <w:szCs w:val="18"/>
                            </w:rPr>
                            <w:t>无组织排放</w:t>
                          </w:r>
                          <w:r>
                            <w:rPr>
                              <w:rFonts w:hint="eastAsia"/>
                              <w:sz w:val="18"/>
                              <w:szCs w:val="18"/>
                            </w:rPr>
                            <w:t>：</w:t>
                          </w:r>
                          <w:r>
                            <w:rPr>
                              <w:rFonts w:hint="eastAsia"/>
                              <w:sz w:val="18"/>
                              <w:szCs w:val="18"/>
                            </w:rPr>
                            <w:t>0.0105</w:t>
                          </w:r>
                        </w:p>
                      </w:txbxContent>
                    </v:textbox>
                  </v:rect>
                  <v:rect id="Rectangle 274" o:spid="_x0000_s1062" style="position:absolute;left:23895;top:7258;width:899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doxAAAAN0AAAAPAAAAZHJzL2Rvd25yZXYueG1sRE9Na8JA&#10;EL0L/Q/LFLyIbiwiJWYjRSgGEaSx9TxkxySYnY3ZbRL/fbdQ6G0e73OS7Wga0VPnassKlosIBHFh&#10;dc2lgs/z+/wVhPPIGhvLpOBBDrbp0yTBWNuBP6jPfSlCCLsYFVTet7GUrqjIoFvYljhwV9sZ9AF2&#10;pdQdDiHcNPIlitbSYM2hocKWdhUVt/zbKBiKU385H/fyNLtklu/ZfZd/HZSaPo9vGxCeRv8v/nNn&#10;Osxfrdbw+004QaY/AAAA//8DAFBLAQItABQABgAIAAAAIQDb4fbL7gAAAIUBAAATAAAAAAAAAAAA&#10;AAAAAAAAAABbQ29udGVudF9UeXBlc10ueG1sUEsBAi0AFAAGAAgAAAAhAFr0LFu/AAAAFQEAAAsA&#10;AAAAAAAAAAAAAAAAHwEAAF9yZWxzLy5yZWxzUEsBAi0AFAAGAAgAAAAhAGNO12jEAAAA3QAAAA8A&#10;AAAAAAAAAAAAAAAABwIAAGRycy9kb3ducmV2LnhtbFBLBQYAAAAAAwADALcAAAD4AgAAAAA=&#10;" filled="f" stroked="f">
                    <v:textbox>
                      <w:txbxContent>
                        <w:p w:rsidR="0092392E" w:rsidRDefault="0092392E" w:rsidP="00E158AB">
                          <w:pPr>
                            <w:rPr>
                              <w:rFonts w:ascii="宋体" w:hAnsi="宋体"/>
                              <w:sz w:val="18"/>
                              <w:szCs w:val="18"/>
                            </w:rPr>
                          </w:pPr>
                          <w:r>
                            <w:rPr>
                              <w:rFonts w:ascii="宋体" w:hAnsi="宋体" w:hint="eastAsia"/>
                              <w:sz w:val="18"/>
                              <w:szCs w:val="18"/>
                            </w:rPr>
                            <w:t>吸风装置收集</w:t>
                          </w:r>
                        </w:p>
                        <w:p w:rsidR="0092392E" w:rsidRDefault="0092392E" w:rsidP="00E158AB">
                          <w:pPr>
                            <w:ind w:firstLineChars="150" w:firstLine="270"/>
                            <w:rPr>
                              <w:sz w:val="18"/>
                              <w:szCs w:val="18"/>
                            </w:rPr>
                          </w:pPr>
                          <w:r>
                            <w:rPr>
                              <w:rFonts w:hint="eastAsia"/>
                              <w:sz w:val="18"/>
                              <w:szCs w:val="18"/>
                            </w:rPr>
                            <w:t>0.5118</w:t>
                          </w:r>
                        </w:p>
                      </w:txbxContent>
                    </v:textbox>
                  </v:rect>
                  <v:shape id="自选图形 996" o:spid="_x0000_s1063" type="#_x0000_t32" style="position:absolute;left:32893;top:8998;width:221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ElwgAAAN0AAAAPAAAAZHJzL2Rvd25yZXYueG1sRE9Li8Iw&#10;EL4L/ocwwl5EU11fVKOIsLAnwa6gx6EZ22IzqU1su/9+Iwh7m4/vOZtdZ0rRUO0Kywom4wgEcWp1&#10;wZmC88/XaAXCeWSNpWVS8EsOdtt+b4Oxti2fqEl8JkIIuxgV5N5XsZQuzcmgG9uKOHA3Wxv0AdaZ&#10;1DW2IdyUchpFC2mw4NCQY0WHnNJ78jQKjvPhomn8Y+jweMU2ubBsy0+lPgbdfg3CU+f/xW/3tw7z&#10;Z7MlvL4JJ8jtHwAAAP//AwBQSwECLQAUAAYACAAAACEA2+H2y+4AAACFAQAAEwAAAAAAAAAAAAAA&#10;AAAAAAAAW0NvbnRlbnRfVHlwZXNdLnhtbFBLAQItABQABgAIAAAAIQBa9CxbvwAAABUBAAALAAAA&#10;AAAAAAAAAAAAAB8BAABfcmVscy8ucmVsc1BLAQItABQABgAIAAAAIQDtMxElwgAAAN0AAAAPAAAA&#10;AAAAAAAAAAAAAAcCAABkcnMvZG93bnJldi54bWxQSwUGAAAAAAMAAwC3AAAA9gIAAAAA&#10;" strokeweight="1pt"/>
                  <v:shape id="任意多边形 997" o:spid="_x0000_s1064" style="position:absolute;left:35109;top:6439;width:2388;height:5397;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fOXxQAAAN0AAAAPAAAAZHJzL2Rvd25yZXYueG1sRI9Ba8Mw&#10;DIXvhf4Ho8JurdNSxsjqlhFoKbt067K7FmtJSCwH222yfz8dBrtJvKf3Pu0Ok+vVnUJsPRtYrzJQ&#10;xJW3LdcGyo/j8glUTMgWe89k4IciHPbz2Q5z60d+p/s11UpCOOZooElpyLWOVUMO48oPxKJ9++Aw&#10;yRpqbQOOEu56vcmyR+2wZWlocKCioaq73pyB16EYy+nydrp8dvXGhfLovnxvzMNienkGlWhK/+a/&#10;67MV/O1WcOUbGUHvfwEAAP//AwBQSwECLQAUAAYACAAAACEA2+H2y+4AAACFAQAAEwAAAAAAAAAA&#10;AAAAAAAAAAAAW0NvbnRlbnRfVHlwZXNdLnhtbFBLAQItABQABgAIAAAAIQBa9CxbvwAAABUBAAAL&#10;AAAAAAAAAAAAAAAAAB8BAABfcmVscy8ucmVsc1BLAQItABQABgAIAAAAIQCS3fOXxQAAAN0AAAAP&#10;AAAAAAAAAAAAAAAAAAcCAABkcnMvZG93bnJldi54bWxQSwUGAAAAAAMAAwC3AAAA+QIAAAAA&#10;" path="m48,l576,r,1164l,1164e" filled="f" strokeweight="1pt">
                    <v:stroke startarrow="block" endarrow="block"/>
                    <v:path arrowok="t" o:connecttype="custom" o:connectlocs="8250243,0;99001671,0;99001671,250308133;0,250308133" o:connectangles="0,0,0,0"/>
                  </v:shape>
                  <v:rect id="Rectangle 274" o:spid="_x0000_s1065" style="position:absolute;left:37497;top:4477;width:126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MaxAAAAN0AAAAPAAAAZHJzL2Rvd25yZXYueG1sRE9Na8JA&#10;EL0X/A/LFLyI2VSktDGriFAMpSCN1fOQHZPQ7GzMrkn677sFobd5vM9JN6NpRE+dqy0reIpiEMSF&#10;1TWXCr6Ob/MXEM4ja2wsk4IfcrBZTx5STLQd+JP63JcihLBLUEHlfZtI6YqKDLrItsSBu9jOoA+w&#10;K6XucAjhppGLOH6WBmsODRW2tKuo+M5vRsFQHPrz8WMvD7NzZvmaXXf56V2p6eO4XYHwNPp/8d2d&#10;6TB/uXyFv2/CCXL9CwAA//8DAFBLAQItABQABgAIAAAAIQDb4fbL7gAAAIUBAAATAAAAAAAAAAAA&#10;AAAAAAAAAABbQ29udGVudF9UeXBlc10ueG1sUEsBAi0AFAAGAAgAAAAhAFr0LFu/AAAAFQEAAAsA&#10;AAAAAAAAAAAAAAAAHwEAAF9yZWxzLy5yZWxzUEsBAi0AFAAGAAgAAAAhABLRQxrEAAAA3QAAAA8A&#10;AAAAAAAAAAAAAAAABwIAAGRycy9kb3ducmV2LnhtbFBLBQYAAAAAAwADALcAAAD4AgAAAAA=&#10;" filled="f" stroked="f">
                    <v:textbox>
                      <w:txbxContent>
                        <w:p w:rsidR="0092392E" w:rsidRPr="00000658" w:rsidRDefault="0092392E" w:rsidP="00000658">
                          <w:pPr>
                            <w:rPr>
                              <w:rFonts w:ascii="宋体" w:hAnsi="宋体"/>
                              <w:sz w:val="18"/>
                              <w:szCs w:val="18"/>
                            </w:rPr>
                          </w:pPr>
                          <w:r>
                            <w:rPr>
                              <w:rFonts w:ascii="宋体" w:hAnsi="宋体" w:hint="eastAsia"/>
                              <w:sz w:val="18"/>
                              <w:szCs w:val="18"/>
                            </w:rPr>
                            <w:t>处理装置去除：</w:t>
                          </w:r>
                          <w:r>
                            <w:rPr>
                              <w:rFonts w:hint="eastAsia"/>
                              <w:sz w:val="18"/>
                              <w:szCs w:val="18"/>
                            </w:rPr>
                            <w:t>0.4606</w:t>
                          </w:r>
                        </w:p>
                      </w:txbxContent>
                    </v:textbox>
                  </v:rect>
                  <v:rect id="Rectangle 274" o:spid="_x0000_s1066" style="position:absolute;left:37497;top:10528;width:15081;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xaxwAAAN0AAAAPAAAAZHJzL2Rvd25yZXYueG1sRI9PS8NA&#10;EMXvBb/DMoIXaTeKSkm7LVIQgxSK6Z/zkJ0mwexsml2T+O2dQ6G3Gd6b936zXI+uUT11ofZs4GmW&#10;gCIuvK25NHDYf0znoEJEtth4JgN/FGC9upssMbV+4G/q81gqCeGQooEqxjbVOhQVOQwz3xKLdvad&#10;wyhrV2rb4SDhrtHPSfKmHdYsDRW2tKmo+Ml/nYGh2PWn/fZT7x5PmedLdtnkxy9jHu7H9wWoSGO8&#10;ma/XmRX8l1fhl29kBL36BwAA//8DAFBLAQItABQABgAIAAAAIQDb4fbL7gAAAIUBAAATAAAAAAAA&#10;AAAAAAAAAAAAAABbQ29udGVudF9UeXBlc10ueG1sUEsBAi0AFAAGAAgAAAAhAFr0LFu/AAAAFQEA&#10;AAsAAAAAAAAAAAAAAAAAHwEAAF9yZWxzLy5yZWxzUEsBAi0AFAAGAAgAAAAhAAYyfFrHAAAA3QAA&#10;AA8AAAAAAAAAAAAAAAAABwIAAGRycy9kb3ducmV2LnhtbFBLBQYAAAAAAwADALcAAAD7AgAAAAA=&#10;" filled="f" stroked="f">
                    <v:textbox>
                      <w:txbxContent>
                        <w:p w:rsidR="0092392E" w:rsidRPr="00000658" w:rsidRDefault="0092392E" w:rsidP="00E158AB">
                          <w:pPr>
                            <w:rPr>
                              <w:szCs w:val="21"/>
                            </w:rPr>
                          </w:pPr>
                          <w:r>
                            <w:rPr>
                              <w:rFonts w:hint="eastAsia"/>
                              <w:sz w:val="18"/>
                              <w:szCs w:val="18"/>
                            </w:rPr>
                            <w:t>20m</w:t>
                          </w:r>
                          <w:r>
                            <w:rPr>
                              <w:rFonts w:ascii="宋体" w:hAnsi="宋体" w:hint="eastAsia"/>
                              <w:sz w:val="18"/>
                              <w:szCs w:val="18"/>
                            </w:rPr>
                            <w:t>高排气筒排放</w:t>
                          </w:r>
                          <w:r>
                            <w:rPr>
                              <w:rFonts w:hint="eastAsia"/>
                              <w:sz w:val="18"/>
                              <w:szCs w:val="18"/>
                            </w:rPr>
                            <w:t>：</w:t>
                          </w:r>
                          <w:r>
                            <w:rPr>
                              <w:rFonts w:hint="eastAsia"/>
                              <w:sz w:val="18"/>
                              <w:szCs w:val="18"/>
                            </w:rPr>
                            <w:t>0.0512</w:t>
                          </w:r>
                        </w:p>
                      </w:txbxContent>
                    </v:textbox>
                  </v:rect>
                  <v:rect id="Rectangle 274" o:spid="_x0000_s1067" style="position:absolute;left:20295;width:3600;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nBxAAAAN0AAAAPAAAAZHJzL2Rvd25yZXYueG1sRE9Na8JA&#10;EL0X/A/LFHoR3VislOgqIoihCGKsnofsmIRmZ2N2m8R/7xaE3ubxPmex6k0lWmpcaVnBZByBIM6s&#10;LjlX8H3ajj5BOI+ssbJMCu7kYLUcvCww1rbjI7Wpz0UIYRejgsL7OpbSZQUZdGNbEwfuahuDPsAm&#10;l7rBLoSbSr5H0UwaLDk0FFjTpqDsJ/01Crrs0F5O+508DC+J5Vty26TnL6XeXvv1HISn3v+Ln+5E&#10;h/nTjwn8fRNOkMsHAAAA//8DAFBLAQItABQABgAIAAAAIQDb4fbL7gAAAIUBAAATAAAAAAAAAAAA&#10;AAAAAAAAAABbQ29udGVudF9UeXBlc10ueG1sUEsBAi0AFAAGAAgAAAAhAFr0LFu/AAAAFQEAAAsA&#10;AAAAAAAAAAAAAAAAHwEAAF9yZWxzLy5yZWxzUEsBAi0AFAAGAAgAAAAhAGl+2cHEAAAA3QAAAA8A&#10;AAAAAAAAAAAAAAAABwIAAGRycy9kb3ducmV2LnhtbFBLBQYAAAAAAwADALcAAAD4AgAAAAA=&#10;" filled="f" stroked="f">
                    <v:textbox>
                      <w:txbxContent>
                        <w:p w:rsidR="0092392E" w:rsidRDefault="0092392E" w:rsidP="00E158AB">
                          <w:pPr>
                            <w:rPr>
                              <w:sz w:val="18"/>
                              <w:szCs w:val="18"/>
                            </w:rPr>
                          </w:pPr>
                          <w:r>
                            <w:rPr>
                              <w:rFonts w:hint="eastAsia"/>
                              <w:sz w:val="18"/>
                              <w:szCs w:val="18"/>
                            </w:rPr>
                            <w:t>2%</w:t>
                          </w:r>
                        </w:p>
                      </w:txbxContent>
                    </v:textbox>
                  </v:rect>
                  <v:rect id="Rectangle 274" o:spid="_x0000_s1068" style="position:absolute;left:19933;top:6839;width:3962;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e2xAAAAN0AAAAPAAAAZHJzL2Rvd25yZXYueG1sRE9Na8JA&#10;EL0X/A/LFLwU3ShWSnQVEcRQBDFWz0N2TEKzszG7TeK/dwuF3ubxPme57k0lWmpcaVnBZByBIM6s&#10;LjlX8HXejT5AOI+ssbJMCh7kYL0avCwx1rbjE7Wpz0UIYRejgsL7OpbSZQUZdGNbEwfuZhuDPsAm&#10;l7rBLoSbSk6jaC4NlhwaCqxpW1D2nf4YBV12bK/nw14e366J5Xty36aXT6WGr/1mAcJT7//Ff+5E&#10;h/mz9yn8fhNOkKsnAAAA//8DAFBLAQItABQABgAIAAAAIQDb4fbL7gAAAIUBAAATAAAAAAAAAAAA&#10;AAAAAAAAAABbQ29udGVudF9UeXBlc10ueG1sUEsBAi0AFAAGAAgAAAAhAFr0LFu/AAAAFQEAAAsA&#10;AAAAAAAAAAAAAAAAHwEAAF9yZWxzLy5yZWxzUEsBAi0AFAAGAAgAAAAhAJmsR7bEAAAA3QAAAA8A&#10;AAAAAAAAAAAAAAAABwIAAGRycy9kb3ducmV2LnhtbFBLBQYAAAAAAwADALcAAAD4AgAAAAA=&#10;" filled="f" stroked="f">
                    <v:textbox>
                      <w:txbxContent>
                        <w:p w:rsidR="0092392E" w:rsidRDefault="0092392E" w:rsidP="00E158AB">
                          <w:pPr>
                            <w:rPr>
                              <w:sz w:val="18"/>
                              <w:szCs w:val="18"/>
                            </w:rPr>
                          </w:pPr>
                          <w:r>
                            <w:rPr>
                              <w:rFonts w:hint="eastAsia"/>
                              <w:sz w:val="18"/>
                              <w:szCs w:val="18"/>
                            </w:rPr>
                            <w:t>98%</w:t>
                          </w:r>
                        </w:p>
                      </w:txbxContent>
                    </v:textbox>
                  </v:rect>
                  <w10:wrap type="none"/>
                  <w10:anchorlock/>
                </v:group>
              </w:pict>
            </w:r>
          </w:p>
          <w:p w:rsidR="004B2810" w:rsidRDefault="004B2810" w:rsidP="00D5100E">
            <w:pPr>
              <w:spacing w:beforeLines="50" w:line="360" w:lineRule="auto"/>
              <w:jc w:val="center"/>
              <w:rPr>
                <w:b/>
              </w:rPr>
            </w:pPr>
            <w:r>
              <w:rPr>
                <w:rFonts w:ascii="宋体" w:hAnsi="宋体"/>
                <w:b/>
              </w:rPr>
              <w:t>表</w:t>
            </w:r>
            <w:r>
              <w:rPr>
                <w:rFonts w:hint="eastAsia"/>
                <w:b/>
              </w:rPr>
              <w:t>2-</w:t>
            </w:r>
            <w:r w:rsidR="000B1150">
              <w:rPr>
                <w:rFonts w:hint="eastAsia"/>
                <w:b/>
              </w:rPr>
              <w:t>8</w:t>
            </w:r>
            <w:r w:rsidR="008E4BF1">
              <w:rPr>
                <w:rFonts w:hint="eastAsia"/>
                <w:b/>
              </w:rPr>
              <w:t xml:space="preserve">  </w:t>
            </w:r>
            <w:r>
              <w:rPr>
                <w:rFonts w:ascii="宋体" w:hAnsi="宋体" w:hint="eastAsia"/>
                <w:b/>
              </w:rPr>
              <w:t>本项目</w:t>
            </w:r>
            <w:r w:rsidR="000B1150">
              <w:rPr>
                <w:rFonts w:ascii="宋体" w:hAnsi="宋体" w:hint="eastAsia"/>
                <w:b/>
              </w:rPr>
              <w:t>全厂</w:t>
            </w:r>
            <w:r>
              <w:rPr>
                <w:rFonts w:ascii="宋体" w:hAnsi="宋体" w:hint="eastAsia"/>
                <w:b/>
              </w:rPr>
              <w:t>有机废气</w:t>
            </w:r>
            <w:r>
              <w:rPr>
                <w:rFonts w:ascii="宋体" w:hAnsi="宋体"/>
                <w:b/>
              </w:rPr>
              <w:t>物料平衡表</w:t>
            </w:r>
          </w:p>
          <w:tbl>
            <w:tblPr>
              <w:tblW w:w="9304" w:type="dxa"/>
              <w:jc w:val="center"/>
              <w:tblBorders>
                <w:top w:val="single" w:sz="12" w:space="0" w:color="auto"/>
                <w:bottom w:val="single" w:sz="12" w:space="0" w:color="auto"/>
                <w:insideH w:val="single" w:sz="4" w:space="0" w:color="auto"/>
                <w:insideV w:val="single" w:sz="4" w:space="0" w:color="auto"/>
              </w:tblBorders>
              <w:tblLook w:val="04A0"/>
            </w:tblPr>
            <w:tblGrid>
              <w:gridCol w:w="2650"/>
              <w:gridCol w:w="1340"/>
              <w:gridCol w:w="1332"/>
              <w:gridCol w:w="2652"/>
              <w:gridCol w:w="1330"/>
            </w:tblGrid>
            <w:tr w:rsidR="004B2810" w:rsidTr="006C5F28">
              <w:trPr>
                <w:trHeight w:val="252"/>
                <w:jc w:val="center"/>
              </w:trPr>
              <w:tc>
                <w:tcPr>
                  <w:tcW w:w="2144" w:type="pct"/>
                  <w:gridSpan w:val="2"/>
                  <w:vAlign w:val="center"/>
                </w:tcPr>
                <w:p w:rsidR="004B2810" w:rsidRDefault="004B2810" w:rsidP="00465838">
                  <w:pPr>
                    <w:jc w:val="center"/>
                    <w:rPr>
                      <w:b/>
                      <w:sz w:val="18"/>
                      <w:szCs w:val="18"/>
                    </w:rPr>
                  </w:pPr>
                  <w:r>
                    <w:rPr>
                      <w:rFonts w:ascii="宋体" w:hAnsi="宋体"/>
                      <w:b/>
                      <w:sz w:val="18"/>
                      <w:szCs w:val="18"/>
                    </w:rPr>
                    <w:t>进方</w:t>
                  </w:r>
                  <w:r>
                    <w:rPr>
                      <w:b/>
                      <w:sz w:val="18"/>
                      <w:szCs w:val="18"/>
                    </w:rPr>
                    <w:t>（</w:t>
                  </w:r>
                  <w:r>
                    <w:rPr>
                      <w:b/>
                      <w:sz w:val="18"/>
                      <w:szCs w:val="18"/>
                    </w:rPr>
                    <w:t>t/a</w:t>
                  </w:r>
                  <w:r>
                    <w:rPr>
                      <w:b/>
                      <w:sz w:val="18"/>
                      <w:szCs w:val="18"/>
                    </w:rPr>
                    <w:t>）</w:t>
                  </w:r>
                </w:p>
              </w:tc>
              <w:tc>
                <w:tcPr>
                  <w:tcW w:w="2856" w:type="pct"/>
                  <w:gridSpan w:val="3"/>
                  <w:vAlign w:val="center"/>
                </w:tcPr>
                <w:p w:rsidR="004B2810" w:rsidRDefault="004B2810" w:rsidP="00465838">
                  <w:pPr>
                    <w:jc w:val="center"/>
                    <w:rPr>
                      <w:b/>
                      <w:sz w:val="18"/>
                      <w:szCs w:val="18"/>
                    </w:rPr>
                  </w:pPr>
                  <w:r>
                    <w:rPr>
                      <w:rFonts w:ascii="宋体" w:hAnsi="宋体"/>
                      <w:b/>
                      <w:sz w:val="18"/>
                      <w:szCs w:val="18"/>
                    </w:rPr>
                    <w:t>出方</w:t>
                  </w:r>
                  <w:r>
                    <w:rPr>
                      <w:b/>
                      <w:sz w:val="18"/>
                      <w:szCs w:val="18"/>
                    </w:rPr>
                    <w:t>（</w:t>
                  </w:r>
                  <w:r>
                    <w:rPr>
                      <w:b/>
                      <w:sz w:val="18"/>
                      <w:szCs w:val="18"/>
                    </w:rPr>
                    <w:t>t/a</w:t>
                  </w:r>
                  <w:r>
                    <w:rPr>
                      <w:b/>
                      <w:sz w:val="18"/>
                      <w:szCs w:val="18"/>
                    </w:rPr>
                    <w:t>）</w:t>
                  </w:r>
                </w:p>
              </w:tc>
            </w:tr>
            <w:tr w:rsidR="004B2810" w:rsidTr="006C5F28">
              <w:trPr>
                <w:trHeight w:val="238"/>
                <w:jc w:val="center"/>
              </w:trPr>
              <w:tc>
                <w:tcPr>
                  <w:tcW w:w="1424" w:type="pct"/>
                  <w:vAlign w:val="center"/>
                </w:tcPr>
                <w:p w:rsidR="004B2810" w:rsidRDefault="004B2810" w:rsidP="00465838">
                  <w:pPr>
                    <w:jc w:val="center"/>
                    <w:rPr>
                      <w:rFonts w:ascii="宋体" w:hAnsi="宋体"/>
                      <w:sz w:val="18"/>
                      <w:szCs w:val="18"/>
                    </w:rPr>
                  </w:pPr>
                  <w:r>
                    <w:rPr>
                      <w:rFonts w:ascii="宋体" w:hAnsi="宋体"/>
                      <w:sz w:val="18"/>
                      <w:szCs w:val="18"/>
                    </w:rPr>
                    <w:t>名称</w:t>
                  </w:r>
                </w:p>
              </w:tc>
              <w:tc>
                <w:tcPr>
                  <w:tcW w:w="720" w:type="pct"/>
                  <w:vAlign w:val="center"/>
                </w:tcPr>
                <w:p w:rsidR="004B2810" w:rsidRDefault="004B2810" w:rsidP="00465838">
                  <w:pPr>
                    <w:jc w:val="center"/>
                    <w:rPr>
                      <w:rFonts w:ascii="宋体" w:hAnsi="宋体"/>
                      <w:sz w:val="18"/>
                      <w:szCs w:val="18"/>
                    </w:rPr>
                  </w:pPr>
                  <w:r>
                    <w:rPr>
                      <w:rFonts w:ascii="宋体" w:hAnsi="宋体"/>
                      <w:sz w:val="18"/>
                      <w:szCs w:val="18"/>
                    </w:rPr>
                    <w:t>数量</w:t>
                  </w:r>
                </w:p>
              </w:tc>
              <w:tc>
                <w:tcPr>
                  <w:tcW w:w="716" w:type="pct"/>
                  <w:vAlign w:val="center"/>
                </w:tcPr>
                <w:p w:rsidR="004B2810" w:rsidRDefault="004B2810" w:rsidP="00465838">
                  <w:pPr>
                    <w:jc w:val="center"/>
                    <w:rPr>
                      <w:rFonts w:ascii="宋体" w:hAnsi="宋体"/>
                      <w:sz w:val="18"/>
                      <w:szCs w:val="18"/>
                    </w:rPr>
                  </w:pPr>
                  <w:r>
                    <w:rPr>
                      <w:rFonts w:ascii="宋体" w:hAnsi="宋体"/>
                      <w:sz w:val="18"/>
                      <w:szCs w:val="18"/>
                    </w:rPr>
                    <w:t>类别</w:t>
                  </w:r>
                </w:p>
              </w:tc>
              <w:tc>
                <w:tcPr>
                  <w:tcW w:w="1425" w:type="pct"/>
                  <w:vAlign w:val="center"/>
                </w:tcPr>
                <w:p w:rsidR="004B2810" w:rsidRDefault="004B2810" w:rsidP="00465838">
                  <w:pPr>
                    <w:jc w:val="center"/>
                    <w:rPr>
                      <w:rFonts w:ascii="宋体" w:hAnsi="宋体"/>
                      <w:sz w:val="18"/>
                      <w:szCs w:val="18"/>
                    </w:rPr>
                  </w:pPr>
                  <w:r>
                    <w:rPr>
                      <w:rFonts w:ascii="宋体" w:hAnsi="宋体"/>
                      <w:sz w:val="18"/>
                      <w:szCs w:val="18"/>
                    </w:rPr>
                    <w:t>名称或编号</w:t>
                  </w:r>
                </w:p>
              </w:tc>
              <w:tc>
                <w:tcPr>
                  <w:tcW w:w="715" w:type="pct"/>
                  <w:vAlign w:val="center"/>
                </w:tcPr>
                <w:p w:rsidR="004B2810" w:rsidRDefault="004B2810" w:rsidP="00465838">
                  <w:pPr>
                    <w:jc w:val="center"/>
                    <w:rPr>
                      <w:rFonts w:ascii="宋体" w:hAnsi="宋体"/>
                      <w:sz w:val="18"/>
                      <w:szCs w:val="18"/>
                    </w:rPr>
                  </w:pPr>
                  <w:r>
                    <w:rPr>
                      <w:rFonts w:ascii="宋体" w:hAnsi="宋体"/>
                      <w:sz w:val="18"/>
                      <w:szCs w:val="18"/>
                    </w:rPr>
                    <w:t>数量</w:t>
                  </w:r>
                </w:p>
              </w:tc>
            </w:tr>
            <w:tr w:rsidR="00FC77D3" w:rsidTr="006C5F28">
              <w:trPr>
                <w:trHeight w:val="238"/>
                <w:jc w:val="center"/>
              </w:trPr>
              <w:tc>
                <w:tcPr>
                  <w:tcW w:w="1424" w:type="pct"/>
                  <w:vAlign w:val="center"/>
                </w:tcPr>
                <w:p w:rsidR="00FC77D3" w:rsidRDefault="00FC77D3" w:rsidP="00465838">
                  <w:pPr>
                    <w:jc w:val="center"/>
                    <w:rPr>
                      <w:rFonts w:ascii="宋体" w:hAnsi="宋体"/>
                      <w:sz w:val="18"/>
                      <w:szCs w:val="18"/>
                    </w:rPr>
                  </w:pPr>
                  <w:r w:rsidRPr="000B1150">
                    <w:rPr>
                      <w:sz w:val="18"/>
                      <w:szCs w:val="18"/>
                    </w:rPr>
                    <w:t>PP</w:t>
                  </w:r>
                  <w:r>
                    <w:rPr>
                      <w:rFonts w:ascii="宋体" w:hAnsi="宋体" w:hint="eastAsia"/>
                      <w:sz w:val="18"/>
                      <w:szCs w:val="18"/>
                    </w:rPr>
                    <w:t>粒子、</w:t>
                  </w:r>
                  <w:r w:rsidRPr="000B1150">
                    <w:rPr>
                      <w:sz w:val="18"/>
                      <w:szCs w:val="18"/>
                    </w:rPr>
                    <w:t>PE</w:t>
                  </w:r>
                  <w:r>
                    <w:rPr>
                      <w:rFonts w:ascii="宋体" w:hAnsi="宋体" w:hint="eastAsia"/>
                      <w:sz w:val="18"/>
                      <w:szCs w:val="18"/>
                    </w:rPr>
                    <w:t>粒子</w:t>
                  </w:r>
                </w:p>
              </w:tc>
              <w:tc>
                <w:tcPr>
                  <w:tcW w:w="720" w:type="pct"/>
                  <w:vAlign w:val="center"/>
                </w:tcPr>
                <w:p w:rsidR="00FC77D3" w:rsidRPr="00FC77D3" w:rsidRDefault="006017DD" w:rsidP="00465838">
                  <w:pPr>
                    <w:jc w:val="center"/>
                    <w:rPr>
                      <w:sz w:val="18"/>
                      <w:szCs w:val="18"/>
                    </w:rPr>
                  </w:pPr>
                  <w:r>
                    <w:rPr>
                      <w:rFonts w:hint="eastAsia"/>
                      <w:sz w:val="18"/>
                      <w:szCs w:val="18"/>
                    </w:rPr>
                    <w:t>5.4</w:t>
                  </w:r>
                </w:p>
              </w:tc>
              <w:tc>
                <w:tcPr>
                  <w:tcW w:w="716" w:type="pct"/>
                  <w:vMerge w:val="restart"/>
                  <w:vAlign w:val="center"/>
                </w:tcPr>
                <w:p w:rsidR="00FC77D3" w:rsidRDefault="00FC77D3" w:rsidP="00465838">
                  <w:pPr>
                    <w:jc w:val="center"/>
                    <w:rPr>
                      <w:rFonts w:ascii="宋体" w:hAnsi="宋体"/>
                      <w:sz w:val="18"/>
                      <w:szCs w:val="18"/>
                    </w:rPr>
                  </w:pPr>
                  <w:r>
                    <w:rPr>
                      <w:rFonts w:ascii="宋体" w:hAnsi="宋体"/>
                      <w:sz w:val="18"/>
                      <w:szCs w:val="18"/>
                    </w:rPr>
                    <w:t>废气</w:t>
                  </w:r>
                </w:p>
              </w:tc>
              <w:tc>
                <w:tcPr>
                  <w:tcW w:w="1425" w:type="pct"/>
                  <w:vAlign w:val="center"/>
                </w:tcPr>
                <w:p w:rsidR="00FC77D3" w:rsidRDefault="00FC77D3" w:rsidP="00465838">
                  <w:pPr>
                    <w:jc w:val="center"/>
                    <w:rPr>
                      <w:rFonts w:ascii="宋体" w:hAnsi="宋体"/>
                      <w:sz w:val="18"/>
                      <w:szCs w:val="18"/>
                    </w:rPr>
                  </w:pPr>
                  <w:r>
                    <w:rPr>
                      <w:rFonts w:ascii="宋体" w:hAnsi="宋体" w:hint="eastAsia"/>
                      <w:sz w:val="18"/>
                      <w:szCs w:val="18"/>
                    </w:rPr>
                    <w:t>处理装置去除</w:t>
                  </w:r>
                </w:p>
              </w:tc>
              <w:tc>
                <w:tcPr>
                  <w:tcW w:w="715" w:type="pct"/>
                  <w:vAlign w:val="center"/>
                </w:tcPr>
                <w:p w:rsidR="00FC77D3" w:rsidRPr="00183E55" w:rsidRDefault="006017DD" w:rsidP="00183E55">
                  <w:pPr>
                    <w:jc w:val="center"/>
                    <w:rPr>
                      <w:rFonts w:ascii="宋体" w:hAnsi="宋体"/>
                      <w:sz w:val="18"/>
                      <w:szCs w:val="18"/>
                    </w:rPr>
                  </w:pPr>
                  <w:r w:rsidRPr="00183E55">
                    <w:rPr>
                      <w:rFonts w:hint="eastAsia"/>
                      <w:sz w:val="18"/>
                      <w:szCs w:val="18"/>
                    </w:rPr>
                    <w:t>4.9</w:t>
                  </w:r>
                  <w:r w:rsidR="00183E55" w:rsidRPr="00183E55">
                    <w:rPr>
                      <w:rFonts w:hint="eastAsia"/>
                      <w:sz w:val="18"/>
                      <w:szCs w:val="18"/>
                    </w:rPr>
                    <w:t>934</w:t>
                  </w:r>
                </w:p>
              </w:tc>
            </w:tr>
            <w:tr w:rsidR="00FC77D3" w:rsidTr="006C5F28">
              <w:trPr>
                <w:trHeight w:val="238"/>
                <w:jc w:val="center"/>
              </w:trPr>
              <w:tc>
                <w:tcPr>
                  <w:tcW w:w="1424" w:type="pct"/>
                  <w:vAlign w:val="center"/>
                </w:tcPr>
                <w:p w:rsidR="00FC77D3" w:rsidRDefault="00FC77D3" w:rsidP="00465838">
                  <w:pPr>
                    <w:jc w:val="center"/>
                    <w:rPr>
                      <w:rFonts w:ascii="宋体" w:hAnsi="宋体"/>
                      <w:sz w:val="18"/>
                      <w:szCs w:val="18"/>
                    </w:rPr>
                  </w:pPr>
                  <w:r>
                    <w:rPr>
                      <w:rFonts w:ascii="宋体" w:hAnsi="宋体" w:hint="eastAsia"/>
                      <w:sz w:val="18"/>
                      <w:szCs w:val="18"/>
                    </w:rPr>
                    <w:t>水性油墨</w:t>
                  </w:r>
                </w:p>
              </w:tc>
              <w:tc>
                <w:tcPr>
                  <w:tcW w:w="720" w:type="pct"/>
                  <w:vAlign w:val="center"/>
                </w:tcPr>
                <w:p w:rsidR="00FC77D3" w:rsidRPr="00FC77D3" w:rsidRDefault="00FC77D3" w:rsidP="00465838">
                  <w:pPr>
                    <w:jc w:val="center"/>
                    <w:rPr>
                      <w:sz w:val="18"/>
                      <w:szCs w:val="18"/>
                    </w:rPr>
                  </w:pPr>
                  <w:r w:rsidRPr="00FC77D3">
                    <w:rPr>
                      <w:sz w:val="18"/>
                      <w:szCs w:val="18"/>
                    </w:rPr>
                    <w:t>0.18</w:t>
                  </w:r>
                </w:p>
              </w:tc>
              <w:tc>
                <w:tcPr>
                  <w:tcW w:w="716" w:type="pct"/>
                  <w:vMerge/>
                  <w:vAlign w:val="center"/>
                </w:tcPr>
                <w:p w:rsidR="00FC77D3" w:rsidRDefault="00FC77D3" w:rsidP="00465838">
                  <w:pPr>
                    <w:jc w:val="center"/>
                    <w:rPr>
                      <w:rFonts w:ascii="宋体" w:hAnsi="宋体"/>
                      <w:sz w:val="18"/>
                      <w:szCs w:val="18"/>
                    </w:rPr>
                  </w:pPr>
                </w:p>
              </w:tc>
              <w:tc>
                <w:tcPr>
                  <w:tcW w:w="1425" w:type="pct"/>
                  <w:vAlign w:val="center"/>
                </w:tcPr>
                <w:p w:rsidR="00FC77D3" w:rsidRDefault="00FC77D3" w:rsidP="00465838">
                  <w:pPr>
                    <w:jc w:val="center"/>
                    <w:rPr>
                      <w:rFonts w:ascii="宋体" w:hAnsi="宋体"/>
                      <w:sz w:val="18"/>
                      <w:szCs w:val="18"/>
                    </w:rPr>
                  </w:pPr>
                  <w:r>
                    <w:rPr>
                      <w:rFonts w:ascii="宋体" w:hAnsi="宋体"/>
                      <w:sz w:val="18"/>
                      <w:szCs w:val="18"/>
                    </w:rPr>
                    <w:t>有组织</w:t>
                  </w:r>
                  <w:r>
                    <w:rPr>
                      <w:rFonts w:ascii="宋体" w:hAnsi="宋体" w:hint="eastAsia"/>
                      <w:sz w:val="18"/>
                      <w:szCs w:val="18"/>
                    </w:rPr>
                    <w:t>排放</w:t>
                  </w:r>
                </w:p>
              </w:tc>
              <w:tc>
                <w:tcPr>
                  <w:tcW w:w="715" w:type="pct"/>
                  <w:vAlign w:val="center"/>
                </w:tcPr>
                <w:p w:rsidR="00FC77D3" w:rsidRPr="00183E55" w:rsidRDefault="00FC77D3" w:rsidP="00183E55">
                  <w:pPr>
                    <w:jc w:val="center"/>
                    <w:rPr>
                      <w:rFonts w:ascii="宋体" w:hAnsi="宋体"/>
                      <w:sz w:val="18"/>
                      <w:szCs w:val="18"/>
                    </w:rPr>
                  </w:pPr>
                  <w:r w:rsidRPr="00183E55">
                    <w:rPr>
                      <w:rFonts w:hint="eastAsia"/>
                      <w:sz w:val="18"/>
                      <w:szCs w:val="18"/>
                    </w:rPr>
                    <w:t>0.</w:t>
                  </w:r>
                  <w:r w:rsidR="006017DD" w:rsidRPr="00183E55">
                    <w:rPr>
                      <w:rFonts w:hint="eastAsia"/>
                      <w:sz w:val="18"/>
                      <w:szCs w:val="18"/>
                    </w:rPr>
                    <w:t>5</w:t>
                  </w:r>
                  <w:r w:rsidR="00183E55" w:rsidRPr="00183E55">
                    <w:rPr>
                      <w:rFonts w:hint="eastAsia"/>
                      <w:sz w:val="18"/>
                      <w:szCs w:val="18"/>
                    </w:rPr>
                    <w:t>548</w:t>
                  </w:r>
                </w:p>
              </w:tc>
            </w:tr>
            <w:tr w:rsidR="00FC77D3" w:rsidTr="006C5F28">
              <w:trPr>
                <w:trHeight w:val="156"/>
                <w:jc w:val="center"/>
              </w:trPr>
              <w:tc>
                <w:tcPr>
                  <w:tcW w:w="1424" w:type="pct"/>
                  <w:vAlign w:val="center"/>
                </w:tcPr>
                <w:p w:rsidR="00FC77D3" w:rsidRDefault="00FC77D3" w:rsidP="00465838">
                  <w:pPr>
                    <w:jc w:val="center"/>
                    <w:rPr>
                      <w:rFonts w:ascii="宋体" w:hAnsi="宋体"/>
                      <w:sz w:val="18"/>
                      <w:szCs w:val="18"/>
                    </w:rPr>
                  </w:pPr>
                  <w:r>
                    <w:rPr>
                      <w:rFonts w:ascii="宋体" w:hAnsi="宋体" w:hint="eastAsia"/>
                      <w:sz w:val="18"/>
                      <w:szCs w:val="18"/>
                    </w:rPr>
                    <w:t>光亮</w:t>
                  </w:r>
                  <w:r w:rsidRPr="00E158AB">
                    <w:rPr>
                      <w:sz w:val="18"/>
                      <w:szCs w:val="18"/>
                    </w:rPr>
                    <w:t>UV</w:t>
                  </w:r>
                  <w:r>
                    <w:rPr>
                      <w:rFonts w:ascii="宋体" w:hAnsi="宋体" w:hint="eastAsia"/>
                      <w:sz w:val="18"/>
                      <w:szCs w:val="18"/>
                    </w:rPr>
                    <w:t>漆</w:t>
                  </w:r>
                </w:p>
              </w:tc>
              <w:tc>
                <w:tcPr>
                  <w:tcW w:w="720" w:type="pct"/>
                  <w:vAlign w:val="center"/>
                </w:tcPr>
                <w:p w:rsidR="00FC77D3" w:rsidRDefault="00FC77D3" w:rsidP="00D3710E">
                  <w:pPr>
                    <w:jc w:val="center"/>
                    <w:rPr>
                      <w:sz w:val="18"/>
                      <w:szCs w:val="18"/>
                    </w:rPr>
                  </w:pPr>
                  <w:r>
                    <w:rPr>
                      <w:rFonts w:hint="eastAsia"/>
                      <w:sz w:val="18"/>
                      <w:szCs w:val="18"/>
                    </w:rPr>
                    <w:t>0.</w:t>
                  </w:r>
                  <w:r w:rsidR="00D3710E">
                    <w:rPr>
                      <w:rFonts w:hint="eastAsia"/>
                      <w:sz w:val="18"/>
                      <w:szCs w:val="18"/>
                    </w:rPr>
                    <w:t>5223</w:t>
                  </w:r>
                </w:p>
              </w:tc>
              <w:tc>
                <w:tcPr>
                  <w:tcW w:w="716" w:type="pct"/>
                  <w:vMerge/>
                  <w:vAlign w:val="center"/>
                </w:tcPr>
                <w:p w:rsidR="00FC77D3" w:rsidRDefault="00FC77D3" w:rsidP="00465838">
                  <w:pPr>
                    <w:jc w:val="center"/>
                    <w:rPr>
                      <w:rFonts w:ascii="宋体" w:hAnsi="宋体"/>
                      <w:sz w:val="18"/>
                      <w:szCs w:val="18"/>
                    </w:rPr>
                  </w:pPr>
                </w:p>
              </w:tc>
              <w:tc>
                <w:tcPr>
                  <w:tcW w:w="1425" w:type="pct"/>
                  <w:vAlign w:val="center"/>
                </w:tcPr>
                <w:p w:rsidR="00FC77D3" w:rsidRDefault="00FC77D3" w:rsidP="00465838">
                  <w:pPr>
                    <w:jc w:val="center"/>
                    <w:rPr>
                      <w:rFonts w:ascii="宋体" w:hAnsi="宋体"/>
                      <w:sz w:val="18"/>
                      <w:szCs w:val="18"/>
                    </w:rPr>
                  </w:pPr>
                  <w:r>
                    <w:rPr>
                      <w:rFonts w:ascii="宋体" w:hAnsi="宋体"/>
                      <w:sz w:val="18"/>
                      <w:szCs w:val="18"/>
                    </w:rPr>
                    <w:t>无组织</w:t>
                  </w:r>
                  <w:r>
                    <w:rPr>
                      <w:rFonts w:ascii="宋体" w:hAnsi="宋体" w:hint="eastAsia"/>
                      <w:sz w:val="18"/>
                      <w:szCs w:val="18"/>
                    </w:rPr>
                    <w:t>排放</w:t>
                  </w:r>
                </w:p>
              </w:tc>
              <w:tc>
                <w:tcPr>
                  <w:tcW w:w="715" w:type="pct"/>
                  <w:vAlign w:val="center"/>
                </w:tcPr>
                <w:p w:rsidR="00FC77D3" w:rsidRPr="00183E55" w:rsidRDefault="00FC77D3" w:rsidP="00183E55">
                  <w:pPr>
                    <w:jc w:val="center"/>
                    <w:rPr>
                      <w:sz w:val="18"/>
                      <w:szCs w:val="18"/>
                    </w:rPr>
                  </w:pPr>
                  <w:r w:rsidRPr="00183E55">
                    <w:rPr>
                      <w:rFonts w:hint="eastAsia"/>
                      <w:sz w:val="18"/>
                      <w:szCs w:val="18"/>
                    </w:rPr>
                    <w:t>0.</w:t>
                  </w:r>
                  <w:r w:rsidR="006017DD" w:rsidRPr="00183E55">
                    <w:rPr>
                      <w:rFonts w:hint="eastAsia"/>
                      <w:sz w:val="18"/>
                      <w:szCs w:val="18"/>
                    </w:rPr>
                    <w:t>554</w:t>
                  </w:r>
                  <w:r w:rsidR="00183E55" w:rsidRPr="00183E55">
                    <w:rPr>
                      <w:rFonts w:hint="eastAsia"/>
                      <w:sz w:val="18"/>
                      <w:szCs w:val="18"/>
                    </w:rPr>
                    <w:t>1</w:t>
                  </w:r>
                </w:p>
              </w:tc>
            </w:tr>
            <w:tr w:rsidR="004B2810" w:rsidTr="006C5F28">
              <w:trPr>
                <w:trHeight w:val="252"/>
                <w:jc w:val="center"/>
              </w:trPr>
              <w:tc>
                <w:tcPr>
                  <w:tcW w:w="1424" w:type="pct"/>
                  <w:vAlign w:val="center"/>
                </w:tcPr>
                <w:p w:rsidR="004B2810" w:rsidRDefault="004B2810" w:rsidP="00465838">
                  <w:pPr>
                    <w:jc w:val="center"/>
                    <w:rPr>
                      <w:rFonts w:ascii="宋体" w:hAnsi="宋体"/>
                      <w:sz w:val="18"/>
                      <w:szCs w:val="18"/>
                    </w:rPr>
                  </w:pPr>
                  <w:r>
                    <w:rPr>
                      <w:rFonts w:ascii="宋体" w:hAnsi="宋体"/>
                      <w:sz w:val="18"/>
                      <w:szCs w:val="18"/>
                    </w:rPr>
                    <w:t>合计</w:t>
                  </w:r>
                </w:p>
              </w:tc>
              <w:tc>
                <w:tcPr>
                  <w:tcW w:w="720" w:type="pct"/>
                  <w:vAlign w:val="center"/>
                </w:tcPr>
                <w:p w:rsidR="004B2810" w:rsidRDefault="00D3710E" w:rsidP="00465838">
                  <w:pPr>
                    <w:jc w:val="center"/>
                    <w:rPr>
                      <w:sz w:val="18"/>
                      <w:szCs w:val="18"/>
                    </w:rPr>
                  </w:pPr>
                  <w:r>
                    <w:rPr>
                      <w:rFonts w:hint="eastAsia"/>
                      <w:sz w:val="18"/>
                      <w:szCs w:val="18"/>
                    </w:rPr>
                    <w:t>6.1023</w:t>
                  </w:r>
                </w:p>
              </w:tc>
              <w:tc>
                <w:tcPr>
                  <w:tcW w:w="716" w:type="pct"/>
                  <w:vAlign w:val="center"/>
                </w:tcPr>
                <w:p w:rsidR="004B2810" w:rsidRDefault="004B2810" w:rsidP="00465838">
                  <w:pPr>
                    <w:jc w:val="center"/>
                    <w:rPr>
                      <w:sz w:val="18"/>
                      <w:szCs w:val="18"/>
                    </w:rPr>
                  </w:pPr>
                  <w:r>
                    <w:rPr>
                      <w:sz w:val="18"/>
                      <w:szCs w:val="18"/>
                    </w:rPr>
                    <w:t>/</w:t>
                  </w:r>
                </w:p>
              </w:tc>
              <w:tc>
                <w:tcPr>
                  <w:tcW w:w="1425" w:type="pct"/>
                  <w:vAlign w:val="center"/>
                </w:tcPr>
                <w:p w:rsidR="004B2810" w:rsidRDefault="004B2810" w:rsidP="00465838">
                  <w:pPr>
                    <w:jc w:val="center"/>
                    <w:rPr>
                      <w:sz w:val="18"/>
                      <w:szCs w:val="18"/>
                    </w:rPr>
                  </w:pPr>
                  <w:r>
                    <w:rPr>
                      <w:sz w:val="18"/>
                      <w:szCs w:val="18"/>
                    </w:rPr>
                    <w:t>/</w:t>
                  </w:r>
                </w:p>
              </w:tc>
              <w:tc>
                <w:tcPr>
                  <w:tcW w:w="715" w:type="pct"/>
                  <w:vAlign w:val="center"/>
                </w:tcPr>
                <w:p w:rsidR="004B2810" w:rsidRPr="00183E55" w:rsidRDefault="00183E55" w:rsidP="00465838">
                  <w:pPr>
                    <w:jc w:val="center"/>
                    <w:rPr>
                      <w:sz w:val="18"/>
                      <w:szCs w:val="18"/>
                    </w:rPr>
                  </w:pPr>
                  <w:r w:rsidRPr="00183E55">
                    <w:rPr>
                      <w:rFonts w:hint="eastAsia"/>
                      <w:sz w:val="18"/>
                      <w:szCs w:val="18"/>
                    </w:rPr>
                    <w:t>6.1023</w:t>
                  </w:r>
                </w:p>
              </w:tc>
            </w:tr>
          </w:tbl>
          <w:p w:rsidR="004B2810" w:rsidRDefault="00407C3D" w:rsidP="005B2A39">
            <w:pPr>
              <w:spacing w:line="360" w:lineRule="auto"/>
              <w:rPr>
                <w:b/>
                <w:szCs w:val="21"/>
              </w:rPr>
            </w:pPr>
            <w:r w:rsidRPr="00407C3D">
              <w:rPr>
                <w:b/>
                <w:noProof/>
                <w:color w:val="FF0000"/>
              </w:rPr>
            </w:r>
            <w:r w:rsidRPr="00407C3D">
              <w:rPr>
                <w:b/>
                <w:noProof/>
                <w:color w:val="FF0000"/>
              </w:rPr>
              <w:pict>
                <v:group id="画布 1274" o:spid="_x0000_s1069" editas="canvas" style="width:473.75pt;height:132.65pt;mso-position-horizontal-relative:char;mso-position-vertical-relative:line" coordsize="60166,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v6EgYAANogAAAOAAAAZHJzL2Uyb0RvYy54bWzsWs2O40QQviPxDi0fkdjY7f9oM6tllgWk&#10;BVZs4N6xncTCcZu2Z5LhxAEJceION8SJN0Ar9mlYtLwFX7XdHieZGY1gfnakmUPcdperq7u+/qqq&#10;PQ8fbVYFO85UnctyYjkPbItlZSLTvFxMrC+nT9+PLFY3okxFIctsYp1ktfXo4N13Hq6rccblUhZp&#10;phiUlPV4XU2sZdNU49GoTpbZStQPZJWV6JxLtRINbtVilCqxhvZVMeK2HYzWUqWVkklW13j6pO20&#10;DrT++TxLms/n8zprWDGxYFujf5X+ndHv6OChGC+UqJZ50pkh/oMVK5GXGLRX9UQ0gh2pfE/VKk+U&#10;rOW8eZDI1UjO53mS6TlgNo69M5tDUR6LWk8mweoYA9G6Qr2zBdldyqd5UWA1RtA+pmd0XcM/GR6u&#10;K3inrno/1f9v/BdLUWV6WvU4+ez4uWJ5OrHcwA4sVooVYPIFHCfKRZExHnrkJLIAoi+q54rMratn&#10;Mvm6ZqU8XEIue6yUXC8zkcIyh+QxjcELdFPjVTZbfypT6BdHjdT+2szVihTCE2yjYXEysbjDQzts&#10;sZFtGpagxwnD0MNDlkDA90PfifQ4YmxUVKpuPsrkilFjYilMQQ8hjp/VDZkkxkZka8XFuCi3HkCQ&#10;nugpkNXt7JvNbKPXibtmQWYyPcGklGxhjW2IxlKqby22BqQnVv3NkVCZxYpPSixM7Hge7QF94/kh&#10;x40a9syGPaJMoGpiNRZrm4dNu2+OKpUvlhjJ0dMr5WMs5jzXU6SFbq3q7Adqbg4+8E4Lnyl57QO5&#10;YTzSbhyAgTUbdBjjrwtHDo8iz/YtBrA4bhy4XrANJzeEaQ4ECE4Qdu34tuDU7697OG2zEUJXC6c3&#10;P/z+z3c/vv7l1es/f2VxrKNGB6nDsiWkZFO+2OEkzXLTkwp0s0VJ7SuXpqSeeIh3bI87O0gCeBA6&#10;WiA5trYNBHIOKdWNErR5D2VZgp+kavfwZSiKrTEP8KKtd30tizylkKHZWC1mh4Vix4KirP7rwLwl&#10;puRRmYIIxZiY+sOu3Yi8QJs1eqUalWveB4NNrFWWgrsyJBbUain0DGZscWtI/0YZJzYQ+evly7+/&#10;/+n1bz+/efVHi5KepffDljG177kYDGxe5NXHhrK6SMXtwA9AGsQw3PHj3Xjlcjc2sAgiN+Z8h1+S&#10;ozZckT+M/5G/pAhW9GiRGi5FlJivCmRF740YB8IitmZ+2KHwVAwQ7MVstmSOE2hmGariAxnuczsO&#10;z9blDuTO0+UNZC7SBY7t7cJCRJ5/jnFIPnpB+2y7EGB6kQt1gTp6QZsFtCVY4Pvu3qrBgZcTdIZu&#10;uFCls+2JncHBDb2PxbLNTMQY9NX5HS3EeyTv00hv9ErWlBhNMTyQNm2ZTL9AKDmVjrek4WiS1nsA&#10;I0JsWxqzoQdGOXxJ4n4H0X3xlqaMODxF4jq0G+3ttZsE5V67Gb+yGDL+GQ2BgUVDczdNIhuCNFti&#10;lxFuqWMlj7Op1CINLYEHp2JYw7Cn3UU5FNN6BnKm11wrrcxImV0C842AubaC7brviUGe5tBmlWYy&#10;tAaDXd3n9KT7Guj7UpQtxldF8Nec5yYNEHJHMl0ig9stlLgbxT6ZAaSHoW/rnS7GfbXkRJFD+W+X&#10;3oLqd8KPKYWuvVrSpEIB9j693UpvKUy8RRjifsS7fMGAKIrjyEZoIAyhhuKOCSfnJLfXV3HrsH2P&#10;IXMK0x/YOIjzZ5ZI/YIhxb2mEklnxV/tZMUuj2LXadMJgg/XtHPKSxzlU58V391iiQqIMw+Jbq8U&#10;wubsoLBfCu2ewVBO1Z28XEUp5CIQxXSWAp4IPJQ6OkkdON2NIuN0343DvZO7YdJ06VLIwUHAOWXC&#10;dgJ+iVLIjcIrK4Uu0DUshbAQkXtFpdCFuu5LIV2smNi1X9vcl0JtPbdX45yWRPelkPkKcCNJ7J0q&#10;hRDsbzeNdUMPMaXFsOeFdKqvzxhMGuvwAF+OTC0Uoi66tVqoD8Q3AqPm7tTT8M7bAyIUzjxyd4oh&#10;JwA/mu+P3HMj+9a+P+qB71I1pL9p43u2zpq7j/30hX54j/bwXxIO/gUAAP//AwBQSwMEFAAGAAgA&#10;AAAhAIruWardAAAABQEAAA8AAABkcnMvZG93bnJldi54bWxMj8FOwzAQRO9I/IO1SNyoQ6CFhjhV&#10;hRQOUTjQVqhHN17iiHgdxW4b/p6FC1xGWs1q5k2+mlwvTjiGzpOC21kCAqnxpqNWwW5b3jyCCFGT&#10;0b0nVPCFAVbF5UWuM+PP9IanTWwFh1DItAIb45BJGRqLToeZH5DY+/Cj05HPsZVm1GcOd71Mk2Qh&#10;ne6IG6we8Nli87k5Oi55ratabl9CVYZ3W68rv0vLvVLXV9P6CUTEKf49ww8+o0PBTAd/JBNEr4CH&#10;xF9lb3n/MAdxUJAu5ncgi1z+py++AQAA//8DAFBLAQItABQABgAIAAAAIQC2gziS/gAAAOEBAAAT&#10;AAAAAAAAAAAAAAAAAAAAAABbQ29udGVudF9UeXBlc10ueG1sUEsBAi0AFAAGAAgAAAAhADj9If/W&#10;AAAAlAEAAAsAAAAAAAAAAAAAAAAALwEAAF9yZWxzLy5yZWxzUEsBAi0AFAAGAAgAAAAhAN1/W/oS&#10;BgAA2iAAAA4AAAAAAAAAAAAAAAAALgIAAGRycy9lMm9Eb2MueG1sUEsBAi0AFAAGAAgAAAAhAIru&#10;WardAAAABQEAAA8AAAAAAAAAAAAAAAAAbAgAAGRycy9kb3ducmV2LnhtbFBLBQYAAAAABAAEAPMA&#10;AAB2CQAAAAA=&#10;">
                  <v:shape id="_x0000_s1070" type="#_x0000_t75" style="position:absolute;width:60166;height:16846;visibility:visible">
                    <v:fill o:detectmouseclick="t"/>
                    <v:path o:connecttype="none"/>
                  </v:shape>
                  <v:rect id="Rectangle 274" o:spid="_x0000_s1071" style="position:absolute;top:2127;width:17774;height:5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bhxgAAAN0AAAAPAAAAZHJzL2Rvd25yZXYueG1sRI/dasJA&#10;FITvC77DcoTeFN3YQpDoKiKIoRSk8ef6kD0mwezZmF2T9O27hYKXw8x8wyzXg6lFR62rLCuYTSMQ&#10;xLnVFRcKTsfdZA7CeWSNtWVS8EMO1qvRyxITbXv+pi7zhQgQdgkqKL1vEildXpJBN7UNcfCutjXo&#10;g2wLqVvsA9zU8j2KYmmw4rBQYkPbkvJb9jAK+vzQXY5fe3l4u6SW7+l9m50/lXodD5sFCE+Df4b/&#10;26lW8BFHMfy9CU9Arn4BAAD//wMAUEsBAi0AFAAGAAgAAAAhANvh9svuAAAAhQEAABMAAAAAAAAA&#10;AAAAAAAAAAAAAFtDb250ZW50X1R5cGVzXS54bWxQSwECLQAUAAYACAAAACEAWvQsW78AAAAVAQAA&#10;CwAAAAAAAAAAAAAAAAAfAQAAX3JlbHMvLnJlbHNQSwECLQAUAAYACAAAACEAyVGG4cYAAADdAAAA&#10;DwAAAAAAAAAAAAAAAAAHAgAAZHJzL2Rvd25yZXYueG1sUEsFBgAAAAADAAMAtwAAAPoCAAAAAA==&#10;" filled="f" stroked="f">
                    <v:textbox>
                      <w:txbxContent>
                        <w:p w:rsidR="0092392E" w:rsidRDefault="0092392E" w:rsidP="004B2810">
                          <w:pPr>
                            <w:ind w:left="720" w:hangingChars="400" w:hanging="720"/>
                            <w:rPr>
                              <w:sz w:val="18"/>
                              <w:szCs w:val="18"/>
                            </w:rPr>
                          </w:pPr>
                          <w:r>
                            <w:rPr>
                              <w:rFonts w:hint="eastAsia"/>
                              <w:sz w:val="18"/>
                              <w:szCs w:val="18"/>
                            </w:rPr>
                            <w:t>PP</w:t>
                          </w:r>
                          <w:r>
                            <w:rPr>
                              <w:rFonts w:hint="eastAsia"/>
                              <w:sz w:val="18"/>
                              <w:szCs w:val="18"/>
                            </w:rPr>
                            <w:t>、</w:t>
                          </w:r>
                          <w:r>
                            <w:rPr>
                              <w:rFonts w:hint="eastAsia"/>
                              <w:sz w:val="18"/>
                              <w:szCs w:val="18"/>
                            </w:rPr>
                            <w:t>PE</w:t>
                          </w:r>
                          <w:r>
                            <w:rPr>
                              <w:rFonts w:hint="eastAsia"/>
                              <w:sz w:val="18"/>
                              <w:szCs w:val="18"/>
                            </w:rPr>
                            <w:t>粒子产生的</w:t>
                          </w:r>
                          <w:r>
                            <w:rPr>
                              <w:rFonts w:hint="eastAsia"/>
                              <w:sz w:val="18"/>
                              <w:szCs w:val="18"/>
                            </w:rPr>
                            <w:t>VOCs</w:t>
                          </w:r>
                          <w:r>
                            <w:rPr>
                              <w:rFonts w:hint="eastAsia"/>
                              <w:sz w:val="18"/>
                              <w:szCs w:val="18"/>
                            </w:rPr>
                            <w:t>：</w:t>
                          </w:r>
                          <w:r>
                            <w:rPr>
                              <w:rFonts w:hint="eastAsia"/>
                              <w:sz w:val="18"/>
                              <w:szCs w:val="18"/>
                            </w:rPr>
                            <w:t>5.4</w:t>
                          </w:r>
                        </w:p>
                        <w:p w:rsidR="0092392E" w:rsidRDefault="0092392E" w:rsidP="004B2810">
                          <w:pPr>
                            <w:ind w:left="720" w:hangingChars="400" w:hanging="720"/>
                            <w:rPr>
                              <w:sz w:val="18"/>
                              <w:szCs w:val="18"/>
                            </w:rPr>
                          </w:pPr>
                          <w:r>
                            <w:rPr>
                              <w:rFonts w:hint="eastAsia"/>
                              <w:sz w:val="18"/>
                              <w:szCs w:val="18"/>
                            </w:rPr>
                            <w:t>水性油墨产生的</w:t>
                          </w:r>
                          <w:r>
                            <w:rPr>
                              <w:rFonts w:hint="eastAsia"/>
                              <w:sz w:val="18"/>
                              <w:szCs w:val="18"/>
                            </w:rPr>
                            <w:t>VOCs</w:t>
                          </w:r>
                          <w:r>
                            <w:rPr>
                              <w:rFonts w:hint="eastAsia"/>
                              <w:sz w:val="18"/>
                              <w:szCs w:val="18"/>
                            </w:rPr>
                            <w:t>：</w:t>
                          </w:r>
                          <w:r>
                            <w:rPr>
                              <w:rFonts w:hint="eastAsia"/>
                              <w:sz w:val="18"/>
                              <w:szCs w:val="18"/>
                            </w:rPr>
                            <w:t>0.18</w:t>
                          </w:r>
                        </w:p>
                        <w:p w:rsidR="0092392E" w:rsidRDefault="0092392E" w:rsidP="004B2810">
                          <w:pPr>
                            <w:ind w:left="720" w:hangingChars="400" w:hanging="720"/>
                            <w:rPr>
                              <w:sz w:val="18"/>
                              <w:szCs w:val="18"/>
                            </w:rPr>
                          </w:pPr>
                          <w:r>
                            <w:rPr>
                              <w:rFonts w:hint="eastAsia"/>
                              <w:sz w:val="18"/>
                              <w:szCs w:val="18"/>
                            </w:rPr>
                            <w:t>光亮</w:t>
                          </w:r>
                          <w:r>
                            <w:rPr>
                              <w:rFonts w:hint="eastAsia"/>
                              <w:sz w:val="18"/>
                              <w:szCs w:val="18"/>
                            </w:rPr>
                            <w:t>UV</w:t>
                          </w:r>
                          <w:r>
                            <w:rPr>
                              <w:rFonts w:hint="eastAsia"/>
                              <w:sz w:val="18"/>
                              <w:szCs w:val="18"/>
                            </w:rPr>
                            <w:t>漆产生的</w:t>
                          </w:r>
                          <w:r>
                            <w:rPr>
                              <w:rFonts w:hint="eastAsia"/>
                              <w:sz w:val="18"/>
                              <w:szCs w:val="18"/>
                            </w:rPr>
                            <w:t>VOCs</w:t>
                          </w:r>
                          <w:r>
                            <w:rPr>
                              <w:rFonts w:hint="eastAsia"/>
                              <w:sz w:val="18"/>
                              <w:szCs w:val="18"/>
                            </w:rPr>
                            <w:t>：</w:t>
                          </w:r>
                          <w:r>
                            <w:rPr>
                              <w:rFonts w:hint="eastAsia"/>
                              <w:sz w:val="18"/>
                              <w:szCs w:val="18"/>
                            </w:rPr>
                            <w:t>0.5223</w:t>
                          </w:r>
                        </w:p>
                      </w:txbxContent>
                    </v:textbox>
                  </v:rect>
                  <v:shape id="Text Box 287" o:spid="_x0000_s1072" type="#_x0000_t202" style="position:absolute;left:12884;top:13963;width:37287;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sPxQAAAN0AAAAPAAAAZHJzL2Rvd25yZXYueG1sRI9Ja8Mw&#10;FITvhfwH8Qq5NVKXLHWthNJSyCklK+T2sJ4XYj0ZS4ndfx8FAj0OM/MNky56W4sLtb5yrOF5pEAQ&#10;Z85UXGjYbX+eZiB8QDZYOyYNf+RhMR88pJgY1/GaLptQiAhhn6CGMoQmkdJnJVn0I9cQRy93rcUQ&#10;ZVtI02IX4baWL0pNpMWK40KJDX2VlJ02Z6thv8qPhzf1W3zbcdO5Xkm271Lr4WP/+QEiUB/+w/f2&#10;0mh4nagp3N7EJyDnVwAAAP//AwBQSwECLQAUAAYACAAAACEA2+H2y+4AAACFAQAAEwAAAAAAAAAA&#10;AAAAAAAAAAAAW0NvbnRlbnRfVHlwZXNdLnhtbFBLAQItABQABgAIAAAAIQBa9CxbvwAAABUBAAAL&#10;AAAAAAAAAAAAAAAAAB8BAABfcmVscy8ucmVsc1BLAQItABQABgAIAAAAIQAYOrsPxQAAAN0AAAAP&#10;AAAAAAAAAAAAAAAAAAcCAABkcnMvZG93bnJldi54bWxQSwUGAAAAAAMAAwC3AAAA+QIAAAAA&#10;" filled="f" stroked="f">
                    <v:textbox>
                      <w:txbxContent>
                        <w:p w:rsidR="0092392E" w:rsidRDefault="0092392E" w:rsidP="004B2810">
                          <w:pPr>
                            <w:ind w:firstLineChars="150" w:firstLine="316"/>
                            <w:rPr>
                              <w:b/>
                            </w:rPr>
                          </w:pPr>
                          <w:r>
                            <w:rPr>
                              <w:rFonts w:ascii="宋体" w:hAnsi="宋体" w:hint="eastAsia"/>
                              <w:b/>
                            </w:rPr>
                            <w:t xml:space="preserve">   图</w:t>
                          </w:r>
                          <w:r>
                            <w:rPr>
                              <w:rFonts w:hint="eastAsia"/>
                              <w:b/>
                            </w:rPr>
                            <w:t xml:space="preserve">2-3  </w:t>
                          </w:r>
                          <w:r>
                            <w:rPr>
                              <w:rFonts w:hint="eastAsia"/>
                              <w:b/>
                            </w:rPr>
                            <w:t>全厂</w:t>
                          </w:r>
                          <w:r>
                            <w:rPr>
                              <w:rFonts w:ascii="宋体" w:hAnsi="宋体" w:hint="eastAsia"/>
                              <w:b/>
                            </w:rPr>
                            <w:t>有机废气</w:t>
                          </w:r>
                          <w:r>
                            <w:rPr>
                              <w:rFonts w:ascii="宋体" w:hAnsi="宋体"/>
                              <w:b/>
                            </w:rPr>
                            <w:t>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shape id="自选图形 990" o:spid="_x0000_s1073" type="#_x0000_t32" style="position:absolute;left:17774;top:5042;width:288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GTwQAAAN0AAAAPAAAAZHJzL2Rvd25yZXYueG1sRE/Pa8Iw&#10;FL4P9j+EN9htpl1BRmda3EDndVo8P5q3ptq8ZE209b83h8GOH9/vVT3bQVxpDL1jBfkiA0HcOt1z&#10;p6A5bF7eQISIrHFwTApuFKCuHh9WWGo38Tdd97ETKYRDiQpMjL6UMrSGLIaF88SJ+3GjxZjg2Ek9&#10;4pTC7SBfs2wpLfacGgx6+jTUnvcXq8A3hcvXv7evTXswvpny40dx2ir1/DSv30FEmuO/+M+90wqK&#10;ZZbmpjfpCcjqDgAA//8DAFBLAQItABQABgAIAAAAIQDb4fbL7gAAAIUBAAATAAAAAAAAAAAAAAAA&#10;AAAAAABbQ29udGVudF9UeXBlc10ueG1sUEsBAi0AFAAGAAgAAAAhAFr0LFu/AAAAFQEAAAsAAAAA&#10;AAAAAAAAAAAAHwEAAF9yZWxzLy5yZWxzUEsBAi0AFAAGAAgAAAAhAPVpwZPBAAAA3QAAAA8AAAAA&#10;AAAAAAAAAAAABwIAAGRycy9kb3ducmV2LnhtbFBLBQYAAAAAAwADALcAAAD1AgAAAAA=&#10;" strokeweight="1pt">
                    <v:stroke endarrow="block"/>
                  </v:shape>
                  <v:shape id="任意多边形 993" o:spid="_x0000_s1074" style="position:absolute;left:20656;top:2159;width:3239;height:6839;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eFxQAAAN0AAAAPAAAAZHJzL2Rvd25yZXYueG1sRI9Ba8JA&#10;FITvQv/D8gq96aYKoUZXKYEU6SVW0/tr9pkEs2/D7tak/74rFHocZuYbZrufTC9u5HxnWcHzIgFB&#10;XFvdcaOgOhfzFxA+IGvsLZOCH/Kw3z3MtphpO/IH3U6hERHCPkMFbQhDJqWvWzLoF3Ygjt7FOoMh&#10;StdI7XCMcNPLZZKk0mDHcaHFgfKW6uvp2yh4H/KxmsrjW/l5bZbGVYX5sr1ST4/T6wZEoCn8h//a&#10;B61glSZruL+JT0DufgEAAP//AwBQSwECLQAUAAYACAAAACEA2+H2y+4AAACFAQAAEwAAAAAAAAAA&#10;AAAAAAAAAAAAW0NvbnRlbnRfVHlwZXNdLnhtbFBLAQItABQABgAIAAAAIQBa9CxbvwAAABUBAAAL&#10;AAAAAAAAAAAAAAAAAB8BAABfcmVscy8ucmVsc1BLAQItABQABgAIAAAAIQBXjgeFxQAAAN0AAAAP&#10;AAAAAAAAAAAAAAAAAAcCAABkcnMvZG93bnJldi54bWxQSwUGAAAAAAMAAwC3AAAA+QIAAAAA&#10;" path="m48,l576,r,1164l,1164e" filled="f" strokeweight="1pt">
                    <v:stroke startarrow="block" endarrow="block"/>
                    <v:path arrowok="t" o:connecttype="custom" o:connectlocs="11813389,0;141761233,0;141761233,401801237;0,401801237" o:connectangles="0,0,0,0"/>
                  </v:shape>
                  <v:rect id="Rectangle 274" o:spid="_x0000_s1075" style="position:absolute;left:23895;top:775;width:11881;height:2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3TwgAAAN0AAAAPAAAAZHJzL2Rvd25yZXYueG1sRE9Ni8Iw&#10;EL0L+x/CLOxFNHUFkWqURVgsIoh11/PQjG2xmdQmtvXfm4Pg8fG+l+veVKKlxpWWFUzGEQjizOqS&#10;cwV/p9/RHITzyBory6TgQQ7Wq4/BEmNtOz5Sm/pchBB2MSoovK9jKV1WkEE3tjVx4C62MegDbHKp&#10;G+xCuKnkdxTNpMGSQ0OBNW0Kyq7p3SjoskN7Pu238jA8J5ZvyW2T/u+U+vrsfxYgPPX+LX65E61g&#10;OpuE/eFNeAJy9QQAAP//AwBQSwECLQAUAAYACAAAACEA2+H2y+4AAACFAQAAEwAAAAAAAAAAAAAA&#10;AAAAAAAAW0NvbnRlbnRfVHlwZXNdLnhtbFBLAQItABQABgAIAAAAIQBa9CxbvwAAABUBAAALAAAA&#10;AAAAAAAAAAAAAB8BAABfcmVscy8ucmVsc1BLAQItABQABgAIAAAAIQCsLS3TwgAAAN0AAAAPAAAA&#10;AAAAAAAAAAAAAAcCAABkcnMvZG93bnJldi54bWxQSwUGAAAAAAMAAwC3AAAA9gIAAAAA&#10;" filled="f" stroked="f">
                    <v:textbox>
                      <w:txbxContent>
                        <w:p w:rsidR="0092392E" w:rsidRDefault="0092392E" w:rsidP="004B2810">
                          <w:pPr>
                            <w:rPr>
                              <w:sz w:val="18"/>
                              <w:szCs w:val="18"/>
                            </w:rPr>
                          </w:pPr>
                          <w:r>
                            <w:rPr>
                              <w:rFonts w:ascii="宋体" w:hAnsi="宋体" w:hint="eastAsia"/>
                              <w:sz w:val="18"/>
                              <w:szCs w:val="18"/>
                            </w:rPr>
                            <w:t>无组织排放</w:t>
                          </w:r>
                          <w:r>
                            <w:rPr>
                              <w:rFonts w:hint="eastAsia"/>
                              <w:sz w:val="18"/>
                              <w:szCs w:val="18"/>
                            </w:rPr>
                            <w:t>：</w:t>
                          </w:r>
                          <w:r w:rsidRPr="00183E55">
                            <w:rPr>
                              <w:rFonts w:hint="eastAsia"/>
                              <w:sz w:val="18"/>
                              <w:szCs w:val="18"/>
                            </w:rPr>
                            <w:t>0.5541</w:t>
                          </w:r>
                        </w:p>
                      </w:txbxContent>
                    </v:textbox>
                  </v:rect>
                  <v:rect id="Rectangle 274" o:spid="_x0000_s1076" style="position:absolute;left:23895;top:7258;width:899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hIxgAAAN0AAAAPAAAAZHJzL2Rvd25yZXYueG1sRI/dasJA&#10;FITvC77DcgRvim5iQUp0FRGkQQrS+HN9yB6TYPZszG6T+PbdQqGXw8x8w6w2g6lFR62rLCuIZxEI&#10;4tzqigsF59N++g7CeWSNtWVS8CQHm/XoZYWJtj1/UZf5QgQIuwQVlN43iZQuL8mgm9mGOHg32xr0&#10;QbaF1C32AW5qOY+ihTRYcVgosaFdSfk9+zYK+vzYXU+fH/L4ek0tP9LHLrsclJqMh+0ShKfB/4f/&#10;2qlW8LaIY/h9E56AXP8AAAD//wMAUEsBAi0AFAAGAAgAAAAhANvh9svuAAAAhQEAABMAAAAAAAAA&#10;AAAAAAAAAAAAAFtDb250ZW50X1R5cGVzXS54bWxQSwECLQAUAAYACAAAACEAWvQsW78AAAAVAQAA&#10;CwAAAAAAAAAAAAAAAAAfAQAAX3JlbHMvLnJlbHNQSwECLQAUAAYACAAAACEAw2GISMYAAADdAAAA&#10;DwAAAAAAAAAAAAAAAAAHAgAAZHJzL2Rvd25yZXYueG1sUEsFBgAAAAADAAMAtwAAAPoCAAAAAA==&#10;" filled="f" stroked="f">
                    <v:textbox>
                      <w:txbxContent>
                        <w:p w:rsidR="0092392E" w:rsidRDefault="0092392E" w:rsidP="004B2810">
                          <w:pPr>
                            <w:rPr>
                              <w:rFonts w:ascii="宋体" w:hAnsi="宋体"/>
                              <w:sz w:val="18"/>
                              <w:szCs w:val="18"/>
                            </w:rPr>
                          </w:pPr>
                          <w:r>
                            <w:rPr>
                              <w:rFonts w:ascii="宋体" w:hAnsi="宋体" w:hint="eastAsia"/>
                              <w:sz w:val="18"/>
                              <w:szCs w:val="18"/>
                            </w:rPr>
                            <w:t>吸风装置收集</w:t>
                          </w:r>
                        </w:p>
                        <w:p w:rsidR="0092392E" w:rsidRPr="00183E55" w:rsidRDefault="0092392E" w:rsidP="004B2810">
                          <w:pPr>
                            <w:ind w:firstLineChars="150" w:firstLine="270"/>
                            <w:rPr>
                              <w:sz w:val="18"/>
                              <w:szCs w:val="18"/>
                            </w:rPr>
                          </w:pPr>
                          <w:r w:rsidRPr="00183E55">
                            <w:rPr>
                              <w:rFonts w:hint="eastAsia"/>
                              <w:sz w:val="18"/>
                              <w:szCs w:val="18"/>
                            </w:rPr>
                            <w:t>5.5482</w:t>
                          </w:r>
                        </w:p>
                      </w:txbxContent>
                    </v:textbox>
                  </v:rect>
                  <v:shape id="自选图形 996" o:spid="_x0000_s1077" type="#_x0000_t32" style="position:absolute;left:32893;top:8998;width:221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XpwwAAAN0AAAAPAAAAZHJzL2Rvd25yZXYueG1sRI9Bi8Iw&#10;FITvC/6H8AQvoqnKFqlGEUHwJFgX1uOjebbF5qU2sa3/3iwseBxm5htmve1NJVpqXGlZwWwagSDO&#10;rC45V/BzOUyWIJxH1lhZJgUvcrDdDL7WmGjb8Zna1OciQNglqKDwvk6kdFlBBt3U1sTBu9nGoA+y&#10;yaVusAtwU8l5FMXSYMlhocCa9gVl9/RpFJy+x3Hb+sfY4emKXfrLsqsWSo2G/W4FwlPvP+H/9lEr&#10;WMSzOfy9CU9Abt4AAAD//wMAUEsBAi0AFAAGAAgAAAAhANvh9svuAAAAhQEAABMAAAAAAAAAAAAA&#10;AAAAAAAAAFtDb250ZW50X1R5cGVzXS54bWxQSwECLQAUAAYACAAAACEAWvQsW78AAAAVAQAACwAA&#10;AAAAAAAAAAAAAAAfAQAAX3JlbHMvLnJlbHNQSwECLQAUAAYACAAAACEA0oJ16cMAAADdAAAADwAA&#10;AAAAAAAAAAAAAAAHAgAAZHJzL2Rvd25yZXYueG1sUEsFBgAAAAADAAMAtwAAAPcCAAAAAA==&#10;" strokeweight="1pt"/>
                  <v:shape id="任意多边形 997" o:spid="_x0000_s1078" style="position:absolute;left:35109;top:6439;width:2388;height:5397;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aywwAAAN0AAAAPAAAAZHJzL2Rvd25yZXYueG1sRI9Bi8Iw&#10;FITvC/6H8ARva6qCLNUoIijixVXr/dk822LzUpJo6783C8Ieh5n5hpkvO1OLJzlfWVYwGiYgiHOr&#10;Ky4UZOfN9w8IH5A11pZJwYs8LBe9rzmm2rZ8pOcpFCJC2KeooAyhSaX0eUkG/dA2xNG7WWcwROkK&#10;qR22EW5qOU6SqTRYcVwosaF1Sfn99DAK9s26zbrD7/ZwuRdj47KNudpaqUG/W81ABOrCf/jT3mkF&#10;k+loAn9v4hOQizcAAAD//wMAUEsBAi0AFAAGAAgAAAAhANvh9svuAAAAhQEAABMAAAAAAAAAAAAA&#10;AAAAAAAAAFtDb250ZW50X1R5cGVzXS54bWxQSwECLQAUAAYACAAAACEAWvQsW78AAAAVAQAACwAA&#10;AAAAAAAAAAAAAAAfAQAAX3JlbHMvLnJlbHNQSwECLQAUAAYACAAAACEAs7+mssMAAADdAAAADwAA&#10;AAAAAAAAAAAAAAAHAgAAZHJzL2Rvd25yZXYueG1sUEsFBgAAAAADAAMAtwAAAPcCAAAAAA==&#10;" path="m48,l576,r,1164l,1164e" filled="f" strokeweight="1pt">
                    <v:stroke startarrow="block" endarrow="block"/>
                    <v:path arrowok="t" o:connecttype="custom" o:connectlocs="8250243,0;99001671,0;99001671,250308133;0,250308133" o:connectangles="0,0,0,0"/>
                  </v:shape>
                  <v:rect id="Rectangle 274" o:spid="_x0000_s1079" style="position:absolute;left:37497;top:4477;width:126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vQxgAAAN0AAAAPAAAAZHJzL2Rvd25yZXYueG1sRI9Ba8JA&#10;FITvBf/D8oReSt2oRUp0FRHEIII0Vs+P7GsSmn0bs9sk/ntXKHgcZuYbZrHqTSVaalxpWcF4FIEg&#10;zqwuOVfwfdq+f4JwHlljZZkU3MjBajl4WWCsbcdf1KY+FwHCLkYFhfd1LKXLCjLoRrYmDt6PbQz6&#10;IJtc6ga7ADeVnETRTBosOSwUWNOmoOw3/TMKuuzYXk6HnTy+XRLL1+S6Sc97pV6H/XoOwlPvn+H/&#10;dqIVTGfjD3i8CU9ALu8AAAD//wMAUEsBAi0AFAAGAAgAAAAhANvh9svuAAAAhQEAABMAAAAAAAAA&#10;AAAAAAAAAAAAAFtDb250ZW50X1R5cGVzXS54bWxQSwECLQAUAAYACAAAACEAWvQsW78AAAAVAQAA&#10;CwAAAAAAAAAAAAAAAAAfAQAAX3JlbHMvLnJlbHNQSwECLQAUAAYACAAAACEA0xYr0MYAAADdAAAA&#10;DwAAAAAAAAAAAAAAAAAHAgAAZHJzL2Rvd25yZXYueG1sUEsFBgAAAAADAAMAtwAAAPoCAAAAAA==&#10;" filled="f" stroked="f">
                    <v:textbox>
                      <w:txbxContent>
                        <w:p w:rsidR="0092392E" w:rsidRPr="00000658" w:rsidRDefault="0092392E" w:rsidP="004B2810">
                          <w:pPr>
                            <w:rPr>
                              <w:rFonts w:ascii="宋体" w:hAnsi="宋体"/>
                              <w:sz w:val="18"/>
                              <w:szCs w:val="18"/>
                            </w:rPr>
                          </w:pPr>
                          <w:r>
                            <w:rPr>
                              <w:rFonts w:ascii="宋体" w:hAnsi="宋体" w:hint="eastAsia"/>
                              <w:sz w:val="18"/>
                              <w:szCs w:val="18"/>
                            </w:rPr>
                            <w:t>处理装置去除：</w:t>
                          </w:r>
                          <w:r w:rsidRPr="00183E55">
                            <w:rPr>
                              <w:rFonts w:hint="eastAsia"/>
                              <w:sz w:val="18"/>
                              <w:szCs w:val="18"/>
                            </w:rPr>
                            <w:t>4.9934</w:t>
                          </w:r>
                        </w:p>
                      </w:txbxContent>
                    </v:textbox>
                  </v:rect>
                  <v:rect id="Rectangle 274" o:spid="_x0000_s1080" style="position:absolute;left:37497;top:10528;width:16116;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5LxgAAAN0AAAAPAAAAZHJzL2Rvd25yZXYueG1sRI9Ba8JA&#10;FITvBf/D8oReSt2oVEp0FRHEIII0Vs+P7GsSmn0bs9sk/ntXKHgcZuYbZrHqTSVaalxpWcF4FIEg&#10;zqwuOVfwfdq+f4JwHlljZZkU3MjBajl4WWCsbcdf1KY+FwHCLkYFhfd1LKXLCjLoRrYmDt6PbQz6&#10;IJtc6ga7ADeVnETRTBosOSwUWNOmoOw3/TMKuuzYXk6HnTy+XRLL1+S6Sc97pV6H/XoOwlPvn+H/&#10;dqIVTGfjD3i8CU9ALu8AAAD//wMAUEsBAi0AFAAGAAgAAAAhANvh9svuAAAAhQEAABMAAAAAAAAA&#10;AAAAAAAAAAAAAFtDb250ZW50X1R5cGVzXS54bWxQSwECLQAUAAYACAAAACEAWvQsW78AAAAVAQAA&#10;CwAAAAAAAAAAAAAAAAAfAQAAX3JlbHMvLnJlbHNQSwECLQAUAAYACAAAACEAvFqOS8YAAADdAAAA&#10;DwAAAAAAAAAAAAAAAAAHAgAAZHJzL2Rvd25yZXYueG1sUEsFBgAAAAADAAMAtwAAAPoCAAAAAA==&#10;" filled="f" stroked="f">
                    <v:textbox>
                      <w:txbxContent>
                        <w:p w:rsidR="0092392E" w:rsidRPr="00000658" w:rsidRDefault="0092392E" w:rsidP="004B2810">
                          <w:pPr>
                            <w:rPr>
                              <w:szCs w:val="21"/>
                            </w:rPr>
                          </w:pPr>
                          <w:r>
                            <w:rPr>
                              <w:rFonts w:hint="eastAsia"/>
                              <w:sz w:val="18"/>
                              <w:szCs w:val="18"/>
                            </w:rPr>
                            <w:t>20m</w:t>
                          </w:r>
                          <w:r>
                            <w:rPr>
                              <w:rFonts w:hint="eastAsia"/>
                              <w:sz w:val="18"/>
                              <w:szCs w:val="18"/>
                            </w:rPr>
                            <w:t>高</w:t>
                          </w:r>
                          <w:r>
                            <w:rPr>
                              <w:rFonts w:ascii="宋体" w:hAnsi="宋体" w:hint="eastAsia"/>
                              <w:sz w:val="18"/>
                              <w:szCs w:val="18"/>
                            </w:rPr>
                            <w:t>排气筒排放</w:t>
                          </w:r>
                          <w:r>
                            <w:rPr>
                              <w:rFonts w:hint="eastAsia"/>
                              <w:sz w:val="18"/>
                              <w:szCs w:val="18"/>
                            </w:rPr>
                            <w:t>：</w:t>
                          </w:r>
                          <w:r w:rsidRPr="00183E55">
                            <w:rPr>
                              <w:rFonts w:hint="eastAsia"/>
                              <w:sz w:val="18"/>
                              <w:szCs w:val="18"/>
                            </w:rPr>
                            <w:t>0.5548</w:t>
                          </w:r>
                        </w:p>
                      </w:txbxContent>
                    </v:textbox>
                  </v:rect>
                  <w10:wrap type="none"/>
                  <w10:anchorlock/>
                </v:group>
              </w:pict>
            </w:r>
          </w:p>
          <w:p w:rsidR="00504371" w:rsidRDefault="008E4BF1" w:rsidP="000759E6">
            <w:pPr>
              <w:spacing w:line="360" w:lineRule="auto"/>
              <w:rPr>
                <w:rFonts w:ascii="宋体" w:hAnsi="宋体" w:cs="宋体"/>
                <w:b/>
                <w:szCs w:val="21"/>
              </w:rPr>
            </w:pPr>
            <w:r>
              <w:rPr>
                <w:rFonts w:hint="eastAsia"/>
                <w:b/>
                <w:szCs w:val="21"/>
              </w:rPr>
              <w:t xml:space="preserve">    </w:t>
            </w:r>
            <w:r w:rsidR="00EA7949">
              <w:rPr>
                <w:rFonts w:hint="eastAsia"/>
                <w:b/>
                <w:szCs w:val="21"/>
              </w:rPr>
              <w:t>6</w:t>
            </w:r>
            <w:r w:rsidR="00504371">
              <w:rPr>
                <w:rFonts w:ascii="宋体" w:hAnsi="宋体" w:cs="宋体" w:hint="eastAsia"/>
                <w:b/>
                <w:szCs w:val="21"/>
              </w:rPr>
              <w:t>、本项目工程组成</w:t>
            </w:r>
          </w:p>
          <w:p w:rsidR="00B05B2C" w:rsidRPr="00A12808" w:rsidRDefault="00B05B2C" w:rsidP="00B05B2C">
            <w:pPr>
              <w:adjustRightInd w:val="0"/>
              <w:snapToGrid w:val="0"/>
              <w:spacing w:line="360" w:lineRule="auto"/>
              <w:ind w:firstLineChars="200" w:firstLine="420"/>
              <w:rPr>
                <w:b/>
                <w:szCs w:val="21"/>
              </w:rPr>
            </w:pPr>
            <w:r>
              <w:rPr>
                <w:szCs w:val="21"/>
              </w:rPr>
              <w:t>本项目</w:t>
            </w:r>
            <w:r w:rsidRPr="00A12808">
              <w:rPr>
                <w:szCs w:val="21"/>
              </w:rPr>
              <w:t>全厂主要经济技术指标见表</w:t>
            </w:r>
            <w:r w:rsidRPr="00A12808">
              <w:rPr>
                <w:szCs w:val="21"/>
              </w:rPr>
              <w:t>2</w:t>
            </w:r>
            <w:r w:rsidRPr="00A12808">
              <w:rPr>
                <w:rFonts w:hint="eastAsia"/>
                <w:szCs w:val="21"/>
              </w:rPr>
              <w:t>-</w:t>
            </w:r>
            <w:r>
              <w:rPr>
                <w:rFonts w:hint="eastAsia"/>
                <w:szCs w:val="21"/>
              </w:rPr>
              <w:t>9</w:t>
            </w:r>
            <w:r>
              <w:rPr>
                <w:rFonts w:hint="eastAsia"/>
                <w:szCs w:val="21"/>
              </w:rPr>
              <w:t>：</w:t>
            </w:r>
          </w:p>
          <w:p w:rsidR="00B05B2C" w:rsidRPr="00A12808" w:rsidRDefault="00B05B2C" w:rsidP="00B05B2C">
            <w:pPr>
              <w:adjustRightInd w:val="0"/>
              <w:snapToGrid w:val="0"/>
              <w:spacing w:line="360" w:lineRule="auto"/>
              <w:jc w:val="center"/>
              <w:rPr>
                <w:b/>
                <w:szCs w:val="21"/>
              </w:rPr>
            </w:pPr>
            <w:r w:rsidRPr="00A12808">
              <w:rPr>
                <w:b/>
                <w:szCs w:val="21"/>
              </w:rPr>
              <w:t>表</w:t>
            </w:r>
            <w:r w:rsidRPr="00A12808">
              <w:rPr>
                <w:b/>
                <w:szCs w:val="21"/>
              </w:rPr>
              <w:t>2</w:t>
            </w:r>
            <w:r w:rsidRPr="00A12808">
              <w:rPr>
                <w:rFonts w:hint="eastAsia"/>
                <w:b/>
                <w:szCs w:val="21"/>
              </w:rPr>
              <w:t>-</w:t>
            </w:r>
            <w:r>
              <w:rPr>
                <w:rFonts w:hint="eastAsia"/>
                <w:b/>
                <w:szCs w:val="21"/>
              </w:rPr>
              <w:t xml:space="preserve">9   </w:t>
            </w:r>
            <w:r>
              <w:rPr>
                <w:rFonts w:hint="eastAsia"/>
                <w:b/>
                <w:szCs w:val="21"/>
              </w:rPr>
              <w:t>本项目</w:t>
            </w:r>
            <w:r w:rsidRPr="00A12808">
              <w:rPr>
                <w:b/>
                <w:szCs w:val="21"/>
              </w:rPr>
              <w:t>主要经济技术指标一览表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70"/>
              <w:gridCol w:w="2276"/>
              <w:gridCol w:w="1560"/>
              <w:gridCol w:w="1986"/>
              <w:gridCol w:w="2885"/>
            </w:tblGrid>
            <w:tr w:rsidR="00B05B2C" w:rsidRPr="00A12808" w:rsidTr="004220DC">
              <w:trPr>
                <w:cantSplit/>
                <w:trHeight w:val="268"/>
                <w:jc w:val="center"/>
              </w:trPr>
              <w:tc>
                <w:tcPr>
                  <w:tcW w:w="1607" w:type="pct"/>
                  <w:gridSpan w:val="2"/>
                  <w:vAlign w:val="center"/>
                </w:tcPr>
                <w:p w:rsidR="00B05B2C" w:rsidRPr="00A12808" w:rsidRDefault="00B05B2C" w:rsidP="00591741">
                  <w:pPr>
                    <w:jc w:val="center"/>
                    <w:rPr>
                      <w:b/>
                      <w:sz w:val="18"/>
                      <w:szCs w:val="18"/>
                    </w:rPr>
                  </w:pPr>
                  <w:r w:rsidRPr="00A12808">
                    <w:rPr>
                      <w:b/>
                      <w:sz w:val="18"/>
                      <w:szCs w:val="18"/>
                    </w:rPr>
                    <w:t>项目</w:t>
                  </w:r>
                </w:p>
              </w:tc>
              <w:tc>
                <w:tcPr>
                  <w:tcW w:w="823" w:type="pct"/>
                  <w:vAlign w:val="center"/>
                </w:tcPr>
                <w:p w:rsidR="00B05B2C" w:rsidRPr="00A12808" w:rsidRDefault="00B05B2C" w:rsidP="00591741">
                  <w:pPr>
                    <w:jc w:val="center"/>
                    <w:rPr>
                      <w:b/>
                      <w:sz w:val="18"/>
                      <w:szCs w:val="18"/>
                    </w:rPr>
                  </w:pPr>
                  <w:r w:rsidRPr="00A12808">
                    <w:rPr>
                      <w:b/>
                      <w:sz w:val="18"/>
                      <w:szCs w:val="18"/>
                    </w:rPr>
                    <w:t>单位</w:t>
                  </w:r>
                </w:p>
              </w:tc>
              <w:tc>
                <w:tcPr>
                  <w:tcW w:w="1048" w:type="pct"/>
                  <w:vAlign w:val="center"/>
                </w:tcPr>
                <w:p w:rsidR="00B05B2C" w:rsidRPr="00A12808" w:rsidRDefault="00B05B2C" w:rsidP="00591741">
                  <w:pPr>
                    <w:jc w:val="center"/>
                    <w:rPr>
                      <w:b/>
                      <w:sz w:val="18"/>
                      <w:szCs w:val="18"/>
                    </w:rPr>
                  </w:pPr>
                  <w:r w:rsidRPr="00A12808">
                    <w:rPr>
                      <w:b/>
                      <w:sz w:val="18"/>
                      <w:szCs w:val="18"/>
                    </w:rPr>
                    <w:t>数值</w:t>
                  </w:r>
                </w:p>
              </w:tc>
              <w:tc>
                <w:tcPr>
                  <w:tcW w:w="1522" w:type="pct"/>
                  <w:vAlign w:val="center"/>
                </w:tcPr>
                <w:p w:rsidR="00B05B2C" w:rsidRPr="00A12808" w:rsidRDefault="00B05B2C" w:rsidP="00591741">
                  <w:pPr>
                    <w:jc w:val="center"/>
                    <w:rPr>
                      <w:b/>
                      <w:sz w:val="18"/>
                      <w:szCs w:val="18"/>
                    </w:rPr>
                  </w:pPr>
                  <w:r w:rsidRPr="00A12808">
                    <w:rPr>
                      <w:b/>
                      <w:sz w:val="18"/>
                      <w:szCs w:val="18"/>
                    </w:rPr>
                    <w:t>备注</w:t>
                  </w:r>
                </w:p>
              </w:tc>
            </w:tr>
            <w:tr w:rsidR="00B05B2C" w:rsidRPr="00A12808" w:rsidTr="004220DC">
              <w:trPr>
                <w:cantSplit/>
                <w:trHeight w:val="268"/>
                <w:jc w:val="center"/>
              </w:trPr>
              <w:tc>
                <w:tcPr>
                  <w:tcW w:w="1607" w:type="pct"/>
                  <w:gridSpan w:val="2"/>
                  <w:vAlign w:val="center"/>
                </w:tcPr>
                <w:p w:rsidR="00B05B2C" w:rsidRPr="00A12808" w:rsidRDefault="00B05B2C" w:rsidP="00591741">
                  <w:pPr>
                    <w:jc w:val="center"/>
                    <w:rPr>
                      <w:sz w:val="18"/>
                      <w:szCs w:val="18"/>
                    </w:rPr>
                  </w:pPr>
                  <w:r w:rsidRPr="00A12808">
                    <w:rPr>
                      <w:sz w:val="18"/>
                      <w:szCs w:val="18"/>
                    </w:rPr>
                    <w:t>总用地面积</w:t>
                  </w:r>
                </w:p>
              </w:tc>
              <w:tc>
                <w:tcPr>
                  <w:tcW w:w="823" w:type="pct"/>
                  <w:vAlign w:val="center"/>
                </w:tcPr>
                <w:p w:rsidR="00B05B2C" w:rsidRPr="00A12808" w:rsidRDefault="00B05B2C"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B05B2C" w:rsidRPr="00A12808" w:rsidRDefault="00B05B2C" w:rsidP="00591741">
                  <w:pPr>
                    <w:jc w:val="center"/>
                    <w:rPr>
                      <w:sz w:val="18"/>
                      <w:szCs w:val="18"/>
                    </w:rPr>
                  </w:pPr>
                  <w:r>
                    <w:rPr>
                      <w:rFonts w:hint="eastAsia"/>
                      <w:sz w:val="18"/>
                      <w:szCs w:val="18"/>
                    </w:rPr>
                    <w:t>19875</w:t>
                  </w:r>
                </w:p>
              </w:tc>
              <w:tc>
                <w:tcPr>
                  <w:tcW w:w="1522" w:type="pct"/>
                  <w:vAlign w:val="center"/>
                </w:tcPr>
                <w:p w:rsidR="00B05B2C" w:rsidRPr="00A12808" w:rsidRDefault="00B05B2C" w:rsidP="00B05B2C">
                  <w:pPr>
                    <w:jc w:val="center"/>
                    <w:rPr>
                      <w:sz w:val="18"/>
                      <w:szCs w:val="18"/>
                    </w:rPr>
                  </w:pPr>
                  <w:r w:rsidRPr="00A12808">
                    <w:rPr>
                      <w:sz w:val="18"/>
                      <w:szCs w:val="18"/>
                    </w:rPr>
                    <w:t>约</w:t>
                  </w:r>
                  <w:r>
                    <w:rPr>
                      <w:rFonts w:hint="eastAsia"/>
                      <w:sz w:val="18"/>
                      <w:szCs w:val="18"/>
                    </w:rPr>
                    <w:t>29.8</w:t>
                  </w:r>
                  <w:r w:rsidRPr="00A12808">
                    <w:rPr>
                      <w:sz w:val="18"/>
                      <w:szCs w:val="18"/>
                    </w:rPr>
                    <w:t>亩</w:t>
                  </w:r>
                </w:p>
              </w:tc>
            </w:tr>
            <w:tr w:rsidR="00B05B2C" w:rsidRPr="00A12808" w:rsidTr="004220DC">
              <w:trPr>
                <w:cantSplit/>
                <w:trHeight w:val="268"/>
                <w:jc w:val="center"/>
              </w:trPr>
              <w:tc>
                <w:tcPr>
                  <w:tcW w:w="1607" w:type="pct"/>
                  <w:gridSpan w:val="2"/>
                  <w:vAlign w:val="center"/>
                </w:tcPr>
                <w:p w:rsidR="00B05B2C" w:rsidRPr="00A12808" w:rsidRDefault="00B05B2C" w:rsidP="00591741">
                  <w:pPr>
                    <w:jc w:val="center"/>
                    <w:rPr>
                      <w:sz w:val="18"/>
                      <w:szCs w:val="18"/>
                    </w:rPr>
                  </w:pPr>
                  <w:r w:rsidRPr="00A12808">
                    <w:rPr>
                      <w:rFonts w:hint="eastAsia"/>
                      <w:sz w:val="18"/>
                      <w:szCs w:val="18"/>
                    </w:rPr>
                    <w:t>建筑占地</w:t>
                  </w:r>
                  <w:r w:rsidRPr="00A12808">
                    <w:rPr>
                      <w:sz w:val="18"/>
                      <w:szCs w:val="18"/>
                    </w:rPr>
                    <w:t>面积</w:t>
                  </w:r>
                </w:p>
              </w:tc>
              <w:tc>
                <w:tcPr>
                  <w:tcW w:w="823" w:type="pct"/>
                  <w:vAlign w:val="center"/>
                </w:tcPr>
                <w:p w:rsidR="00B05B2C" w:rsidRPr="00A12808" w:rsidRDefault="00B05B2C"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B05B2C" w:rsidRPr="00A12808" w:rsidRDefault="00B05B2C" w:rsidP="00591741">
                  <w:pPr>
                    <w:jc w:val="center"/>
                    <w:rPr>
                      <w:sz w:val="18"/>
                      <w:szCs w:val="18"/>
                    </w:rPr>
                  </w:pPr>
                  <w:r>
                    <w:rPr>
                      <w:rFonts w:hint="eastAsia"/>
                      <w:sz w:val="18"/>
                      <w:szCs w:val="18"/>
                    </w:rPr>
                    <w:t>11100.98</w:t>
                  </w:r>
                </w:p>
              </w:tc>
              <w:tc>
                <w:tcPr>
                  <w:tcW w:w="1522" w:type="pct"/>
                  <w:vAlign w:val="center"/>
                </w:tcPr>
                <w:p w:rsidR="00B05B2C" w:rsidRPr="00A12808" w:rsidRDefault="00B05B2C" w:rsidP="00591741">
                  <w:pPr>
                    <w:jc w:val="center"/>
                    <w:rPr>
                      <w:sz w:val="18"/>
                      <w:szCs w:val="18"/>
                    </w:rPr>
                  </w:pPr>
                  <w:r w:rsidRPr="00A12808">
                    <w:rPr>
                      <w:sz w:val="18"/>
                      <w:szCs w:val="18"/>
                    </w:rPr>
                    <w:t>-</w:t>
                  </w:r>
                </w:p>
              </w:tc>
            </w:tr>
            <w:tr w:rsidR="00B05B2C" w:rsidRPr="00A12808" w:rsidTr="004220DC">
              <w:trPr>
                <w:cantSplit/>
                <w:trHeight w:val="268"/>
                <w:jc w:val="center"/>
              </w:trPr>
              <w:tc>
                <w:tcPr>
                  <w:tcW w:w="1607" w:type="pct"/>
                  <w:gridSpan w:val="2"/>
                  <w:vAlign w:val="center"/>
                </w:tcPr>
                <w:p w:rsidR="00B05B2C" w:rsidRPr="00A12808" w:rsidRDefault="00B05B2C" w:rsidP="00591741">
                  <w:pPr>
                    <w:jc w:val="center"/>
                    <w:rPr>
                      <w:sz w:val="18"/>
                      <w:szCs w:val="18"/>
                    </w:rPr>
                  </w:pPr>
                  <w:r w:rsidRPr="00A12808">
                    <w:rPr>
                      <w:rFonts w:hint="eastAsia"/>
                      <w:sz w:val="18"/>
                      <w:szCs w:val="18"/>
                    </w:rPr>
                    <w:t>总建筑面积</w:t>
                  </w:r>
                </w:p>
              </w:tc>
              <w:tc>
                <w:tcPr>
                  <w:tcW w:w="823" w:type="pct"/>
                  <w:vAlign w:val="center"/>
                </w:tcPr>
                <w:p w:rsidR="00B05B2C" w:rsidRPr="00A12808" w:rsidRDefault="00B05B2C"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B05B2C" w:rsidRPr="00A12808" w:rsidRDefault="00B05B2C" w:rsidP="00591741">
                  <w:pPr>
                    <w:jc w:val="center"/>
                    <w:rPr>
                      <w:sz w:val="18"/>
                      <w:szCs w:val="18"/>
                    </w:rPr>
                  </w:pPr>
                  <w:r>
                    <w:rPr>
                      <w:rFonts w:hint="eastAsia"/>
                      <w:sz w:val="18"/>
                      <w:szCs w:val="18"/>
                    </w:rPr>
                    <w:t>27718.87</w:t>
                  </w:r>
                </w:p>
              </w:tc>
              <w:tc>
                <w:tcPr>
                  <w:tcW w:w="1522" w:type="pct"/>
                  <w:vAlign w:val="center"/>
                </w:tcPr>
                <w:p w:rsidR="00B05B2C" w:rsidRPr="00A12808" w:rsidRDefault="00B05B2C" w:rsidP="00591741">
                  <w:pPr>
                    <w:jc w:val="center"/>
                    <w:rPr>
                      <w:sz w:val="18"/>
                      <w:szCs w:val="18"/>
                    </w:rPr>
                  </w:pPr>
                  <w:r w:rsidRPr="00A12808">
                    <w:rPr>
                      <w:sz w:val="18"/>
                      <w:szCs w:val="18"/>
                    </w:rPr>
                    <w:t>-</w:t>
                  </w:r>
                </w:p>
              </w:tc>
            </w:tr>
            <w:tr w:rsidR="006E424F" w:rsidRPr="00A12808" w:rsidTr="004220DC">
              <w:trPr>
                <w:cantSplit/>
                <w:trHeight w:val="268"/>
                <w:jc w:val="center"/>
              </w:trPr>
              <w:tc>
                <w:tcPr>
                  <w:tcW w:w="406" w:type="pct"/>
                  <w:vMerge w:val="restart"/>
                  <w:vAlign w:val="center"/>
                </w:tcPr>
                <w:p w:rsidR="006E424F" w:rsidRPr="00A12808" w:rsidRDefault="006E424F" w:rsidP="00591741">
                  <w:pPr>
                    <w:jc w:val="center"/>
                    <w:rPr>
                      <w:sz w:val="18"/>
                      <w:szCs w:val="18"/>
                    </w:rPr>
                  </w:pPr>
                  <w:r w:rsidRPr="00A12808">
                    <w:rPr>
                      <w:sz w:val="18"/>
                      <w:szCs w:val="18"/>
                    </w:rPr>
                    <w:t>其中</w:t>
                  </w:r>
                </w:p>
              </w:tc>
              <w:tc>
                <w:tcPr>
                  <w:tcW w:w="1201" w:type="pct"/>
                  <w:vAlign w:val="center"/>
                </w:tcPr>
                <w:p w:rsidR="006E424F" w:rsidRPr="00A12808" w:rsidRDefault="006E424F" w:rsidP="00591741">
                  <w:pPr>
                    <w:jc w:val="center"/>
                    <w:rPr>
                      <w:sz w:val="18"/>
                      <w:szCs w:val="18"/>
                    </w:rPr>
                  </w:pPr>
                  <w:r>
                    <w:rPr>
                      <w:rFonts w:hint="eastAsia"/>
                      <w:sz w:val="18"/>
                      <w:szCs w:val="18"/>
                    </w:rPr>
                    <w:t>生产车间</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Pr="00A12808" w:rsidRDefault="006E424F" w:rsidP="00591741">
                  <w:pPr>
                    <w:jc w:val="center"/>
                    <w:rPr>
                      <w:sz w:val="18"/>
                      <w:szCs w:val="18"/>
                    </w:rPr>
                  </w:pPr>
                  <w:r>
                    <w:rPr>
                      <w:rFonts w:hint="eastAsia"/>
                      <w:sz w:val="18"/>
                      <w:szCs w:val="18"/>
                    </w:rPr>
                    <w:t>7419.99</w:t>
                  </w:r>
                </w:p>
              </w:tc>
              <w:tc>
                <w:tcPr>
                  <w:tcW w:w="1522" w:type="pct"/>
                  <w:vAlign w:val="center"/>
                </w:tcPr>
                <w:p w:rsidR="006E424F" w:rsidRPr="001E2B20" w:rsidRDefault="006E424F" w:rsidP="00591741">
                  <w:pPr>
                    <w:jc w:val="center"/>
                    <w:rPr>
                      <w:sz w:val="18"/>
                      <w:szCs w:val="18"/>
                    </w:rPr>
                  </w:pPr>
                  <w:r w:rsidRPr="001E2B20">
                    <w:rPr>
                      <w:rFonts w:hint="eastAsia"/>
                      <w:sz w:val="18"/>
                      <w:szCs w:val="18"/>
                    </w:rPr>
                    <w:t>丁类</w:t>
                  </w:r>
                </w:p>
              </w:tc>
            </w:tr>
            <w:tr w:rsidR="006E424F" w:rsidRPr="00A12808" w:rsidTr="004220DC">
              <w:trPr>
                <w:cantSplit/>
                <w:trHeight w:val="268"/>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预留车间一</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6413.59</w:t>
                  </w:r>
                </w:p>
              </w:tc>
              <w:tc>
                <w:tcPr>
                  <w:tcW w:w="1522" w:type="pct"/>
                  <w:vAlign w:val="center"/>
                </w:tcPr>
                <w:p w:rsidR="006E424F" w:rsidRPr="001E2B20" w:rsidRDefault="006E424F" w:rsidP="00591741">
                  <w:pPr>
                    <w:jc w:val="center"/>
                    <w:rPr>
                      <w:sz w:val="18"/>
                      <w:szCs w:val="18"/>
                    </w:rPr>
                  </w:pPr>
                  <w:r w:rsidRPr="001E2B20">
                    <w:rPr>
                      <w:rFonts w:hint="eastAsia"/>
                      <w:sz w:val="18"/>
                      <w:szCs w:val="18"/>
                    </w:rPr>
                    <w:t>丁类</w:t>
                  </w:r>
                </w:p>
              </w:tc>
            </w:tr>
            <w:tr w:rsidR="006E424F" w:rsidRPr="00A12808" w:rsidTr="004220DC">
              <w:trPr>
                <w:cantSplit/>
                <w:trHeight w:val="268"/>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B05B2C">
                  <w:pPr>
                    <w:jc w:val="center"/>
                    <w:rPr>
                      <w:sz w:val="18"/>
                      <w:szCs w:val="18"/>
                    </w:rPr>
                  </w:pPr>
                  <w:r>
                    <w:rPr>
                      <w:rFonts w:hint="eastAsia"/>
                      <w:sz w:val="18"/>
                      <w:szCs w:val="18"/>
                    </w:rPr>
                    <w:t>预留车间二</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6413.59</w:t>
                  </w:r>
                </w:p>
              </w:tc>
              <w:tc>
                <w:tcPr>
                  <w:tcW w:w="1522" w:type="pct"/>
                  <w:vAlign w:val="center"/>
                </w:tcPr>
                <w:p w:rsidR="006E424F" w:rsidRPr="001E2B20" w:rsidRDefault="006E424F" w:rsidP="00591741">
                  <w:pPr>
                    <w:jc w:val="center"/>
                    <w:rPr>
                      <w:sz w:val="18"/>
                      <w:szCs w:val="18"/>
                    </w:rPr>
                  </w:pPr>
                  <w:r w:rsidRPr="001E2B20">
                    <w:rPr>
                      <w:rFonts w:hint="eastAsia"/>
                      <w:sz w:val="18"/>
                      <w:szCs w:val="18"/>
                    </w:rPr>
                    <w:t>丁类</w:t>
                  </w:r>
                </w:p>
              </w:tc>
            </w:tr>
            <w:tr w:rsidR="006E424F" w:rsidRPr="001E2B20" w:rsidTr="004220DC">
              <w:trPr>
                <w:cantSplit/>
                <w:trHeight w:val="268"/>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办公用房</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2654.4</w:t>
                  </w:r>
                </w:p>
              </w:tc>
              <w:tc>
                <w:tcPr>
                  <w:tcW w:w="1522" w:type="pct"/>
                  <w:vAlign w:val="center"/>
                </w:tcPr>
                <w:p w:rsidR="006E424F" w:rsidRPr="001E2B20" w:rsidRDefault="006E424F" w:rsidP="00591741">
                  <w:pPr>
                    <w:jc w:val="center"/>
                    <w:rPr>
                      <w:sz w:val="18"/>
                      <w:szCs w:val="18"/>
                    </w:rPr>
                  </w:pPr>
                  <w:r>
                    <w:rPr>
                      <w:rFonts w:hint="eastAsia"/>
                      <w:sz w:val="18"/>
                      <w:szCs w:val="18"/>
                    </w:rPr>
                    <w:t>丁类</w:t>
                  </w:r>
                </w:p>
              </w:tc>
            </w:tr>
            <w:tr w:rsidR="006E424F" w:rsidRPr="001E2B20" w:rsidTr="004220DC">
              <w:trPr>
                <w:cantSplit/>
                <w:trHeight w:val="268"/>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职工活动中心一</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2334.7</w:t>
                  </w:r>
                </w:p>
              </w:tc>
              <w:tc>
                <w:tcPr>
                  <w:tcW w:w="1522" w:type="pct"/>
                  <w:vAlign w:val="center"/>
                </w:tcPr>
                <w:p w:rsidR="006E424F" w:rsidRDefault="006E424F" w:rsidP="00591741">
                  <w:pPr>
                    <w:jc w:val="center"/>
                    <w:rPr>
                      <w:sz w:val="18"/>
                      <w:szCs w:val="18"/>
                    </w:rPr>
                  </w:pPr>
                  <w:r>
                    <w:rPr>
                      <w:rFonts w:hint="eastAsia"/>
                      <w:sz w:val="18"/>
                      <w:szCs w:val="18"/>
                    </w:rPr>
                    <w:t>--</w:t>
                  </w:r>
                </w:p>
              </w:tc>
            </w:tr>
            <w:tr w:rsidR="006E424F" w:rsidRPr="001E2B20" w:rsidTr="004220DC">
              <w:trPr>
                <w:cantSplit/>
                <w:trHeight w:val="268"/>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6E424F">
                  <w:pPr>
                    <w:jc w:val="center"/>
                    <w:rPr>
                      <w:sz w:val="18"/>
                      <w:szCs w:val="18"/>
                    </w:rPr>
                  </w:pPr>
                  <w:r>
                    <w:rPr>
                      <w:rFonts w:hint="eastAsia"/>
                      <w:sz w:val="18"/>
                      <w:szCs w:val="18"/>
                    </w:rPr>
                    <w:t>职工活动中心二</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2334.7</w:t>
                  </w:r>
                </w:p>
              </w:tc>
              <w:tc>
                <w:tcPr>
                  <w:tcW w:w="1522" w:type="pct"/>
                  <w:vAlign w:val="center"/>
                </w:tcPr>
                <w:p w:rsidR="006E424F" w:rsidRDefault="006E424F" w:rsidP="00591741">
                  <w:pPr>
                    <w:jc w:val="center"/>
                    <w:rPr>
                      <w:sz w:val="18"/>
                      <w:szCs w:val="18"/>
                    </w:rPr>
                  </w:pPr>
                  <w:r>
                    <w:rPr>
                      <w:rFonts w:hint="eastAsia"/>
                      <w:sz w:val="18"/>
                      <w:szCs w:val="18"/>
                    </w:rPr>
                    <w:t>--</w:t>
                  </w:r>
                </w:p>
              </w:tc>
            </w:tr>
            <w:tr w:rsidR="006E424F" w:rsidRPr="00A12808" w:rsidTr="004220DC">
              <w:trPr>
                <w:cantSplit/>
                <w:trHeight w:val="144"/>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Pr="00A12808" w:rsidRDefault="006E424F" w:rsidP="00591741">
                  <w:pPr>
                    <w:jc w:val="center"/>
                    <w:rPr>
                      <w:sz w:val="18"/>
                      <w:szCs w:val="18"/>
                    </w:rPr>
                  </w:pPr>
                  <w:r w:rsidRPr="00A12808">
                    <w:rPr>
                      <w:sz w:val="18"/>
                      <w:szCs w:val="18"/>
                    </w:rPr>
                    <w:t>门卫</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Pr="00A12808" w:rsidRDefault="006E424F" w:rsidP="00591741">
                  <w:pPr>
                    <w:jc w:val="center"/>
                    <w:rPr>
                      <w:sz w:val="18"/>
                      <w:szCs w:val="18"/>
                    </w:rPr>
                  </w:pPr>
                  <w:r>
                    <w:rPr>
                      <w:rFonts w:hint="eastAsia"/>
                      <w:sz w:val="18"/>
                      <w:szCs w:val="18"/>
                    </w:rPr>
                    <w:t>12.9</w:t>
                  </w:r>
                </w:p>
              </w:tc>
              <w:tc>
                <w:tcPr>
                  <w:tcW w:w="1522" w:type="pct"/>
                  <w:vAlign w:val="center"/>
                </w:tcPr>
                <w:p w:rsidR="006E424F" w:rsidRPr="00A12808" w:rsidRDefault="006E424F" w:rsidP="00591741">
                  <w:pPr>
                    <w:jc w:val="center"/>
                    <w:rPr>
                      <w:sz w:val="18"/>
                      <w:szCs w:val="18"/>
                    </w:rPr>
                  </w:pPr>
                  <w:r w:rsidRPr="00A12808">
                    <w:rPr>
                      <w:sz w:val="18"/>
                      <w:szCs w:val="18"/>
                    </w:rPr>
                    <w:t>-</w:t>
                  </w:r>
                </w:p>
              </w:tc>
            </w:tr>
            <w:tr w:rsidR="006E424F" w:rsidRPr="00A12808" w:rsidTr="004220DC">
              <w:trPr>
                <w:cantSplit/>
                <w:trHeight w:val="144"/>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休息室</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29.25</w:t>
                  </w:r>
                </w:p>
              </w:tc>
              <w:tc>
                <w:tcPr>
                  <w:tcW w:w="1522" w:type="pct"/>
                  <w:vAlign w:val="center"/>
                </w:tcPr>
                <w:p w:rsidR="006E424F" w:rsidRPr="00A12808" w:rsidRDefault="006E424F" w:rsidP="00591741">
                  <w:pPr>
                    <w:jc w:val="center"/>
                    <w:rPr>
                      <w:sz w:val="18"/>
                      <w:szCs w:val="18"/>
                    </w:rPr>
                  </w:pPr>
                </w:p>
              </w:tc>
            </w:tr>
            <w:tr w:rsidR="006E424F" w:rsidRPr="00A12808" w:rsidTr="004220DC">
              <w:trPr>
                <w:cantSplit/>
                <w:trHeight w:val="144"/>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会客室</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29.25</w:t>
                  </w:r>
                </w:p>
              </w:tc>
              <w:tc>
                <w:tcPr>
                  <w:tcW w:w="1522" w:type="pct"/>
                  <w:vAlign w:val="center"/>
                </w:tcPr>
                <w:p w:rsidR="006E424F" w:rsidRPr="00A12808" w:rsidRDefault="006E424F" w:rsidP="00591741">
                  <w:pPr>
                    <w:jc w:val="center"/>
                    <w:rPr>
                      <w:sz w:val="18"/>
                      <w:szCs w:val="18"/>
                    </w:rPr>
                  </w:pPr>
                </w:p>
              </w:tc>
            </w:tr>
            <w:tr w:rsidR="006E424F" w:rsidRPr="00A12808" w:rsidTr="004220DC">
              <w:trPr>
                <w:cantSplit/>
                <w:trHeight w:val="144"/>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配电房</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47.25</w:t>
                  </w:r>
                </w:p>
              </w:tc>
              <w:tc>
                <w:tcPr>
                  <w:tcW w:w="1522" w:type="pct"/>
                  <w:vAlign w:val="center"/>
                </w:tcPr>
                <w:p w:rsidR="006E424F" w:rsidRPr="00A12808" w:rsidRDefault="006E424F" w:rsidP="00591741">
                  <w:pPr>
                    <w:jc w:val="center"/>
                    <w:rPr>
                      <w:sz w:val="18"/>
                      <w:szCs w:val="18"/>
                    </w:rPr>
                  </w:pPr>
                </w:p>
              </w:tc>
            </w:tr>
            <w:tr w:rsidR="006E424F" w:rsidRPr="00A12808" w:rsidTr="004220DC">
              <w:trPr>
                <w:cantSplit/>
                <w:trHeight w:val="144"/>
                <w:jc w:val="center"/>
              </w:trPr>
              <w:tc>
                <w:tcPr>
                  <w:tcW w:w="406" w:type="pct"/>
                  <w:vMerge/>
                  <w:vAlign w:val="center"/>
                </w:tcPr>
                <w:p w:rsidR="006E424F" w:rsidRPr="00A12808" w:rsidRDefault="006E424F" w:rsidP="00591741">
                  <w:pPr>
                    <w:jc w:val="center"/>
                    <w:rPr>
                      <w:sz w:val="18"/>
                      <w:szCs w:val="18"/>
                    </w:rPr>
                  </w:pPr>
                </w:p>
              </w:tc>
              <w:tc>
                <w:tcPr>
                  <w:tcW w:w="1201" w:type="pct"/>
                  <w:vAlign w:val="center"/>
                </w:tcPr>
                <w:p w:rsidR="006E424F" w:rsidRDefault="006E424F" w:rsidP="00591741">
                  <w:pPr>
                    <w:jc w:val="center"/>
                    <w:rPr>
                      <w:sz w:val="18"/>
                      <w:szCs w:val="18"/>
                    </w:rPr>
                  </w:pPr>
                  <w:r>
                    <w:rPr>
                      <w:rFonts w:hint="eastAsia"/>
                      <w:sz w:val="18"/>
                      <w:szCs w:val="18"/>
                    </w:rPr>
                    <w:t>泵房</w:t>
                  </w:r>
                </w:p>
              </w:tc>
              <w:tc>
                <w:tcPr>
                  <w:tcW w:w="823" w:type="pct"/>
                  <w:vAlign w:val="center"/>
                </w:tcPr>
                <w:p w:rsidR="006E424F" w:rsidRPr="00A12808" w:rsidRDefault="006E424F" w:rsidP="00591741">
                  <w:pPr>
                    <w:jc w:val="center"/>
                    <w:rPr>
                      <w:sz w:val="18"/>
                      <w:szCs w:val="18"/>
                    </w:rPr>
                  </w:pPr>
                  <w:r w:rsidRPr="00A12808">
                    <w:rPr>
                      <w:sz w:val="18"/>
                      <w:szCs w:val="18"/>
                    </w:rPr>
                    <w:t>m</w:t>
                  </w:r>
                  <w:r w:rsidRPr="00A12808">
                    <w:rPr>
                      <w:sz w:val="18"/>
                      <w:szCs w:val="18"/>
                      <w:vertAlign w:val="superscript"/>
                    </w:rPr>
                    <w:t>2</w:t>
                  </w:r>
                </w:p>
              </w:tc>
              <w:tc>
                <w:tcPr>
                  <w:tcW w:w="1048" w:type="pct"/>
                  <w:vAlign w:val="center"/>
                </w:tcPr>
                <w:p w:rsidR="006E424F" w:rsidRDefault="006E424F" w:rsidP="00591741">
                  <w:pPr>
                    <w:jc w:val="center"/>
                    <w:rPr>
                      <w:sz w:val="18"/>
                      <w:szCs w:val="18"/>
                    </w:rPr>
                  </w:pPr>
                  <w:r>
                    <w:rPr>
                      <w:rFonts w:hint="eastAsia"/>
                      <w:sz w:val="18"/>
                      <w:szCs w:val="18"/>
                    </w:rPr>
                    <w:t>29.25</w:t>
                  </w:r>
                </w:p>
              </w:tc>
              <w:tc>
                <w:tcPr>
                  <w:tcW w:w="1522" w:type="pct"/>
                  <w:vAlign w:val="center"/>
                </w:tcPr>
                <w:p w:rsidR="006E424F" w:rsidRPr="00A12808" w:rsidRDefault="006E424F" w:rsidP="00591741">
                  <w:pPr>
                    <w:jc w:val="center"/>
                    <w:rPr>
                      <w:sz w:val="18"/>
                      <w:szCs w:val="18"/>
                    </w:rPr>
                  </w:pPr>
                </w:p>
              </w:tc>
            </w:tr>
            <w:tr w:rsidR="00B05B2C" w:rsidRPr="00A12808" w:rsidTr="004220DC">
              <w:trPr>
                <w:cantSplit/>
                <w:trHeight w:val="144"/>
                <w:jc w:val="center"/>
              </w:trPr>
              <w:tc>
                <w:tcPr>
                  <w:tcW w:w="1607" w:type="pct"/>
                  <w:gridSpan w:val="2"/>
                  <w:vAlign w:val="center"/>
                </w:tcPr>
                <w:p w:rsidR="00B05B2C" w:rsidRPr="00A12808" w:rsidRDefault="00CE65D8" w:rsidP="00591741">
                  <w:pPr>
                    <w:jc w:val="center"/>
                    <w:rPr>
                      <w:sz w:val="18"/>
                      <w:szCs w:val="18"/>
                    </w:rPr>
                  </w:pPr>
                  <w:r w:rsidRPr="00A12808">
                    <w:rPr>
                      <w:sz w:val="18"/>
                      <w:szCs w:val="18"/>
                    </w:rPr>
                    <w:t>容积率</w:t>
                  </w:r>
                </w:p>
              </w:tc>
              <w:tc>
                <w:tcPr>
                  <w:tcW w:w="823" w:type="pct"/>
                  <w:vAlign w:val="center"/>
                </w:tcPr>
                <w:p w:rsidR="00B05B2C" w:rsidRPr="00A12808" w:rsidRDefault="00CE65D8" w:rsidP="00591741">
                  <w:pPr>
                    <w:jc w:val="center"/>
                    <w:rPr>
                      <w:sz w:val="18"/>
                      <w:szCs w:val="18"/>
                    </w:rPr>
                  </w:pPr>
                  <w:r>
                    <w:rPr>
                      <w:rFonts w:hint="eastAsia"/>
                      <w:sz w:val="18"/>
                      <w:szCs w:val="18"/>
                    </w:rPr>
                    <w:t>-</w:t>
                  </w:r>
                </w:p>
              </w:tc>
              <w:tc>
                <w:tcPr>
                  <w:tcW w:w="1048" w:type="pct"/>
                  <w:vAlign w:val="center"/>
                </w:tcPr>
                <w:p w:rsidR="00B05B2C" w:rsidRPr="00A12808" w:rsidRDefault="00CE65D8" w:rsidP="00591741">
                  <w:pPr>
                    <w:jc w:val="center"/>
                    <w:rPr>
                      <w:sz w:val="18"/>
                      <w:szCs w:val="18"/>
                    </w:rPr>
                  </w:pPr>
                  <w:r>
                    <w:rPr>
                      <w:rFonts w:hint="eastAsia"/>
                      <w:sz w:val="18"/>
                      <w:szCs w:val="18"/>
                    </w:rPr>
                    <w:t>1.39</w:t>
                  </w:r>
                </w:p>
              </w:tc>
              <w:tc>
                <w:tcPr>
                  <w:tcW w:w="1522" w:type="pct"/>
                  <w:vAlign w:val="center"/>
                </w:tcPr>
                <w:p w:rsidR="00B05B2C" w:rsidRPr="00A12808" w:rsidRDefault="00B05B2C" w:rsidP="00591741">
                  <w:pPr>
                    <w:jc w:val="center"/>
                    <w:rPr>
                      <w:sz w:val="18"/>
                      <w:szCs w:val="18"/>
                    </w:rPr>
                  </w:pPr>
                  <w:r w:rsidRPr="00A12808">
                    <w:rPr>
                      <w:sz w:val="18"/>
                      <w:szCs w:val="18"/>
                    </w:rPr>
                    <w:t>-</w:t>
                  </w:r>
                </w:p>
              </w:tc>
            </w:tr>
            <w:tr w:rsidR="00B05B2C" w:rsidRPr="00A12808" w:rsidTr="004220DC">
              <w:trPr>
                <w:cantSplit/>
                <w:trHeight w:val="144"/>
                <w:jc w:val="center"/>
              </w:trPr>
              <w:tc>
                <w:tcPr>
                  <w:tcW w:w="1607" w:type="pct"/>
                  <w:gridSpan w:val="2"/>
                  <w:vAlign w:val="center"/>
                </w:tcPr>
                <w:p w:rsidR="00B05B2C" w:rsidRPr="00A12808" w:rsidRDefault="00B05B2C" w:rsidP="00591741">
                  <w:pPr>
                    <w:jc w:val="center"/>
                    <w:rPr>
                      <w:sz w:val="18"/>
                      <w:szCs w:val="18"/>
                    </w:rPr>
                  </w:pPr>
                  <w:r w:rsidRPr="00A12808">
                    <w:rPr>
                      <w:sz w:val="18"/>
                      <w:szCs w:val="18"/>
                    </w:rPr>
                    <w:t>建筑密度</w:t>
                  </w:r>
                </w:p>
              </w:tc>
              <w:tc>
                <w:tcPr>
                  <w:tcW w:w="823" w:type="pct"/>
                  <w:vAlign w:val="center"/>
                </w:tcPr>
                <w:p w:rsidR="00B05B2C" w:rsidRPr="00A12808" w:rsidRDefault="00B05B2C" w:rsidP="00591741">
                  <w:pPr>
                    <w:jc w:val="center"/>
                    <w:rPr>
                      <w:sz w:val="18"/>
                      <w:szCs w:val="18"/>
                    </w:rPr>
                  </w:pPr>
                  <w:r w:rsidRPr="00A12808">
                    <w:rPr>
                      <w:sz w:val="18"/>
                      <w:szCs w:val="18"/>
                    </w:rPr>
                    <w:t>%</w:t>
                  </w:r>
                </w:p>
              </w:tc>
              <w:tc>
                <w:tcPr>
                  <w:tcW w:w="1048" w:type="pct"/>
                  <w:vAlign w:val="center"/>
                </w:tcPr>
                <w:p w:rsidR="00B05B2C" w:rsidRPr="00A12808" w:rsidRDefault="00CE65D8" w:rsidP="00591741">
                  <w:pPr>
                    <w:jc w:val="center"/>
                    <w:rPr>
                      <w:sz w:val="18"/>
                      <w:szCs w:val="18"/>
                    </w:rPr>
                  </w:pPr>
                  <w:r>
                    <w:rPr>
                      <w:rFonts w:hint="eastAsia"/>
                      <w:sz w:val="18"/>
                      <w:szCs w:val="18"/>
                    </w:rPr>
                    <w:t>55.85</w:t>
                  </w:r>
                </w:p>
              </w:tc>
              <w:tc>
                <w:tcPr>
                  <w:tcW w:w="1522" w:type="pct"/>
                  <w:vAlign w:val="center"/>
                </w:tcPr>
                <w:p w:rsidR="00B05B2C" w:rsidRPr="00A12808" w:rsidRDefault="00B05B2C" w:rsidP="00591741">
                  <w:pPr>
                    <w:jc w:val="center"/>
                    <w:rPr>
                      <w:sz w:val="18"/>
                      <w:szCs w:val="18"/>
                    </w:rPr>
                  </w:pPr>
                  <w:r w:rsidRPr="00A12808">
                    <w:rPr>
                      <w:sz w:val="18"/>
                      <w:szCs w:val="18"/>
                    </w:rPr>
                    <w:t>-</w:t>
                  </w:r>
                </w:p>
              </w:tc>
            </w:tr>
            <w:tr w:rsidR="00B05B2C" w:rsidRPr="00A12808" w:rsidTr="004220DC">
              <w:trPr>
                <w:cantSplit/>
                <w:trHeight w:val="144"/>
                <w:jc w:val="center"/>
              </w:trPr>
              <w:tc>
                <w:tcPr>
                  <w:tcW w:w="1607" w:type="pct"/>
                  <w:gridSpan w:val="2"/>
                  <w:vAlign w:val="center"/>
                </w:tcPr>
                <w:p w:rsidR="00B05B2C" w:rsidRPr="00A12808" w:rsidRDefault="00B05B2C" w:rsidP="00591741">
                  <w:pPr>
                    <w:jc w:val="center"/>
                    <w:rPr>
                      <w:sz w:val="18"/>
                      <w:szCs w:val="18"/>
                    </w:rPr>
                  </w:pPr>
                  <w:r w:rsidRPr="00A12808">
                    <w:rPr>
                      <w:sz w:val="18"/>
                      <w:szCs w:val="18"/>
                    </w:rPr>
                    <w:t>绿地率</w:t>
                  </w:r>
                </w:p>
              </w:tc>
              <w:tc>
                <w:tcPr>
                  <w:tcW w:w="823" w:type="pct"/>
                  <w:vAlign w:val="center"/>
                </w:tcPr>
                <w:p w:rsidR="00B05B2C" w:rsidRPr="00A12808" w:rsidRDefault="00B05B2C" w:rsidP="00591741">
                  <w:pPr>
                    <w:jc w:val="center"/>
                    <w:rPr>
                      <w:sz w:val="18"/>
                      <w:szCs w:val="18"/>
                    </w:rPr>
                  </w:pPr>
                  <w:r w:rsidRPr="00A12808">
                    <w:rPr>
                      <w:sz w:val="18"/>
                      <w:szCs w:val="18"/>
                    </w:rPr>
                    <w:t>%</w:t>
                  </w:r>
                </w:p>
              </w:tc>
              <w:tc>
                <w:tcPr>
                  <w:tcW w:w="1048" w:type="pct"/>
                  <w:vAlign w:val="center"/>
                </w:tcPr>
                <w:p w:rsidR="00B05B2C" w:rsidRPr="00A12808" w:rsidRDefault="00CE65D8" w:rsidP="00591741">
                  <w:pPr>
                    <w:jc w:val="center"/>
                    <w:rPr>
                      <w:sz w:val="18"/>
                      <w:szCs w:val="18"/>
                    </w:rPr>
                  </w:pPr>
                  <w:r>
                    <w:rPr>
                      <w:rFonts w:hint="eastAsia"/>
                      <w:sz w:val="18"/>
                      <w:szCs w:val="18"/>
                    </w:rPr>
                    <w:t>11.00</w:t>
                  </w:r>
                </w:p>
              </w:tc>
              <w:tc>
                <w:tcPr>
                  <w:tcW w:w="1522" w:type="pct"/>
                  <w:vAlign w:val="center"/>
                </w:tcPr>
                <w:p w:rsidR="00B05B2C" w:rsidRPr="00A12808" w:rsidRDefault="00B05B2C" w:rsidP="00591741">
                  <w:pPr>
                    <w:jc w:val="center"/>
                    <w:rPr>
                      <w:sz w:val="18"/>
                      <w:szCs w:val="18"/>
                    </w:rPr>
                  </w:pPr>
                  <w:r w:rsidRPr="00A12808">
                    <w:rPr>
                      <w:sz w:val="18"/>
                      <w:szCs w:val="18"/>
                    </w:rPr>
                    <w:t>-</w:t>
                  </w:r>
                </w:p>
              </w:tc>
            </w:tr>
          </w:tbl>
          <w:p w:rsidR="00504371" w:rsidRDefault="00504371" w:rsidP="00D5100E">
            <w:pPr>
              <w:adjustRightInd w:val="0"/>
              <w:snapToGrid w:val="0"/>
              <w:spacing w:beforeLines="100" w:line="360" w:lineRule="auto"/>
              <w:ind w:left="482"/>
              <w:jc w:val="center"/>
              <w:rPr>
                <w:b/>
              </w:rPr>
            </w:pPr>
            <w:r>
              <w:rPr>
                <w:b/>
              </w:rPr>
              <w:t>表</w:t>
            </w:r>
            <w:r>
              <w:rPr>
                <w:rFonts w:hint="eastAsia"/>
                <w:b/>
              </w:rPr>
              <w:t>2-</w:t>
            </w:r>
            <w:r w:rsidR="00CE65D8">
              <w:rPr>
                <w:rFonts w:hint="eastAsia"/>
                <w:b/>
              </w:rPr>
              <w:t>10</w:t>
            </w:r>
            <w:r w:rsidR="008E4BF1">
              <w:rPr>
                <w:rFonts w:hint="eastAsia"/>
                <w:b/>
              </w:rPr>
              <w:t xml:space="preserve">  </w:t>
            </w:r>
            <w:r>
              <w:rPr>
                <w:b/>
              </w:rPr>
              <w:t>本项目工程</w:t>
            </w:r>
            <w:r>
              <w:rPr>
                <w:rFonts w:hint="eastAsia"/>
                <w:b/>
              </w:rPr>
              <w:t>组成</w:t>
            </w:r>
            <w:r>
              <w:rPr>
                <w:b/>
              </w:rPr>
              <w:t>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639"/>
              <w:gridCol w:w="426"/>
              <w:gridCol w:w="425"/>
              <w:gridCol w:w="1418"/>
              <w:gridCol w:w="2693"/>
              <w:gridCol w:w="3876"/>
            </w:tblGrid>
            <w:tr w:rsidR="00504371" w:rsidTr="004220DC">
              <w:trPr>
                <w:trHeight w:val="451"/>
              </w:trPr>
              <w:tc>
                <w:tcPr>
                  <w:tcW w:w="337" w:type="pct"/>
                  <w:vAlign w:val="center"/>
                </w:tcPr>
                <w:p w:rsidR="00504371" w:rsidRDefault="00504371">
                  <w:pPr>
                    <w:jc w:val="center"/>
                    <w:rPr>
                      <w:b/>
                      <w:bCs/>
                      <w:sz w:val="18"/>
                      <w:szCs w:val="18"/>
                    </w:rPr>
                  </w:pPr>
                  <w:r>
                    <w:rPr>
                      <w:b/>
                      <w:sz w:val="18"/>
                      <w:szCs w:val="18"/>
                    </w:rPr>
                    <w:t>类别</w:t>
                  </w:r>
                </w:p>
              </w:tc>
              <w:tc>
                <w:tcPr>
                  <w:tcW w:w="1197" w:type="pct"/>
                  <w:gridSpan w:val="3"/>
                  <w:vAlign w:val="center"/>
                </w:tcPr>
                <w:p w:rsidR="00504371" w:rsidRDefault="00504371">
                  <w:pPr>
                    <w:jc w:val="center"/>
                    <w:rPr>
                      <w:b/>
                      <w:bCs/>
                      <w:sz w:val="18"/>
                      <w:szCs w:val="18"/>
                    </w:rPr>
                  </w:pPr>
                  <w:r>
                    <w:rPr>
                      <w:b/>
                      <w:sz w:val="18"/>
                      <w:szCs w:val="18"/>
                    </w:rPr>
                    <w:t>建设名称</w:t>
                  </w:r>
                </w:p>
              </w:tc>
              <w:tc>
                <w:tcPr>
                  <w:tcW w:w="1421" w:type="pct"/>
                  <w:vAlign w:val="center"/>
                </w:tcPr>
                <w:p w:rsidR="00504371" w:rsidRDefault="00504371">
                  <w:pPr>
                    <w:jc w:val="center"/>
                    <w:rPr>
                      <w:b/>
                      <w:bCs/>
                      <w:sz w:val="18"/>
                      <w:szCs w:val="18"/>
                    </w:rPr>
                  </w:pPr>
                  <w:r>
                    <w:rPr>
                      <w:b/>
                      <w:sz w:val="18"/>
                      <w:szCs w:val="18"/>
                    </w:rPr>
                    <w:t>设计能力</w:t>
                  </w:r>
                </w:p>
              </w:tc>
              <w:tc>
                <w:tcPr>
                  <w:tcW w:w="2045" w:type="pct"/>
                  <w:vAlign w:val="center"/>
                </w:tcPr>
                <w:p w:rsidR="00504371" w:rsidRDefault="00504371">
                  <w:pPr>
                    <w:jc w:val="center"/>
                    <w:rPr>
                      <w:b/>
                      <w:bCs/>
                      <w:sz w:val="18"/>
                      <w:szCs w:val="18"/>
                    </w:rPr>
                  </w:pPr>
                  <w:r>
                    <w:rPr>
                      <w:b/>
                      <w:sz w:val="18"/>
                      <w:szCs w:val="18"/>
                    </w:rPr>
                    <w:t>备注</w:t>
                  </w:r>
                </w:p>
              </w:tc>
            </w:tr>
            <w:tr w:rsidR="00A046BB" w:rsidRPr="00A046BB" w:rsidTr="004220DC">
              <w:trPr>
                <w:trHeight w:val="451"/>
              </w:trPr>
              <w:tc>
                <w:tcPr>
                  <w:tcW w:w="337" w:type="pct"/>
                  <w:vAlign w:val="center"/>
                </w:tcPr>
                <w:p w:rsidR="00073E5A" w:rsidRDefault="00A046BB">
                  <w:pPr>
                    <w:jc w:val="center"/>
                    <w:rPr>
                      <w:sz w:val="18"/>
                      <w:szCs w:val="18"/>
                    </w:rPr>
                  </w:pPr>
                  <w:r>
                    <w:rPr>
                      <w:rFonts w:hint="eastAsia"/>
                      <w:sz w:val="18"/>
                      <w:szCs w:val="18"/>
                    </w:rPr>
                    <w:t>主体</w:t>
                  </w:r>
                </w:p>
                <w:p w:rsidR="00A046BB" w:rsidRDefault="00A046BB">
                  <w:pPr>
                    <w:jc w:val="center"/>
                    <w:rPr>
                      <w:sz w:val="18"/>
                      <w:szCs w:val="18"/>
                    </w:rPr>
                  </w:pPr>
                  <w:r>
                    <w:rPr>
                      <w:rFonts w:hint="eastAsia"/>
                      <w:sz w:val="18"/>
                      <w:szCs w:val="18"/>
                    </w:rPr>
                    <w:t>工程</w:t>
                  </w:r>
                </w:p>
              </w:tc>
              <w:tc>
                <w:tcPr>
                  <w:tcW w:w="1197" w:type="pct"/>
                  <w:gridSpan w:val="3"/>
                  <w:vAlign w:val="center"/>
                </w:tcPr>
                <w:p w:rsidR="00A046BB" w:rsidRDefault="00A046BB" w:rsidP="0032185E">
                  <w:pPr>
                    <w:ind w:firstLineChars="350" w:firstLine="630"/>
                    <w:rPr>
                      <w:sz w:val="18"/>
                      <w:szCs w:val="18"/>
                    </w:rPr>
                  </w:pPr>
                  <w:r>
                    <w:rPr>
                      <w:rFonts w:hint="eastAsia"/>
                      <w:sz w:val="18"/>
                      <w:szCs w:val="18"/>
                    </w:rPr>
                    <w:t>生产车间</w:t>
                  </w:r>
                </w:p>
              </w:tc>
              <w:tc>
                <w:tcPr>
                  <w:tcW w:w="1421" w:type="pct"/>
                  <w:vAlign w:val="center"/>
                </w:tcPr>
                <w:p w:rsidR="00B060E6" w:rsidRDefault="00CE65D8" w:rsidP="00B060E6">
                  <w:pPr>
                    <w:jc w:val="center"/>
                    <w:rPr>
                      <w:sz w:val="18"/>
                      <w:szCs w:val="18"/>
                    </w:rPr>
                  </w:pPr>
                  <w:r>
                    <w:rPr>
                      <w:rFonts w:hint="eastAsia"/>
                      <w:sz w:val="18"/>
                      <w:szCs w:val="18"/>
                    </w:rPr>
                    <w:t>拟</w:t>
                  </w:r>
                  <w:r w:rsidR="00A046BB">
                    <w:rPr>
                      <w:sz w:val="18"/>
                      <w:szCs w:val="18"/>
                    </w:rPr>
                    <w:t>建，</w:t>
                  </w:r>
                  <w:r>
                    <w:rPr>
                      <w:rFonts w:hint="eastAsia"/>
                      <w:sz w:val="18"/>
                      <w:szCs w:val="18"/>
                    </w:rPr>
                    <w:t>2</w:t>
                  </w:r>
                  <w:r w:rsidR="00A046BB">
                    <w:rPr>
                      <w:sz w:val="18"/>
                      <w:szCs w:val="18"/>
                    </w:rPr>
                    <w:t>F</w:t>
                  </w:r>
                  <w:r w:rsidR="00B060E6">
                    <w:rPr>
                      <w:rFonts w:hint="eastAsia"/>
                      <w:sz w:val="18"/>
                      <w:szCs w:val="18"/>
                    </w:rPr>
                    <w:t>（局部</w:t>
                  </w:r>
                  <w:r w:rsidR="00B060E6">
                    <w:rPr>
                      <w:rFonts w:hint="eastAsia"/>
                      <w:sz w:val="18"/>
                      <w:szCs w:val="18"/>
                    </w:rPr>
                    <w:t>3F</w:t>
                  </w:r>
                  <w:r w:rsidR="00B060E6">
                    <w:rPr>
                      <w:rFonts w:hint="eastAsia"/>
                      <w:sz w:val="18"/>
                      <w:szCs w:val="18"/>
                    </w:rPr>
                    <w:t>）</w:t>
                  </w:r>
                  <w:r w:rsidR="00A046BB">
                    <w:rPr>
                      <w:sz w:val="18"/>
                      <w:szCs w:val="18"/>
                    </w:rPr>
                    <w:t>，</w:t>
                  </w:r>
                  <w:r w:rsidR="00A046BB">
                    <w:rPr>
                      <w:rFonts w:hint="eastAsia"/>
                      <w:sz w:val="18"/>
                      <w:szCs w:val="18"/>
                    </w:rPr>
                    <w:t>钢</w:t>
                  </w:r>
                  <w:r w:rsidR="008504F3">
                    <w:rPr>
                      <w:rFonts w:hint="eastAsia"/>
                      <w:sz w:val="18"/>
                      <w:szCs w:val="18"/>
                    </w:rPr>
                    <w:t>混</w:t>
                  </w:r>
                  <w:r w:rsidR="00840DE5">
                    <w:rPr>
                      <w:sz w:val="18"/>
                      <w:szCs w:val="18"/>
                    </w:rPr>
                    <w:t>结构</w:t>
                  </w:r>
                  <w:r w:rsidR="00A046BB">
                    <w:rPr>
                      <w:rFonts w:hint="eastAsia"/>
                      <w:sz w:val="18"/>
                      <w:szCs w:val="18"/>
                    </w:rPr>
                    <w:t>建筑面积</w:t>
                  </w:r>
                  <w:r>
                    <w:rPr>
                      <w:rFonts w:hint="eastAsia"/>
                      <w:sz w:val="18"/>
                      <w:szCs w:val="18"/>
                    </w:rPr>
                    <w:t>7419.99</w:t>
                  </w:r>
                  <w:r w:rsidR="00A046BB">
                    <w:rPr>
                      <w:rFonts w:hint="eastAsia"/>
                      <w:sz w:val="18"/>
                      <w:szCs w:val="18"/>
                    </w:rPr>
                    <w:t>m</w:t>
                  </w:r>
                  <w:r w:rsidR="00A046BB">
                    <w:rPr>
                      <w:rFonts w:hint="eastAsia"/>
                      <w:sz w:val="18"/>
                      <w:szCs w:val="18"/>
                      <w:vertAlign w:val="superscript"/>
                    </w:rPr>
                    <w:t>2</w:t>
                  </w:r>
                  <w:r w:rsidR="00A046BB">
                    <w:rPr>
                      <w:rFonts w:hint="eastAsia"/>
                      <w:sz w:val="18"/>
                      <w:szCs w:val="18"/>
                    </w:rPr>
                    <w:t>，</w:t>
                  </w:r>
                </w:p>
                <w:p w:rsidR="00A046BB" w:rsidRPr="00AC6ED2" w:rsidRDefault="00B060E6" w:rsidP="00B060E6">
                  <w:pPr>
                    <w:jc w:val="center"/>
                    <w:rPr>
                      <w:sz w:val="18"/>
                      <w:szCs w:val="18"/>
                    </w:rPr>
                  </w:pPr>
                  <w:r w:rsidRPr="001E2B20">
                    <w:rPr>
                      <w:sz w:val="18"/>
                      <w:szCs w:val="18"/>
                    </w:rPr>
                    <w:t>长</w:t>
                  </w:r>
                  <w:r>
                    <w:rPr>
                      <w:rFonts w:hint="eastAsia"/>
                      <w:sz w:val="18"/>
                      <w:szCs w:val="18"/>
                    </w:rPr>
                    <w:t>91.28</w:t>
                  </w:r>
                  <w:r w:rsidRPr="001E2B20">
                    <w:rPr>
                      <w:sz w:val="18"/>
                      <w:szCs w:val="18"/>
                    </w:rPr>
                    <w:t>m×</w:t>
                  </w:r>
                  <w:r w:rsidRPr="001E2B20">
                    <w:rPr>
                      <w:sz w:val="18"/>
                      <w:szCs w:val="18"/>
                    </w:rPr>
                    <w:t>宽</w:t>
                  </w:r>
                  <w:r>
                    <w:rPr>
                      <w:rFonts w:hint="eastAsia"/>
                      <w:sz w:val="18"/>
                      <w:szCs w:val="18"/>
                    </w:rPr>
                    <w:t>40</w:t>
                  </w:r>
                  <w:r w:rsidRPr="001E2B20">
                    <w:rPr>
                      <w:sz w:val="18"/>
                      <w:szCs w:val="18"/>
                    </w:rPr>
                    <w:t>m×</w:t>
                  </w:r>
                  <w:r w:rsidRPr="001E2B20">
                    <w:rPr>
                      <w:sz w:val="18"/>
                      <w:szCs w:val="18"/>
                    </w:rPr>
                    <w:t>高</w:t>
                  </w:r>
                  <w:r>
                    <w:rPr>
                      <w:rFonts w:hint="eastAsia"/>
                      <w:sz w:val="18"/>
                      <w:szCs w:val="18"/>
                    </w:rPr>
                    <w:t>11</w:t>
                  </w:r>
                  <w:r w:rsidRPr="001E2B20">
                    <w:rPr>
                      <w:sz w:val="18"/>
                      <w:szCs w:val="18"/>
                    </w:rPr>
                    <w:t>m</w:t>
                  </w:r>
                </w:p>
              </w:tc>
              <w:tc>
                <w:tcPr>
                  <w:tcW w:w="2045" w:type="pct"/>
                  <w:vAlign w:val="center"/>
                </w:tcPr>
                <w:p w:rsidR="00A046BB" w:rsidRDefault="00B060E6" w:rsidP="00B154EA">
                  <w:pPr>
                    <w:jc w:val="center"/>
                    <w:rPr>
                      <w:sz w:val="18"/>
                      <w:szCs w:val="18"/>
                    </w:rPr>
                  </w:pPr>
                  <w:r>
                    <w:rPr>
                      <w:rFonts w:hint="eastAsia"/>
                      <w:sz w:val="18"/>
                      <w:szCs w:val="18"/>
                    </w:rPr>
                    <w:t>车间一层设置塑料注塑机、塑料吹塑机、破碎机，车间二层设置丝网印刷线、往复式自动喷涂流水线、真空镀膜机、包装流水线</w:t>
                  </w:r>
                </w:p>
              </w:tc>
            </w:tr>
            <w:tr w:rsidR="006B0548" w:rsidRPr="00A046BB" w:rsidTr="004220DC">
              <w:trPr>
                <w:trHeight w:val="451"/>
              </w:trPr>
              <w:tc>
                <w:tcPr>
                  <w:tcW w:w="337" w:type="pct"/>
                  <w:vMerge w:val="restart"/>
                  <w:vAlign w:val="center"/>
                </w:tcPr>
                <w:p w:rsidR="006B0548" w:rsidRDefault="006B0548">
                  <w:pPr>
                    <w:jc w:val="center"/>
                    <w:rPr>
                      <w:sz w:val="18"/>
                      <w:szCs w:val="18"/>
                    </w:rPr>
                  </w:pPr>
                  <w:r>
                    <w:rPr>
                      <w:rFonts w:hint="eastAsia"/>
                      <w:sz w:val="18"/>
                      <w:szCs w:val="18"/>
                    </w:rPr>
                    <w:t>辅助工程</w:t>
                  </w:r>
                </w:p>
              </w:tc>
              <w:tc>
                <w:tcPr>
                  <w:tcW w:w="1197" w:type="pct"/>
                  <w:gridSpan w:val="3"/>
                  <w:vAlign w:val="center"/>
                </w:tcPr>
                <w:p w:rsidR="006B0548" w:rsidRDefault="006B0548" w:rsidP="00B060E6">
                  <w:pPr>
                    <w:ind w:firstLineChars="350" w:firstLine="630"/>
                    <w:rPr>
                      <w:sz w:val="18"/>
                      <w:szCs w:val="18"/>
                    </w:rPr>
                  </w:pPr>
                  <w:r>
                    <w:rPr>
                      <w:rFonts w:hint="eastAsia"/>
                      <w:sz w:val="18"/>
                      <w:szCs w:val="18"/>
                    </w:rPr>
                    <w:t>办公用房</w:t>
                  </w:r>
                </w:p>
              </w:tc>
              <w:tc>
                <w:tcPr>
                  <w:tcW w:w="1421" w:type="pct"/>
                  <w:vAlign w:val="center"/>
                </w:tcPr>
                <w:p w:rsidR="006B0548" w:rsidRDefault="006B0548" w:rsidP="00B060E6">
                  <w:pPr>
                    <w:jc w:val="center"/>
                    <w:rPr>
                      <w:sz w:val="18"/>
                      <w:szCs w:val="18"/>
                    </w:rPr>
                  </w:pPr>
                  <w:r>
                    <w:rPr>
                      <w:rFonts w:hint="eastAsia"/>
                      <w:sz w:val="18"/>
                      <w:szCs w:val="18"/>
                    </w:rPr>
                    <w:t>拟</w:t>
                  </w:r>
                  <w:r>
                    <w:rPr>
                      <w:sz w:val="18"/>
                      <w:szCs w:val="18"/>
                    </w:rPr>
                    <w:t>建，</w:t>
                  </w:r>
                  <w:r>
                    <w:rPr>
                      <w:rFonts w:hint="eastAsia"/>
                      <w:sz w:val="18"/>
                      <w:szCs w:val="18"/>
                    </w:rPr>
                    <w:t>3</w:t>
                  </w:r>
                  <w:r>
                    <w:rPr>
                      <w:sz w:val="18"/>
                      <w:szCs w:val="18"/>
                    </w:rPr>
                    <w:t>F</w:t>
                  </w:r>
                  <w:r>
                    <w:rPr>
                      <w:sz w:val="18"/>
                      <w:szCs w:val="18"/>
                    </w:rPr>
                    <w:t>，</w:t>
                  </w:r>
                  <w:r>
                    <w:rPr>
                      <w:rFonts w:hint="eastAsia"/>
                      <w:sz w:val="18"/>
                      <w:szCs w:val="18"/>
                    </w:rPr>
                    <w:t>钢混</w:t>
                  </w:r>
                  <w:r>
                    <w:rPr>
                      <w:sz w:val="18"/>
                      <w:szCs w:val="18"/>
                    </w:rPr>
                    <w:t>结构</w:t>
                  </w:r>
                </w:p>
                <w:p w:rsidR="006B0548" w:rsidRDefault="006B0548" w:rsidP="00B060E6">
                  <w:pPr>
                    <w:jc w:val="center"/>
                    <w:rPr>
                      <w:sz w:val="18"/>
                      <w:szCs w:val="18"/>
                    </w:rPr>
                  </w:pPr>
                  <w:r w:rsidRPr="001E2B20">
                    <w:rPr>
                      <w:sz w:val="18"/>
                      <w:szCs w:val="18"/>
                    </w:rPr>
                    <w:t>长</w:t>
                  </w:r>
                  <w:r>
                    <w:rPr>
                      <w:rFonts w:hint="eastAsia"/>
                      <w:sz w:val="18"/>
                      <w:szCs w:val="18"/>
                    </w:rPr>
                    <w:t>40</w:t>
                  </w:r>
                  <w:r w:rsidRPr="001E2B20">
                    <w:rPr>
                      <w:sz w:val="18"/>
                      <w:szCs w:val="18"/>
                    </w:rPr>
                    <w:t>m×</w:t>
                  </w:r>
                  <w:r w:rsidRPr="001E2B20">
                    <w:rPr>
                      <w:sz w:val="18"/>
                      <w:szCs w:val="18"/>
                    </w:rPr>
                    <w:t>宽</w:t>
                  </w:r>
                  <w:r>
                    <w:rPr>
                      <w:rFonts w:hint="eastAsia"/>
                      <w:sz w:val="18"/>
                      <w:szCs w:val="18"/>
                    </w:rPr>
                    <w:t>22.12</w:t>
                  </w:r>
                  <w:r w:rsidRPr="001E2B20">
                    <w:rPr>
                      <w:sz w:val="18"/>
                      <w:szCs w:val="18"/>
                    </w:rPr>
                    <w:t>m×</w:t>
                  </w:r>
                  <w:r w:rsidRPr="001E2B20">
                    <w:rPr>
                      <w:sz w:val="18"/>
                      <w:szCs w:val="18"/>
                    </w:rPr>
                    <w:t>高</w:t>
                  </w:r>
                  <w:r>
                    <w:rPr>
                      <w:rFonts w:hint="eastAsia"/>
                      <w:sz w:val="18"/>
                      <w:szCs w:val="18"/>
                    </w:rPr>
                    <w:t>12.6</w:t>
                  </w:r>
                  <w:r w:rsidRPr="001E2B20">
                    <w:rPr>
                      <w:sz w:val="18"/>
                      <w:szCs w:val="18"/>
                    </w:rPr>
                    <w:t>m</w:t>
                  </w:r>
                </w:p>
              </w:tc>
              <w:tc>
                <w:tcPr>
                  <w:tcW w:w="2045" w:type="pct"/>
                  <w:vAlign w:val="center"/>
                </w:tcPr>
                <w:p w:rsidR="006B0548" w:rsidRDefault="006B0548" w:rsidP="00B154EA">
                  <w:pPr>
                    <w:jc w:val="center"/>
                    <w:rPr>
                      <w:sz w:val="18"/>
                      <w:szCs w:val="18"/>
                    </w:rPr>
                  </w:pPr>
                  <w:r>
                    <w:rPr>
                      <w:rFonts w:hint="eastAsia"/>
                      <w:sz w:val="18"/>
                      <w:szCs w:val="18"/>
                    </w:rPr>
                    <w:t>生产车间西侧</w:t>
                  </w:r>
                </w:p>
              </w:tc>
            </w:tr>
            <w:tr w:rsidR="006B0548" w:rsidRPr="00A046BB" w:rsidTr="004220DC">
              <w:trPr>
                <w:trHeight w:val="451"/>
              </w:trPr>
              <w:tc>
                <w:tcPr>
                  <w:tcW w:w="337" w:type="pct"/>
                  <w:vMerge/>
                  <w:vAlign w:val="center"/>
                </w:tcPr>
                <w:p w:rsidR="006B0548" w:rsidRDefault="006B0548">
                  <w:pPr>
                    <w:jc w:val="center"/>
                    <w:rPr>
                      <w:sz w:val="18"/>
                      <w:szCs w:val="18"/>
                    </w:rPr>
                  </w:pPr>
                </w:p>
              </w:tc>
              <w:tc>
                <w:tcPr>
                  <w:tcW w:w="1197" w:type="pct"/>
                  <w:gridSpan w:val="3"/>
                  <w:vAlign w:val="center"/>
                </w:tcPr>
                <w:p w:rsidR="006B0548" w:rsidRDefault="008E4BF1" w:rsidP="00544A86">
                  <w:pPr>
                    <w:rPr>
                      <w:sz w:val="18"/>
                      <w:szCs w:val="18"/>
                    </w:rPr>
                  </w:pPr>
                  <w:r>
                    <w:rPr>
                      <w:rFonts w:hint="eastAsia"/>
                      <w:sz w:val="18"/>
                      <w:szCs w:val="18"/>
                    </w:rPr>
                    <w:t xml:space="preserve">    </w:t>
                  </w:r>
                  <w:r w:rsidR="006B0548">
                    <w:rPr>
                      <w:rFonts w:hint="eastAsia"/>
                      <w:sz w:val="18"/>
                      <w:szCs w:val="18"/>
                    </w:rPr>
                    <w:t>职工活动中心一</w:t>
                  </w:r>
                </w:p>
              </w:tc>
              <w:tc>
                <w:tcPr>
                  <w:tcW w:w="1421" w:type="pct"/>
                  <w:vAlign w:val="center"/>
                </w:tcPr>
                <w:p w:rsidR="006B0548" w:rsidRDefault="006B0548" w:rsidP="00840DE5">
                  <w:pPr>
                    <w:jc w:val="center"/>
                    <w:rPr>
                      <w:sz w:val="18"/>
                      <w:szCs w:val="18"/>
                    </w:rPr>
                  </w:pPr>
                  <w:r>
                    <w:rPr>
                      <w:rFonts w:hint="eastAsia"/>
                      <w:sz w:val="18"/>
                      <w:szCs w:val="18"/>
                    </w:rPr>
                    <w:t>拟</w:t>
                  </w:r>
                  <w:r>
                    <w:rPr>
                      <w:sz w:val="18"/>
                      <w:szCs w:val="18"/>
                    </w:rPr>
                    <w:t>建，</w:t>
                  </w:r>
                  <w:r>
                    <w:rPr>
                      <w:rFonts w:hint="eastAsia"/>
                      <w:sz w:val="18"/>
                      <w:szCs w:val="18"/>
                    </w:rPr>
                    <w:t>5</w:t>
                  </w:r>
                  <w:r>
                    <w:rPr>
                      <w:sz w:val="18"/>
                      <w:szCs w:val="18"/>
                    </w:rPr>
                    <w:t>F</w:t>
                  </w:r>
                  <w:r>
                    <w:rPr>
                      <w:sz w:val="18"/>
                      <w:szCs w:val="18"/>
                    </w:rPr>
                    <w:t>，</w:t>
                  </w:r>
                  <w:r>
                    <w:rPr>
                      <w:rFonts w:hint="eastAsia"/>
                      <w:sz w:val="18"/>
                      <w:szCs w:val="18"/>
                    </w:rPr>
                    <w:t>钢混</w:t>
                  </w:r>
                  <w:r>
                    <w:rPr>
                      <w:sz w:val="18"/>
                      <w:szCs w:val="18"/>
                    </w:rPr>
                    <w:t>结构</w:t>
                  </w:r>
                </w:p>
                <w:p w:rsidR="006B0548" w:rsidRDefault="006B0548" w:rsidP="0080532D">
                  <w:pPr>
                    <w:jc w:val="center"/>
                    <w:rPr>
                      <w:sz w:val="18"/>
                      <w:szCs w:val="18"/>
                    </w:rPr>
                  </w:pPr>
                  <w:r w:rsidRPr="001E2B20">
                    <w:rPr>
                      <w:sz w:val="18"/>
                      <w:szCs w:val="18"/>
                    </w:rPr>
                    <w:t>长</w:t>
                  </w:r>
                  <w:r>
                    <w:rPr>
                      <w:rFonts w:hint="eastAsia"/>
                      <w:sz w:val="18"/>
                      <w:szCs w:val="18"/>
                    </w:rPr>
                    <w:t>25.24</w:t>
                  </w:r>
                  <w:r w:rsidRPr="001E2B20">
                    <w:rPr>
                      <w:sz w:val="18"/>
                      <w:szCs w:val="18"/>
                    </w:rPr>
                    <w:t>m×</w:t>
                  </w:r>
                  <w:r w:rsidRPr="001E2B20">
                    <w:rPr>
                      <w:sz w:val="18"/>
                      <w:szCs w:val="18"/>
                    </w:rPr>
                    <w:t>宽</w:t>
                  </w:r>
                  <w:r>
                    <w:rPr>
                      <w:rFonts w:hint="eastAsia"/>
                      <w:sz w:val="18"/>
                      <w:szCs w:val="18"/>
                    </w:rPr>
                    <w:t>18.50</w:t>
                  </w:r>
                  <w:r w:rsidRPr="001E2B20">
                    <w:rPr>
                      <w:sz w:val="18"/>
                      <w:szCs w:val="18"/>
                    </w:rPr>
                    <w:t>m×</w:t>
                  </w:r>
                  <w:r w:rsidRPr="001E2B20">
                    <w:rPr>
                      <w:sz w:val="18"/>
                      <w:szCs w:val="18"/>
                    </w:rPr>
                    <w:t>高</w:t>
                  </w:r>
                  <w:r>
                    <w:rPr>
                      <w:rFonts w:hint="eastAsia"/>
                      <w:sz w:val="18"/>
                      <w:szCs w:val="18"/>
                    </w:rPr>
                    <w:t>14</w:t>
                  </w:r>
                  <w:r w:rsidRPr="001E2B20">
                    <w:rPr>
                      <w:sz w:val="18"/>
                      <w:szCs w:val="18"/>
                    </w:rPr>
                    <w:t>m</w:t>
                  </w:r>
                </w:p>
              </w:tc>
              <w:tc>
                <w:tcPr>
                  <w:tcW w:w="2045" w:type="pct"/>
                  <w:vAlign w:val="center"/>
                </w:tcPr>
                <w:p w:rsidR="006B0548" w:rsidRDefault="006B0548" w:rsidP="00B154EA">
                  <w:pPr>
                    <w:jc w:val="center"/>
                    <w:rPr>
                      <w:sz w:val="18"/>
                      <w:szCs w:val="18"/>
                    </w:rPr>
                  </w:pPr>
                  <w:r>
                    <w:rPr>
                      <w:rFonts w:hint="eastAsia"/>
                      <w:sz w:val="18"/>
                      <w:szCs w:val="18"/>
                    </w:rPr>
                    <w:t>厂区西北角</w:t>
                  </w:r>
                </w:p>
              </w:tc>
            </w:tr>
            <w:tr w:rsidR="006B0548" w:rsidRPr="00A046BB" w:rsidTr="004220DC">
              <w:trPr>
                <w:trHeight w:val="451"/>
              </w:trPr>
              <w:tc>
                <w:tcPr>
                  <w:tcW w:w="337" w:type="pct"/>
                  <w:vMerge/>
                  <w:vAlign w:val="center"/>
                </w:tcPr>
                <w:p w:rsidR="006B0548" w:rsidRDefault="006B0548">
                  <w:pPr>
                    <w:jc w:val="center"/>
                    <w:rPr>
                      <w:sz w:val="18"/>
                      <w:szCs w:val="18"/>
                    </w:rPr>
                  </w:pPr>
                </w:p>
              </w:tc>
              <w:tc>
                <w:tcPr>
                  <w:tcW w:w="1197" w:type="pct"/>
                  <w:gridSpan w:val="3"/>
                  <w:vAlign w:val="center"/>
                </w:tcPr>
                <w:p w:rsidR="006B0548" w:rsidRDefault="008E4BF1" w:rsidP="00544A86">
                  <w:pPr>
                    <w:rPr>
                      <w:sz w:val="18"/>
                      <w:szCs w:val="18"/>
                    </w:rPr>
                  </w:pPr>
                  <w:r>
                    <w:rPr>
                      <w:rFonts w:hint="eastAsia"/>
                      <w:sz w:val="18"/>
                      <w:szCs w:val="18"/>
                    </w:rPr>
                    <w:t xml:space="preserve">    </w:t>
                  </w:r>
                  <w:r w:rsidR="006B0548">
                    <w:rPr>
                      <w:rFonts w:hint="eastAsia"/>
                      <w:sz w:val="18"/>
                      <w:szCs w:val="18"/>
                    </w:rPr>
                    <w:t>职工活动中心二</w:t>
                  </w:r>
                </w:p>
              </w:tc>
              <w:tc>
                <w:tcPr>
                  <w:tcW w:w="1421" w:type="pct"/>
                  <w:vAlign w:val="center"/>
                </w:tcPr>
                <w:p w:rsidR="006B0548" w:rsidRDefault="006B0548" w:rsidP="0080532D">
                  <w:pPr>
                    <w:jc w:val="center"/>
                    <w:rPr>
                      <w:sz w:val="18"/>
                      <w:szCs w:val="18"/>
                    </w:rPr>
                  </w:pPr>
                  <w:r>
                    <w:rPr>
                      <w:rFonts w:hint="eastAsia"/>
                      <w:sz w:val="18"/>
                      <w:szCs w:val="18"/>
                    </w:rPr>
                    <w:t>拟</w:t>
                  </w:r>
                  <w:r>
                    <w:rPr>
                      <w:sz w:val="18"/>
                      <w:szCs w:val="18"/>
                    </w:rPr>
                    <w:t>建，</w:t>
                  </w:r>
                  <w:r>
                    <w:rPr>
                      <w:rFonts w:hint="eastAsia"/>
                      <w:sz w:val="18"/>
                      <w:szCs w:val="18"/>
                    </w:rPr>
                    <w:t>5</w:t>
                  </w:r>
                  <w:r>
                    <w:rPr>
                      <w:sz w:val="18"/>
                      <w:szCs w:val="18"/>
                    </w:rPr>
                    <w:t>F</w:t>
                  </w:r>
                  <w:r>
                    <w:rPr>
                      <w:sz w:val="18"/>
                      <w:szCs w:val="18"/>
                    </w:rPr>
                    <w:t>，</w:t>
                  </w:r>
                  <w:r>
                    <w:rPr>
                      <w:rFonts w:hint="eastAsia"/>
                      <w:sz w:val="18"/>
                      <w:szCs w:val="18"/>
                    </w:rPr>
                    <w:t>钢混</w:t>
                  </w:r>
                  <w:r>
                    <w:rPr>
                      <w:sz w:val="18"/>
                      <w:szCs w:val="18"/>
                    </w:rPr>
                    <w:t>结构</w:t>
                  </w:r>
                </w:p>
                <w:p w:rsidR="006B0548" w:rsidRDefault="006B0548" w:rsidP="0080532D">
                  <w:pPr>
                    <w:jc w:val="center"/>
                    <w:rPr>
                      <w:sz w:val="18"/>
                      <w:szCs w:val="18"/>
                    </w:rPr>
                  </w:pPr>
                  <w:r w:rsidRPr="001E2B20">
                    <w:rPr>
                      <w:sz w:val="18"/>
                      <w:szCs w:val="18"/>
                    </w:rPr>
                    <w:t>长</w:t>
                  </w:r>
                  <w:r>
                    <w:rPr>
                      <w:rFonts w:hint="eastAsia"/>
                      <w:sz w:val="18"/>
                      <w:szCs w:val="18"/>
                    </w:rPr>
                    <w:t>25.24</w:t>
                  </w:r>
                  <w:r w:rsidRPr="001E2B20">
                    <w:rPr>
                      <w:sz w:val="18"/>
                      <w:szCs w:val="18"/>
                    </w:rPr>
                    <w:t>m×</w:t>
                  </w:r>
                  <w:r w:rsidRPr="001E2B20">
                    <w:rPr>
                      <w:sz w:val="18"/>
                      <w:szCs w:val="18"/>
                    </w:rPr>
                    <w:t>宽</w:t>
                  </w:r>
                  <w:r>
                    <w:rPr>
                      <w:rFonts w:hint="eastAsia"/>
                      <w:sz w:val="18"/>
                      <w:szCs w:val="18"/>
                    </w:rPr>
                    <w:t>18.50</w:t>
                  </w:r>
                  <w:r w:rsidRPr="001E2B20">
                    <w:rPr>
                      <w:sz w:val="18"/>
                      <w:szCs w:val="18"/>
                    </w:rPr>
                    <w:t>m×</w:t>
                  </w:r>
                  <w:r w:rsidRPr="001E2B20">
                    <w:rPr>
                      <w:sz w:val="18"/>
                      <w:szCs w:val="18"/>
                    </w:rPr>
                    <w:t>高</w:t>
                  </w:r>
                  <w:r>
                    <w:rPr>
                      <w:rFonts w:hint="eastAsia"/>
                      <w:sz w:val="18"/>
                      <w:szCs w:val="18"/>
                    </w:rPr>
                    <w:t>14</w:t>
                  </w:r>
                  <w:r w:rsidRPr="001E2B20">
                    <w:rPr>
                      <w:sz w:val="18"/>
                      <w:szCs w:val="18"/>
                    </w:rPr>
                    <w:t>m</w:t>
                  </w:r>
                </w:p>
              </w:tc>
              <w:tc>
                <w:tcPr>
                  <w:tcW w:w="2045" w:type="pct"/>
                  <w:vAlign w:val="center"/>
                </w:tcPr>
                <w:p w:rsidR="006B0548" w:rsidRDefault="006B0548" w:rsidP="00B154EA">
                  <w:pPr>
                    <w:jc w:val="center"/>
                    <w:rPr>
                      <w:sz w:val="18"/>
                      <w:szCs w:val="18"/>
                    </w:rPr>
                  </w:pPr>
                  <w:r>
                    <w:rPr>
                      <w:rFonts w:hint="eastAsia"/>
                      <w:sz w:val="18"/>
                      <w:szCs w:val="18"/>
                    </w:rPr>
                    <w:t>厂区西北角</w:t>
                  </w:r>
                </w:p>
              </w:tc>
            </w:tr>
            <w:tr w:rsidR="006B0548" w:rsidRPr="00A046BB" w:rsidTr="004220DC">
              <w:trPr>
                <w:trHeight w:val="451"/>
              </w:trPr>
              <w:tc>
                <w:tcPr>
                  <w:tcW w:w="337" w:type="pct"/>
                  <w:vMerge/>
                  <w:vAlign w:val="center"/>
                </w:tcPr>
                <w:p w:rsidR="006B0548" w:rsidRDefault="006B0548">
                  <w:pPr>
                    <w:jc w:val="center"/>
                    <w:rPr>
                      <w:sz w:val="18"/>
                      <w:szCs w:val="18"/>
                    </w:rPr>
                  </w:pPr>
                </w:p>
              </w:tc>
              <w:tc>
                <w:tcPr>
                  <w:tcW w:w="1197" w:type="pct"/>
                  <w:gridSpan w:val="3"/>
                  <w:vAlign w:val="center"/>
                </w:tcPr>
                <w:p w:rsidR="006B0548" w:rsidRDefault="008E4BF1" w:rsidP="00544A86">
                  <w:pPr>
                    <w:rPr>
                      <w:sz w:val="18"/>
                      <w:szCs w:val="18"/>
                    </w:rPr>
                  </w:pPr>
                  <w:r>
                    <w:rPr>
                      <w:rFonts w:hint="eastAsia"/>
                      <w:sz w:val="18"/>
                      <w:szCs w:val="18"/>
                    </w:rPr>
                    <w:t xml:space="preserve">         </w:t>
                  </w:r>
                  <w:r w:rsidR="006B0548">
                    <w:rPr>
                      <w:rFonts w:hint="eastAsia"/>
                      <w:sz w:val="18"/>
                      <w:szCs w:val="18"/>
                    </w:rPr>
                    <w:t>门卫</w:t>
                  </w:r>
                </w:p>
              </w:tc>
              <w:tc>
                <w:tcPr>
                  <w:tcW w:w="1421" w:type="pct"/>
                  <w:vAlign w:val="center"/>
                </w:tcPr>
                <w:p w:rsidR="006B0548" w:rsidRDefault="006B0548" w:rsidP="0080532D">
                  <w:pPr>
                    <w:jc w:val="center"/>
                    <w:rPr>
                      <w:sz w:val="18"/>
                      <w:szCs w:val="18"/>
                    </w:rPr>
                  </w:pPr>
                  <w:r>
                    <w:rPr>
                      <w:rFonts w:hint="eastAsia"/>
                      <w:sz w:val="18"/>
                      <w:szCs w:val="18"/>
                    </w:rPr>
                    <w:t>拟建，</w:t>
                  </w:r>
                  <w:r w:rsidRPr="001E2B20">
                    <w:rPr>
                      <w:rFonts w:hint="eastAsia"/>
                      <w:sz w:val="18"/>
                      <w:szCs w:val="18"/>
                    </w:rPr>
                    <w:t>1</w:t>
                  </w:r>
                  <w:r w:rsidRPr="001E2B20">
                    <w:rPr>
                      <w:sz w:val="18"/>
                      <w:szCs w:val="18"/>
                    </w:rPr>
                    <w:t>F</w:t>
                  </w:r>
                  <w:r w:rsidRPr="001E2B20">
                    <w:rPr>
                      <w:rFonts w:hint="eastAsia"/>
                      <w:sz w:val="18"/>
                      <w:szCs w:val="18"/>
                    </w:rPr>
                    <w:t>，</w:t>
                  </w:r>
                  <w:r>
                    <w:rPr>
                      <w:rFonts w:hint="eastAsia"/>
                      <w:sz w:val="18"/>
                      <w:szCs w:val="18"/>
                    </w:rPr>
                    <w:t>砖混</w:t>
                  </w:r>
                  <w:r>
                    <w:rPr>
                      <w:sz w:val="18"/>
                      <w:szCs w:val="18"/>
                    </w:rPr>
                    <w:t>结构</w:t>
                  </w:r>
                </w:p>
              </w:tc>
              <w:tc>
                <w:tcPr>
                  <w:tcW w:w="2045" w:type="pct"/>
                  <w:vAlign w:val="center"/>
                </w:tcPr>
                <w:p w:rsidR="006B0548" w:rsidRDefault="006B0548" w:rsidP="00B154EA">
                  <w:pPr>
                    <w:jc w:val="center"/>
                    <w:rPr>
                      <w:sz w:val="18"/>
                      <w:szCs w:val="18"/>
                    </w:rPr>
                  </w:pPr>
                  <w:r>
                    <w:rPr>
                      <w:rFonts w:hint="eastAsia"/>
                      <w:sz w:val="18"/>
                      <w:szCs w:val="18"/>
                    </w:rPr>
                    <w:t>厂区西侧门口</w:t>
                  </w:r>
                </w:p>
              </w:tc>
            </w:tr>
            <w:tr w:rsidR="006B0548" w:rsidRPr="00A046BB" w:rsidTr="004220DC">
              <w:trPr>
                <w:trHeight w:val="451"/>
              </w:trPr>
              <w:tc>
                <w:tcPr>
                  <w:tcW w:w="337" w:type="pct"/>
                  <w:vMerge/>
                  <w:vAlign w:val="center"/>
                </w:tcPr>
                <w:p w:rsidR="006B0548" w:rsidRDefault="006B0548">
                  <w:pPr>
                    <w:jc w:val="center"/>
                    <w:rPr>
                      <w:sz w:val="18"/>
                      <w:szCs w:val="18"/>
                    </w:rPr>
                  </w:pPr>
                </w:p>
              </w:tc>
              <w:tc>
                <w:tcPr>
                  <w:tcW w:w="1197" w:type="pct"/>
                  <w:gridSpan w:val="3"/>
                  <w:vAlign w:val="center"/>
                </w:tcPr>
                <w:p w:rsidR="006B0548" w:rsidRDefault="008E4BF1" w:rsidP="00544A86">
                  <w:pPr>
                    <w:rPr>
                      <w:sz w:val="18"/>
                      <w:szCs w:val="18"/>
                    </w:rPr>
                  </w:pPr>
                  <w:r>
                    <w:rPr>
                      <w:rFonts w:hint="eastAsia"/>
                      <w:sz w:val="18"/>
                      <w:szCs w:val="18"/>
                    </w:rPr>
                    <w:t xml:space="preserve">    </w:t>
                  </w:r>
                  <w:r w:rsidR="006B0548">
                    <w:rPr>
                      <w:rFonts w:hint="eastAsia"/>
                      <w:sz w:val="18"/>
                      <w:szCs w:val="18"/>
                    </w:rPr>
                    <w:t>休息室</w:t>
                  </w:r>
                  <w:r w:rsidR="005015BD">
                    <w:rPr>
                      <w:rFonts w:hint="eastAsia"/>
                      <w:sz w:val="18"/>
                      <w:szCs w:val="18"/>
                    </w:rPr>
                    <w:t>、会客室</w:t>
                  </w:r>
                </w:p>
              </w:tc>
              <w:tc>
                <w:tcPr>
                  <w:tcW w:w="1421" w:type="pct"/>
                  <w:vAlign w:val="center"/>
                </w:tcPr>
                <w:p w:rsidR="006B0548" w:rsidRDefault="006B0548" w:rsidP="0080532D">
                  <w:pPr>
                    <w:jc w:val="center"/>
                    <w:rPr>
                      <w:sz w:val="18"/>
                      <w:szCs w:val="18"/>
                    </w:rPr>
                  </w:pPr>
                  <w:r>
                    <w:rPr>
                      <w:rFonts w:hint="eastAsia"/>
                      <w:sz w:val="18"/>
                      <w:szCs w:val="18"/>
                    </w:rPr>
                    <w:t>拟建，</w:t>
                  </w:r>
                  <w:r w:rsidRPr="001E2B20">
                    <w:rPr>
                      <w:rFonts w:hint="eastAsia"/>
                      <w:sz w:val="18"/>
                      <w:szCs w:val="18"/>
                    </w:rPr>
                    <w:t>1</w:t>
                  </w:r>
                  <w:r w:rsidRPr="001E2B20">
                    <w:rPr>
                      <w:sz w:val="18"/>
                      <w:szCs w:val="18"/>
                    </w:rPr>
                    <w:t>F</w:t>
                  </w:r>
                  <w:r w:rsidRPr="001E2B20">
                    <w:rPr>
                      <w:rFonts w:hint="eastAsia"/>
                      <w:sz w:val="18"/>
                      <w:szCs w:val="18"/>
                    </w:rPr>
                    <w:t>，</w:t>
                  </w:r>
                  <w:r>
                    <w:rPr>
                      <w:rFonts w:hint="eastAsia"/>
                      <w:sz w:val="18"/>
                      <w:szCs w:val="18"/>
                    </w:rPr>
                    <w:t>砖混</w:t>
                  </w:r>
                  <w:r>
                    <w:rPr>
                      <w:sz w:val="18"/>
                      <w:szCs w:val="18"/>
                    </w:rPr>
                    <w:t>结构</w:t>
                  </w:r>
                </w:p>
              </w:tc>
              <w:tc>
                <w:tcPr>
                  <w:tcW w:w="2045" w:type="pct"/>
                  <w:vAlign w:val="center"/>
                </w:tcPr>
                <w:p w:rsidR="006B0548" w:rsidRDefault="006B0548" w:rsidP="00B154EA">
                  <w:pPr>
                    <w:jc w:val="center"/>
                    <w:rPr>
                      <w:sz w:val="18"/>
                      <w:szCs w:val="18"/>
                    </w:rPr>
                  </w:pPr>
                  <w:r>
                    <w:rPr>
                      <w:rFonts w:hint="eastAsia"/>
                      <w:sz w:val="18"/>
                      <w:szCs w:val="18"/>
                    </w:rPr>
                    <w:t>厂区西侧门口</w:t>
                  </w:r>
                </w:p>
              </w:tc>
            </w:tr>
            <w:tr w:rsidR="006B0548" w:rsidRPr="00A046BB" w:rsidTr="004220DC">
              <w:trPr>
                <w:trHeight w:val="451"/>
              </w:trPr>
              <w:tc>
                <w:tcPr>
                  <w:tcW w:w="337" w:type="pct"/>
                  <w:vMerge/>
                  <w:vAlign w:val="center"/>
                </w:tcPr>
                <w:p w:rsidR="006B0548" w:rsidRDefault="006B0548">
                  <w:pPr>
                    <w:jc w:val="center"/>
                    <w:rPr>
                      <w:sz w:val="18"/>
                      <w:szCs w:val="18"/>
                    </w:rPr>
                  </w:pPr>
                </w:p>
              </w:tc>
              <w:tc>
                <w:tcPr>
                  <w:tcW w:w="1197" w:type="pct"/>
                  <w:gridSpan w:val="3"/>
                  <w:vAlign w:val="center"/>
                </w:tcPr>
                <w:p w:rsidR="006B0548" w:rsidRDefault="008E4BF1" w:rsidP="00544A86">
                  <w:pPr>
                    <w:rPr>
                      <w:sz w:val="18"/>
                      <w:szCs w:val="18"/>
                    </w:rPr>
                  </w:pPr>
                  <w:r>
                    <w:rPr>
                      <w:rFonts w:hint="eastAsia"/>
                      <w:sz w:val="18"/>
                      <w:szCs w:val="18"/>
                    </w:rPr>
                    <w:t xml:space="preserve">     </w:t>
                  </w:r>
                  <w:r w:rsidR="006B0548">
                    <w:rPr>
                      <w:rFonts w:hint="eastAsia"/>
                      <w:sz w:val="18"/>
                      <w:szCs w:val="18"/>
                    </w:rPr>
                    <w:t>配电房</w:t>
                  </w:r>
                  <w:r w:rsidR="005015BD">
                    <w:rPr>
                      <w:rFonts w:hint="eastAsia"/>
                      <w:sz w:val="18"/>
                      <w:szCs w:val="18"/>
                    </w:rPr>
                    <w:t>、泵房</w:t>
                  </w:r>
                </w:p>
              </w:tc>
              <w:tc>
                <w:tcPr>
                  <w:tcW w:w="1421" w:type="pct"/>
                  <w:vAlign w:val="center"/>
                </w:tcPr>
                <w:p w:rsidR="006B0548" w:rsidRDefault="006B0548" w:rsidP="0080532D">
                  <w:pPr>
                    <w:jc w:val="center"/>
                    <w:rPr>
                      <w:sz w:val="18"/>
                      <w:szCs w:val="18"/>
                    </w:rPr>
                  </w:pPr>
                  <w:r>
                    <w:rPr>
                      <w:rFonts w:hint="eastAsia"/>
                      <w:sz w:val="18"/>
                      <w:szCs w:val="18"/>
                    </w:rPr>
                    <w:t>拟建，</w:t>
                  </w:r>
                  <w:r w:rsidRPr="001E2B20">
                    <w:rPr>
                      <w:rFonts w:hint="eastAsia"/>
                      <w:sz w:val="18"/>
                      <w:szCs w:val="18"/>
                    </w:rPr>
                    <w:t>1</w:t>
                  </w:r>
                  <w:r w:rsidRPr="001E2B20">
                    <w:rPr>
                      <w:sz w:val="18"/>
                      <w:szCs w:val="18"/>
                    </w:rPr>
                    <w:t>F</w:t>
                  </w:r>
                  <w:r w:rsidRPr="001E2B20">
                    <w:rPr>
                      <w:rFonts w:hint="eastAsia"/>
                      <w:sz w:val="18"/>
                      <w:szCs w:val="18"/>
                    </w:rPr>
                    <w:t>，</w:t>
                  </w:r>
                  <w:r>
                    <w:rPr>
                      <w:rFonts w:hint="eastAsia"/>
                      <w:sz w:val="18"/>
                      <w:szCs w:val="18"/>
                    </w:rPr>
                    <w:t>砖混</w:t>
                  </w:r>
                  <w:r>
                    <w:rPr>
                      <w:sz w:val="18"/>
                      <w:szCs w:val="18"/>
                    </w:rPr>
                    <w:t>结构</w:t>
                  </w:r>
                </w:p>
              </w:tc>
              <w:tc>
                <w:tcPr>
                  <w:tcW w:w="2045" w:type="pct"/>
                  <w:vAlign w:val="center"/>
                </w:tcPr>
                <w:p w:rsidR="006B0548" w:rsidRDefault="006B0548" w:rsidP="005015BD">
                  <w:pPr>
                    <w:jc w:val="center"/>
                    <w:rPr>
                      <w:sz w:val="18"/>
                      <w:szCs w:val="18"/>
                    </w:rPr>
                  </w:pPr>
                  <w:r>
                    <w:rPr>
                      <w:rFonts w:hint="eastAsia"/>
                      <w:sz w:val="18"/>
                      <w:szCs w:val="18"/>
                    </w:rPr>
                    <w:t>厂区</w:t>
                  </w:r>
                  <w:r w:rsidR="005015BD">
                    <w:rPr>
                      <w:rFonts w:hint="eastAsia"/>
                      <w:sz w:val="18"/>
                      <w:szCs w:val="18"/>
                    </w:rPr>
                    <w:t>西北角</w:t>
                  </w:r>
                </w:p>
              </w:tc>
            </w:tr>
            <w:tr w:rsidR="00504371" w:rsidRPr="00A046BB" w:rsidTr="004220DC">
              <w:trPr>
                <w:trHeight w:val="451"/>
              </w:trPr>
              <w:tc>
                <w:tcPr>
                  <w:tcW w:w="337" w:type="pct"/>
                  <w:vMerge w:val="restart"/>
                  <w:vAlign w:val="center"/>
                </w:tcPr>
                <w:p w:rsidR="00073E5A" w:rsidRDefault="00504371">
                  <w:pPr>
                    <w:jc w:val="center"/>
                    <w:rPr>
                      <w:rFonts w:ascii="宋体" w:hAnsi="宋体"/>
                      <w:sz w:val="18"/>
                      <w:szCs w:val="18"/>
                    </w:rPr>
                  </w:pPr>
                  <w:r>
                    <w:rPr>
                      <w:rFonts w:ascii="宋体" w:hAnsi="宋体"/>
                      <w:sz w:val="18"/>
                      <w:szCs w:val="18"/>
                    </w:rPr>
                    <w:t>贮运</w:t>
                  </w:r>
                </w:p>
                <w:p w:rsidR="00504371" w:rsidRDefault="00504371">
                  <w:pPr>
                    <w:jc w:val="center"/>
                    <w:rPr>
                      <w:b/>
                      <w:sz w:val="18"/>
                      <w:szCs w:val="18"/>
                    </w:rPr>
                  </w:pPr>
                  <w:r>
                    <w:rPr>
                      <w:rFonts w:ascii="宋体" w:hAnsi="宋体"/>
                      <w:sz w:val="18"/>
                      <w:szCs w:val="18"/>
                    </w:rPr>
                    <w:t>工程</w:t>
                  </w:r>
                </w:p>
              </w:tc>
              <w:tc>
                <w:tcPr>
                  <w:tcW w:w="1197" w:type="pct"/>
                  <w:gridSpan w:val="3"/>
                  <w:vAlign w:val="center"/>
                </w:tcPr>
                <w:p w:rsidR="00504371" w:rsidRDefault="00504371" w:rsidP="008F1417">
                  <w:pPr>
                    <w:jc w:val="center"/>
                    <w:rPr>
                      <w:sz w:val="18"/>
                      <w:szCs w:val="18"/>
                    </w:rPr>
                  </w:pPr>
                  <w:r>
                    <w:rPr>
                      <w:rFonts w:hint="eastAsia"/>
                      <w:sz w:val="18"/>
                      <w:szCs w:val="18"/>
                    </w:rPr>
                    <w:t>原料</w:t>
                  </w:r>
                  <w:r w:rsidR="00A046BB">
                    <w:rPr>
                      <w:rFonts w:hint="eastAsia"/>
                      <w:sz w:val="18"/>
                      <w:szCs w:val="18"/>
                    </w:rPr>
                    <w:t>存</w:t>
                  </w:r>
                  <w:r>
                    <w:rPr>
                      <w:rFonts w:hint="eastAsia"/>
                      <w:sz w:val="18"/>
                      <w:szCs w:val="18"/>
                    </w:rPr>
                    <w:t>放区</w:t>
                  </w:r>
                </w:p>
              </w:tc>
              <w:tc>
                <w:tcPr>
                  <w:tcW w:w="1421" w:type="pct"/>
                  <w:vAlign w:val="center"/>
                </w:tcPr>
                <w:p w:rsidR="009D585B" w:rsidRDefault="00A046BB" w:rsidP="008F1417">
                  <w:pPr>
                    <w:jc w:val="center"/>
                    <w:rPr>
                      <w:rFonts w:hAnsi="宋体"/>
                      <w:sz w:val="18"/>
                      <w:szCs w:val="18"/>
                    </w:rPr>
                  </w:pPr>
                  <w:r>
                    <w:rPr>
                      <w:rFonts w:hAnsi="宋体" w:hint="eastAsia"/>
                      <w:sz w:val="18"/>
                      <w:szCs w:val="18"/>
                    </w:rPr>
                    <w:t>位于生产车间一</w:t>
                  </w:r>
                  <w:r w:rsidR="009D585B">
                    <w:rPr>
                      <w:rFonts w:hAnsi="宋体" w:hint="eastAsia"/>
                      <w:sz w:val="18"/>
                      <w:szCs w:val="18"/>
                    </w:rPr>
                    <w:t>层东北角</w:t>
                  </w:r>
                </w:p>
                <w:p w:rsidR="00504371" w:rsidRDefault="009D585B" w:rsidP="008F1417">
                  <w:pPr>
                    <w:jc w:val="center"/>
                    <w:rPr>
                      <w:b/>
                      <w:sz w:val="18"/>
                      <w:szCs w:val="18"/>
                    </w:rPr>
                  </w:pPr>
                  <w:r>
                    <w:rPr>
                      <w:rFonts w:hAnsi="宋体" w:hint="eastAsia"/>
                      <w:sz w:val="18"/>
                      <w:szCs w:val="18"/>
                    </w:rPr>
                    <w:t>约</w:t>
                  </w:r>
                  <w:r w:rsidR="008F1417">
                    <w:rPr>
                      <w:rFonts w:hAnsi="宋体" w:hint="eastAsia"/>
                      <w:sz w:val="18"/>
                      <w:szCs w:val="18"/>
                    </w:rPr>
                    <w:t>3</w:t>
                  </w:r>
                  <w:r w:rsidR="00504371">
                    <w:rPr>
                      <w:rFonts w:hAnsi="宋体" w:hint="eastAsia"/>
                      <w:sz w:val="18"/>
                      <w:szCs w:val="18"/>
                    </w:rPr>
                    <w:t>00m</w:t>
                  </w:r>
                  <w:r w:rsidR="00504371">
                    <w:rPr>
                      <w:rFonts w:hAnsi="宋体" w:hint="eastAsia"/>
                      <w:sz w:val="18"/>
                      <w:szCs w:val="18"/>
                      <w:vertAlign w:val="superscript"/>
                    </w:rPr>
                    <w:t>2</w:t>
                  </w:r>
                </w:p>
              </w:tc>
              <w:tc>
                <w:tcPr>
                  <w:tcW w:w="2045" w:type="pct"/>
                  <w:vAlign w:val="center"/>
                </w:tcPr>
                <w:p w:rsidR="009D585B" w:rsidRDefault="001347B7" w:rsidP="009D585B">
                  <w:pPr>
                    <w:jc w:val="center"/>
                    <w:rPr>
                      <w:rFonts w:hAnsi="宋体"/>
                      <w:sz w:val="18"/>
                      <w:szCs w:val="18"/>
                    </w:rPr>
                  </w:pPr>
                  <w:r>
                    <w:rPr>
                      <w:rFonts w:hAnsi="宋体" w:hint="eastAsia"/>
                      <w:sz w:val="18"/>
                      <w:szCs w:val="18"/>
                    </w:rPr>
                    <w:t>存放</w:t>
                  </w:r>
                  <w:r w:rsidR="00A046BB">
                    <w:rPr>
                      <w:rFonts w:hAnsi="宋体" w:hint="eastAsia"/>
                      <w:sz w:val="18"/>
                      <w:szCs w:val="18"/>
                    </w:rPr>
                    <w:t>塑料粒子、液压油</w:t>
                  </w:r>
                  <w:r w:rsidR="008F1417">
                    <w:rPr>
                      <w:rFonts w:hAnsi="宋体" w:hint="eastAsia"/>
                      <w:sz w:val="18"/>
                      <w:szCs w:val="18"/>
                    </w:rPr>
                    <w:t>、</w:t>
                  </w:r>
                  <w:r w:rsidR="009D585B">
                    <w:rPr>
                      <w:rFonts w:hAnsi="宋体" w:hint="eastAsia"/>
                      <w:sz w:val="18"/>
                      <w:szCs w:val="18"/>
                    </w:rPr>
                    <w:t>铝丝、印刷版</w:t>
                  </w:r>
                </w:p>
                <w:p w:rsidR="00F81BA7" w:rsidRPr="00A046BB" w:rsidRDefault="00F81BA7" w:rsidP="009D585B">
                  <w:pPr>
                    <w:jc w:val="center"/>
                    <w:rPr>
                      <w:rFonts w:hAnsi="宋体"/>
                      <w:sz w:val="18"/>
                      <w:szCs w:val="18"/>
                    </w:rPr>
                  </w:pPr>
                  <w:r>
                    <w:rPr>
                      <w:rFonts w:hAnsi="宋体" w:hint="eastAsia"/>
                      <w:sz w:val="18"/>
                      <w:szCs w:val="18"/>
                    </w:rPr>
                    <w:t>等外购原料</w:t>
                  </w:r>
                </w:p>
              </w:tc>
            </w:tr>
            <w:tr w:rsidR="00A046BB" w:rsidRPr="00A046BB" w:rsidTr="004220DC">
              <w:trPr>
                <w:trHeight w:val="451"/>
              </w:trPr>
              <w:tc>
                <w:tcPr>
                  <w:tcW w:w="337" w:type="pct"/>
                  <w:vMerge/>
                  <w:vAlign w:val="center"/>
                </w:tcPr>
                <w:p w:rsidR="00A046BB" w:rsidRDefault="00A046BB">
                  <w:pPr>
                    <w:jc w:val="center"/>
                    <w:rPr>
                      <w:rFonts w:ascii="宋体" w:hAnsi="宋体"/>
                      <w:sz w:val="18"/>
                      <w:szCs w:val="18"/>
                    </w:rPr>
                  </w:pPr>
                </w:p>
              </w:tc>
              <w:tc>
                <w:tcPr>
                  <w:tcW w:w="1197" w:type="pct"/>
                  <w:gridSpan w:val="3"/>
                  <w:vAlign w:val="center"/>
                </w:tcPr>
                <w:p w:rsidR="00A046BB" w:rsidRPr="001347B7" w:rsidRDefault="001347B7" w:rsidP="00A046BB">
                  <w:pPr>
                    <w:jc w:val="center"/>
                    <w:rPr>
                      <w:sz w:val="18"/>
                      <w:szCs w:val="18"/>
                    </w:rPr>
                  </w:pPr>
                  <w:r>
                    <w:rPr>
                      <w:rFonts w:hint="eastAsia"/>
                      <w:sz w:val="18"/>
                      <w:szCs w:val="18"/>
                    </w:rPr>
                    <w:t>油漆仓库</w:t>
                  </w:r>
                </w:p>
              </w:tc>
              <w:tc>
                <w:tcPr>
                  <w:tcW w:w="1421" w:type="pct"/>
                  <w:vAlign w:val="center"/>
                </w:tcPr>
                <w:p w:rsidR="009D585B" w:rsidRDefault="001347B7" w:rsidP="009D585B">
                  <w:pPr>
                    <w:jc w:val="center"/>
                    <w:rPr>
                      <w:rFonts w:hAnsi="宋体"/>
                      <w:sz w:val="18"/>
                      <w:szCs w:val="18"/>
                    </w:rPr>
                  </w:pPr>
                  <w:r>
                    <w:rPr>
                      <w:rFonts w:hAnsi="宋体" w:hint="eastAsia"/>
                      <w:sz w:val="18"/>
                      <w:szCs w:val="18"/>
                    </w:rPr>
                    <w:t>位于生产车间</w:t>
                  </w:r>
                  <w:r w:rsidR="009D585B">
                    <w:rPr>
                      <w:rFonts w:hAnsi="宋体" w:hint="eastAsia"/>
                      <w:sz w:val="18"/>
                      <w:szCs w:val="18"/>
                    </w:rPr>
                    <w:t>二层</w:t>
                  </w:r>
                  <w:r>
                    <w:rPr>
                      <w:rFonts w:hAnsi="宋体" w:hint="eastAsia"/>
                      <w:sz w:val="18"/>
                      <w:szCs w:val="18"/>
                    </w:rPr>
                    <w:t>东</w:t>
                  </w:r>
                  <w:r w:rsidR="009D585B">
                    <w:rPr>
                      <w:rFonts w:hAnsi="宋体" w:hint="eastAsia"/>
                      <w:sz w:val="18"/>
                      <w:szCs w:val="18"/>
                    </w:rPr>
                    <w:t>北角</w:t>
                  </w:r>
                </w:p>
                <w:p w:rsidR="00A046BB" w:rsidRDefault="009D585B" w:rsidP="00250B96">
                  <w:pPr>
                    <w:jc w:val="center"/>
                    <w:rPr>
                      <w:rFonts w:hAnsi="宋体"/>
                      <w:sz w:val="18"/>
                      <w:szCs w:val="18"/>
                    </w:rPr>
                  </w:pPr>
                  <w:r>
                    <w:rPr>
                      <w:rFonts w:hAnsi="宋体" w:hint="eastAsia"/>
                      <w:sz w:val="18"/>
                      <w:szCs w:val="18"/>
                    </w:rPr>
                    <w:t>约</w:t>
                  </w:r>
                  <w:r w:rsidR="00250B96">
                    <w:rPr>
                      <w:rFonts w:hAnsi="宋体" w:hint="eastAsia"/>
                      <w:sz w:val="18"/>
                      <w:szCs w:val="18"/>
                    </w:rPr>
                    <w:t>20</w:t>
                  </w:r>
                  <w:r w:rsidR="001347B7">
                    <w:rPr>
                      <w:rFonts w:hAnsi="宋体" w:hint="eastAsia"/>
                      <w:sz w:val="18"/>
                      <w:szCs w:val="18"/>
                    </w:rPr>
                    <w:t>m</w:t>
                  </w:r>
                  <w:r w:rsidR="001347B7">
                    <w:rPr>
                      <w:rFonts w:hAnsi="宋体" w:hint="eastAsia"/>
                      <w:sz w:val="18"/>
                      <w:szCs w:val="18"/>
                      <w:vertAlign w:val="superscript"/>
                    </w:rPr>
                    <w:t>2</w:t>
                  </w:r>
                </w:p>
              </w:tc>
              <w:tc>
                <w:tcPr>
                  <w:tcW w:w="2045" w:type="pct"/>
                  <w:vAlign w:val="center"/>
                </w:tcPr>
                <w:p w:rsidR="00A046BB" w:rsidRPr="001347B7" w:rsidRDefault="001347B7" w:rsidP="00B154EA">
                  <w:pPr>
                    <w:jc w:val="center"/>
                    <w:rPr>
                      <w:rFonts w:hAnsi="宋体"/>
                      <w:sz w:val="18"/>
                      <w:szCs w:val="18"/>
                    </w:rPr>
                  </w:pPr>
                  <w:r>
                    <w:rPr>
                      <w:rFonts w:hAnsi="宋体" w:hint="eastAsia"/>
                      <w:sz w:val="18"/>
                      <w:szCs w:val="18"/>
                    </w:rPr>
                    <w:t>存放光亮</w:t>
                  </w:r>
                  <w:r>
                    <w:rPr>
                      <w:rFonts w:hAnsi="宋体" w:hint="eastAsia"/>
                      <w:sz w:val="18"/>
                      <w:szCs w:val="18"/>
                    </w:rPr>
                    <w:t>UV</w:t>
                  </w:r>
                  <w:r>
                    <w:rPr>
                      <w:rFonts w:hAnsi="宋体" w:hint="eastAsia"/>
                      <w:sz w:val="18"/>
                      <w:szCs w:val="18"/>
                    </w:rPr>
                    <w:t>漆、水性油墨等外购原料</w:t>
                  </w:r>
                </w:p>
              </w:tc>
            </w:tr>
            <w:tr w:rsidR="00504371" w:rsidTr="004220DC">
              <w:trPr>
                <w:trHeight w:val="451"/>
              </w:trPr>
              <w:tc>
                <w:tcPr>
                  <w:tcW w:w="337" w:type="pct"/>
                  <w:vMerge/>
                  <w:vAlign w:val="center"/>
                </w:tcPr>
                <w:p w:rsidR="00504371" w:rsidRDefault="00504371">
                  <w:pPr>
                    <w:jc w:val="center"/>
                    <w:rPr>
                      <w:b/>
                      <w:sz w:val="18"/>
                      <w:szCs w:val="18"/>
                    </w:rPr>
                  </w:pPr>
                </w:p>
              </w:tc>
              <w:tc>
                <w:tcPr>
                  <w:tcW w:w="1197" w:type="pct"/>
                  <w:gridSpan w:val="3"/>
                  <w:vAlign w:val="center"/>
                </w:tcPr>
                <w:p w:rsidR="00504371" w:rsidRDefault="00504371">
                  <w:pPr>
                    <w:jc w:val="center"/>
                    <w:rPr>
                      <w:sz w:val="18"/>
                      <w:szCs w:val="18"/>
                    </w:rPr>
                  </w:pPr>
                  <w:r>
                    <w:rPr>
                      <w:rFonts w:hint="eastAsia"/>
                      <w:sz w:val="18"/>
                      <w:szCs w:val="18"/>
                    </w:rPr>
                    <w:t>成品堆放区</w:t>
                  </w:r>
                </w:p>
              </w:tc>
              <w:tc>
                <w:tcPr>
                  <w:tcW w:w="1421" w:type="pct"/>
                  <w:vAlign w:val="center"/>
                </w:tcPr>
                <w:p w:rsidR="00780BC4" w:rsidRDefault="001347B7" w:rsidP="008F1417">
                  <w:pPr>
                    <w:jc w:val="center"/>
                    <w:rPr>
                      <w:rFonts w:hAnsi="宋体"/>
                      <w:sz w:val="18"/>
                      <w:szCs w:val="18"/>
                    </w:rPr>
                  </w:pPr>
                  <w:r>
                    <w:rPr>
                      <w:rFonts w:hAnsi="宋体" w:hint="eastAsia"/>
                      <w:sz w:val="18"/>
                      <w:szCs w:val="18"/>
                    </w:rPr>
                    <w:t>位于生产车间</w:t>
                  </w:r>
                  <w:r w:rsidR="008F1417">
                    <w:rPr>
                      <w:rFonts w:hAnsi="宋体" w:hint="eastAsia"/>
                      <w:sz w:val="18"/>
                      <w:szCs w:val="18"/>
                    </w:rPr>
                    <w:t>二</w:t>
                  </w:r>
                  <w:r w:rsidR="00780BC4">
                    <w:rPr>
                      <w:rFonts w:hAnsi="宋体" w:hint="eastAsia"/>
                      <w:sz w:val="18"/>
                      <w:szCs w:val="18"/>
                    </w:rPr>
                    <w:t>层</w:t>
                  </w:r>
                  <w:r w:rsidR="008F1417">
                    <w:rPr>
                      <w:rFonts w:hAnsi="宋体" w:hint="eastAsia"/>
                      <w:sz w:val="18"/>
                      <w:szCs w:val="18"/>
                    </w:rPr>
                    <w:t>南侧</w:t>
                  </w:r>
                </w:p>
                <w:p w:rsidR="00504371" w:rsidRDefault="009D585B" w:rsidP="008F1417">
                  <w:pPr>
                    <w:jc w:val="center"/>
                    <w:rPr>
                      <w:b/>
                      <w:sz w:val="18"/>
                      <w:szCs w:val="18"/>
                    </w:rPr>
                  </w:pPr>
                  <w:r>
                    <w:rPr>
                      <w:rFonts w:hAnsi="宋体" w:hint="eastAsia"/>
                      <w:sz w:val="18"/>
                      <w:szCs w:val="18"/>
                    </w:rPr>
                    <w:t>约</w:t>
                  </w:r>
                  <w:r w:rsidR="00504371">
                    <w:rPr>
                      <w:rFonts w:hAnsi="宋体" w:hint="eastAsia"/>
                      <w:sz w:val="18"/>
                      <w:szCs w:val="18"/>
                    </w:rPr>
                    <w:t>200m</w:t>
                  </w:r>
                  <w:r w:rsidR="00504371">
                    <w:rPr>
                      <w:rFonts w:hAnsi="宋体" w:hint="eastAsia"/>
                      <w:sz w:val="18"/>
                      <w:szCs w:val="18"/>
                      <w:vertAlign w:val="superscript"/>
                    </w:rPr>
                    <w:t>2</w:t>
                  </w:r>
                </w:p>
              </w:tc>
              <w:tc>
                <w:tcPr>
                  <w:tcW w:w="2045" w:type="pct"/>
                  <w:vAlign w:val="center"/>
                </w:tcPr>
                <w:p w:rsidR="00504371" w:rsidRDefault="001347B7">
                  <w:pPr>
                    <w:jc w:val="center"/>
                    <w:rPr>
                      <w:b/>
                      <w:sz w:val="18"/>
                      <w:szCs w:val="18"/>
                    </w:rPr>
                  </w:pPr>
                  <w:r>
                    <w:rPr>
                      <w:rFonts w:hAnsi="宋体" w:hint="eastAsia"/>
                      <w:sz w:val="18"/>
                      <w:szCs w:val="18"/>
                    </w:rPr>
                    <w:t>--</w:t>
                  </w:r>
                </w:p>
              </w:tc>
            </w:tr>
            <w:tr w:rsidR="00504371" w:rsidTr="004220DC">
              <w:trPr>
                <w:trHeight w:val="451"/>
              </w:trPr>
              <w:tc>
                <w:tcPr>
                  <w:tcW w:w="337" w:type="pct"/>
                  <w:vMerge/>
                  <w:vAlign w:val="center"/>
                </w:tcPr>
                <w:p w:rsidR="00504371" w:rsidRDefault="00504371">
                  <w:pPr>
                    <w:jc w:val="center"/>
                    <w:rPr>
                      <w:b/>
                      <w:sz w:val="18"/>
                      <w:szCs w:val="18"/>
                    </w:rPr>
                  </w:pPr>
                </w:p>
              </w:tc>
              <w:tc>
                <w:tcPr>
                  <w:tcW w:w="1197" w:type="pct"/>
                  <w:gridSpan w:val="3"/>
                  <w:vAlign w:val="center"/>
                </w:tcPr>
                <w:p w:rsidR="00504371" w:rsidRDefault="00504371">
                  <w:pPr>
                    <w:jc w:val="center"/>
                    <w:rPr>
                      <w:sz w:val="18"/>
                      <w:szCs w:val="18"/>
                    </w:rPr>
                  </w:pPr>
                  <w:r>
                    <w:rPr>
                      <w:rFonts w:hint="eastAsia"/>
                      <w:sz w:val="18"/>
                      <w:szCs w:val="18"/>
                    </w:rPr>
                    <w:t>运输</w:t>
                  </w:r>
                </w:p>
              </w:tc>
              <w:tc>
                <w:tcPr>
                  <w:tcW w:w="1421" w:type="pct"/>
                  <w:vAlign w:val="center"/>
                </w:tcPr>
                <w:p w:rsidR="00504371" w:rsidRDefault="00504371">
                  <w:pPr>
                    <w:jc w:val="center"/>
                    <w:rPr>
                      <w:b/>
                      <w:sz w:val="18"/>
                      <w:szCs w:val="18"/>
                    </w:rPr>
                  </w:pPr>
                  <w:r>
                    <w:rPr>
                      <w:sz w:val="18"/>
                      <w:szCs w:val="18"/>
                    </w:rPr>
                    <w:t>--</w:t>
                  </w:r>
                </w:p>
              </w:tc>
              <w:tc>
                <w:tcPr>
                  <w:tcW w:w="2045" w:type="pct"/>
                  <w:vAlign w:val="center"/>
                </w:tcPr>
                <w:p w:rsidR="00504371" w:rsidRDefault="007E197E">
                  <w:pPr>
                    <w:jc w:val="center"/>
                    <w:rPr>
                      <w:b/>
                      <w:sz w:val="18"/>
                      <w:szCs w:val="18"/>
                    </w:rPr>
                  </w:pPr>
                  <w:r>
                    <w:rPr>
                      <w:rFonts w:hint="eastAsia"/>
                      <w:sz w:val="18"/>
                      <w:szCs w:val="18"/>
                    </w:rPr>
                    <w:t>原材料及产品进出厂均使用</w:t>
                  </w:r>
                  <w:r w:rsidR="00504371">
                    <w:rPr>
                      <w:sz w:val="18"/>
                      <w:szCs w:val="18"/>
                    </w:rPr>
                    <w:t>汽车运输</w:t>
                  </w:r>
                </w:p>
              </w:tc>
            </w:tr>
            <w:tr w:rsidR="00504371" w:rsidTr="004220DC">
              <w:trPr>
                <w:trHeight w:val="217"/>
              </w:trPr>
              <w:tc>
                <w:tcPr>
                  <w:tcW w:w="337" w:type="pct"/>
                  <w:vMerge w:val="restart"/>
                  <w:vAlign w:val="center"/>
                </w:tcPr>
                <w:p w:rsidR="00073E5A" w:rsidRDefault="00504371">
                  <w:pPr>
                    <w:jc w:val="center"/>
                    <w:rPr>
                      <w:sz w:val="18"/>
                      <w:szCs w:val="18"/>
                    </w:rPr>
                  </w:pPr>
                  <w:r>
                    <w:rPr>
                      <w:sz w:val="18"/>
                      <w:szCs w:val="18"/>
                    </w:rPr>
                    <w:t>公用</w:t>
                  </w:r>
                </w:p>
                <w:p w:rsidR="00504371" w:rsidRDefault="00504371">
                  <w:pPr>
                    <w:jc w:val="center"/>
                    <w:rPr>
                      <w:b/>
                      <w:bCs/>
                      <w:sz w:val="18"/>
                      <w:szCs w:val="18"/>
                    </w:rPr>
                  </w:pPr>
                  <w:r>
                    <w:rPr>
                      <w:sz w:val="18"/>
                      <w:szCs w:val="18"/>
                    </w:rPr>
                    <w:t>工程</w:t>
                  </w:r>
                </w:p>
              </w:tc>
              <w:tc>
                <w:tcPr>
                  <w:tcW w:w="1197" w:type="pct"/>
                  <w:gridSpan w:val="3"/>
                  <w:vAlign w:val="center"/>
                </w:tcPr>
                <w:p w:rsidR="00504371" w:rsidRDefault="00504371">
                  <w:pPr>
                    <w:jc w:val="center"/>
                    <w:rPr>
                      <w:sz w:val="18"/>
                      <w:szCs w:val="18"/>
                    </w:rPr>
                  </w:pPr>
                  <w:r>
                    <w:rPr>
                      <w:sz w:val="18"/>
                      <w:szCs w:val="18"/>
                    </w:rPr>
                    <w:t>给水</w:t>
                  </w:r>
                  <w:r>
                    <w:rPr>
                      <w:rFonts w:hint="eastAsia"/>
                      <w:sz w:val="18"/>
                      <w:szCs w:val="18"/>
                    </w:rPr>
                    <w:t>系统</w:t>
                  </w:r>
                </w:p>
              </w:tc>
              <w:tc>
                <w:tcPr>
                  <w:tcW w:w="1421" w:type="pct"/>
                  <w:vAlign w:val="center"/>
                </w:tcPr>
                <w:p w:rsidR="00504371" w:rsidRPr="00F275B1" w:rsidRDefault="00F275B1" w:rsidP="00EF518D">
                  <w:pPr>
                    <w:jc w:val="center"/>
                    <w:rPr>
                      <w:sz w:val="18"/>
                      <w:szCs w:val="18"/>
                    </w:rPr>
                  </w:pPr>
                  <w:r w:rsidRPr="00F275B1">
                    <w:rPr>
                      <w:rFonts w:hint="eastAsia"/>
                      <w:sz w:val="18"/>
                      <w:szCs w:val="18"/>
                    </w:rPr>
                    <w:t>9307.065</w:t>
                  </w:r>
                  <w:r w:rsidR="00504371" w:rsidRPr="00F275B1">
                    <w:rPr>
                      <w:sz w:val="18"/>
                      <w:szCs w:val="18"/>
                    </w:rPr>
                    <w:t>t/a</w:t>
                  </w:r>
                </w:p>
              </w:tc>
              <w:tc>
                <w:tcPr>
                  <w:tcW w:w="2045" w:type="pct"/>
                  <w:vAlign w:val="center"/>
                </w:tcPr>
                <w:p w:rsidR="00504371" w:rsidRPr="0069732B" w:rsidRDefault="00504371" w:rsidP="009D585B">
                  <w:pPr>
                    <w:rPr>
                      <w:sz w:val="18"/>
                      <w:szCs w:val="18"/>
                    </w:rPr>
                  </w:pPr>
                  <w:r w:rsidRPr="0069732B">
                    <w:rPr>
                      <w:rFonts w:hint="eastAsia"/>
                      <w:sz w:val="18"/>
                      <w:szCs w:val="18"/>
                    </w:rPr>
                    <w:t>主要</w:t>
                  </w:r>
                  <w:r w:rsidRPr="0069732B">
                    <w:rPr>
                      <w:sz w:val="18"/>
                      <w:szCs w:val="18"/>
                    </w:rPr>
                    <w:t>为</w:t>
                  </w:r>
                  <w:r w:rsidR="0069732B" w:rsidRPr="0069732B">
                    <w:rPr>
                      <w:rFonts w:hint="eastAsia"/>
                      <w:sz w:val="18"/>
                      <w:szCs w:val="18"/>
                    </w:rPr>
                    <w:t>循环冷却水补给用水、调墨用水、喷枪清洗用水、水旋循环补给用水</w:t>
                  </w:r>
                  <w:r w:rsidR="009D585B">
                    <w:rPr>
                      <w:rFonts w:hint="eastAsia"/>
                      <w:sz w:val="18"/>
                      <w:szCs w:val="18"/>
                    </w:rPr>
                    <w:t>、</w:t>
                  </w:r>
                  <w:r w:rsidR="0069732B" w:rsidRPr="0069732B">
                    <w:rPr>
                      <w:sz w:val="18"/>
                      <w:szCs w:val="18"/>
                    </w:rPr>
                    <w:t>职工生活用水</w:t>
                  </w:r>
                  <w:r w:rsidR="009D585B">
                    <w:rPr>
                      <w:rFonts w:hint="eastAsia"/>
                      <w:sz w:val="18"/>
                      <w:szCs w:val="18"/>
                    </w:rPr>
                    <w:t>、职工食堂用水和厂区绿化用水</w:t>
                  </w:r>
                  <w:r w:rsidRPr="0069732B">
                    <w:rPr>
                      <w:sz w:val="18"/>
                      <w:szCs w:val="18"/>
                    </w:rPr>
                    <w:t>，</w:t>
                  </w:r>
                  <w:r w:rsidRPr="0069732B">
                    <w:rPr>
                      <w:rFonts w:hint="eastAsia"/>
                      <w:sz w:val="18"/>
                      <w:szCs w:val="18"/>
                    </w:rPr>
                    <w:t>均</w:t>
                  </w:r>
                  <w:r w:rsidRPr="0069732B">
                    <w:rPr>
                      <w:sz w:val="18"/>
                      <w:szCs w:val="18"/>
                    </w:rPr>
                    <w:t>来自</w:t>
                  </w:r>
                  <w:r w:rsidRPr="0069732B">
                    <w:rPr>
                      <w:rFonts w:hint="eastAsia"/>
                      <w:sz w:val="18"/>
                      <w:szCs w:val="18"/>
                    </w:rPr>
                    <w:t>市政</w:t>
                  </w:r>
                  <w:r w:rsidRPr="0069732B">
                    <w:rPr>
                      <w:sz w:val="18"/>
                      <w:szCs w:val="18"/>
                    </w:rPr>
                    <w:t>自来水管网</w:t>
                  </w:r>
                  <w:r w:rsidRPr="0069732B">
                    <w:rPr>
                      <w:rFonts w:hint="eastAsia"/>
                      <w:sz w:val="18"/>
                      <w:szCs w:val="18"/>
                    </w:rPr>
                    <w:t>，供水管径</w:t>
                  </w:r>
                  <w:r w:rsidRPr="0069732B">
                    <w:rPr>
                      <w:rFonts w:hint="eastAsia"/>
                      <w:sz w:val="18"/>
                      <w:szCs w:val="18"/>
                    </w:rPr>
                    <w:t>150mm</w:t>
                  </w:r>
                  <w:r w:rsidRPr="0069732B">
                    <w:rPr>
                      <w:rFonts w:hint="eastAsia"/>
                      <w:sz w:val="18"/>
                      <w:szCs w:val="18"/>
                    </w:rPr>
                    <w:t>，供水量充足，满足生产需要</w:t>
                  </w:r>
                </w:p>
              </w:tc>
            </w:tr>
            <w:tr w:rsidR="00504371" w:rsidTr="004220DC">
              <w:trPr>
                <w:trHeight w:val="451"/>
              </w:trPr>
              <w:tc>
                <w:tcPr>
                  <w:tcW w:w="337" w:type="pct"/>
                  <w:vMerge/>
                  <w:vAlign w:val="center"/>
                </w:tcPr>
                <w:p w:rsidR="00504371" w:rsidRDefault="00504371">
                  <w:pPr>
                    <w:jc w:val="center"/>
                    <w:rPr>
                      <w:b/>
                      <w:bCs/>
                      <w:sz w:val="18"/>
                      <w:szCs w:val="18"/>
                    </w:rPr>
                  </w:pPr>
                </w:p>
              </w:tc>
              <w:tc>
                <w:tcPr>
                  <w:tcW w:w="1197" w:type="pct"/>
                  <w:gridSpan w:val="3"/>
                  <w:vAlign w:val="center"/>
                </w:tcPr>
                <w:p w:rsidR="00504371" w:rsidRDefault="00504371">
                  <w:pPr>
                    <w:jc w:val="center"/>
                    <w:rPr>
                      <w:sz w:val="18"/>
                      <w:szCs w:val="18"/>
                    </w:rPr>
                  </w:pPr>
                  <w:r>
                    <w:rPr>
                      <w:sz w:val="18"/>
                      <w:szCs w:val="18"/>
                    </w:rPr>
                    <w:t>排水</w:t>
                  </w:r>
                  <w:r>
                    <w:rPr>
                      <w:rFonts w:hint="eastAsia"/>
                      <w:sz w:val="18"/>
                      <w:szCs w:val="18"/>
                    </w:rPr>
                    <w:t>系统</w:t>
                  </w:r>
                </w:p>
              </w:tc>
              <w:tc>
                <w:tcPr>
                  <w:tcW w:w="1421" w:type="pct"/>
                  <w:vAlign w:val="center"/>
                </w:tcPr>
                <w:p w:rsidR="00504371" w:rsidRPr="00780BC4" w:rsidRDefault="00780BC4">
                  <w:pPr>
                    <w:jc w:val="center"/>
                    <w:rPr>
                      <w:sz w:val="18"/>
                      <w:szCs w:val="18"/>
                    </w:rPr>
                  </w:pPr>
                  <w:r w:rsidRPr="00780BC4">
                    <w:rPr>
                      <w:rFonts w:hint="eastAsia"/>
                      <w:sz w:val="18"/>
                      <w:szCs w:val="18"/>
                    </w:rPr>
                    <w:t>3750</w:t>
                  </w:r>
                  <w:r w:rsidR="00504371" w:rsidRPr="00780BC4">
                    <w:rPr>
                      <w:sz w:val="18"/>
                      <w:szCs w:val="18"/>
                    </w:rPr>
                    <w:t>t/a</w:t>
                  </w:r>
                </w:p>
              </w:tc>
              <w:tc>
                <w:tcPr>
                  <w:tcW w:w="2045" w:type="pct"/>
                  <w:vAlign w:val="center"/>
                </w:tcPr>
                <w:p w:rsidR="00504371" w:rsidRPr="0069732B" w:rsidRDefault="00504371" w:rsidP="005015BD">
                  <w:pPr>
                    <w:rPr>
                      <w:sz w:val="18"/>
                      <w:szCs w:val="18"/>
                    </w:rPr>
                  </w:pPr>
                  <w:r w:rsidRPr="0069732B">
                    <w:rPr>
                      <w:rFonts w:hint="eastAsia"/>
                      <w:sz w:val="18"/>
                      <w:szCs w:val="18"/>
                    </w:rPr>
                    <w:t>厂区</w:t>
                  </w:r>
                  <w:r w:rsidRPr="0069732B">
                    <w:rPr>
                      <w:sz w:val="18"/>
                      <w:szCs w:val="18"/>
                    </w:rPr>
                    <w:t>实行</w:t>
                  </w:r>
                  <w:r w:rsidRPr="0069732B">
                    <w:rPr>
                      <w:rFonts w:ascii="宋体" w:hAnsi="宋体"/>
                      <w:sz w:val="18"/>
                      <w:szCs w:val="18"/>
                    </w:rPr>
                    <w:t>“</w:t>
                  </w:r>
                  <w:r w:rsidRPr="0069732B">
                    <w:rPr>
                      <w:sz w:val="18"/>
                      <w:szCs w:val="18"/>
                    </w:rPr>
                    <w:t>雨污分流、清污分流</w:t>
                  </w:r>
                  <w:r w:rsidRPr="0069732B">
                    <w:rPr>
                      <w:rFonts w:ascii="宋体" w:hAnsi="宋体"/>
                      <w:sz w:val="18"/>
                      <w:szCs w:val="18"/>
                    </w:rPr>
                    <w:t>”</w:t>
                  </w:r>
                  <w:r w:rsidRPr="0069732B">
                    <w:rPr>
                      <w:sz w:val="18"/>
                      <w:szCs w:val="18"/>
                    </w:rPr>
                    <w:t>的排水体制，雨水经雨水管网收集后排入</w:t>
                  </w:r>
                  <w:r w:rsidR="009D585B">
                    <w:rPr>
                      <w:rFonts w:hint="eastAsia"/>
                      <w:sz w:val="18"/>
                      <w:szCs w:val="18"/>
                    </w:rPr>
                    <w:t>北</w:t>
                  </w:r>
                  <w:r w:rsidRPr="0069732B">
                    <w:rPr>
                      <w:rFonts w:hint="eastAsia"/>
                      <w:sz w:val="18"/>
                      <w:szCs w:val="18"/>
                    </w:rPr>
                    <w:t>侧</w:t>
                  </w:r>
                  <w:r w:rsidR="009D585B">
                    <w:rPr>
                      <w:rFonts w:hint="eastAsia"/>
                      <w:sz w:val="18"/>
                      <w:szCs w:val="18"/>
                    </w:rPr>
                    <w:t>私盐</w:t>
                  </w:r>
                  <w:r w:rsidRPr="0069732B">
                    <w:rPr>
                      <w:rFonts w:hint="eastAsia"/>
                      <w:sz w:val="18"/>
                      <w:szCs w:val="18"/>
                    </w:rPr>
                    <w:t>河</w:t>
                  </w:r>
                  <w:r w:rsidRPr="0069732B">
                    <w:rPr>
                      <w:sz w:val="18"/>
                      <w:szCs w:val="18"/>
                    </w:rPr>
                    <w:t>。生活污水</w:t>
                  </w:r>
                  <w:r w:rsidR="0069732B" w:rsidRPr="0069732B">
                    <w:rPr>
                      <w:rFonts w:hint="eastAsia"/>
                      <w:sz w:val="18"/>
                      <w:szCs w:val="18"/>
                    </w:rPr>
                    <w:t>240</w:t>
                  </w:r>
                  <w:r w:rsidRPr="0069732B">
                    <w:rPr>
                      <w:sz w:val="18"/>
                      <w:szCs w:val="18"/>
                    </w:rPr>
                    <w:t>0t/a</w:t>
                  </w:r>
                  <w:r w:rsidR="0097320D">
                    <w:rPr>
                      <w:rFonts w:hint="eastAsia"/>
                      <w:sz w:val="18"/>
                      <w:szCs w:val="18"/>
                    </w:rPr>
                    <w:t>、食堂废水</w:t>
                  </w:r>
                  <w:r w:rsidR="005015BD">
                    <w:rPr>
                      <w:rFonts w:hint="eastAsia"/>
                      <w:sz w:val="18"/>
                      <w:szCs w:val="18"/>
                    </w:rPr>
                    <w:t>240</w:t>
                  </w:r>
                  <w:r w:rsidR="0097320D">
                    <w:rPr>
                      <w:rFonts w:hint="eastAsia"/>
                      <w:sz w:val="18"/>
                      <w:szCs w:val="18"/>
                    </w:rPr>
                    <w:t>t/a</w:t>
                  </w:r>
                  <w:r w:rsidR="0097320D">
                    <w:rPr>
                      <w:rFonts w:hint="eastAsia"/>
                      <w:sz w:val="18"/>
                      <w:szCs w:val="18"/>
                    </w:rPr>
                    <w:t>分别</w:t>
                  </w:r>
                  <w:r w:rsidRPr="0069732B">
                    <w:rPr>
                      <w:sz w:val="18"/>
                      <w:szCs w:val="18"/>
                    </w:rPr>
                    <w:t>经</w:t>
                  </w:r>
                  <w:r w:rsidRPr="0069732B">
                    <w:rPr>
                      <w:rFonts w:hint="eastAsia"/>
                      <w:sz w:val="18"/>
                      <w:szCs w:val="18"/>
                    </w:rPr>
                    <w:t>厂内</w:t>
                  </w:r>
                  <w:r w:rsidRPr="0069732B">
                    <w:rPr>
                      <w:sz w:val="18"/>
                      <w:szCs w:val="18"/>
                    </w:rPr>
                    <w:t>化粪池</w:t>
                  </w:r>
                  <w:r w:rsidR="0097320D">
                    <w:rPr>
                      <w:rFonts w:hint="eastAsia"/>
                      <w:sz w:val="18"/>
                      <w:szCs w:val="18"/>
                    </w:rPr>
                    <w:t>、隔油池</w:t>
                  </w:r>
                  <w:r w:rsidRPr="0069732B">
                    <w:rPr>
                      <w:sz w:val="18"/>
                      <w:szCs w:val="18"/>
                    </w:rPr>
                    <w:t>预处理后</w:t>
                  </w:r>
                  <w:r w:rsidRPr="0069732B">
                    <w:rPr>
                      <w:rFonts w:hint="eastAsia"/>
                      <w:sz w:val="18"/>
                      <w:szCs w:val="18"/>
                    </w:rPr>
                    <w:t>通过</w:t>
                  </w:r>
                  <w:r w:rsidRPr="0069732B">
                    <w:rPr>
                      <w:sz w:val="18"/>
                      <w:szCs w:val="18"/>
                    </w:rPr>
                    <w:t>市政污水管网排入</w:t>
                  </w:r>
                  <w:r w:rsidR="0097320D">
                    <w:rPr>
                      <w:rFonts w:hint="eastAsia"/>
                      <w:sz w:val="18"/>
                      <w:szCs w:val="18"/>
                    </w:rPr>
                    <w:t>海安市水务集团城市污水处理有限公司</w:t>
                  </w:r>
                  <w:r w:rsidRPr="0069732B">
                    <w:rPr>
                      <w:sz w:val="18"/>
                      <w:szCs w:val="18"/>
                    </w:rPr>
                    <w:t>集中处理，</w:t>
                  </w:r>
                  <w:r w:rsidR="00780BC4">
                    <w:rPr>
                      <w:rFonts w:hint="eastAsia"/>
                      <w:sz w:val="18"/>
                      <w:szCs w:val="18"/>
                    </w:rPr>
                    <w:t>循环冷却水排</w:t>
                  </w:r>
                  <w:r w:rsidR="00780BC4" w:rsidRPr="000F4412">
                    <w:rPr>
                      <w:rFonts w:ascii="宋体" w:hAnsi="宋体" w:hint="eastAsia"/>
                      <w:sz w:val="18"/>
                      <w:szCs w:val="18"/>
                    </w:rPr>
                    <w:t>放废水</w:t>
                  </w:r>
                  <w:r w:rsidR="00780BC4">
                    <w:rPr>
                      <w:rFonts w:ascii="宋体" w:hAnsi="宋体" w:hint="eastAsia"/>
                      <w:sz w:val="18"/>
                      <w:szCs w:val="18"/>
                    </w:rPr>
                    <w:t>经厂区污水管网接入市政污水管网，也</w:t>
                  </w:r>
                  <w:r w:rsidR="00780BC4" w:rsidRPr="0069732B">
                    <w:rPr>
                      <w:sz w:val="18"/>
                      <w:szCs w:val="18"/>
                    </w:rPr>
                    <w:t>排入</w:t>
                  </w:r>
                  <w:r w:rsidR="00780BC4">
                    <w:rPr>
                      <w:rFonts w:hint="eastAsia"/>
                      <w:sz w:val="18"/>
                      <w:szCs w:val="18"/>
                    </w:rPr>
                    <w:t>海安市水务集团城市污水处理有限公司</w:t>
                  </w:r>
                  <w:r w:rsidR="00780BC4" w:rsidRPr="0069732B">
                    <w:rPr>
                      <w:sz w:val="18"/>
                      <w:szCs w:val="18"/>
                    </w:rPr>
                    <w:t>集中处理，</w:t>
                  </w:r>
                  <w:r w:rsidRPr="0069732B">
                    <w:rPr>
                      <w:sz w:val="18"/>
                      <w:szCs w:val="18"/>
                    </w:rPr>
                    <w:t>最终达标尾水排入</w:t>
                  </w:r>
                  <w:r w:rsidR="0097320D">
                    <w:rPr>
                      <w:rFonts w:hint="eastAsia"/>
                      <w:sz w:val="18"/>
                      <w:szCs w:val="18"/>
                    </w:rPr>
                    <w:t>洋蛮河</w:t>
                  </w:r>
                  <w:r w:rsidRPr="0069732B">
                    <w:rPr>
                      <w:sz w:val="18"/>
                      <w:szCs w:val="18"/>
                    </w:rPr>
                    <w:t>。</w:t>
                  </w:r>
                </w:p>
              </w:tc>
            </w:tr>
            <w:tr w:rsidR="00504371" w:rsidTr="004220DC">
              <w:trPr>
                <w:trHeight w:val="423"/>
              </w:trPr>
              <w:tc>
                <w:tcPr>
                  <w:tcW w:w="337" w:type="pct"/>
                  <w:vMerge/>
                  <w:vAlign w:val="center"/>
                </w:tcPr>
                <w:p w:rsidR="00504371" w:rsidRDefault="00504371">
                  <w:pPr>
                    <w:jc w:val="center"/>
                    <w:rPr>
                      <w:b/>
                      <w:bCs/>
                      <w:sz w:val="18"/>
                      <w:szCs w:val="18"/>
                    </w:rPr>
                  </w:pPr>
                </w:p>
              </w:tc>
              <w:tc>
                <w:tcPr>
                  <w:tcW w:w="1197" w:type="pct"/>
                  <w:gridSpan w:val="3"/>
                  <w:vAlign w:val="center"/>
                </w:tcPr>
                <w:p w:rsidR="00504371" w:rsidRDefault="00504371">
                  <w:pPr>
                    <w:jc w:val="center"/>
                    <w:rPr>
                      <w:sz w:val="18"/>
                      <w:szCs w:val="18"/>
                    </w:rPr>
                  </w:pPr>
                  <w:r>
                    <w:rPr>
                      <w:sz w:val="18"/>
                      <w:szCs w:val="18"/>
                    </w:rPr>
                    <w:t>供电</w:t>
                  </w:r>
                  <w:r>
                    <w:rPr>
                      <w:rFonts w:hint="eastAsia"/>
                      <w:sz w:val="18"/>
                      <w:szCs w:val="18"/>
                    </w:rPr>
                    <w:t>系统</w:t>
                  </w:r>
                </w:p>
              </w:tc>
              <w:tc>
                <w:tcPr>
                  <w:tcW w:w="1421" w:type="pct"/>
                  <w:vAlign w:val="center"/>
                </w:tcPr>
                <w:p w:rsidR="00504371" w:rsidRDefault="001347B7">
                  <w:pPr>
                    <w:jc w:val="center"/>
                    <w:rPr>
                      <w:spacing w:val="-10"/>
                      <w:sz w:val="18"/>
                      <w:szCs w:val="18"/>
                    </w:rPr>
                  </w:pPr>
                  <w:r>
                    <w:rPr>
                      <w:rFonts w:hint="eastAsia"/>
                      <w:sz w:val="18"/>
                      <w:szCs w:val="18"/>
                    </w:rPr>
                    <w:t>8</w:t>
                  </w:r>
                  <w:r w:rsidR="00504371">
                    <w:rPr>
                      <w:rFonts w:hint="eastAsia"/>
                      <w:sz w:val="18"/>
                      <w:szCs w:val="18"/>
                    </w:rPr>
                    <w:t>0</w:t>
                  </w:r>
                  <w:r w:rsidR="00504371">
                    <w:rPr>
                      <w:sz w:val="18"/>
                      <w:szCs w:val="18"/>
                    </w:rPr>
                    <w:t>万千瓦时</w:t>
                  </w:r>
                  <w:r w:rsidR="00504371">
                    <w:rPr>
                      <w:sz w:val="18"/>
                      <w:szCs w:val="18"/>
                    </w:rPr>
                    <w:t>/a</w:t>
                  </w:r>
                </w:p>
              </w:tc>
              <w:tc>
                <w:tcPr>
                  <w:tcW w:w="2045" w:type="pct"/>
                  <w:vAlign w:val="center"/>
                </w:tcPr>
                <w:p w:rsidR="00504371" w:rsidRDefault="00504371">
                  <w:pPr>
                    <w:jc w:val="center"/>
                    <w:rPr>
                      <w:sz w:val="18"/>
                      <w:szCs w:val="18"/>
                    </w:rPr>
                  </w:pPr>
                  <w:r>
                    <w:rPr>
                      <w:sz w:val="18"/>
                      <w:szCs w:val="18"/>
                    </w:rPr>
                    <w:t>由</w:t>
                  </w:r>
                  <w:r>
                    <w:rPr>
                      <w:rFonts w:hint="eastAsia"/>
                      <w:sz w:val="18"/>
                      <w:szCs w:val="18"/>
                    </w:rPr>
                    <w:t>海安市</w:t>
                  </w:r>
                  <w:r>
                    <w:rPr>
                      <w:sz w:val="18"/>
                      <w:szCs w:val="18"/>
                    </w:rPr>
                    <w:t>电网提供</w:t>
                  </w:r>
                  <w:r>
                    <w:rPr>
                      <w:rFonts w:hint="eastAsia"/>
                      <w:sz w:val="18"/>
                      <w:szCs w:val="18"/>
                    </w:rPr>
                    <w:t>，满足生产需求</w:t>
                  </w:r>
                </w:p>
              </w:tc>
            </w:tr>
            <w:tr w:rsidR="00504371" w:rsidTr="004220DC">
              <w:trPr>
                <w:trHeight w:val="239"/>
              </w:trPr>
              <w:tc>
                <w:tcPr>
                  <w:tcW w:w="337" w:type="pct"/>
                  <w:vMerge/>
                  <w:vAlign w:val="center"/>
                </w:tcPr>
                <w:p w:rsidR="00504371" w:rsidRDefault="00504371">
                  <w:pPr>
                    <w:jc w:val="center"/>
                    <w:rPr>
                      <w:b/>
                      <w:bCs/>
                      <w:sz w:val="18"/>
                      <w:szCs w:val="18"/>
                    </w:rPr>
                  </w:pPr>
                </w:p>
              </w:tc>
              <w:tc>
                <w:tcPr>
                  <w:tcW w:w="1197" w:type="pct"/>
                  <w:gridSpan w:val="3"/>
                  <w:vAlign w:val="center"/>
                </w:tcPr>
                <w:p w:rsidR="00504371" w:rsidRDefault="00504371">
                  <w:pPr>
                    <w:jc w:val="center"/>
                    <w:rPr>
                      <w:sz w:val="18"/>
                      <w:szCs w:val="18"/>
                    </w:rPr>
                  </w:pPr>
                  <w:r>
                    <w:rPr>
                      <w:rFonts w:hint="eastAsia"/>
                      <w:sz w:val="18"/>
                      <w:szCs w:val="18"/>
                    </w:rPr>
                    <w:t>绿化</w:t>
                  </w:r>
                </w:p>
              </w:tc>
              <w:tc>
                <w:tcPr>
                  <w:tcW w:w="1421" w:type="pct"/>
                  <w:vAlign w:val="center"/>
                </w:tcPr>
                <w:p w:rsidR="00504371" w:rsidRDefault="0097320D" w:rsidP="0097320D">
                  <w:pPr>
                    <w:jc w:val="center"/>
                    <w:rPr>
                      <w:sz w:val="18"/>
                      <w:szCs w:val="18"/>
                    </w:rPr>
                  </w:pPr>
                  <w:r>
                    <w:rPr>
                      <w:rFonts w:hint="eastAsia"/>
                      <w:sz w:val="18"/>
                      <w:szCs w:val="18"/>
                    </w:rPr>
                    <w:t>2186.25m</w:t>
                  </w:r>
                  <w:r w:rsidRPr="006C5F29">
                    <w:rPr>
                      <w:rFonts w:hint="eastAsia"/>
                      <w:sz w:val="18"/>
                      <w:szCs w:val="18"/>
                      <w:vertAlign w:val="superscript"/>
                    </w:rPr>
                    <w:t>2</w:t>
                  </w:r>
                  <w:r>
                    <w:rPr>
                      <w:rFonts w:hint="eastAsia"/>
                      <w:sz w:val="18"/>
                      <w:szCs w:val="18"/>
                    </w:rPr>
                    <w:t>，绿地率约</w:t>
                  </w:r>
                  <w:r>
                    <w:rPr>
                      <w:rFonts w:hint="eastAsia"/>
                      <w:sz w:val="18"/>
                      <w:szCs w:val="18"/>
                    </w:rPr>
                    <w:t>11%</w:t>
                  </w:r>
                </w:p>
              </w:tc>
              <w:tc>
                <w:tcPr>
                  <w:tcW w:w="2045" w:type="pct"/>
                  <w:vAlign w:val="center"/>
                </w:tcPr>
                <w:p w:rsidR="00504371" w:rsidRDefault="0097320D">
                  <w:pPr>
                    <w:jc w:val="center"/>
                    <w:rPr>
                      <w:sz w:val="18"/>
                      <w:szCs w:val="18"/>
                    </w:rPr>
                  </w:pPr>
                  <w:r>
                    <w:rPr>
                      <w:rFonts w:hint="eastAsia"/>
                      <w:sz w:val="18"/>
                      <w:szCs w:val="18"/>
                    </w:rPr>
                    <w:t>符合厂内规划</w:t>
                  </w:r>
                </w:p>
              </w:tc>
            </w:tr>
            <w:tr w:rsidR="00CA70F5" w:rsidTr="00BC1D2D">
              <w:trPr>
                <w:trHeight w:val="1421"/>
              </w:trPr>
              <w:tc>
                <w:tcPr>
                  <w:tcW w:w="337" w:type="pct"/>
                  <w:vMerge w:val="restart"/>
                  <w:vAlign w:val="center"/>
                </w:tcPr>
                <w:p w:rsidR="00CA70F5" w:rsidRPr="00E615B2" w:rsidRDefault="00CA70F5">
                  <w:pPr>
                    <w:jc w:val="center"/>
                    <w:rPr>
                      <w:bCs/>
                      <w:sz w:val="18"/>
                      <w:szCs w:val="18"/>
                    </w:rPr>
                  </w:pPr>
                  <w:r w:rsidRPr="00E615B2">
                    <w:rPr>
                      <w:rFonts w:hint="eastAsia"/>
                      <w:bCs/>
                      <w:sz w:val="18"/>
                      <w:szCs w:val="18"/>
                    </w:rPr>
                    <w:lastRenderedPageBreak/>
                    <w:t>环保</w:t>
                  </w:r>
                </w:p>
                <w:p w:rsidR="00CA70F5" w:rsidRPr="00E615B2" w:rsidRDefault="00CA70F5">
                  <w:pPr>
                    <w:jc w:val="center"/>
                    <w:rPr>
                      <w:bCs/>
                      <w:sz w:val="18"/>
                      <w:szCs w:val="18"/>
                    </w:rPr>
                  </w:pPr>
                  <w:r w:rsidRPr="00E615B2">
                    <w:rPr>
                      <w:rFonts w:hint="eastAsia"/>
                      <w:bCs/>
                      <w:sz w:val="18"/>
                      <w:szCs w:val="18"/>
                    </w:rPr>
                    <w:t>工程</w:t>
                  </w:r>
                </w:p>
              </w:tc>
              <w:tc>
                <w:tcPr>
                  <w:tcW w:w="225" w:type="pct"/>
                  <w:vMerge w:val="restart"/>
                  <w:vAlign w:val="center"/>
                </w:tcPr>
                <w:p w:rsidR="00CA70F5" w:rsidRPr="00E615B2" w:rsidRDefault="00CA70F5">
                  <w:pPr>
                    <w:jc w:val="center"/>
                    <w:rPr>
                      <w:sz w:val="18"/>
                      <w:szCs w:val="18"/>
                    </w:rPr>
                  </w:pPr>
                  <w:r w:rsidRPr="00E615B2">
                    <w:rPr>
                      <w:rFonts w:hint="eastAsia"/>
                      <w:sz w:val="18"/>
                      <w:szCs w:val="18"/>
                    </w:rPr>
                    <w:t>废气</w:t>
                  </w:r>
                </w:p>
              </w:tc>
              <w:tc>
                <w:tcPr>
                  <w:tcW w:w="224" w:type="pct"/>
                  <w:vAlign w:val="center"/>
                </w:tcPr>
                <w:p w:rsidR="00CA70F5" w:rsidRPr="00E615B2" w:rsidRDefault="00CA70F5">
                  <w:pPr>
                    <w:jc w:val="center"/>
                    <w:rPr>
                      <w:sz w:val="18"/>
                      <w:szCs w:val="18"/>
                    </w:rPr>
                  </w:pPr>
                  <w:r w:rsidRPr="00E615B2">
                    <w:rPr>
                      <w:rFonts w:hint="eastAsia"/>
                      <w:sz w:val="18"/>
                      <w:szCs w:val="18"/>
                    </w:rPr>
                    <w:t>有组织</w:t>
                  </w:r>
                </w:p>
              </w:tc>
              <w:tc>
                <w:tcPr>
                  <w:tcW w:w="748" w:type="pct"/>
                  <w:vAlign w:val="center"/>
                </w:tcPr>
                <w:p w:rsidR="00CA70F5" w:rsidRPr="00E615B2" w:rsidRDefault="00CA70F5" w:rsidP="00780BC4">
                  <w:pPr>
                    <w:jc w:val="center"/>
                    <w:rPr>
                      <w:sz w:val="18"/>
                      <w:szCs w:val="18"/>
                    </w:rPr>
                  </w:pPr>
                  <w:r w:rsidRPr="00E615B2">
                    <w:rPr>
                      <w:rFonts w:hint="eastAsia"/>
                      <w:sz w:val="18"/>
                      <w:szCs w:val="18"/>
                    </w:rPr>
                    <w:t>挤出</w:t>
                  </w:r>
                  <w:r w:rsidRPr="00E615B2">
                    <w:rPr>
                      <w:sz w:val="18"/>
                      <w:szCs w:val="18"/>
                    </w:rPr>
                    <w:t>废气（非甲烷总烃）</w:t>
                  </w:r>
                  <w:r w:rsidRPr="00E615B2">
                    <w:rPr>
                      <w:rFonts w:hint="eastAsia"/>
                      <w:sz w:val="18"/>
                      <w:szCs w:val="18"/>
                    </w:rPr>
                    <w:t>、喷漆烘干废气（非甲烷总烃、染料尘）、油墨废气（非甲烷总烃）</w:t>
                  </w:r>
                </w:p>
              </w:tc>
              <w:tc>
                <w:tcPr>
                  <w:tcW w:w="1421" w:type="pct"/>
                  <w:vAlign w:val="center"/>
                </w:tcPr>
                <w:p w:rsidR="00CA70F5" w:rsidRPr="00E615B2" w:rsidRDefault="00CA70F5" w:rsidP="00780BC4">
                  <w:pPr>
                    <w:jc w:val="center"/>
                    <w:rPr>
                      <w:rFonts w:ascii="宋体" w:hAnsi="宋体"/>
                      <w:bCs/>
                      <w:sz w:val="18"/>
                      <w:szCs w:val="18"/>
                    </w:rPr>
                  </w:pPr>
                  <w:r w:rsidRPr="00E615B2">
                    <w:rPr>
                      <w:rFonts w:ascii="宋体" w:hAnsi="宋体" w:hint="eastAsia"/>
                      <w:sz w:val="18"/>
                      <w:szCs w:val="18"/>
                    </w:rPr>
                    <w:t>分别有效收集后</w:t>
                  </w:r>
                  <w:r w:rsidRPr="00E615B2">
                    <w:rPr>
                      <w:rFonts w:ascii="宋体" w:hAnsi="宋体" w:hint="eastAsia"/>
                      <w:bCs/>
                      <w:sz w:val="18"/>
                      <w:szCs w:val="18"/>
                    </w:rPr>
                    <w:t>+多级过滤器+二级活性炭吸附装置+</w:t>
                  </w:r>
                  <w:r w:rsidRPr="00E615B2">
                    <w:rPr>
                      <w:rFonts w:hint="eastAsia"/>
                      <w:bCs/>
                      <w:sz w:val="18"/>
                      <w:szCs w:val="18"/>
                    </w:rPr>
                    <w:t>20m</w:t>
                  </w:r>
                  <w:r w:rsidRPr="00E615B2">
                    <w:rPr>
                      <w:rFonts w:ascii="宋体" w:hAnsi="宋体" w:hint="eastAsia"/>
                      <w:bCs/>
                      <w:sz w:val="18"/>
                      <w:szCs w:val="18"/>
                    </w:rPr>
                    <w:t>高排气筒</w:t>
                  </w:r>
                  <w:r w:rsidRPr="00E615B2">
                    <w:rPr>
                      <w:rFonts w:hint="eastAsia"/>
                      <w:bCs/>
                      <w:sz w:val="18"/>
                      <w:szCs w:val="18"/>
                    </w:rPr>
                    <w:t>（</w:t>
                  </w:r>
                  <w:r w:rsidRPr="00E615B2">
                    <w:rPr>
                      <w:rFonts w:hint="eastAsia"/>
                      <w:bCs/>
                      <w:sz w:val="18"/>
                      <w:szCs w:val="18"/>
                    </w:rPr>
                    <w:t>FQ-01</w:t>
                  </w:r>
                  <w:r w:rsidRPr="00E615B2">
                    <w:rPr>
                      <w:rFonts w:hint="eastAsia"/>
                      <w:bCs/>
                      <w:sz w:val="18"/>
                      <w:szCs w:val="18"/>
                    </w:rPr>
                    <w:t>）</w:t>
                  </w:r>
                  <w:r w:rsidRPr="00E615B2">
                    <w:rPr>
                      <w:rFonts w:ascii="宋体" w:hAnsi="宋体" w:hint="eastAsia"/>
                      <w:bCs/>
                      <w:sz w:val="18"/>
                      <w:szCs w:val="18"/>
                    </w:rPr>
                    <w:t>排放</w:t>
                  </w:r>
                </w:p>
              </w:tc>
              <w:tc>
                <w:tcPr>
                  <w:tcW w:w="2045" w:type="pct"/>
                  <w:vAlign w:val="center"/>
                </w:tcPr>
                <w:p w:rsidR="00BC1D2D" w:rsidRDefault="00CA70F5" w:rsidP="006C7F08">
                  <w:pPr>
                    <w:jc w:val="center"/>
                    <w:rPr>
                      <w:sz w:val="18"/>
                      <w:szCs w:val="18"/>
                    </w:rPr>
                  </w:pPr>
                  <w:r w:rsidRPr="00E615B2">
                    <w:rPr>
                      <w:sz w:val="18"/>
                      <w:szCs w:val="18"/>
                    </w:rPr>
                    <w:t>满足《</w:t>
                  </w:r>
                  <w:r w:rsidRPr="00E615B2">
                    <w:rPr>
                      <w:rFonts w:hint="eastAsia"/>
                      <w:sz w:val="18"/>
                      <w:szCs w:val="18"/>
                    </w:rPr>
                    <w:t>合成树脂工业污染物</w:t>
                  </w:r>
                  <w:r w:rsidRPr="00E615B2">
                    <w:rPr>
                      <w:sz w:val="18"/>
                      <w:szCs w:val="18"/>
                    </w:rPr>
                    <w:t>排放标准》（</w:t>
                  </w:r>
                  <w:r w:rsidRPr="00E615B2">
                    <w:rPr>
                      <w:sz w:val="18"/>
                      <w:szCs w:val="18"/>
                    </w:rPr>
                    <w:t>GB</w:t>
                  </w:r>
                  <w:r w:rsidRPr="00E615B2">
                    <w:rPr>
                      <w:rFonts w:hint="eastAsia"/>
                      <w:sz w:val="18"/>
                      <w:szCs w:val="18"/>
                    </w:rPr>
                    <w:t>31572</w:t>
                  </w:r>
                  <w:r w:rsidRPr="00E615B2">
                    <w:rPr>
                      <w:sz w:val="18"/>
                      <w:szCs w:val="18"/>
                    </w:rPr>
                    <w:t>-</w:t>
                  </w:r>
                  <w:r w:rsidRPr="00E615B2">
                    <w:rPr>
                      <w:rFonts w:hint="eastAsia"/>
                      <w:sz w:val="18"/>
                      <w:szCs w:val="18"/>
                    </w:rPr>
                    <w:t>2015</w:t>
                  </w:r>
                  <w:r w:rsidRPr="00E615B2">
                    <w:rPr>
                      <w:sz w:val="18"/>
                      <w:szCs w:val="18"/>
                    </w:rPr>
                    <w:t>）表</w:t>
                  </w:r>
                  <w:r w:rsidRPr="00E615B2">
                    <w:rPr>
                      <w:rFonts w:hint="eastAsia"/>
                      <w:sz w:val="18"/>
                      <w:szCs w:val="18"/>
                    </w:rPr>
                    <w:t>5</w:t>
                  </w:r>
                  <w:r w:rsidRPr="00E615B2">
                    <w:rPr>
                      <w:sz w:val="18"/>
                      <w:szCs w:val="18"/>
                    </w:rPr>
                    <w:t>中标准</w:t>
                  </w:r>
                  <w:r w:rsidRPr="00E615B2">
                    <w:rPr>
                      <w:rFonts w:hint="eastAsia"/>
                      <w:sz w:val="18"/>
                      <w:szCs w:val="18"/>
                    </w:rPr>
                    <w:t>、江苏省</w:t>
                  </w:r>
                  <w:r w:rsidRPr="00E615B2">
                    <w:rPr>
                      <w:sz w:val="18"/>
                      <w:szCs w:val="18"/>
                    </w:rPr>
                    <w:t>《大气污染物综合排放标准》（</w:t>
                  </w:r>
                  <w:r w:rsidRPr="00E615B2">
                    <w:rPr>
                      <w:sz w:val="18"/>
                      <w:szCs w:val="18"/>
                    </w:rPr>
                    <w:t>DB32/4041-2021</w:t>
                  </w:r>
                  <w:r w:rsidRPr="00E615B2">
                    <w:rPr>
                      <w:sz w:val="18"/>
                      <w:szCs w:val="18"/>
                    </w:rPr>
                    <w:t>）</w:t>
                  </w:r>
                </w:p>
                <w:p w:rsidR="00CA70F5" w:rsidRPr="00E615B2" w:rsidRDefault="00CA70F5" w:rsidP="006C7F08">
                  <w:pPr>
                    <w:jc w:val="center"/>
                    <w:rPr>
                      <w:sz w:val="18"/>
                      <w:szCs w:val="18"/>
                    </w:rPr>
                  </w:pPr>
                  <w:r w:rsidRPr="00E615B2">
                    <w:rPr>
                      <w:sz w:val="18"/>
                      <w:szCs w:val="18"/>
                    </w:rPr>
                    <w:t>表</w:t>
                  </w:r>
                  <w:r w:rsidRPr="00E615B2">
                    <w:rPr>
                      <w:rFonts w:hint="eastAsia"/>
                      <w:sz w:val="18"/>
                      <w:szCs w:val="18"/>
                    </w:rPr>
                    <w:t>1</w:t>
                  </w:r>
                  <w:r w:rsidRPr="00E615B2">
                    <w:rPr>
                      <w:rFonts w:hint="eastAsia"/>
                      <w:sz w:val="18"/>
                      <w:szCs w:val="18"/>
                    </w:rPr>
                    <w:t>中标准</w:t>
                  </w:r>
                </w:p>
              </w:tc>
            </w:tr>
            <w:tr w:rsidR="00E615B2" w:rsidTr="004220DC">
              <w:trPr>
                <w:trHeight w:val="1044"/>
              </w:trPr>
              <w:tc>
                <w:tcPr>
                  <w:tcW w:w="337" w:type="pct"/>
                  <w:vMerge/>
                  <w:vAlign w:val="center"/>
                </w:tcPr>
                <w:p w:rsidR="00E615B2" w:rsidRPr="00E615B2" w:rsidRDefault="00E615B2">
                  <w:pPr>
                    <w:jc w:val="center"/>
                    <w:rPr>
                      <w:b/>
                      <w:bCs/>
                      <w:sz w:val="18"/>
                      <w:szCs w:val="18"/>
                    </w:rPr>
                  </w:pPr>
                </w:p>
              </w:tc>
              <w:tc>
                <w:tcPr>
                  <w:tcW w:w="225" w:type="pct"/>
                  <w:vMerge/>
                  <w:vAlign w:val="center"/>
                </w:tcPr>
                <w:p w:rsidR="00E615B2" w:rsidRPr="00E615B2" w:rsidRDefault="00E615B2">
                  <w:pPr>
                    <w:jc w:val="center"/>
                    <w:rPr>
                      <w:sz w:val="18"/>
                      <w:szCs w:val="18"/>
                    </w:rPr>
                  </w:pPr>
                </w:p>
              </w:tc>
              <w:tc>
                <w:tcPr>
                  <w:tcW w:w="224" w:type="pct"/>
                  <w:vMerge w:val="restart"/>
                  <w:vAlign w:val="center"/>
                </w:tcPr>
                <w:p w:rsidR="00E615B2" w:rsidRPr="00E615B2" w:rsidRDefault="00E615B2">
                  <w:pPr>
                    <w:jc w:val="center"/>
                    <w:rPr>
                      <w:sz w:val="18"/>
                      <w:szCs w:val="18"/>
                    </w:rPr>
                  </w:pPr>
                  <w:r w:rsidRPr="00E615B2">
                    <w:rPr>
                      <w:rFonts w:hint="eastAsia"/>
                      <w:sz w:val="18"/>
                      <w:szCs w:val="18"/>
                    </w:rPr>
                    <w:t>无组织</w:t>
                  </w:r>
                </w:p>
              </w:tc>
              <w:tc>
                <w:tcPr>
                  <w:tcW w:w="748" w:type="pct"/>
                  <w:vAlign w:val="center"/>
                </w:tcPr>
                <w:p w:rsidR="00E615B2" w:rsidRPr="00E615B2" w:rsidRDefault="00E615B2">
                  <w:pPr>
                    <w:jc w:val="center"/>
                    <w:rPr>
                      <w:sz w:val="18"/>
                      <w:szCs w:val="18"/>
                    </w:rPr>
                  </w:pPr>
                  <w:r w:rsidRPr="00E615B2">
                    <w:rPr>
                      <w:rFonts w:hint="eastAsia"/>
                      <w:sz w:val="18"/>
                      <w:szCs w:val="18"/>
                    </w:rPr>
                    <w:t>破碎粉尘</w:t>
                  </w:r>
                </w:p>
                <w:p w:rsidR="00E615B2" w:rsidRPr="00E615B2" w:rsidRDefault="00E615B2" w:rsidP="009C5F1F">
                  <w:pPr>
                    <w:jc w:val="center"/>
                    <w:rPr>
                      <w:sz w:val="18"/>
                      <w:szCs w:val="18"/>
                    </w:rPr>
                  </w:pPr>
                  <w:r w:rsidRPr="00E615B2">
                    <w:rPr>
                      <w:rFonts w:hint="eastAsia"/>
                      <w:sz w:val="18"/>
                      <w:szCs w:val="18"/>
                    </w:rPr>
                    <w:t>（颗粒物）</w:t>
                  </w:r>
                </w:p>
              </w:tc>
              <w:tc>
                <w:tcPr>
                  <w:tcW w:w="1421" w:type="pct"/>
                  <w:vMerge w:val="restart"/>
                  <w:vAlign w:val="center"/>
                </w:tcPr>
                <w:p w:rsidR="00E615B2" w:rsidRPr="00E615B2" w:rsidRDefault="00E615B2">
                  <w:pPr>
                    <w:jc w:val="center"/>
                    <w:rPr>
                      <w:sz w:val="18"/>
                      <w:szCs w:val="18"/>
                    </w:rPr>
                  </w:pPr>
                  <w:r w:rsidRPr="00E615B2">
                    <w:rPr>
                      <w:sz w:val="18"/>
                      <w:szCs w:val="18"/>
                    </w:rPr>
                    <w:t>设置排风扇，加强车间自然通风</w:t>
                  </w:r>
                </w:p>
                <w:p w:rsidR="00E615B2" w:rsidRPr="00E615B2" w:rsidRDefault="00E615B2">
                  <w:pPr>
                    <w:jc w:val="center"/>
                    <w:rPr>
                      <w:sz w:val="18"/>
                      <w:szCs w:val="18"/>
                    </w:rPr>
                  </w:pPr>
                  <w:r w:rsidRPr="00E615B2">
                    <w:rPr>
                      <w:sz w:val="18"/>
                      <w:szCs w:val="18"/>
                    </w:rPr>
                    <w:t>及机械排风</w:t>
                  </w:r>
                </w:p>
              </w:tc>
              <w:tc>
                <w:tcPr>
                  <w:tcW w:w="2045" w:type="pct"/>
                  <w:vMerge w:val="restart"/>
                  <w:vAlign w:val="center"/>
                </w:tcPr>
                <w:p w:rsidR="00E615B2" w:rsidRPr="00E615B2" w:rsidRDefault="00E615B2" w:rsidP="00073E5A">
                  <w:pPr>
                    <w:rPr>
                      <w:sz w:val="18"/>
                      <w:szCs w:val="18"/>
                    </w:rPr>
                  </w:pPr>
                  <w:r w:rsidRPr="00E615B2">
                    <w:rPr>
                      <w:sz w:val="18"/>
                      <w:szCs w:val="18"/>
                    </w:rPr>
                    <w:t>满足《</w:t>
                  </w:r>
                  <w:r w:rsidRPr="00E615B2">
                    <w:rPr>
                      <w:rFonts w:hint="eastAsia"/>
                      <w:sz w:val="18"/>
                      <w:szCs w:val="18"/>
                    </w:rPr>
                    <w:t>合成树脂工业污染物</w:t>
                  </w:r>
                  <w:r w:rsidRPr="00E615B2">
                    <w:rPr>
                      <w:sz w:val="18"/>
                      <w:szCs w:val="18"/>
                    </w:rPr>
                    <w:t>排放标准》（</w:t>
                  </w:r>
                  <w:r w:rsidRPr="00E615B2">
                    <w:rPr>
                      <w:sz w:val="18"/>
                      <w:szCs w:val="18"/>
                    </w:rPr>
                    <w:t>GB</w:t>
                  </w:r>
                  <w:r w:rsidRPr="00E615B2">
                    <w:rPr>
                      <w:rFonts w:hint="eastAsia"/>
                      <w:sz w:val="18"/>
                      <w:szCs w:val="18"/>
                    </w:rPr>
                    <w:t>31572</w:t>
                  </w:r>
                  <w:r w:rsidRPr="00E615B2">
                    <w:rPr>
                      <w:sz w:val="18"/>
                      <w:szCs w:val="18"/>
                    </w:rPr>
                    <w:t>-</w:t>
                  </w:r>
                  <w:r w:rsidRPr="00E615B2">
                    <w:rPr>
                      <w:rFonts w:hint="eastAsia"/>
                      <w:sz w:val="18"/>
                      <w:szCs w:val="18"/>
                    </w:rPr>
                    <w:t>2015</w:t>
                  </w:r>
                  <w:r w:rsidRPr="00E615B2">
                    <w:rPr>
                      <w:sz w:val="18"/>
                      <w:szCs w:val="18"/>
                    </w:rPr>
                    <w:t>）表</w:t>
                  </w:r>
                  <w:r w:rsidRPr="00E615B2">
                    <w:rPr>
                      <w:rFonts w:hint="eastAsia"/>
                      <w:sz w:val="18"/>
                      <w:szCs w:val="18"/>
                    </w:rPr>
                    <w:t>9</w:t>
                  </w:r>
                  <w:r w:rsidRPr="00E615B2">
                    <w:rPr>
                      <w:sz w:val="18"/>
                      <w:szCs w:val="18"/>
                    </w:rPr>
                    <w:t>中标准、</w:t>
                  </w:r>
                  <w:r w:rsidRPr="00E615B2">
                    <w:rPr>
                      <w:rFonts w:hint="eastAsia"/>
                      <w:sz w:val="18"/>
                      <w:szCs w:val="18"/>
                    </w:rPr>
                    <w:t>江苏省</w:t>
                  </w:r>
                  <w:r w:rsidRPr="00E615B2">
                    <w:rPr>
                      <w:sz w:val="18"/>
                      <w:szCs w:val="18"/>
                    </w:rPr>
                    <w:t>《大气污染物综合排放标准》（</w:t>
                  </w:r>
                  <w:r w:rsidRPr="00E615B2">
                    <w:rPr>
                      <w:sz w:val="18"/>
                      <w:szCs w:val="18"/>
                    </w:rPr>
                    <w:t>DB32/4041-2021</w:t>
                  </w:r>
                  <w:r w:rsidRPr="00E615B2">
                    <w:rPr>
                      <w:sz w:val="18"/>
                      <w:szCs w:val="18"/>
                    </w:rPr>
                    <w:t>）表</w:t>
                  </w:r>
                  <w:r w:rsidRPr="00E615B2">
                    <w:rPr>
                      <w:rFonts w:hint="eastAsia"/>
                      <w:sz w:val="18"/>
                      <w:szCs w:val="18"/>
                    </w:rPr>
                    <w:t>3</w:t>
                  </w:r>
                  <w:r w:rsidRPr="00E615B2">
                    <w:rPr>
                      <w:rFonts w:hint="eastAsia"/>
                      <w:sz w:val="18"/>
                      <w:szCs w:val="18"/>
                    </w:rPr>
                    <w:t>中标准</w:t>
                  </w:r>
                </w:p>
                <w:p w:rsidR="00E615B2" w:rsidRPr="00E615B2" w:rsidRDefault="00E615B2" w:rsidP="00073E5A">
                  <w:pPr>
                    <w:rPr>
                      <w:sz w:val="18"/>
                      <w:szCs w:val="18"/>
                    </w:rPr>
                  </w:pPr>
                  <w:r w:rsidRPr="00E615B2">
                    <w:rPr>
                      <w:rFonts w:hint="eastAsia"/>
                      <w:sz w:val="18"/>
                      <w:szCs w:val="18"/>
                    </w:rPr>
                    <w:t>满足江苏省</w:t>
                  </w:r>
                  <w:r w:rsidRPr="00E615B2">
                    <w:rPr>
                      <w:sz w:val="18"/>
                      <w:szCs w:val="18"/>
                    </w:rPr>
                    <w:t>《大气污染物综合排放标准》（</w:t>
                  </w:r>
                  <w:r w:rsidRPr="00E615B2">
                    <w:rPr>
                      <w:sz w:val="18"/>
                      <w:szCs w:val="18"/>
                    </w:rPr>
                    <w:t>DB32/4041-2021</w:t>
                  </w:r>
                  <w:r w:rsidRPr="00E615B2">
                    <w:rPr>
                      <w:sz w:val="18"/>
                      <w:szCs w:val="18"/>
                    </w:rPr>
                    <w:t>）表</w:t>
                  </w:r>
                  <w:r w:rsidRPr="00E615B2">
                    <w:rPr>
                      <w:sz w:val="18"/>
                      <w:szCs w:val="18"/>
                    </w:rPr>
                    <w:t>2</w:t>
                  </w:r>
                  <w:r w:rsidRPr="00E615B2">
                    <w:rPr>
                      <w:sz w:val="18"/>
                      <w:szCs w:val="18"/>
                    </w:rPr>
                    <w:t>厂区内</w:t>
                  </w:r>
                  <w:r w:rsidRPr="00E615B2">
                    <w:rPr>
                      <w:sz w:val="18"/>
                      <w:szCs w:val="18"/>
                    </w:rPr>
                    <w:t>VOCs</w:t>
                  </w:r>
                  <w:r w:rsidRPr="00E615B2">
                    <w:rPr>
                      <w:sz w:val="18"/>
                      <w:szCs w:val="18"/>
                    </w:rPr>
                    <w:t>无组织排放限值</w:t>
                  </w:r>
                  <w:r w:rsidRPr="00E615B2">
                    <w:rPr>
                      <w:rFonts w:hint="eastAsia"/>
                      <w:sz w:val="18"/>
                      <w:szCs w:val="18"/>
                    </w:rPr>
                    <w:t>要求</w:t>
                  </w:r>
                </w:p>
              </w:tc>
            </w:tr>
            <w:tr w:rsidR="00E615B2" w:rsidTr="004220DC">
              <w:trPr>
                <w:trHeight w:val="239"/>
              </w:trPr>
              <w:tc>
                <w:tcPr>
                  <w:tcW w:w="337" w:type="pct"/>
                  <w:vMerge/>
                  <w:vAlign w:val="center"/>
                </w:tcPr>
                <w:p w:rsidR="00E615B2" w:rsidRPr="00E615B2" w:rsidRDefault="00E615B2">
                  <w:pPr>
                    <w:jc w:val="center"/>
                    <w:rPr>
                      <w:b/>
                      <w:bCs/>
                      <w:sz w:val="18"/>
                      <w:szCs w:val="18"/>
                    </w:rPr>
                  </w:pPr>
                </w:p>
              </w:tc>
              <w:tc>
                <w:tcPr>
                  <w:tcW w:w="225" w:type="pct"/>
                  <w:vMerge/>
                  <w:vAlign w:val="center"/>
                </w:tcPr>
                <w:p w:rsidR="00E615B2" w:rsidRPr="00E615B2" w:rsidRDefault="00E615B2">
                  <w:pPr>
                    <w:jc w:val="center"/>
                    <w:rPr>
                      <w:sz w:val="18"/>
                      <w:szCs w:val="18"/>
                    </w:rPr>
                  </w:pPr>
                </w:p>
              </w:tc>
              <w:tc>
                <w:tcPr>
                  <w:tcW w:w="224" w:type="pct"/>
                  <w:vMerge/>
                  <w:vAlign w:val="center"/>
                </w:tcPr>
                <w:p w:rsidR="00E615B2" w:rsidRPr="00E615B2" w:rsidRDefault="00E615B2">
                  <w:pPr>
                    <w:jc w:val="center"/>
                    <w:rPr>
                      <w:sz w:val="18"/>
                      <w:szCs w:val="18"/>
                    </w:rPr>
                  </w:pPr>
                </w:p>
              </w:tc>
              <w:tc>
                <w:tcPr>
                  <w:tcW w:w="748" w:type="pct"/>
                  <w:vAlign w:val="center"/>
                </w:tcPr>
                <w:p w:rsidR="00E615B2" w:rsidRPr="00E615B2" w:rsidRDefault="00E615B2">
                  <w:pPr>
                    <w:jc w:val="center"/>
                    <w:rPr>
                      <w:sz w:val="18"/>
                      <w:szCs w:val="18"/>
                    </w:rPr>
                  </w:pPr>
                  <w:r w:rsidRPr="00E615B2">
                    <w:rPr>
                      <w:rFonts w:hint="eastAsia"/>
                      <w:sz w:val="18"/>
                      <w:szCs w:val="18"/>
                    </w:rPr>
                    <w:t>挤出</w:t>
                  </w:r>
                  <w:r w:rsidRPr="00E615B2">
                    <w:rPr>
                      <w:sz w:val="18"/>
                      <w:szCs w:val="18"/>
                    </w:rPr>
                    <w:t>废气</w:t>
                  </w:r>
                </w:p>
                <w:p w:rsidR="00E615B2" w:rsidRPr="00E615B2" w:rsidRDefault="00E615B2">
                  <w:pPr>
                    <w:jc w:val="center"/>
                    <w:rPr>
                      <w:sz w:val="18"/>
                      <w:szCs w:val="18"/>
                    </w:rPr>
                  </w:pPr>
                  <w:r w:rsidRPr="00E615B2">
                    <w:rPr>
                      <w:sz w:val="18"/>
                      <w:szCs w:val="18"/>
                    </w:rPr>
                    <w:t>（非甲烷总烃）</w:t>
                  </w:r>
                </w:p>
              </w:tc>
              <w:tc>
                <w:tcPr>
                  <w:tcW w:w="1421" w:type="pct"/>
                  <w:vMerge/>
                  <w:vAlign w:val="center"/>
                </w:tcPr>
                <w:p w:rsidR="00E615B2" w:rsidRPr="00E615B2" w:rsidRDefault="00E615B2">
                  <w:pPr>
                    <w:jc w:val="center"/>
                    <w:rPr>
                      <w:sz w:val="18"/>
                      <w:szCs w:val="18"/>
                    </w:rPr>
                  </w:pPr>
                </w:p>
              </w:tc>
              <w:tc>
                <w:tcPr>
                  <w:tcW w:w="2045" w:type="pct"/>
                  <w:vMerge/>
                  <w:vAlign w:val="center"/>
                </w:tcPr>
                <w:p w:rsidR="00E615B2" w:rsidRPr="00E615B2" w:rsidRDefault="00E615B2">
                  <w:pPr>
                    <w:rPr>
                      <w:sz w:val="18"/>
                      <w:szCs w:val="18"/>
                    </w:rPr>
                  </w:pPr>
                </w:p>
              </w:tc>
            </w:tr>
            <w:tr w:rsidR="00E615B2" w:rsidTr="004220DC">
              <w:trPr>
                <w:trHeight w:val="239"/>
              </w:trPr>
              <w:tc>
                <w:tcPr>
                  <w:tcW w:w="337" w:type="pct"/>
                  <w:vMerge/>
                  <w:vAlign w:val="center"/>
                </w:tcPr>
                <w:p w:rsidR="00E615B2" w:rsidRPr="00E615B2" w:rsidRDefault="00E615B2">
                  <w:pPr>
                    <w:jc w:val="center"/>
                    <w:rPr>
                      <w:b/>
                      <w:bCs/>
                      <w:sz w:val="18"/>
                      <w:szCs w:val="18"/>
                    </w:rPr>
                  </w:pPr>
                </w:p>
              </w:tc>
              <w:tc>
                <w:tcPr>
                  <w:tcW w:w="225" w:type="pct"/>
                  <w:vMerge/>
                  <w:vAlign w:val="center"/>
                </w:tcPr>
                <w:p w:rsidR="00E615B2" w:rsidRPr="00E615B2" w:rsidRDefault="00E615B2">
                  <w:pPr>
                    <w:jc w:val="center"/>
                    <w:rPr>
                      <w:sz w:val="18"/>
                      <w:szCs w:val="18"/>
                    </w:rPr>
                  </w:pPr>
                </w:p>
              </w:tc>
              <w:tc>
                <w:tcPr>
                  <w:tcW w:w="224" w:type="pct"/>
                  <w:vMerge/>
                  <w:vAlign w:val="center"/>
                </w:tcPr>
                <w:p w:rsidR="00E615B2" w:rsidRPr="00E615B2" w:rsidRDefault="00E615B2">
                  <w:pPr>
                    <w:jc w:val="center"/>
                    <w:rPr>
                      <w:sz w:val="18"/>
                      <w:szCs w:val="18"/>
                    </w:rPr>
                  </w:pPr>
                </w:p>
              </w:tc>
              <w:tc>
                <w:tcPr>
                  <w:tcW w:w="748" w:type="pct"/>
                  <w:vAlign w:val="center"/>
                </w:tcPr>
                <w:p w:rsidR="00E615B2" w:rsidRPr="00E615B2" w:rsidRDefault="00E615B2">
                  <w:pPr>
                    <w:jc w:val="center"/>
                    <w:rPr>
                      <w:sz w:val="18"/>
                      <w:szCs w:val="18"/>
                    </w:rPr>
                  </w:pPr>
                  <w:r w:rsidRPr="00E615B2">
                    <w:rPr>
                      <w:rFonts w:hint="eastAsia"/>
                      <w:sz w:val="18"/>
                      <w:szCs w:val="18"/>
                    </w:rPr>
                    <w:t>油墨废气（非甲烷总烃）喷漆烘干废气（非甲烷总烃、染料尘）</w:t>
                  </w:r>
                </w:p>
              </w:tc>
              <w:tc>
                <w:tcPr>
                  <w:tcW w:w="1421" w:type="pct"/>
                  <w:vMerge/>
                  <w:vAlign w:val="center"/>
                </w:tcPr>
                <w:p w:rsidR="00E615B2" w:rsidRPr="00E615B2" w:rsidRDefault="00E615B2">
                  <w:pPr>
                    <w:jc w:val="center"/>
                    <w:rPr>
                      <w:sz w:val="18"/>
                      <w:szCs w:val="18"/>
                    </w:rPr>
                  </w:pPr>
                </w:p>
              </w:tc>
              <w:tc>
                <w:tcPr>
                  <w:tcW w:w="2045" w:type="pct"/>
                  <w:vMerge/>
                  <w:vAlign w:val="center"/>
                </w:tcPr>
                <w:p w:rsidR="00E615B2" w:rsidRPr="00E615B2" w:rsidRDefault="00E615B2">
                  <w:pPr>
                    <w:rPr>
                      <w:sz w:val="18"/>
                      <w:szCs w:val="18"/>
                    </w:rPr>
                  </w:pPr>
                </w:p>
              </w:tc>
            </w:tr>
            <w:tr w:rsidR="00E615B2" w:rsidTr="004220DC">
              <w:trPr>
                <w:trHeight w:val="239"/>
              </w:trPr>
              <w:tc>
                <w:tcPr>
                  <w:tcW w:w="337" w:type="pct"/>
                  <w:vMerge/>
                  <w:vAlign w:val="center"/>
                </w:tcPr>
                <w:p w:rsidR="00E615B2" w:rsidRPr="00E615B2" w:rsidRDefault="00E615B2">
                  <w:pPr>
                    <w:jc w:val="center"/>
                    <w:rPr>
                      <w:b/>
                      <w:bCs/>
                      <w:sz w:val="18"/>
                      <w:szCs w:val="18"/>
                    </w:rPr>
                  </w:pPr>
                </w:p>
              </w:tc>
              <w:tc>
                <w:tcPr>
                  <w:tcW w:w="225" w:type="pct"/>
                  <w:vMerge/>
                  <w:vAlign w:val="center"/>
                </w:tcPr>
                <w:p w:rsidR="00E615B2" w:rsidRPr="00E615B2" w:rsidRDefault="00E615B2">
                  <w:pPr>
                    <w:jc w:val="center"/>
                    <w:rPr>
                      <w:sz w:val="18"/>
                      <w:szCs w:val="18"/>
                    </w:rPr>
                  </w:pPr>
                </w:p>
              </w:tc>
              <w:tc>
                <w:tcPr>
                  <w:tcW w:w="224" w:type="pct"/>
                  <w:vMerge/>
                  <w:vAlign w:val="center"/>
                </w:tcPr>
                <w:p w:rsidR="00E615B2" w:rsidRPr="00E615B2" w:rsidRDefault="00E615B2">
                  <w:pPr>
                    <w:jc w:val="center"/>
                    <w:rPr>
                      <w:sz w:val="18"/>
                      <w:szCs w:val="18"/>
                    </w:rPr>
                  </w:pPr>
                </w:p>
              </w:tc>
              <w:tc>
                <w:tcPr>
                  <w:tcW w:w="748" w:type="pct"/>
                  <w:vAlign w:val="center"/>
                </w:tcPr>
                <w:p w:rsidR="00E615B2" w:rsidRPr="00E615B2" w:rsidRDefault="00E615B2" w:rsidP="00E615B2">
                  <w:pPr>
                    <w:jc w:val="center"/>
                    <w:rPr>
                      <w:sz w:val="18"/>
                      <w:szCs w:val="18"/>
                    </w:rPr>
                  </w:pPr>
                  <w:r w:rsidRPr="00E615B2">
                    <w:rPr>
                      <w:rFonts w:hint="eastAsia"/>
                      <w:sz w:val="18"/>
                      <w:szCs w:val="18"/>
                    </w:rPr>
                    <w:t>除尘粉尘</w:t>
                  </w:r>
                </w:p>
                <w:p w:rsidR="00E615B2" w:rsidRPr="00E615B2" w:rsidRDefault="00E615B2" w:rsidP="00E615B2">
                  <w:pPr>
                    <w:jc w:val="center"/>
                    <w:rPr>
                      <w:sz w:val="18"/>
                      <w:szCs w:val="18"/>
                    </w:rPr>
                  </w:pPr>
                  <w:r w:rsidRPr="00E615B2">
                    <w:rPr>
                      <w:rFonts w:hint="eastAsia"/>
                      <w:sz w:val="18"/>
                      <w:szCs w:val="18"/>
                    </w:rPr>
                    <w:t>（颗粒物）</w:t>
                  </w:r>
                </w:p>
              </w:tc>
              <w:tc>
                <w:tcPr>
                  <w:tcW w:w="1421" w:type="pct"/>
                  <w:vMerge/>
                  <w:vAlign w:val="center"/>
                </w:tcPr>
                <w:p w:rsidR="00E615B2" w:rsidRPr="00E615B2" w:rsidRDefault="00E615B2">
                  <w:pPr>
                    <w:jc w:val="center"/>
                    <w:rPr>
                      <w:sz w:val="18"/>
                      <w:szCs w:val="18"/>
                    </w:rPr>
                  </w:pPr>
                </w:p>
              </w:tc>
              <w:tc>
                <w:tcPr>
                  <w:tcW w:w="2045" w:type="pct"/>
                  <w:vMerge/>
                  <w:vAlign w:val="center"/>
                </w:tcPr>
                <w:p w:rsidR="00E615B2" w:rsidRPr="00E615B2" w:rsidRDefault="00E615B2">
                  <w:pPr>
                    <w:rPr>
                      <w:sz w:val="18"/>
                      <w:szCs w:val="18"/>
                    </w:rPr>
                  </w:pPr>
                </w:p>
              </w:tc>
            </w:tr>
            <w:tr w:rsidR="00E615B2" w:rsidTr="004220DC">
              <w:trPr>
                <w:trHeight w:val="239"/>
              </w:trPr>
              <w:tc>
                <w:tcPr>
                  <w:tcW w:w="337" w:type="pct"/>
                  <w:vMerge/>
                  <w:vAlign w:val="center"/>
                </w:tcPr>
                <w:p w:rsidR="00E615B2" w:rsidRPr="00E615B2" w:rsidRDefault="00E615B2">
                  <w:pPr>
                    <w:jc w:val="center"/>
                    <w:rPr>
                      <w:b/>
                      <w:bCs/>
                      <w:sz w:val="18"/>
                      <w:szCs w:val="18"/>
                    </w:rPr>
                  </w:pPr>
                </w:p>
              </w:tc>
              <w:tc>
                <w:tcPr>
                  <w:tcW w:w="225" w:type="pct"/>
                  <w:vMerge/>
                  <w:vAlign w:val="center"/>
                </w:tcPr>
                <w:p w:rsidR="00E615B2" w:rsidRPr="00E615B2" w:rsidRDefault="00E615B2">
                  <w:pPr>
                    <w:jc w:val="center"/>
                    <w:rPr>
                      <w:sz w:val="18"/>
                      <w:szCs w:val="18"/>
                    </w:rPr>
                  </w:pPr>
                </w:p>
              </w:tc>
              <w:tc>
                <w:tcPr>
                  <w:tcW w:w="224" w:type="pct"/>
                  <w:vMerge/>
                  <w:vAlign w:val="center"/>
                </w:tcPr>
                <w:p w:rsidR="00E615B2" w:rsidRPr="00E615B2" w:rsidRDefault="00E615B2">
                  <w:pPr>
                    <w:jc w:val="center"/>
                    <w:rPr>
                      <w:sz w:val="18"/>
                      <w:szCs w:val="18"/>
                    </w:rPr>
                  </w:pPr>
                </w:p>
              </w:tc>
              <w:tc>
                <w:tcPr>
                  <w:tcW w:w="748" w:type="pct"/>
                  <w:vAlign w:val="center"/>
                </w:tcPr>
                <w:p w:rsidR="00E615B2" w:rsidRPr="00E615B2" w:rsidRDefault="00E615B2">
                  <w:pPr>
                    <w:jc w:val="center"/>
                    <w:rPr>
                      <w:sz w:val="18"/>
                      <w:szCs w:val="18"/>
                    </w:rPr>
                  </w:pPr>
                  <w:r w:rsidRPr="00E615B2">
                    <w:rPr>
                      <w:rFonts w:hint="eastAsia"/>
                      <w:sz w:val="18"/>
                      <w:szCs w:val="18"/>
                    </w:rPr>
                    <w:t>危废仓库废气（非甲烷总烃）</w:t>
                  </w:r>
                </w:p>
              </w:tc>
              <w:tc>
                <w:tcPr>
                  <w:tcW w:w="1421" w:type="pct"/>
                  <w:vAlign w:val="center"/>
                </w:tcPr>
                <w:p w:rsidR="00E615B2" w:rsidRPr="00E615B2" w:rsidRDefault="00E615B2" w:rsidP="00E615B2">
                  <w:pPr>
                    <w:jc w:val="center"/>
                    <w:rPr>
                      <w:sz w:val="18"/>
                      <w:szCs w:val="18"/>
                    </w:rPr>
                  </w:pPr>
                  <w:r w:rsidRPr="00E615B2">
                    <w:rPr>
                      <w:rFonts w:hint="eastAsia"/>
                      <w:sz w:val="18"/>
                      <w:szCs w:val="18"/>
                    </w:rPr>
                    <w:t>气体导出口</w:t>
                  </w:r>
                  <w:r w:rsidRPr="00E615B2">
                    <w:rPr>
                      <w:rFonts w:hint="eastAsia"/>
                      <w:sz w:val="18"/>
                      <w:szCs w:val="18"/>
                    </w:rPr>
                    <w:t>+</w:t>
                  </w:r>
                  <w:r w:rsidRPr="00E615B2">
                    <w:rPr>
                      <w:rFonts w:hint="eastAsia"/>
                      <w:sz w:val="18"/>
                      <w:szCs w:val="18"/>
                    </w:rPr>
                    <w:t>活性炭吸附装置</w:t>
                  </w:r>
                </w:p>
                <w:p w:rsidR="00E615B2" w:rsidRPr="00E615B2" w:rsidRDefault="00E615B2" w:rsidP="00E615B2">
                  <w:pPr>
                    <w:jc w:val="center"/>
                    <w:rPr>
                      <w:sz w:val="18"/>
                      <w:szCs w:val="18"/>
                    </w:rPr>
                  </w:pPr>
                  <w:r w:rsidRPr="00E615B2">
                    <w:rPr>
                      <w:rFonts w:hint="eastAsia"/>
                      <w:sz w:val="18"/>
                      <w:szCs w:val="18"/>
                    </w:rPr>
                    <w:t>吸收处理</w:t>
                  </w:r>
                </w:p>
              </w:tc>
              <w:tc>
                <w:tcPr>
                  <w:tcW w:w="2045" w:type="pct"/>
                  <w:vMerge/>
                  <w:vAlign w:val="center"/>
                </w:tcPr>
                <w:p w:rsidR="00E615B2" w:rsidRPr="00E615B2" w:rsidRDefault="00E615B2">
                  <w:pPr>
                    <w:rPr>
                      <w:sz w:val="18"/>
                      <w:szCs w:val="18"/>
                    </w:rPr>
                  </w:pPr>
                </w:p>
              </w:tc>
            </w:tr>
            <w:tr w:rsidR="005015BD" w:rsidTr="004220DC">
              <w:trPr>
                <w:trHeight w:val="239"/>
              </w:trPr>
              <w:tc>
                <w:tcPr>
                  <w:tcW w:w="337" w:type="pct"/>
                  <w:vMerge/>
                  <w:vAlign w:val="center"/>
                </w:tcPr>
                <w:p w:rsidR="005015BD" w:rsidRPr="00E615B2" w:rsidRDefault="005015BD">
                  <w:pPr>
                    <w:jc w:val="center"/>
                    <w:rPr>
                      <w:b/>
                      <w:bCs/>
                      <w:sz w:val="18"/>
                      <w:szCs w:val="18"/>
                    </w:rPr>
                  </w:pPr>
                </w:p>
              </w:tc>
              <w:tc>
                <w:tcPr>
                  <w:tcW w:w="225" w:type="pct"/>
                  <w:vMerge w:val="restart"/>
                  <w:vAlign w:val="center"/>
                </w:tcPr>
                <w:p w:rsidR="005015BD" w:rsidRPr="00E615B2" w:rsidRDefault="005015BD">
                  <w:pPr>
                    <w:jc w:val="center"/>
                    <w:rPr>
                      <w:sz w:val="18"/>
                      <w:szCs w:val="18"/>
                    </w:rPr>
                  </w:pPr>
                  <w:r w:rsidRPr="00E615B2">
                    <w:rPr>
                      <w:rFonts w:hint="eastAsia"/>
                      <w:sz w:val="18"/>
                      <w:szCs w:val="18"/>
                    </w:rPr>
                    <w:t>废水</w:t>
                  </w:r>
                </w:p>
              </w:tc>
              <w:tc>
                <w:tcPr>
                  <w:tcW w:w="972" w:type="pct"/>
                  <w:gridSpan w:val="2"/>
                  <w:vAlign w:val="center"/>
                </w:tcPr>
                <w:p w:rsidR="005015BD" w:rsidRPr="00E615B2" w:rsidRDefault="005015BD">
                  <w:pPr>
                    <w:jc w:val="center"/>
                    <w:rPr>
                      <w:sz w:val="18"/>
                      <w:szCs w:val="18"/>
                    </w:rPr>
                  </w:pPr>
                  <w:r w:rsidRPr="00E615B2">
                    <w:rPr>
                      <w:rFonts w:hint="eastAsia"/>
                      <w:sz w:val="18"/>
                      <w:szCs w:val="18"/>
                    </w:rPr>
                    <w:t>生活污水</w:t>
                  </w:r>
                </w:p>
              </w:tc>
              <w:tc>
                <w:tcPr>
                  <w:tcW w:w="1421" w:type="pct"/>
                  <w:vAlign w:val="center"/>
                </w:tcPr>
                <w:p w:rsidR="005015BD" w:rsidRPr="00E615B2" w:rsidRDefault="005015BD">
                  <w:pPr>
                    <w:jc w:val="center"/>
                    <w:rPr>
                      <w:sz w:val="18"/>
                      <w:szCs w:val="18"/>
                    </w:rPr>
                  </w:pPr>
                  <w:r w:rsidRPr="00E615B2">
                    <w:rPr>
                      <w:rFonts w:hint="eastAsia"/>
                      <w:sz w:val="18"/>
                      <w:szCs w:val="18"/>
                    </w:rPr>
                    <w:t>20</w:t>
                  </w:r>
                  <w:r w:rsidRPr="00E615B2">
                    <w:rPr>
                      <w:sz w:val="18"/>
                      <w:szCs w:val="18"/>
                    </w:rPr>
                    <w:t>m</w:t>
                  </w:r>
                  <w:r w:rsidRPr="00E615B2">
                    <w:rPr>
                      <w:sz w:val="18"/>
                      <w:szCs w:val="18"/>
                      <w:vertAlign w:val="superscript"/>
                    </w:rPr>
                    <w:t>3</w:t>
                  </w:r>
                  <w:r w:rsidRPr="00E615B2">
                    <w:rPr>
                      <w:sz w:val="18"/>
                      <w:szCs w:val="18"/>
                    </w:rPr>
                    <w:t>化粪池</w:t>
                  </w:r>
                  <w:r w:rsidRPr="00E615B2">
                    <w:rPr>
                      <w:rFonts w:hint="eastAsia"/>
                      <w:sz w:val="18"/>
                      <w:szCs w:val="18"/>
                    </w:rPr>
                    <w:t>1</w:t>
                  </w:r>
                  <w:r w:rsidRPr="00E615B2">
                    <w:rPr>
                      <w:rFonts w:hint="eastAsia"/>
                      <w:sz w:val="18"/>
                      <w:szCs w:val="18"/>
                    </w:rPr>
                    <w:t>座</w:t>
                  </w:r>
                </w:p>
              </w:tc>
              <w:tc>
                <w:tcPr>
                  <w:tcW w:w="2045" w:type="pct"/>
                  <w:vMerge w:val="restart"/>
                  <w:vAlign w:val="center"/>
                </w:tcPr>
                <w:p w:rsidR="005015BD" w:rsidRPr="00E615B2" w:rsidRDefault="005015BD" w:rsidP="005015BD">
                  <w:pPr>
                    <w:jc w:val="center"/>
                    <w:rPr>
                      <w:sz w:val="18"/>
                      <w:szCs w:val="18"/>
                    </w:rPr>
                  </w:pPr>
                  <w:r w:rsidRPr="00E615B2">
                    <w:rPr>
                      <w:rFonts w:hint="eastAsia"/>
                      <w:sz w:val="18"/>
                      <w:szCs w:val="18"/>
                    </w:rPr>
                    <w:t>达接管标准后排入海安市水务集团城市污水处理有限公司集中处理，最终达标尾水排入洋蛮河</w:t>
                  </w:r>
                </w:p>
              </w:tc>
            </w:tr>
            <w:tr w:rsidR="005015BD" w:rsidTr="004220DC">
              <w:trPr>
                <w:trHeight w:val="239"/>
              </w:trPr>
              <w:tc>
                <w:tcPr>
                  <w:tcW w:w="337" w:type="pct"/>
                  <w:vMerge/>
                  <w:vAlign w:val="center"/>
                </w:tcPr>
                <w:p w:rsidR="005015BD" w:rsidRPr="00E615B2" w:rsidRDefault="005015BD">
                  <w:pPr>
                    <w:jc w:val="center"/>
                    <w:rPr>
                      <w:b/>
                      <w:bCs/>
                      <w:sz w:val="18"/>
                      <w:szCs w:val="18"/>
                    </w:rPr>
                  </w:pPr>
                </w:p>
              </w:tc>
              <w:tc>
                <w:tcPr>
                  <w:tcW w:w="225" w:type="pct"/>
                  <w:vMerge/>
                  <w:vAlign w:val="center"/>
                </w:tcPr>
                <w:p w:rsidR="005015BD" w:rsidRPr="00E615B2" w:rsidRDefault="005015BD">
                  <w:pPr>
                    <w:jc w:val="center"/>
                    <w:rPr>
                      <w:sz w:val="18"/>
                      <w:szCs w:val="18"/>
                    </w:rPr>
                  </w:pPr>
                </w:p>
              </w:tc>
              <w:tc>
                <w:tcPr>
                  <w:tcW w:w="972" w:type="pct"/>
                  <w:gridSpan w:val="2"/>
                  <w:vAlign w:val="center"/>
                </w:tcPr>
                <w:p w:rsidR="005015BD" w:rsidRPr="00E615B2" w:rsidRDefault="005015BD">
                  <w:pPr>
                    <w:jc w:val="center"/>
                    <w:rPr>
                      <w:sz w:val="18"/>
                      <w:szCs w:val="18"/>
                    </w:rPr>
                  </w:pPr>
                  <w:r w:rsidRPr="00E615B2">
                    <w:rPr>
                      <w:rFonts w:hint="eastAsia"/>
                      <w:sz w:val="18"/>
                      <w:szCs w:val="18"/>
                    </w:rPr>
                    <w:t>食堂废水</w:t>
                  </w:r>
                </w:p>
              </w:tc>
              <w:tc>
                <w:tcPr>
                  <w:tcW w:w="1421" w:type="pct"/>
                  <w:vAlign w:val="center"/>
                </w:tcPr>
                <w:p w:rsidR="005015BD" w:rsidRPr="00E615B2" w:rsidRDefault="005015BD" w:rsidP="005015BD">
                  <w:pPr>
                    <w:jc w:val="center"/>
                    <w:rPr>
                      <w:sz w:val="18"/>
                      <w:szCs w:val="18"/>
                    </w:rPr>
                  </w:pPr>
                  <w:r w:rsidRPr="00E615B2">
                    <w:rPr>
                      <w:rFonts w:hint="eastAsia"/>
                      <w:sz w:val="18"/>
                      <w:szCs w:val="18"/>
                    </w:rPr>
                    <w:t>3</w:t>
                  </w:r>
                  <w:r w:rsidRPr="00E615B2">
                    <w:rPr>
                      <w:sz w:val="18"/>
                      <w:szCs w:val="18"/>
                    </w:rPr>
                    <w:t>m</w:t>
                  </w:r>
                  <w:r w:rsidRPr="00E615B2">
                    <w:rPr>
                      <w:sz w:val="18"/>
                      <w:szCs w:val="18"/>
                      <w:vertAlign w:val="superscript"/>
                    </w:rPr>
                    <w:t>3</w:t>
                  </w:r>
                  <w:r w:rsidRPr="00E615B2">
                    <w:rPr>
                      <w:rFonts w:hint="eastAsia"/>
                      <w:sz w:val="18"/>
                      <w:szCs w:val="18"/>
                    </w:rPr>
                    <w:t>隔油</w:t>
                  </w:r>
                  <w:r w:rsidRPr="00E615B2">
                    <w:rPr>
                      <w:sz w:val="18"/>
                      <w:szCs w:val="18"/>
                    </w:rPr>
                    <w:t>池</w:t>
                  </w:r>
                  <w:r w:rsidRPr="00E615B2">
                    <w:rPr>
                      <w:rFonts w:hint="eastAsia"/>
                      <w:sz w:val="18"/>
                      <w:szCs w:val="18"/>
                    </w:rPr>
                    <w:t>1</w:t>
                  </w:r>
                  <w:r w:rsidRPr="00E615B2">
                    <w:rPr>
                      <w:rFonts w:hint="eastAsia"/>
                      <w:sz w:val="18"/>
                      <w:szCs w:val="18"/>
                    </w:rPr>
                    <w:t>座</w:t>
                  </w:r>
                </w:p>
              </w:tc>
              <w:tc>
                <w:tcPr>
                  <w:tcW w:w="2045" w:type="pct"/>
                  <w:vMerge/>
                  <w:vAlign w:val="center"/>
                </w:tcPr>
                <w:p w:rsidR="005015BD" w:rsidRPr="00E615B2" w:rsidRDefault="005015BD">
                  <w:pPr>
                    <w:jc w:val="center"/>
                    <w:rPr>
                      <w:sz w:val="18"/>
                      <w:szCs w:val="18"/>
                    </w:rPr>
                  </w:pPr>
                </w:p>
              </w:tc>
            </w:tr>
            <w:tr w:rsidR="00B154EA" w:rsidTr="004220DC">
              <w:trPr>
                <w:trHeight w:val="239"/>
              </w:trPr>
              <w:tc>
                <w:tcPr>
                  <w:tcW w:w="337" w:type="pct"/>
                  <w:vMerge/>
                  <w:vAlign w:val="center"/>
                </w:tcPr>
                <w:p w:rsidR="00B154EA" w:rsidRPr="00E615B2" w:rsidRDefault="00B154EA">
                  <w:pPr>
                    <w:jc w:val="center"/>
                    <w:rPr>
                      <w:b/>
                      <w:bCs/>
                      <w:sz w:val="18"/>
                      <w:szCs w:val="18"/>
                    </w:rPr>
                  </w:pPr>
                </w:p>
              </w:tc>
              <w:tc>
                <w:tcPr>
                  <w:tcW w:w="225" w:type="pct"/>
                  <w:vMerge/>
                  <w:vAlign w:val="center"/>
                </w:tcPr>
                <w:p w:rsidR="00B154EA" w:rsidRPr="00E615B2" w:rsidRDefault="00B154EA">
                  <w:pPr>
                    <w:jc w:val="center"/>
                    <w:rPr>
                      <w:sz w:val="18"/>
                      <w:szCs w:val="18"/>
                    </w:rPr>
                  </w:pPr>
                </w:p>
              </w:tc>
              <w:tc>
                <w:tcPr>
                  <w:tcW w:w="972" w:type="pct"/>
                  <w:gridSpan w:val="2"/>
                  <w:vAlign w:val="center"/>
                </w:tcPr>
                <w:p w:rsidR="00B154EA" w:rsidRPr="00E615B2" w:rsidRDefault="00B154EA">
                  <w:pPr>
                    <w:jc w:val="center"/>
                    <w:rPr>
                      <w:sz w:val="18"/>
                      <w:szCs w:val="18"/>
                    </w:rPr>
                  </w:pPr>
                  <w:r w:rsidRPr="00E615B2">
                    <w:rPr>
                      <w:rFonts w:hint="eastAsia"/>
                      <w:sz w:val="18"/>
                      <w:szCs w:val="18"/>
                    </w:rPr>
                    <w:t>雨污分流、规划化</w:t>
                  </w:r>
                </w:p>
                <w:p w:rsidR="00B154EA" w:rsidRPr="00E615B2" w:rsidRDefault="00B154EA">
                  <w:pPr>
                    <w:jc w:val="center"/>
                    <w:rPr>
                      <w:sz w:val="18"/>
                      <w:szCs w:val="18"/>
                    </w:rPr>
                  </w:pPr>
                  <w:r w:rsidRPr="00E615B2">
                    <w:rPr>
                      <w:rFonts w:hint="eastAsia"/>
                      <w:sz w:val="18"/>
                      <w:szCs w:val="18"/>
                    </w:rPr>
                    <w:t>接管口</w:t>
                  </w:r>
                </w:p>
              </w:tc>
              <w:tc>
                <w:tcPr>
                  <w:tcW w:w="1421" w:type="pct"/>
                  <w:vAlign w:val="center"/>
                </w:tcPr>
                <w:p w:rsidR="00B154EA" w:rsidRPr="00E615B2" w:rsidRDefault="00B154EA">
                  <w:pPr>
                    <w:jc w:val="center"/>
                    <w:rPr>
                      <w:sz w:val="18"/>
                      <w:szCs w:val="18"/>
                    </w:rPr>
                  </w:pPr>
                  <w:r w:rsidRPr="00E615B2">
                    <w:rPr>
                      <w:rFonts w:hint="eastAsia"/>
                      <w:sz w:val="18"/>
                      <w:szCs w:val="18"/>
                    </w:rPr>
                    <w:t>雨水排放口、污水排放口各</w:t>
                  </w:r>
                  <w:r w:rsidRPr="00E615B2">
                    <w:rPr>
                      <w:rFonts w:hint="eastAsia"/>
                      <w:sz w:val="18"/>
                      <w:szCs w:val="18"/>
                    </w:rPr>
                    <w:t>1</w:t>
                  </w:r>
                  <w:r w:rsidRPr="00E615B2">
                    <w:rPr>
                      <w:rFonts w:hint="eastAsia"/>
                      <w:sz w:val="18"/>
                      <w:szCs w:val="18"/>
                    </w:rPr>
                    <w:t>个</w:t>
                  </w:r>
                </w:p>
              </w:tc>
              <w:tc>
                <w:tcPr>
                  <w:tcW w:w="2045" w:type="pct"/>
                  <w:vAlign w:val="center"/>
                </w:tcPr>
                <w:p w:rsidR="00B154EA" w:rsidRPr="00E615B2" w:rsidRDefault="00B154EA">
                  <w:pPr>
                    <w:jc w:val="center"/>
                    <w:rPr>
                      <w:sz w:val="18"/>
                      <w:szCs w:val="18"/>
                    </w:rPr>
                  </w:pPr>
                  <w:r w:rsidRPr="00E615B2">
                    <w:rPr>
                      <w:rFonts w:hint="eastAsia"/>
                      <w:sz w:val="18"/>
                      <w:szCs w:val="18"/>
                    </w:rPr>
                    <w:t>依托租赁方，满足</w:t>
                  </w:r>
                  <w:r w:rsidRPr="00E615B2">
                    <w:rPr>
                      <w:sz w:val="18"/>
                      <w:szCs w:val="18"/>
                    </w:rPr>
                    <w:t>《</w:t>
                  </w:r>
                  <w:r w:rsidRPr="00E615B2">
                    <w:rPr>
                      <w:rFonts w:hint="eastAsia"/>
                      <w:sz w:val="18"/>
                      <w:szCs w:val="18"/>
                    </w:rPr>
                    <w:t>江苏省排污口设置及规范化整治管理办法</w:t>
                  </w:r>
                  <w:r w:rsidRPr="00E615B2">
                    <w:rPr>
                      <w:sz w:val="18"/>
                      <w:szCs w:val="18"/>
                    </w:rPr>
                    <w:t>》</w:t>
                  </w:r>
                  <w:r w:rsidRPr="00E615B2">
                    <w:rPr>
                      <w:rFonts w:hint="eastAsia"/>
                      <w:sz w:val="18"/>
                      <w:szCs w:val="18"/>
                    </w:rPr>
                    <w:t>要求</w:t>
                  </w:r>
                </w:p>
              </w:tc>
            </w:tr>
            <w:tr w:rsidR="00504371" w:rsidTr="004220DC">
              <w:trPr>
                <w:trHeight w:val="239"/>
              </w:trPr>
              <w:tc>
                <w:tcPr>
                  <w:tcW w:w="337" w:type="pct"/>
                  <w:vMerge/>
                  <w:vAlign w:val="center"/>
                </w:tcPr>
                <w:p w:rsidR="00504371" w:rsidRPr="00E615B2" w:rsidRDefault="00504371">
                  <w:pPr>
                    <w:jc w:val="center"/>
                    <w:rPr>
                      <w:b/>
                      <w:bCs/>
                      <w:sz w:val="18"/>
                      <w:szCs w:val="18"/>
                    </w:rPr>
                  </w:pPr>
                </w:p>
              </w:tc>
              <w:tc>
                <w:tcPr>
                  <w:tcW w:w="225" w:type="pct"/>
                  <w:vAlign w:val="center"/>
                </w:tcPr>
                <w:p w:rsidR="00504371" w:rsidRPr="00E615B2" w:rsidRDefault="00504371">
                  <w:pPr>
                    <w:jc w:val="center"/>
                    <w:rPr>
                      <w:sz w:val="18"/>
                      <w:szCs w:val="18"/>
                    </w:rPr>
                  </w:pPr>
                  <w:r w:rsidRPr="00E615B2">
                    <w:rPr>
                      <w:rFonts w:hint="eastAsia"/>
                      <w:sz w:val="18"/>
                      <w:szCs w:val="18"/>
                    </w:rPr>
                    <w:t>噪声</w:t>
                  </w:r>
                </w:p>
              </w:tc>
              <w:tc>
                <w:tcPr>
                  <w:tcW w:w="972" w:type="pct"/>
                  <w:gridSpan w:val="2"/>
                  <w:vAlign w:val="center"/>
                </w:tcPr>
                <w:p w:rsidR="00504371" w:rsidRPr="00E615B2" w:rsidRDefault="00504371">
                  <w:pPr>
                    <w:jc w:val="center"/>
                    <w:rPr>
                      <w:sz w:val="18"/>
                      <w:szCs w:val="18"/>
                    </w:rPr>
                  </w:pPr>
                  <w:r w:rsidRPr="00E615B2">
                    <w:rPr>
                      <w:rFonts w:hint="eastAsia"/>
                      <w:sz w:val="18"/>
                      <w:szCs w:val="18"/>
                    </w:rPr>
                    <w:t>设备噪声</w:t>
                  </w:r>
                </w:p>
              </w:tc>
              <w:tc>
                <w:tcPr>
                  <w:tcW w:w="1421" w:type="pct"/>
                  <w:vAlign w:val="center"/>
                </w:tcPr>
                <w:p w:rsidR="00504371" w:rsidRPr="00E615B2" w:rsidRDefault="00504371">
                  <w:pPr>
                    <w:jc w:val="center"/>
                    <w:rPr>
                      <w:sz w:val="18"/>
                      <w:szCs w:val="18"/>
                    </w:rPr>
                  </w:pPr>
                  <w:r w:rsidRPr="00E615B2">
                    <w:rPr>
                      <w:rFonts w:hint="eastAsia"/>
                      <w:sz w:val="18"/>
                      <w:szCs w:val="18"/>
                    </w:rPr>
                    <w:t>采取</w:t>
                  </w:r>
                  <w:r w:rsidRPr="00E615B2">
                    <w:rPr>
                      <w:sz w:val="18"/>
                      <w:szCs w:val="18"/>
                    </w:rPr>
                    <w:t>厂房隔声</w:t>
                  </w:r>
                  <w:r w:rsidRPr="00E615B2">
                    <w:rPr>
                      <w:rFonts w:hint="eastAsia"/>
                      <w:sz w:val="18"/>
                      <w:szCs w:val="18"/>
                    </w:rPr>
                    <w:t>、设备减震等降噪措施后，预计降噪量达</w:t>
                  </w:r>
                  <w:r w:rsidRPr="00E615B2">
                    <w:rPr>
                      <w:rFonts w:hint="eastAsia"/>
                      <w:sz w:val="18"/>
                      <w:szCs w:val="18"/>
                    </w:rPr>
                    <w:t>20dB</w:t>
                  </w:r>
                  <w:r w:rsidRPr="00E615B2">
                    <w:rPr>
                      <w:rFonts w:hint="eastAsia"/>
                      <w:sz w:val="18"/>
                      <w:szCs w:val="18"/>
                    </w:rPr>
                    <w:t>（</w:t>
                  </w:r>
                  <w:r w:rsidRPr="00E615B2">
                    <w:rPr>
                      <w:rFonts w:hint="eastAsia"/>
                      <w:sz w:val="18"/>
                      <w:szCs w:val="18"/>
                    </w:rPr>
                    <w:t>A</w:t>
                  </w:r>
                  <w:r w:rsidRPr="00E615B2">
                    <w:rPr>
                      <w:rFonts w:hint="eastAsia"/>
                      <w:sz w:val="18"/>
                      <w:szCs w:val="18"/>
                    </w:rPr>
                    <w:t>）</w:t>
                  </w:r>
                </w:p>
              </w:tc>
              <w:tc>
                <w:tcPr>
                  <w:tcW w:w="2045" w:type="pct"/>
                  <w:vAlign w:val="center"/>
                </w:tcPr>
                <w:p w:rsidR="00504371" w:rsidRPr="00E615B2" w:rsidRDefault="00504371" w:rsidP="007E197E">
                  <w:pPr>
                    <w:jc w:val="center"/>
                    <w:rPr>
                      <w:sz w:val="18"/>
                      <w:szCs w:val="18"/>
                    </w:rPr>
                  </w:pPr>
                  <w:r w:rsidRPr="00E615B2">
                    <w:rPr>
                      <w:rFonts w:hint="eastAsia"/>
                      <w:sz w:val="18"/>
                      <w:szCs w:val="18"/>
                    </w:rPr>
                    <w:t>厂界噪声达到</w:t>
                  </w:r>
                  <w:r w:rsidRPr="00E615B2">
                    <w:rPr>
                      <w:sz w:val="18"/>
                      <w:szCs w:val="18"/>
                    </w:rPr>
                    <w:t>《工业企业厂界环境噪声排放标准》（</w:t>
                  </w:r>
                  <w:r w:rsidRPr="00E615B2">
                    <w:rPr>
                      <w:sz w:val="18"/>
                      <w:szCs w:val="18"/>
                    </w:rPr>
                    <w:t>GB12348-2008</w:t>
                  </w:r>
                  <w:r w:rsidRPr="00E615B2">
                    <w:rPr>
                      <w:sz w:val="18"/>
                      <w:szCs w:val="18"/>
                    </w:rPr>
                    <w:t>）</w:t>
                  </w:r>
                  <w:r w:rsidR="007E197E" w:rsidRPr="00E615B2">
                    <w:rPr>
                      <w:rFonts w:hint="eastAsia"/>
                      <w:sz w:val="18"/>
                      <w:szCs w:val="18"/>
                    </w:rPr>
                    <w:t>3</w:t>
                  </w:r>
                  <w:r w:rsidRPr="00E615B2">
                    <w:rPr>
                      <w:sz w:val="18"/>
                      <w:szCs w:val="18"/>
                    </w:rPr>
                    <w:t>类标准</w:t>
                  </w:r>
                </w:p>
              </w:tc>
            </w:tr>
            <w:tr w:rsidR="00504371" w:rsidTr="004220DC">
              <w:trPr>
                <w:trHeight w:val="239"/>
              </w:trPr>
              <w:tc>
                <w:tcPr>
                  <w:tcW w:w="337" w:type="pct"/>
                  <w:vMerge/>
                  <w:vAlign w:val="center"/>
                </w:tcPr>
                <w:p w:rsidR="00504371" w:rsidRPr="00E615B2" w:rsidRDefault="00504371">
                  <w:pPr>
                    <w:jc w:val="center"/>
                    <w:rPr>
                      <w:b/>
                      <w:bCs/>
                      <w:sz w:val="18"/>
                      <w:szCs w:val="18"/>
                    </w:rPr>
                  </w:pPr>
                </w:p>
              </w:tc>
              <w:tc>
                <w:tcPr>
                  <w:tcW w:w="225" w:type="pct"/>
                  <w:vMerge w:val="restart"/>
                  <w:vAlign w:val="center"/>
                </w:tcPr>
                <w:p w:rsidR="00504371" w:rsidRPr="00E615B2" w:rsidRDefault="00504371">
                  <w:pPr>
                    <w:jc w:val="center"/>
                    <w:rPr>
                      <w:sz w:val="18"/>
                      <w:szCs w:val="18"/>
                    </w:rPr>
                  </w:pPr>
                  <w:r w:rsidRPr="00E615B2">
                    <w:rPr>
                      <w:rFonts w:hint="eastAsia"/>
                      <w:sz w:val="18"/>
                      <w:szCs w:val="18"/>
                    </w:rPr>
                    <w:t>固废</w:t>
                  </w:r>
                </w:p>
              </w:tc>
              <w:tc>
                <w:tcPr>
                  <w:tcW w:w="972" w:type="pct"/>
                  <w:gridSpan w:val="2"/>
                  <w:vAlign w:val="center"/>
                </w:tcPr>
                <w:p w:rsidR="00504371" w:rsidRPr="00E615B2" w:rsidRDefault="00504371">
                  <w:pPr>
                    <w:jc w:val="center"/>
                    <w:rPr>
                      <w:sz w:val="18"/>
                      <w:szCs w:val="18"/>
                    </w:rPr>
                  </w:pPr>
                  <w:r w:rsidRPr="00E615B2">
                    <w:rPr>
                      <w:rFonts w:hint="eastAsia"/>
                      <w:sz w:val="18"/>
                      <w:szCs w:val="18"/>
                    </w:rPr>
                    <w:t>一般固废</w:t>
                  </w:r>
                </w:p>
              </w:tc>
              <w:tc>
                <w:tcPr>
                  <w:tcW w:w="1421" w:type="pct"/>
                  <w:vAlign w:val="center"/>
                </w:tcPr>
                <w:p w:rsidR="000C7E48" w:rsidRPr="00E615B2" w:rsidRDefault="00504371" w:rsidP="00073E5A">
                  <w:pPr>
                    <w:jc w:val="center"/>
                    <w:rPr>
                      <w:sz w:val="18"/>
                      <w:szCs w:val="18"/>
                    </w:rPr>
                  </w:pPr>
                  <w:r w:rsidRPr="00E615B2">
                    <w:rPr>
                      <w:rFonts w:hint="eastAsia"/>
                      <w:sz w:val="18"/>
                      <w:szCs w:val="18"/>
                    </w:rPr>
                    <w:t>设置</w:t>
                  </w:r>
                  <w:r w:rsidR="00073E5A" w:rsidRPr="00E615B2">
                    <w:rPr>
                      <w:rFonts w:hint="eastAsia"/>
                      <w:sz w:val="18"/>
                      <w:szCs w:val="18"/>
                    </w:rPr>
                    <w:t>2</w:t>
                  </w:r>
                  <w:r w:rsidRPr="00E615B2">
                    <w:rPr>
                      <w:rFonts w:hint="eastAsia"/>
                      <w:sz w:val="18"/>
                      <w:szCs w:val="18"/>
                    </w:rPr>
                    <w:t>0</w:t>
                  </w:r>
                  <w:r w:rsidRPr="00E615B2">
                    <w:rPr>
                      <w:sz w:val="18"/>
                      <w:szCs w:val="18"/>
                    </w:rPr>
                    <w:t>m</w:t>
                  </w:r>
                  <w:r w:rsidRPr="00E615B2">
                    <w:rPr>
                      <w:sz w:val="18"/>
                      <w:szCs w:val="18"/>
                      <w:vertAlign w:val="superscript"/>
                    </w:rPr>
                    <w:t>2</w:t>
                  </w:r>
                  <w:r w:rsidRPr="00E615B2">
                    <w:rPr>
                      <w:rFonts w:hint="eastAsia"/>
                      <w:sz w:val="18"/>
                      <w:szCs w:val="18"/>
                    </w:rPr>
                    <w:t>一般固废堆放场所</w:t>
                  </w:r>
                </w:p>
                <w:p w:rsidR="00504371" w:rsidRPr="00E615B2" w:rsidRDefault="00504371" w:rsidP="00073E5A">
                  <w:pPr>
                    <w:jc w:val="center"/>
                    <w:rPr>
                      <w:sz w:val="18"/>
                      <w:szCs w:val="18"/>
                    </w:rPr>
                  </w:pPr>
                  <w:r w:rsidRPr="00E615B2">
                    <w:rPr>
                      <w:rFonts w:hint="eastAsia"/>
                      <w:sz w:val="18"/>
                      <w:szCs w:val="18"/>
                    </w:rPr>
                    <w:t>1</w:t>
                  </w:r>
                  <w:r w:rsidRPr="00E615B2">
                    <w:rPr>
                      <w:rFonts w:hint="eastAsia"/>
                      <w:sz w:val="18"/>
                      <w:szCs w:val="18"/>
                    </w:rPr>
                    <w:t>座</w:t>
                  </w:r>
                </w:p>
              </w:tc>
              <w:tc>
                <w:tcPr>
                  <w:tcW w:w="2045" w:type="pct"/>
                  <w:vAlign w:val="center"/>
                </w:tcPr>
                <w:p w:rsidR="00504371" w:rsidRPr="00E615B2" w:rsidRDefault="00504371">
                  <w:pPr>
                    <w:jc w:val="center"/>
                    <w:rPr>
                      <w:sz w:val="18"/>
                      <w:szCs w:val="18"/>
                    </w:rPr>
                  </w:pPr>
                  <w:r w:rsidRPr="00E615B2">
                    <w:rPr>
                      <w:rFonts w:hint="eastAsia"/>
                      <w:sz w:val="18"/>
                      <w:szCs w:val="18"/>
                    </w:rPr>
                    <w:t>满足</w:t>
                  </w:r>
                  <w:r w:rsidRPr="00E615B2">
                    <w:rPr>
                      <w:sz w:val="18"/>
                      <w:szCs w:val="18"/>
                    </w:rPr>
                    <w:t>《一般工业固体废物贮存</w:t>
                  </w:r>
                  <w:r w:rsidRPr="00E615B2">
                    <w:rPr>
                      <w:rFonts w:hint="eastAsia"/>
                      <w:sz w:val="18"/>
                      <w:szCs w:val="18"/>
                    </w:rPr>
                    <w:t>和填埋</w:t>
                  </w:r>
                  <w:r w:rsidRPr="00E615B2">
                    <w:rPr>
                      <w:sz w:val="18"/>
                      <w:szCs w:val="18"/>
                    </w:rPr>
                    <w:t>污染控制标准》（</w:t>
                  </w:r>
                  <w:r w:rsidRPr="00E615B2">
                    <w:rPr>
                      <w:sz w:val="18"/>
                      <w:szCs w:val="18"/>
                    </w:rPr>
                    <w:t>GB18599-20</w:t>
                  </w:r>
                  <w:r w:rsidRPr="00E615B2">
                    <w:rPr>
                      <w:rFonts w:hint="eastAsia"/>
                      <w:sz w:val="18"/>
                      <w:szCs w:val="18"/>
                    </w:rPr>
                    <w:t>20</w:t>
                  </w:r>
                  <w:r w:rsidRPr="00E615B2">
                    <w:rPr>
                      <w:sz w:val="18"/>
                      <w:szCs w:val="18"/>
                    </w:rPr>
                    <w:t>）</w:t>
                  </w:r>
                  <w:r w:rsidRPr="00E615B2">
                    <w:rPr>
                      <w:rFonts w:hint="eastAsia"/>
                      <w:sz w:val="18"/>
                      <w:szCs w:val="18"/>
                    </w:rPr>
                    <w:t>要求</w:t>
                  </w:r>
                </w:p>
              </w:tc>
            </w:tr>
            <w:tr w:rsidR="00504371" w:rsidTr="004220DC">
              <w:trPr>
                <w:trHeight w:val="239"/>
              </w:trPr>
              <w:tc>
                <w:tcPr>
                  <w:tcW w:w="337" w:type="pct"/>
                  <w:vMerge/>
                  <w:vAlign w:val="center"/>
                </w:tcPr>
                <w:p w:rsidR="00504371" w:rsidRPr="00E615B2" w:rsidRDefault="00504371">
                  <w:pPr>
                    <w:jc w:val="center"/>
                    <w:rPr>
                      <w:b/>
                      <w:bCs/>
                      <w:sz w:val="18"/>
                      <w:szCs w:val="18"/>
                    </w:rPr>
                  </w:pPr>
                </w:p>
              </w:tc>
              <w:tc>
                <w:tcPr>
                  <w:tcW w:w="225" w:type="pct"/>
                  <w:vMerge/>
                  <w:vAlign w:val="center"/>
                </w:tcPr>
                <w:p w:rsidR="00504371" w:rsidRPr="00E615B2" w:rsidRDefault="00504371">
                  <w:pPr>
                    <w:jc w:val="center"/>
                    <w:rPr>
                      <w:sz w:val="18"/>
                      <w:szCs w:val="18"/>
                    </w:rPr>
                  </w:pPr>
                </w:p>
              </w:tc>
              <w:tc>
                <w:tcPr>
                  <w:tcW w:w="972" w:type="pct"/>
                  <w:gridSpan w:val="2"/>
                  <w:vAlign w:val="center"/>
                </w:tcPr>
                <w:p w:rsidR="00504371" w:rsidRPr="00E615B2" w:rsidRDefault="00504371">
                  <w:pPr>
                    <w:jc w:val="center"/>
                    <w:rPr>
                      <w:sz w:val="18"/>
                      <w:szCs w:val="18"/>
                    </w:rPr>
                  </w:pPr>
                  <w:r w:rsidRPr="00E615B2">
                    <w:rPr>
                      <w:rFonts w:hint="eastAsia"/>
                      <w:sz w:val="18"/>
                      <w:szCs w:val="18"/>
                    </w:rPr>
                    <w:t>危险废物</w:t>
                  </w:r>
                </w:p>
              </w:tc>
              <w:tc>
                <w:tcPr>
                  <w:tcW w:w="1421" w:type="pct"/>
                  <w:vAlign w:val="center"/>
                </w:tcPr>
                <w:p w:rsidR="00504371" w:rsidRPr="00E615B2" w:rsidRDefault="00504371" w:rsidP="00E615B2">
                  <w:pPr>
                    <w:jc w:val="center"/>
                    <w:rPr>
                      <w:sz w:val="18"/>
                      <w:szCs w:val="18"/>
                    </w:rPr>
                  </w:pPr>
                  <w:r w:rsidRPr="00E615B2">
                    <w:rPr>
                      <w:rFonts w:hint="eastAsia"/>
                      <w:sz w:val="18"/>
                      <w:szCs w:val="18"/>
                    </w:rPr>
                    <w:t>设置</w:t>
                  </w:r>
                  <w:r w:rsidR="00E615B2" w:rsidRPr="00E615B2">
                    <w:rPr>
                      <w:rFonts w:hint="eastAsia"/>
                      <w:sz w:val="18"/>
                      <w:szCs w:val="18"/>
                    </w:rPr>
                    <w:t>8</w:t>
                  </w:r>
                  <w:r w:rsidR="009D582A" w:rsidRPr="00E615B2">
                    <w:rPr>
                      <w:rFonts w:hint="eastAsia"/>
                      <w:sz w:val="18"/>
                      <w:szCs w:val="18"/>
                    </w:rPr>
                    <w:t>0</w:t>
                  </w:r>
                  <w:r w:rsidRPr="00E615B2">
                    <w:rPr>
                      <w:sz w:val="18"/>
                      <w:szCs w:val="18"/>
                    </w:rPr>
                    <w:t>m</w:t>
                  </w:r>
                  <w:r w:rsidRPr="00E615B2">
                    <w:rPr>
                      <w:sz w:val="18"/>
                      <w:szCs w:val="18"/>
                      <w:vertAlign w:val="superscript"/>
                    </w:rPr>
                    <w:t>2</w:t>
                  </w:r>
                  <w:r w:rsidRPr="00E615B2">
                    <w:rPr>
                      <w:rFonts w:hint="eastAsia"/>
                      <w:sz w:val="18"/>
                      <w:szCs w:val="18"/>
                    </w:rPr>
                    <w:t>危废暂存仓库</w:t>
                  </w:r>
                  <w:r w:rsidRPr="00E615B2">
                    <w:rPr>
                      <w:rFonts w:hint="eastAsia"/>
                      <w:sz w:val="18"/>
                      <w:szCs w:val="18"/>
                    </w:rPr>
                    <w:t>1</w:t>
                  </w:r>
                  <w:r w:rsidRPr="00E615B2">
                    <w:rPr>
                      <w:rFonts w:hint="eastAsia"/>
                      <w:sz w:val="18"/>
                      <w:szCs w:val="18"/>
                    </w:rPr>
                    <w:t>座</w:t>
                  </w:r>
                </w:p>
              </w:tc>
              <w:tc>
                <w:tcPr>
                  <w:tcW w:w="2045" w:type="pct"/>
                  <w:vAlign w:val="center"/>
                </w:tcPr>
                <w:p w:rsidR="00504371" w:rsidRPr="00E615B2" w:rsidRDefault="00504371">
                  <w:pPr>
                    <w:jc w:val="center"/>
                    <w:rPr>
                      <w:sz w:val="18"/>
                      <w:szCs w:val="18"/>
                    </w:rPr>
                  </w:pPr>
                  <w:r w:rsidRPr="00E615B2">
                    <w:rPr>
                      <w:sz w:val="18"/>
                      <w:szCs w:val="18"/>
                    </w:rPr>
                    <w:t>达到《危险废物贮存污染控制标准》（</w:t>
                  </w:r>
                  <w:r w:rsidRPr="00E615B2">
                    <w:rPr>
                      <w:sz w:val="18"/>
                      <w:szCs w:val="18"/>
                    </w:rPr>
                    <w:t>GB18597-2001</w:t>
                  </w:r>
                  <w:r w:rsidRPr="00E615B2">
                    <w:rPr>
                      <w:sz w:val="18"/>
                      <w:szCs w:val="18"/>
                    </w:rPr>
                    <w:t>）及修改单中要求</w:t>
                  </w:r>
                </w:p>
              </w:tc>
            </w:tr>
          </w:tbl>
          <w:p w:rsidR="007529F7" w:rsidRDefault="00EA7949" w:rsidP="00D5100E">
            <w:pPr>
              <w:spacing w:beforeLines="50" w:line="360" w:lineRule="auto"/>
              <w:ind w:firstLineChars="200" w:firstLine="422"/>
              <w:rPr>
                <w:b/>
                <w:szCs w:val="21"/>
              </w:rPr>
            </w:pPr>
            <w:r>
              <w:rPr>
                <w:rFonts w:hint="eastAsia"/>
                <w:b/>
                <w:szCs w:val="21"/>
              </w:rPr>
              <w:t>7</w:t>
            </w:r>
            <w:r w:rsidR="007529F7">
              <w:rPr>
                <w:rFonts w:hint="eastAsia"/>
                <w:b/>
                <w:szCs w:val="21"/>
              </w:rPr>
              <w:t>、本项目用排水平衡</w:t>
            </w:r>
          </w:p>
          <w:p w:rsidR="007529F7" w:rsidRPr="0069732B" w:rsidRDefault="007529F7" w:rsidP="007529F7">
            <w:pPr>
              <w:spacing w:line="360" w:lineRule="auto"/>
              <w:ind w:firstLineChars="200" w:firstLine="420"/>
            </w:pPr>
            <w:r w:rsidRPr="0069732B">
              <w:t>本项目用水</w:t>
            </w:r>
            <w:r w:rsidRPr="0069732B">
              <w:rPr>
                <w:rFonts w:hint="eastAsia"/>
              </w:rPr>
              <w:t>量为</w:t>
            </w:r>
            <w:r w:rsidR="00F275B1" w:rsidRPr="00F275B1">
              <w:rPr>
                <w:rFonts w:hint="eastAsia"/>
              </w:rPr>
              <w:t>9307.065</w:t>
            </w:r>
            <w:r w:rsidRPr="00F275B1">
              <w:rPr>
                <w:rFonts w:hint="eastAsia"/>
              </w:rPr>
              <w:t>t/a</w:t>
            </w:r>
            <w:r w:rsidRPr="00F275B1">
              <w:rPr>
                <w:rFonts w:hint="eastAsia"/>
              </w:rPr>
              <w:t>，</w:t>
            </w:r>
            <w:r w:rsidRPr="0069732B">
              <w:rPr>
                <w:rFonts w:hint="eastAsia"/>
              </w:rPr>
              <w:t>主要</w:t>
            </w:r>
            <w:r w:rsidRPr="0069732B">
              <w:t>为</w:t>
            </w:r>
            <w:r w:rsidR="006F1199" w:rsidRPr="0069732B">
              <w:rPr>
                <w:rFonts w:hint="eastAsia"/>
              </w:rPr>
              <w:t>循环冷却水补给用水</w:t>
            </w:r>
            <w:r w:rsidR="001347B7" w:rsidRPr="0069732B">
              <w:rPr>
                <w:rFonts w:hint="eastAsia"/>
              </w:rPr>
              <w:t>、</w:t>
            </w:r>
            <w:r w:rsidR="007D1E7E" w:rsidRPr="0069732B">
              <w:rPr>
                <w:rFonts w:hint="eastAsia"/>
              </w:rPr>
              <w:t>调墨用水、喷枪清洗用水、水旋循环补给用水</w:t>
            </w:r>
            <w:r w:rsidR="00E72C23">
              <w:rPr>
                <w:rFonts w:hint="eastAsia"/>
              </w:rPr>
              <w:t>、</w:t>
            </w:r>
            <w:r w:rsidRPr="0069732B">
              <w:t>职工生活用水</w:t>
            </w:r>
            <w:r w:rsidR="00E72C23">
              <w:rPr>
                <w:rFonts w:hint="eastAsia"/>
              </w:rPr>
              <w:t>、职工食堂用水和厂区绿化用水</w:t>
            </w:r>
            <w:r w:rsidRPr="0069732B">
              <w:rPr>
                <w:rFonts w:hint="eastAsia"/>
              </w:rPr>
              <w:t>，均来自市政自来水管网。</w:t>
            </w:r>
            <w:r w:rsidRPr="0069732B">
              <w:t>排水为职工生活污水</w:t>
            </w:r>
            <w:r w:rsidR="00804BF8">
              <w:rPr>
                <w:rFonts w:hint="eastAsia"/>
              </w:rPr>
              <w:t>、</w:t>
            </w:r>
            <w:r w:rsidR="00E72C23">
              <w:rPr>
                <w:rFonts w:hint="eastAsia"/>
              </w:rPr>
              <w:t>职工食堂废水</w:t>
            </w:r>
            <w:r w:rsidR="00804BF8">
              <w:rPr>
                <w:rFonts w:hint="eastAsia"/>
              </w:rPr>
              <w:t>和循环冷却水排放废水。职工生活污水、食堂废水</w:t>
            </w:r>
            <w:r w:rsidR="00E72C23">
              <w:rPr>
                <w:rFonts w:hint="eastAsia"/>
              </w:rPr>
              <w:t>分别</w:t>
            </w:r>
            <w:r w:rsidRPr="0069732B">
              <w:t>经厂内化粪池</w:t>
            </w:r>
            <w:r w:rsidR="00E72C23">
              <w:rPr>
                <w:rFonts w:hint="eastAsia"/>
              </w:rPr>
              <w:t>、隔油池</w:t>
            </w:r>
            <w:r w:rsidRPr="0069732B">
              <w:t>预处理后经市政污水管网排入</w:t>
            </w:r>
            <w:r w:rsidR="00E72C23">
              <w:rPr>
                <w:rFonts w:hint="eastAsia"/>
              </w:rPr>
              <w:t>海安市水务集团城市污水处理</w:t>
            </w:r>
            <w:r w:rsidRPr="0069732B">
              <w:t>有限公司集中处理，</w:t>
            </w:r>
            <w:r w:rsidR="00804BF8">
              <w:rPr>
                <w:rFonts w:hint="eastAsia"/>
              </w:rPr>
              <w:t>循环冷却水排放废水经厂内污水管网也</w:t>
            </w:r>
            <w:r w:rsidR="00804BF8" w:rsidRPr="0069732B">
              <w:t>排入</w:t>
            </w:r>
            <w:r w:rsidR="00804BF8">
              <w:rPr>
                <w:rFonts w:hint="eastAsia"/>
              </w:rPr>
              <w:t>海安市水务集团城市污水处理</w:t>
            </w:r>
            <w:r w:rsidR="00804BF8" w:rsidRPr="0069732B">
              <w:t>有限公司集中处理，</w:t>
            </w:r>
            <w:r w:rsidRPr="0069732B">
              <w:t>最终达标尾水排入</w:t>
            </w:r>
            <w:r w:rsidR="00E72C23">
              <w:rPr>
                <w:rFonts w:hint="eastAsia"/>
              </w:rPr>
              <w:t>洋蛮河</w:t>
            </w:r>
            <w:r w:rsidRPr="0069732B">
              <w:t>。</w:t>
            </w:r>
          </w:p>
          <w:p w:rsidR="00E72C23" w:rsidRPr="006D0560" w:rsidRDefault="0080230A" w:rsidP="00E72C23">
            <w:pPr>
              <w:autoSpaceDE w:val="0"/>
              <w:autoSpaceDN w:val="0"/>
              <w:adjustRightInd w:val="0"/>
              <w:snapToGrid w:val="0"/>
              <w:spacing w:line="360" w:lineRule="auto"/>
              <w:ind w:firstLineChars="200" w:firstLine="420"/>
              <w:rPr>
                <w:color w:val="000000"/>
              </w:rPr>
            </w:pPr>
            <w:r w:rsidRPr="000F4412">
              <w:rPr>
                <w:rFonts w:hAnsi="宋体"/>
                <w:color w:val="000000"/>
              </w:rPr>
              <w:t>①</w:t>
            </w:r>
            <w:r w:rsidR="00E72C23">
              <w:rPr>
                <w:rFonts w:hint="eastAsia"/>
                <w:color w:val="000000"/>
              </w:rPr>
              <w:t>循环冷却水补给用水</w:t>
            </w:r>
          </w:p>
          <w:p w:rsidR="00250B96" w:rsidRDefault="00E72C23" w:rsidP="00250B96">
            <w:pPr>
              <w:autoSpaceDE w:val="0"/>
              <w:autoSpaceDN w:val="0"/>
              <w:adjustRightInd w:val="0"/>
              <w:snapToGrid w:val="0"/>
              <w:spacing w:line="360" w:lineRule="auto"/>
              <w:ind w:firstLineChars="200" w:firstLine="420"/>
              <w:rPr>
                <w:rFonts w:ascii="宋体" w:hAnsi="宋体"/>
                <w:szCs w:val="21"/>
              </w:rPr>
            </w:pPr>
            <w:r w:rsidRPr="00985246">
              <w:rPr>
                <w:rFonts w:hint="eastAsia"/>
              </w:rPr>
              <w:t>本项目塑料注塑机</w:t>
            </w:r>
            <w:r w:rsidR="0080230A" w:rsidRPr="00985246">
              <w:rPr>
                <w:rFonts w:hint="eastAsia"/>
              </w:rPr>
              <w:t>、塑料吹塑机</w:t>
            </w:r>
            <w:r w:rsidRPr="00985246">
              <w:rPr>
                <w:rFonts w:hint="eastAsia"/>
              </w:rPr>
              <w:t>和废气收集管道均采用冷却水间接冷却，冷却水由一台</w:t>
            </w:r>
            <w:r w:rsidRPr="00985246">
              <w:rPr>
                <w:rFonts w:hint="eastAsia"/>
              </w:rPr>
              <w:t>25m</w:t>
            </w:r>
            <w:r w:rsidRPr="00985246">
              <w:rPr>
                <w:rFonts w:hint="eastAsia"/>
                <w:vertAlign w:val="superscript"/>
              </w:rPr>
              <w:t>3</w:t>
            </w:r>
            <w:r w:rsidRPr="00985246">
              <w:rPr>
                <w:rFonts w:hint="eastAsia"/>
              </w:rPr>
              <w:t>/h</w:t>
            </w:r>
            <w:r w:rsidRPr="00985246">
              <w:rPr>
                <w:rFonts w:hint="eastAsia"/>
              </w:rPr>
              <w:t>的冷却水塔提供，循环使用不对外排放。</w:t>
            </w:r>
            <w:r w:rsidR="00250B96" w:rsidRPr="00985246">
              <w:rPr>
                <w:rFonts w:ascii="宋体" w:hAnsi="宋体" w:hint="eastAsia"/>
                <w:szCs w:val="21"/>
              </w:rPr>
              <w:t>参考《工业循环水冷却设计规范》（</w:t>
            </w:r>
            <w:r w:rsidR="00250B96" w:rsidRPr="00985246">
              <w:rPr>
                <w:szCs w:val="21"/>
              </w:rPr>
              <w:t>GB/T50102-2014</w:t>
            </w:r>
            <w:r w:rsidR="00250B96" w:rsidRPr="00985246">
              <w:rPr>
                <w:rFonts w:ascii="宋体" w:hAnsi="宋体" w:hint="eastAsia"/>
                <w:szCs w:val="21"/>
              </w:rPr>
              <w:t>）及一般冷却水塔的实际经验系数，循环冷却系统蒸发水量约占总循环水量的</w:t>
            </w:r>
            <w:r w:rsidR="00250B96" w:rsidRPr="00985246">
              <w:rPr>
                <w:szCs w:val="21"/>
              </w:rPr>
              <w:t>2.0%</w:t>
            </w:r>
            <w:r w:rsidR="00250B96" w:rsidRPr="00985246">
              <w:rPr>
                <w:rFonts w:ascii="宋体" w:hAnsi="宋体" w:hint="eastAsia"/>
                <w:szCs w:val="21"/>
              </w:rPr>
              <w:t>、风吹损失水量约为总循环水量的</w:t>
            </w:r>
            <w:r w:rsidR="00250B96" w:rsidRPr="00985246">
              <w:rPr>
                <w:szCs w:val="21"/>
              </w:rPr>
              <w:t>0.05%</w:t>
            </w:r>
            <w:r w:rsidR="00250B96" w:rsidRPr="00985246">
              <w:rPr>
                <w:rFonts w:ascii="宋体" w:hAnsi="宋体" w:hint="eastAsia"/>
                <w:szCs w:val="21"/>
              </w:rPr>
              <w:t>。本项目冷却水塔工作时间为</w:t>
            </w:r>
            <w:r w:rsidR="00250B96" w:rsidRPr="00985246">
              <w:rPr>
                <w:szCs w:val="21"/>
              </w:rPr>
              <w:t>7200h</w:t>
            </w:r>
            <w:r w:rsidR="00250B96" w:rsidRPr="00985246">
              <w:rPr>
                <w:rFonts w:ascii="宋体" w:hAnsi="宋体" w:hint="eastAsia"/>
                <w:szCs w:val="21"/>
              </w:rPr>
              <w:t>，总循环水量为</w:t>
            </w:r>
            <w:r w:rsidR="00250B96" w:rsidRPr="00985246">
              <w:rPr>
                <w:rFonts w:hint="eastAsia"/>
                <w:szCs w:val="21"/>
              </w:rPr>
              <w:t>180000</w:t>
            </w:r>
            <w:r w:rsidR="00250B96" w:rsidRPr="00985246">
              <w:rPr>
                <w:szCs w:val="21"/>
              </w:rPr>
              <w:t>m</w:t>
            </w:r>
            <w:r w:rsidR="00250B96" w:rsidRPr="00985246">
              <w:rPr>
                <w:szCs w:val="21"/>
                <w:vertAlign w:val="superscript"/>
              </w:rPr>
              <w:t>3</w:t>
            </w:r>
            <w:r w:rsidR="00250B96" w:rsidRPr="00985246">
              <w:rPr>
                <w:szCs w:val="21"/>
              </w:rPr>
              <w:t>/a</w:t>
            </w:r>
            <w:r w:rsidR="00250B96" w:rsidRPr="00985246">
              <w:rPr>
                <w:rFonts w:ascii="宋体" w:hAnsi="宋体" w:hint="eastAsia"/>
                <w:szCs w:val="21"/>
              </w:rPr>
              <w:t>，则蒸发水量为</w:t>
            </w:r>
            <w:r w:rsidR="00250B96" w:rsidRPr="00985246">
              <w:rPr>
                <w:rFonts w:hint="eastAsia"/>
                <w:szCs w:val="21"/>
              </w:rPr>
              <w:t>3600</w:t>
            </w:r>
            <w:r w:rsidR="00250B96" w:rsidRPr="00985246">
              <w:rPr>
                <w:szCs w:val="21"/>
              </w:rPr>
              <w:t>m</w:t>
            </w:r>
            <w:r w:rsidR="00250B96" w:rsidRPr="00985246">
              <w:rPr>
                <w:szCs w:val="21"/>
                <w:vertAlign w:val="superscript"/>
              </w:rPr>
              <w:t>3</w:t>
            </w:r>
            <w:r w:rsidR="00250B96" w:rsidRPr="00985246">
              <w:rPr>
                <w:szCs w:val="21"/>
              </w:rPr>
              <w:t>/a</w:t>
            </w:r>
            <w:r w:rsidR="00250B96" w:rsidRPr="00985246">
              <w:rPr>
                <w:rFonts w:hint="eastAsia"/>
                <w:szCs w:val="21"/>
              </w:rPr>
              <w:t>、风吹损失水量为</w:t>
            </w:r>
            <w:r w:rsidR="00250B96" w:rsidRPr="00985246">
              <w:rPr>
                <w:rFonts w:hint="eastAsia"/>
                <w:szCs w:val="21"/>
              </w:rPr>
              <w:t>90</w:t>
            </w:r>
            <w:r w:rsidR="00250B96" w:rsidRPr="00985246">
              <w:rPr>
                <w:szCs w:val="21"/>
              </w:rPr>
              <w:t>m</w:t>
            </w:r>
            <w:r w:rsidR="00250B96" w:rsidRPr="00985246">
              <w:rPr>
                <w:szCs w:val="21"/>
                <w:vertAlign w:val="superscript"/>
              </w:rPr>
              <w:t>3</w:t>
            </w:r>
            <w:r w:rsidR="00250B96" w:rsidRPr="00985246">
              <w:rPr>
                <w:rFonts w:hint="eastAsia"/>
                <w:szCs w:val="21"/>
              </w:rPr>
              <w:t>/a</w:t>
            </w:r>
            <w:r w:rsidR="00250B96" w:rsidRPr="00985246">
              <w:rPr>
                <w:rFonts w:ascii="宋体" w:hAnsi="宋体" w:hint="eastAsia"/>
                <w:szCs w:val="21"/>
              </w:rPr>
              <w:t>，全部蒸发损耗。循环冷却水长期使用后产生杂质，需定期排放。根据《工业循环水冷却设计规范》（</w:t>
            </w:r>
            <w:r w:rsidR="00250B96" w:rsidRPr="00985246">
              <w:rPr>
                <w:szCs w:val="21"/>
              </w:rPr>
              <w:t>GB/T50102-2014</w:t>
            </w:r>
            <w:r w:rsidR="00250B96" w:rsidRPr="00985246">
              <w:rPr>
                <w:rFonts w:ascii="宋体" w:hAnsi="宋体" w:hint="eastAsia"/>
                <w:szCs w:val="21"/>
              </w:rPr>
              <w:t>），循环冷却水系统排水损失水量应根据对根据对循环水质的要求计算确定，可按下式计算：</w:t>
            </w:r>
          </w:p>
          <w:p w:rsidR="00E615B2" w:rsidRPr="00985246" w:rsidRDefault="00407C3D" w:rsidP="00250B96">
            <w:pPr>
              <w:autoSpaceDE w:val="0"/>
              <w:autoSpaceDN w:val="0"/>
              <w:adjustRightInd w:val="0"/>
              <w:snapToGrid w:val="0"/>
              <w:spacing w:line="360" w:lineRule="auto"/>
              <w:ind w:firstLineChars="200" w:firstLine="420"/>
              <w:rPr>
                <w:rFonts w:ascii="宋体" w:hAnsi="宋体"/>
                <w:szCs w:val="21"/>
              </w:rPr>
            </w:pPr>
            <w:r w:rsidRPr="00407C3D">
              <w:rPr>
                <w:noProof/>
              </w:rPr>
              <w:lastRenderedPageBreak/>
              <w:pict>
                <v:rect id="Rectangle 1347" o:spid="_x0000_s1081" style="position:absolute;left:0;text-align:left;margin-left:52.85pt;margin-top:2.25pt;width:127.3pt;height:37.4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HYCwIAAPQDAAAOAAAAZHJzL2Uyb0RvYy54bWysU9uO0zAQfUfiHyy/0zTdXtio6WrVVRHS&#10;AisWPsBxnMTC8Zix23T5esZOWwq8IfxgeTwzx2fOjNd3x96wg0KvwZY8n0w5U1ZCrW1b8q9fdm/e&#10;cuaDsLUwYFXJX5Tnd5vXr9aDK9QMOjC1QkYg1heDK3kXgiuyzMtO9cJPwClLzgawF4FMbLMaxUDo&#10;vclm0+kyGwBrhyCV93T7MDr5JuE3jZLhU9N4FZgpOXELace0V3HPNmtRtChcp+WJhvgHFr3Qlh69&#10;QD2IINge9V9QvZYIHpowkdBn0DRaqlQDVZNP/6jmuRNOpVpIHO8uMvn/Bys/Hp6Q6brkN8vpgjMr&#10;eurSZ9JN2NYolt/MV1GkwfmCYp/dE8YyvXsE+c0zC9uOAtU9IgydEjVRy2N89ltCNDylsmr4ADU9&#10;IPYBkl7HBvsISEqwY2rLy6Ut6hiYpMt8mS9XOXVPkm++WizzRXpCFOdshz68U9CzeCg5Ev2ELg6P&#10;PkQ2ojiHJPZgdL3TxiQD22prkB0EjcgurRO6vw4zNgZbiGkjYrxJZcbKRoXCsTomMWe3Z9EqqF+o&#10;cIRx9Oir0KED/MHZQGNXcv99L1BxZt5bEu82n8/jnCZjvljNyMBrT3XtEVYSVMkDZ+NxG8bZ3jvU&#10;bUcv5UkHC/ckeKOTFrEZI6sTfxqtJNHpG8TZvbZT1K/PuvkJAAD//wMAUEsDBBQABgAIAAAAIQCZ&#10;78Er3QAAAAgBAAAPAAAAZHJzL2Rvd25yZXYueG1sTI/NTsMwEITvSLyDtUjcqA35aZvGqRBST8CB&#10;FonrNt4mEfE6xE4b3h5zguNoRjPflNvZ9uJMo+8ca7hfKBDEtTMdNxreD7u7FQgfkA32jknDN3nY&#10;VtdXJRbGXfiNzvvQiFjCvkANbQhDIaWvW7LoF24gjt7JjRZDlGMjzYiXWG57+aBULi12HBdaHOip&#10;pfpzP1kNmKfm6/WUvByepxzXzax22YfS+vZmftyACDSHvzD84kd0qCLT0U1svOijVtkyRjWkGYjo&#10;J7lKQBw1LNcpyKqU/w9UPwAAAP//AwBQSwECLQAUAAYACAAAACEAtoM4kv4AAADhAQAAEwAAAAAA&#10;AAAAAAAAAAAAAAAAW0NvbnRlbnRfVHlwZXNdLnhtbFBLAQItABQABgAIAAAAIQA4/SH/1gAAAJQB&#10;AAALAAAAAAAAAAAAAAAAAC8BAABfcmVscy8ucmVsc1BLAQItABQABgAIAAAAIQChhcHYCwIAAPQD&#10;AAAOAAAAAAAAAAAAAAAAAC4CAABkcnMvZTJvRG9jLnhtbFBLAQItABQABgAIAAAAIQCZ78Er3QAA&#10;AAgBAAAPAAAAAAAAAAAAAAAAAGUEAABkcnMvZG93bnJldi54bWxQSwUGAAAAAAQABADzAAAAbwUA&#10;AAAA&#10;" stroked="f">
                  <v:textbox>
                    <w:txbxContent>
                      <w:p w:rsidR="0092392E" w:rsidRDefault="0092392E">
                        <w:r w:rsidRPr="00250B96">
                          <w:rPr>
                            <w:noProof/>
                          </w:rPr>
                          <w:drawing>
                            <wp:inline distT="0" distB="0" distL="0" distR="0">
                              <wp:extent cx="1380379" cy="415438"/>
                              <wp:effectExtent l="19050" t="0" r="0" b="0"/>
                              <wp:docPr id="1" name="图片 4" descr="C:\Users\Administrator\AppData\Roaming\Tencent\Users\1393340450\QQ\WinTemp\RichOle\3V@6V5(RXTOFVAYAG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393340450\QQ\WinTemp\RichOle\3V@6V5(RXTOFVAYAGB_%@(2.png"/>
                                      <pic:cNvPicPr>
                                        <a:picLocks noChangeAspect="1" noChangeArrowheads="1"/>
                                      </pic:cNvPicPr>
                                    </pic:nvPicPr>
                                    <pic:blipFill>
                                      <a:blip r:embed="rId12"/>
                                      <a:srcRect/>
                                      <a:stretch>
                                        <a:fillRect/>
                                      </a:stretch>
                                    </pic:blipFill>
                                    <pic:spPr bwMode="auto">
                                      <a:xfrm>
                                        <a:off x="0" y="0"/>
                                        <a:ext cx="1388435" cy="417862"/>
                                      </a:xfrm>
                                      <a:prstGeom prst="rect">
                                        <a:avLst/>
                                      </a:prstGeom>
                                      <a:noFill/>
                                      <a:ln w="9525">
                                        <a:noFill/>
                                        <a:miter lim="800000"/>
                                        <a:headEnd/>
                                        <a:tailEnd/>
                                      </a:ln>
                                    </pic:spPr>
                                  </pic:pic>
                                </a:graphicData>
                              </a:graphic>
                            </wp:inline>
                          </w:drawing>
                        </w:r>
                      </w:p>
                    </w:txbxContent>
                  </v:textbox>
                </v:rect>
              </w:pict>
            </w:r>
          </w:p>
          <w:p w:rsidR="00250B96" w:rsidRPr="00985246" w:rsidRDefault="00250B96" w:rsidP="00250B96">
            <w:pPr>
              <w:autoSpaceDE w:val="0"/>
              <w:autoSpaceDN w:val="0"/>
              <w:adjustRightInd w:val="0"/>
              <w:snapToGrid w:val="0"/>
              <w:spacing w:line="360" w:lineRule="auto"/>
              <w:ind w:firstLineChars="200" w:firstLine="420"/>
              <w:rPr>
                <w:rFonts w:ascii="宋体" w:hAnsi="宋体"/>
                <w:szCs w:val="21"/>
              </w:rPr>
            </w:pPr>
          </w:p>
          <w:p w:rsidR="00250B96" w:rsidRPr="00985246" w:rsidRDefault="00250B96" w:rsidP="00A41AE6">
            <w:pPr>
              <w:adjustRightInd w:val="0"/>
              <w:snapToGrid w:val="0"/>
              <w:spacing w:line="360" w:lineRule="auto"/>
              <w:ind w:firstLineChars="200" w:firstLine="420"/>
              <w:rPr>
                <w:bCs/>
                <w:kern w:val="21"/>
                <w:szCs w:val="21"/>
              </w:rPr>
            </w:pPr>
            <w:r w:rsidRPr="00985246">
              <w:rPr>
                <w:rFonts w:hint="eastAsia"/>
                <w:bCs/>
                <w:kern w:val="21"/>
                <w:szCs w:val="21"/>
              </w:rPr>
              <w:t>式中：</w:t>
            </w:r>
            <w:r w:rsidRPr="00985246">
              <w:rPr>
                <w:bCs/>
                <w:kern w:val="21"/>
                <w:szCs w:val="21"/>
              </w:rPr>
              <w:t>Q</w:t>
            </w:r>
            <w:r w:rsidRPr="00985246">
              <w:rPr>
                <w:bCs/>
                <w:kern w:val="21"/>
                <w:szCs w:val="21"/>
                <w:vertAlign w:val="subscript"/>
              </w:rPr>
              <w:t>b</w:t>
            </w:r>
            <w:r w:rsidRPr="00985246">
              <w:rPr>
                <w:bCs/>
                <w:kern w:val="21"/>
                <w:szCs w:val="21"/>
              </w:rPr>
              <w:t>——</w:t>
            </w:r>
            <w:r w:rsidRPr="00985246">
              <w:rPr>
                <w:bCs/>
                <w:kern w:val="21"/>
                <w:szCs w:val="21"/>
              </w:rPr>
              <w:t>循环冷却水系统排水损失水量（</w:t>
            </w:r>
            <w:r w:rsidRPr="00985246">
              <w:rPr>
                <w:bCs/>
                <w:kern w:val="21"/>
                <w:szCs w:val="21"/>
              </w:rPr>
              <w:t>m</w:t>
            </w:r>
            <w:r w:rsidRPr="00985246">
              <w:rPr>
                <w:bCs/>
                <w:kern w:val="21"/>
                <w:szCs w:val="21"/>
                <w:vertAlign w:val="superscript"/>
              </w:rPr>
              <w:t>3</w:t>
            </w:r>
            <w:r w:rsidRPr="00985246">
              <w:rPr>
                <w:bCs/>
                <w:kern w:val="21"/>
                <w:szCs w:val="21"/>
              </w:rPr>
              <w:t>/h</w:t>
            </w:r>
            <w:r w:rsidRPr="00985246">
              <w:rPr>
                <w:bCs/>
                <w:kern w:val="21"/>
                <w:szCs w:val="21"/>
              </w:rPr>
              <w:t>）</w:t>
            </w:r>
          </w:p>
          <w:p w:rsidR="00250B96" w:rsidRPr="00985246" w:rsidRDefault="00250B96" w:rsidP="00250B96">
            <w:pPr>
              <w:adjustRightInd w:val="0"/>
              <w:snapToGrid w:val="0"/>
              <w:spacing w:line="360" w:lineRule="auto"/>
              <w:ind w:firstLineChars="200" w:firstLine="420"/>
              <w:rPr>
                <w:bCs/>
                <w:kern w:val="21"/>
                <w:szCs w:val="21"/>
              </w:rPr>
            </w:pPr>
            <w:r w:rsidRPr="00985246">
              <w:rPr>
                <w:bCs/>
                <w:kern w:val="21"/>
                <w:szCs w:val="21"/>
              </w:rPr>
              <w:t>Q</w:t>
            </w:r>
            <w:r w:rsidRPr="00985246">
              <w:rPr>
                <w:bCs/>
                <w:kern w:val="21"/>
                <w:szCs w:val="21"/>
                <w:vertAlign w:val="subscript"/>
              </w:rPr>
              <w:t>e</w:t>
            </w:r>
            <w:r w:rsidRPr="00985246">
              <w:rPr>
                <w:bCs/>
                <w:kern w:val="21"/>
                <w:szCs w:val="21"/>
              </w:rPr>
              <w:t>——</w:t>
            </w:r>
            <w:r w:rsidRPr="00985246">
              <w:rPr>
                <w:bCs/>
                <w:kern w:val="21"/>
                <w:szCs w:val="21"/>
              </w:rPr>
              <w:t>冷却塔蒸发损失水量（</w:t>
            </w:r>
            <w:r w:rsidRPr="00985246">
              <w:rPr>
                <w:bCs/>
                <w:kern w:val="21"/>
                <w:szCs w:val="21"/>
              </w:rPr>
              <w:t>m</w:t>
            </w:r>
            <w:r w:rsidRPr="00985246">
              <w:rPr>
                <w:bCs/>
                <w:kern w:val="21"/>
                <w:szCs w:val="21"/>
                <w:vertAlign w:val="superscript"/>
              </w:rPr>
              <w:t>3</w:t>
            </w:r>
            <w:r w:rsidRPr="00985246">
              <w:rPr>
                <w:bCs/>
                <w:kern w:val="21"/>
                <w:szCs w:val="21"/>
              </w:rPr>
              <w:t>/h</w:t>
            </w:r>
            <w:r w:rsidRPr="00985246">
              <w:rPr>
                <w:bCs/>
                <w:kern w:val="21"/>
                <w:szCs w:val="21"/>
              </w:rPr>
              <w:t>）</w:t>
            </w:r>
          </w:p>
          <w:p w:rsidR="00250B96" w:rsidRPr="00985246" w:rsidRDefault="00250B96" w:rsidP="00250B96">
            <w:pPr>
              <w:adjustRightInd w:val="0"/>
              <w:snapToGrid w:val="0"/>
              <w:spacing w:line="360" w:lineRule="auto"/>
              <w:ind w:firstLineChars="200" w:firstLine="420"/>
              <w:rPr>
                <w:bCs/>
                <w:kern w:val="21"/>
                <w:szCs w:val="21"/>
              </w:rPr>
            </w:pPr>
            <w:r w:rsidRPr="00985246">
              <w:rPr>
                <w:bCs/>
                <w:kern w:val="21"/>
                <w:szCs w:val="21"/>
              </w:rPr>
              <w:t>Q</w:t>
            </w:r>
            <w:r w:rsidRPr="00985246">
              <w:rPr>
                <w:bCs/>
                <w:kern w:val="21"/>
                <w:szCs w:val="21"/>
                <w:vertAlign w:val="subscript"/>
              </w:rPr>
              <w:t>w</w:t>
            </w:r>
            <w:r w:rsidRPr="00985246">
              <w:rPr>
                <w:bCs/>
                <w:kern w:val="21"/>
                <w:szCs w:val="21"/>
              </w:rPr>
              <w:t>——</w:t>
            </w:r>
            <w:r w:rsidRPr="00985246">
              <w:rPr>
                <w:bCs/>
                <w:kern w:val="21"/>
                <w:szCs w:val="21"/>
              </w:rPr>
              <w:t>冷却塔风吹损失水量（</w:t>
            </w:r>
            <w:r w:rsidRPr="00985246">
              <w:rPr>
                <w:bCs/>
                <w:kern w:val="21"/>
                <w:szCs w:val="21"/>
              </w:rPr>
              <w:t>m</w:t>
            </w:r>
            <w:r w:rsidRPr="00985246">
              <w:rPr>
                <w:bCs/>
                <w:kern w:val="21"/>
                <w:szCs w:val="21"/>
                <w:vertAlign w:val="superscript"/>
              </w:rPr>
              <w:t>3</w:t>
            </w:r>
            <w:r w:rsidRPr="00985246">
              <w:rPr>
                <w:bCs/>
                <w:kern w:val="21"/>
                <w:szCs w:val="21"/>
              </w:rPr>
              <w:t>/h</w:t>
            </w:r>
            <w:r w:rsidRPr="00985246">
              <w:rPr>
                <w:bCs/>
                <w:kern w:val="21"/>
                <w:szCs w:val="21"/>
              </w:rPr>
              <w:t>）</w:t>
            </w:r>
          </w:p>
          <w:p w:rsidR="00250B96" w:rsidRPr="00985246" w:rsidRDefault="00250B96" w:rsidP="00250B96">
            <w:pPr>
              <w:adjustRightInd w:val="0"/>
              <w:snapToGrid w:val="0"/>
              <w:spacing w:line="360" w:lineRule="auto"/>
              <w:ind w:firstLineChars="200" w:firstLine="420"/>
              <w:rPr>
                <w:rFonts w:ascii="宋体" w:cs="宋体"/>
                <w:kern w:val="0"/>
                <w:szCs w:val="21"/>
              </w:rPr>
            </w:pPr>
            <w:r w:rsidRPr="00985246">
              <w:rPr>
                <w:rFonts w:eastAsiaTheme="minorEastAsia"/>
                <w:kern w:val="0"/>
                <w:szCs w:val="21"/>
              </w:rPr>
              <w:t>n</w:t>
            </w:r>
            <w:r w:rsidRPr="00985246">
              <w:rPr>
                <w:rFonts w:ascii="宋体" w:cs="宋体" w:hint="eastAsia"/>
                <w:kern w:val="0"/>
                <w:szCs w:val="21"/>
              </w:rPr>
              <w:t>——循环水设计浓缩倍率。国家发改委组织编写的“中国节水技术大纲”提出：“在敞开式循环冷却水系统，推广浓缩倍数大于</w:t>
            </w:r>
            <w:r w:rsidRPr="00985246">
              <w:rPr>
                <w:kern w:val="0"/>
                <w:szCs w:val="21"/>
              </w:rPr>
              <w:t>4.0</w:t>
            </w:r>
            <w:r w:rsidR="00985246" w:rsidRPr="00985246">
              <w:rPr>
                <w:rFonts w:ascii="宋体" w:cs="宋体" w:hint="eastAsia"/>
                <w:kern w:val="0"/>
                <w:szCs w:val="21"/>
              </w:rPr>
              <w:t>的水处理运行技术；但是</w:t>
            </w:r>
            <w:r w:rsidRPr="00985246">
              <w:rPr>
                <w:rFonts w:ascii="宋体" w:cs="宋体" w:hint="eastAsia"/>
                <w:kern w:val="0"/>
                <w:szCs w:val="21"/>
              </w:rPr>
              <w:t>过多的提高浓缩倍数，会使循环水中的硬度、碱度和浊度升得太高，水的结垢倾向</w:t>
            </w:r>
            <w:r w:rsidR="00985246" w:rsidRPr="00985246">
              <w:rPr>
                <w:rFonts w:ascii="宋体" w:cs="宋体" w:hint="eastAsia"/>
                <w:kern w:val="0"/>
                <w:szCs w:val="21"/>
              </w:rPr>
              <w:t>增大很多，还会使水的腐蚀性离子的含量增加，水的腐蚀性增强。因此</w:t>
            </w:r>
            <w:r w:rsidRPr="00985246">
              <w:rPr>
                <w:rFonts w:ascii="宋体" w:cs="宋体" w:hint="eastAsia"/>
                <w:kern w:val="0"/>
                <w:szCs w:val="21"/>
              </w:rPr>
              <w:t>冷却水的浓缩倍数并不是越高越好，通常一般控制在</w:t>
            </w:r>
            <w:r w:rsidRPr="00985246">
              <w:rPr>
                <w:kern w:val="0"/>
                <w:szCs w:val="21"/>
              </w:rPr>
              <w:t>2.0</w:t>
            </w:r>
            <w:r w:rsidRPr="00985246">
              <w:rPr>
                <w:kern w:val="0"/>
                <w:szCs w:val="21"/>
              </w:rPr>
              <w:t>～</w:t>
            </w:r>
            <w:r w:rsidRPr="00985246">
              <w:rPr>
                <w:kern w:val="0"/>
                <w:szCs w:val="21"/>
              </w:rPr>
              <w:t>4.0</w:t>
            </w:r>
            <w:r w:rsidRPr="00985246">
              <w:rPr>
                <w:rFonts w:ascii="宋体" w:cs="宋体" w:hint="eastAsia"/>
                <w:kern w:val="0"/>
                <w:szCs w:val="21"/>
              </w:rPr>
              <w:t>左右。”故本项目</w:t>
            </w:r>
            <w:r w:rsidRPr="00985246">
              <w:rPr>
                <w:kern w:val="0"/>
                <w:szCs w:val="21"/>
              </w:rPr>
              <w:t>n</w:t>
            </w:r>
            <w:r w:rsidRPr="00985246">
              <w:rPr>
                <w:rFonts w:ascii="宋体" w:cs="宋体" w:hint="eastAsia"/>
                <w:kern w:val="0"/>
                <w:szCs w:val="21"/>
              </w:rPr>
              <w:t>取</w:t>
            </w:r>
            <w:r w:rsidRPr="00985246">
              <w:rPr>
                <w:kern w:val="0"/>
                <w:szCs w:val="21"/>
              </w:rPr>
              <w:t>4</w:t>
            </w:r>
            <w:r w:rsidRPr="00985246">
              <w:rPr>
                <w:rFonts w:hint="eastAsia"/>
                <w:kern w:val="0"/>
                <w:szCs w:val="21"/>
              </w:rPr>
              <w:t>.0</w:t>
            </w:r>
            <w:r w:rsidRPr="00985246">
              <w:rPr>
                <w:rFonts w:ascii="宋体" w:cs="宋体" w:hint="eastAsia"/>
                <w:kern w:val="0"/>
                <w:szCs w:val="21"/>
              </w:rPr>
              <w:t>。</w:t>
            </w:r>
          </w:p>
          <w:p w:rsidR="00250B96" w:rsidRPr="00985246" w:rsidRDefault="00250B96" w:rsidP="00250B96">
            <w:pPr>
              <w:autoSpaceDE w:val="0"/>
              <w:autoSpaceDN w:val="0"/>
              <w:adjustRightInd w:val="0"/>
              <w:snapToGrid w:val="0"/>
              <w:spacing w:line="360" w:lineRule="auto"/>
              <w:ind w:firstLineChars="200" w:firstLine="420"/>
              <w:rPr>
                <w:rFonts w:ascii="宋体" w:hAnsi="宋体"/>
                <w:szCs w:val="21"/>
              </w:rPr>
            </w:pPr>
            <w:r w:rsidRPr="00985246">
              <w:rPr>
                <w:rFonts w:ascii="宋体" w:hAnsi="宋体" w:hint="eastAsia"/>
                <w:szCs w:val="21"/>
              </w:rPr>
              <w:t>根据计算，本项目循环冷却水系统排水损失水量为</w:t>
            </w:r>
            <w:r w:rsidR="00985246" w:rsidRPr="00985246">
              <w:rPr>
                <w:rFonts w:hint="eastAsia"/>
                <w:szCs w:val="21"/>
              </w:rPr>
              <w:t>1110</w:t>
            </w:r>
            <w:r w:rsidRPr="00985246">
              <w:rPr>
                <w:szCs w:val="21"/>
              </w:rPr>
              <w:t>m</w:t>
            </w:r>
            <w:r w:rsidRPr="00985246">
              <w:rPr>
                <w:szCs w:val="21"/>
                <w:vertAlign w:val="superscript"/>
              </w:rPr>
              <w:t>3</w:t>
            </w:r>
            <w:r w:rsidRPr="00985246">
              <w:rPr>
                <w:szCs w:val="21"/>
              </w:rPr>
              <w:t>/a</w:t>
            </w:r>
            <w:r w:rsidRPr="00985246">
              <w:rPr>
                <w:rFonts w:hint="eastAsia"/>
                <w:szCs w:val="21"/>
              </w:rPr>
              <w:t>。循环冷却水排放废水中主要污染物为</w:t>
            </w:r>
            <w:r w:rsidRPr="00985246">
              <w:rPr>
                <w:rFonts w:hint="eastAsia"/>
                <w:szCs w:val="21"/>
              </w:rPr>
              <w:t>COD</w:t>
            </w:r>
            <w:r w:rsidRPr="00985246">
              <w:rPr>
                <w:rFonts w:hint="eastAsia"/>
                <w:szCs w:val="21"/>
              </w:rPr>
              <w:t>：</w:t>
            </w:r>
            <w:r w:rsidRPr="00985246">
              <w:t>40mg/L</w:t>
            </w:r>
            <w:r w:rsidRPr="00985246">
              <w:t>、</w:t>
            </w:r>
            <w:r w:rsidRPr="00985246">
              <w:t>SS</w:t>
            </w:r>
            <w:r w:rsidRPr="00985246">
              <w:rPr>
                <w:rFonts w:hint="eastAsia"/>
              </w:rPr>
              <w:t>：</w:t>
            </w:r>
            <w:r w:rsidRPr="00985246">
              <w:t>30mg/L</w:t>
            </w:r>
            <w:r w:rsidRPr="00985246">
              <w:rPr>
                <w:rFonts w:hint="eastAsia"/>
              </w:rPr>
              <w:t>，由于水质污染物浓度较低，通过</w:t>
            </w:r>
            <w:r w:rsidR="00985246" w:rsidRPr="00985246">
              <w:rPr>
                <w:rFonts w:hint="eastAsia"/>
              </w:rPr>
              <w:t>厂区</w:t>
            </w:r>
            <w:r w:rsidRPr="00985246">
              <w:rPr>
                <w:rFonts w:hint="eastAsia"/>
              </w:rPr>
              <w:t>污水管网排入市政污水管网。故本项目循环冷却水系统补充水量共计</w:t>
            </w:r>
            <w:r w:rsidR="00985246" w:rsidRPr="00985246">
              <w:rPr>
                <w:rFonts w:hint="eastAsia"/>
              </w:rPr>
              <w:t>4800</w:t>
            </w:r>
            <w:r w:rsidRPr="00985246">
              <w:rPr>
                <w:rFonts w:hint="eastAsia"/>
              </w:rPr>
              <w:t>t/a</w:t>
            </w:r>
            <w:r w:rsidRPr="00985246">
              <w:rPr>
                <w:rFonts w:hint="eastAsia"/>
              </w:rPr>
              <w:t>。</w:t>
            </w:r>
          </w:p>
          <w:p w:rsidR="00E72C23" w:rsidRDefault="00A15FC8" w:rsidP="00E72C23">
            <w:pPr>
              <w:autoSpaceDE w:val="0"/>
              <w:autoSpaceDN w:val="0"/>
              <w:adjustRightInd w:val="0"/>
              <w:snapToGrid w:val="0"/>
              <w:spacing w:line="360" w:lineRule="auto"/>
              <w:ind w:firstLineChars="200" w:firstLine="420"/>
              <w:rPr>
                <w:color w:val="000000"/>
              </w:rPr>
            </w:pPr>
            <w:r w:rsidRPr="000F4412">
              <w:rPr>
                <w:rFonts w:hAnsi="宋体"/>
                <w:color w:val="000000"/>
              </w:rPr>
              <w:t>②</w:t>
            </w:r>
            <w:r w:rsidR="00E72C23">
              <w:rPr>
                <w:rFonts w:hint="eastAsia"/>
                <w:color w:val="000000"/>
              </w:rPr>
              <w:t>调墨用水</w:t>
            </w:r>
          </w:p>
          <w:p w:rsidR="00E72C23" w:rsidRDefault="00E72C23" w:rsidP="00E72C23">
            <w:pPr>
              <w:autoSpaceDE w:val="0"/>
              <w:autoSpaceDN w:val="0"/>
              <w:adjustRightInd w:val="0"/>
              <w:snapToGrid w:val="0"/>
              <w:spacing w:line="360" w:lineRule="auto"/>
              <w:ind w:firstLineChars="200" w:firstLine="420"/>
            </w:pPr>
            <w:r>
              <w:rPr>
                <w:rFonts w:hint="eastAsia"/>
              </w:rPr>
              <w:t>本项目使用水性油墨，以自来水作为稀释剂，根据水性油墨调墨的比例水性墨：水</w:t>
            </w:r>
            <w:r>
              <w:rPr>
                <w:rFonts w:hint="eastAsia"/>
              </w:rPr>
              <w:t>=10:1</w:t>
            </w:r>
            <w:r>
              <w:rPr>
                <w:rFonts w:hint="eastAsia"/>
              </w:rPr>
              <w:t>，调墨总用水约为</w:t>
            </w:r>
            <w:r>
              <w:rPr>
                <w:rFonts w:hint="eastAsia"/>
              </w:rPr>
              <w:t>0.3t/a</w:t>
            </w:r>
            <w:r>
              <w:rPr>
                <w:rFonts w:hint="eastAsia"/>
              </w:rPr>
              <w:t>，全部蒸发损耗。</w:t>
            </w:r>
          </w:p>
          <w:p w:rsidR="00E72C23" w:rsidRDefault="00A15FC8" w:rsidP="00E72C23">
            <w:pPr>
              <w:spacing w:line="360" w:lineRule="auto"/>
              <w:ind w:firstLineChars="200" w:firstLine="420"/>
            </w:pPr>
            <w:r w:rsidRPr="000F4412">
              <w:rPr>
                <w:rFonts w:hAnsi="宋体"/>
              </w:rPr>
              <w:t>③</w:t>
            </w:r>
            <w:r w:rsidR="00E72C23">
              <w:rPr>
                <w:rFonts w:ascii="宋体" w:hAnsi="宋体" w:hint="eastAsia"/>
                <w:szCs w:val="21"/>
              </w:rPr>
              <w:t>水旋</w:t>
            </w:r>
            <w:r w:rsidR="00E72C23" w:rsidRPr="00E71602">
              <w:rPr>
                <w:rFonts w:ascii="宋体" w:hAnsi="宋体" w:hint="eastAsia"/>
                <w:szCs w:val="21"/>
              </w:rPr>
              <w:t>补充用水</w:t>
            </w:r>
          </w:p>
          <w:p w:rsidR="00E72C23" w:rsidRPr="00E71602" w:rsidRDefault="00E72C23" w:rsidP="00E72C23">
            <w:pPr>
              <w:autoSpaceDE w:val="0"/>
              <w:autoSpaceDN w:val="0"/>
              <w:adjustRightInd w:val="0"/>
              <w:snapToGrid w:val="0"/>
              <w:spacing w:line="360" w:lineRule="auto"/>
              <w:ind w:firstLine="482"/>
              <w:rPr>
                <w:rFonts w:ascii="宋体" w:hAnsi="宋体"/>
                <w:szCs w:val="21"/>
              </w:rPr>
            </w:pPr>
            <w:r w:rsidRPr="00E71602">
              <w:rPr>
                <w:rFonts w:ascii="宋体" w:hAnsi="宋体" w:hint="eastAsia"/>
                <w:szCs w:val="21"/>
              </w:rPr>
              <w:t>本项目</w:t>
            </w:r>
            <w:r>
              <w:rPr>
                <w:szCs w:val="21"/>
              </w:rPr>
              <w:t>往复式自动喷涂流水线</w:t>
            </w:r>
            <w:r>
              <w:rPr>
                <w:rFonts w:ascii="宋体" w:hAnsi="宋体" w:hint="eastAsia"/>
                <w:szCs w:val="21"/>
              </w:rPr>
              <w:t>每座喷漆房</w:t>
            </w:r>
            <w:r w:rsidRPr="00E71602">
              <w:rPr>
                <w:rFonts w:ascii="宋体" w:hAnsi="宋体" w:hint="eastAsia"/>
                <w:szCs w:val="21"/>
              </w:rPr>
              <w:t>均设有</w:t>
            </w:r>
            <w:r>
              <w:rPr>
                <w:rFonts w:ascii="宋体" w:hAnsi="宋体" w:hint="eastAsia"/>
                <w:szCs w:val="21"/>
              </w:rPr>
              <w:t>水旋</w:t>
            </w:r>
            <w:r w:rsidRPr="00E71602">
              <w:rPr>
                <w:rFonts w:ascii="宋体" w:hAnsi="宋体" w:hint="eastAsia"/>
                <w:szCs w:val="21"/>
              </w:rPr>
              <w:t>吸收处理漆雾废气，</w:t>
            </w:r>
            <w:r>
              <w:rPr>
                <w:rFonts w:ascii="宋体" w:hAnsi="宋体" w:hint="eastAsia"/>
                <w:szCs w:val="21"/>
              </w:rPr>
              <w:t>水旋</w:t>
            </w:r>
            <w:r w:rsidRPr="00E71602">
              <w:rPr>
                <w:rFonts w:ascii="宋体" w:hAnsi="宋体" w:hint="eastAsia"/>
                <w:szCs w:val="21"/>
              </w:rPr>
              <w:t>用水循环使用，定期补充损耗。</w:t>
            </w:r>
            <w:r>
              <w:rPr>
                <w:rFonts w:ascii="宋体" w:hAnsi="宋体" w:hint="eastAsia"/>
                <w:szCs w:val="21"/>
              </w:rPr>
              <w:t>每座水旋</w:t>
            </w:r>
            <w:r w:rsidRPr="00E71602">
              <w:rPr>
                <w:rFonts w:ascii="宋体" w:hAnsi="宋体" w:hint="eastAsia"/>
                <w:szCs w:val="21"/>
              </w:rPr>
              <w:t>循环水池容量均为</w:t>
            </w:r>
            <w:r w:rsidR="00E4068D">
              <w:rPr>
                <w:rFonts w:hint="eastAsia"/>
                <w:szCs w:val="21"/>
              </w:rPr>
              <w:t>5</w:t>
            </w:r>
            <w:r w:rsidRPr="00E71602">
              <w:rPr>
                <w:szCs w:val="21"/>
              </w:rPr>
              <w:t>m</w:t>
            </w:r>
            <w:r w:rsidRPr="00E71602">
              <w:rPr>
                <w:szCs w:val="21"/>
                <w:vertAlign w:val="superscript"/>
              </w:rPr>
              <w:t>3</w:t>
            </w:r>
            <w:r w:rsidRPr="00E71602">
              <w:rPr>
                <w:rFonts w:ascii="宋体" w:hAnsi="宋体" w:hint="eastAsia"/>
                <w:szCs w:val="21"/>
              </w:rPr>
              <w:t>，存水量约</w:t>
            </w:r>
            <w:r w:rsidRPr="00E71602">
              <w:rPr>
                <w:szCs w:val="21"/>
              </w:rPr>
              <w:t>80%</w:t>
            </w:r>
            <w:r w:rsidRPr="00E71602">
              <w:rPr>
                <w:rFonts w:ascii="宋体" w:hAnsi="宋体" w:hint="eastAsia"/>
                <w:szCs w:val="21"/>
              </w:rPr>
              <w:t>，循环水量均为</w:t>
            </w:r>
            <w:r>
              <w:rPr>
                <w:rFonts w:hint="eastAsia"/>
                <w:szCs w:val="21"/>
              </w:rPr>
              <w:t>1</w:t>
            </w:r>
            <w:r w:rsidR="00E4068D">
              <w:rPr>
                <w:rFonts w:hint="eastAsia"/>
                <w:szCs w:val="21"/>
              </w:rPr>
              <w:t>.5</w:t>
            </w:r>
            <w:r w:rsidRPr="00E71602">
              <w:rPr>
                <w:szCs w:val="21"/>
              </w:rPr>
              <w:t>m</w:t>
            </w:r>
            <w:r w:rsidRPr="00E71602">
              <w:rPr>
                <w:szCs w:val="21"/>
                <w:vertAlign w:val="superscript"/>
              </w:rPr>
              <w:t>3</w:t>
            </w:r>
            <w:r w:rsidRPr="00E71602">
              <w:rPr>
                <w:szCs w:val="21"/>
              </w:rPr>
              <w:t>/h</w:t>
            </w:r>
            <w:r w:rsidRPr="00E71602">
              <w:rPr>
                <w:rFonts w:ascii="宋体" w:hAnsi="宋体" w:hint="eastAsia"/>
                <w:szCs w:val="21"/>
              </w:rPr>
              <w:t>。本项目</w:t>
            </w:r>
            <w:r w:rsidR="00AB2760">
              <w:rPr>
                <w:rFonts w:hint="eastAsia"/>
                <w:szCs w:val="21"/>
              </w:rPr>
              <w:t>6</w:t>
            </w:r>
            <w:r>
              <w:rPr>
                <w:rFonts w:ascii="宋体" w:hAnsi="宋体" w:hint="eastAsia"/>
                <w:szCs w:val="21"/>
              </w:rPr>
              <w:t>座</w:t>
            </w:r>
            <w:r w:rsidRPr="00E71602">
              <w:rPr>
                <w:rFonts w:ascii="宋体" w:hAnsi="宋体" w:hint="eastAsia"/>
                <w:szCs w:val="21"/>
              </w:rPr>
              <w:t>喷漆房喷漆时间</w:t>
            </w:r>
            <w:r w:rsidR="00AB2760">
              <w:rPr>
                <w:rFonts w:ascii="宋体" w:hAnsi="宋体" w:hint="eastAsia"/>
                <w:szCs w:val="21"/>
              </w:rPr>
              <w:t>共计</w:t>
            </w:r>
            <w:r w:rsidR="00AB2760" w:rsidRPr="00AB2760">
              <w:rPr>
                <w:rFonts w:hint="eastAsia"/>
                <w:szCs w:val="21"/>
              </w:rPr>
              <w:t>3024</w:t>
            </w:r>
            <w:r w:rsidRPr="00AB2760">
              <w:rPr>
                <w:szCs w:val="21"/>
              </w:rPr>
              <w:t>h</w:t>
            </w:r>
            <w:r w:rsidRPr="00AB2760">
              <w:rPr>
                <w:rFonts w:hint="eastAsia"/>
                <w:szCs w:val="21"/>
              </w:rPr>
              <w:t>/a</w:t>
            </w:r>
            <w:r w:rsidRPr="00AB2760">
              <w:rPr>
                <w:rFonts w:ascii="宋体" w:hAnsi="宋体" w:hint="eastAsia"/>
                <w:szCs w:val="21"/>
              </w:rPr>
              <w:t>，</w:t>
            </w:r>
            <w:r w:rsidRPr="00AB2760">
              <w:rPr>
                <w:rFonts w:hint="eastAsia"/>
                <w:szCs w:val="21"/>
              </w:rPr>
              <w:t>6</w:t>
            </w:r>
            <w:r w:rsidRPr="00AB2760">
              <w:rPr>
                <w:rFonts w:ascii="宋体" w:hAnsi="宋体" w:hint="eastAsia"/>
                <w:szCs w:val="21"/>
              </w:rPr>
              <w:t>座水旋总循环水量为</w:t>
            </w:r>
            <w:r w:rsidR="00E4068D">
              <w:rPr>
                <w:rFonts w:hint="eastAsia"/>
                <w:szCs w:val="21"/>
              </w:rPr>
              <w:t>4536</w:t>
            </w:r>
            <w:r w:rsidRPr="00AB2760">
              <w:rPr>
                <w:szCs w:val="21"/>
              </w:rPr>
              <w:t>t/a</w:t>
            </w:r>
            <w:r w:rsidRPr="00AB2760">
              <w:rPr>
                <w:rFonts w:hint="eastAsia"/>
                <w:szCs w:val="21"/>
              </w:rPr>
              <w:t>。</w:t>
            </w:r>
            <w:r w:rsidRPr="00E71602">
              <w:rPr>
                <w:rFonts w:ascii="宋体" w:hAnsi="宋体" w:hint="eastAsia"/>
                <w:szCs w:val="21"/>
              </w:rPr>
              <w:t>参考《工业循环水冷却设计规范》（</w:t>
            </w:r>
            <w:r w:rsidRPr="00E71602">
              <w:rPr>
                <w:szCs w:val="21"/>
              </w:rPr>
              <w:t>GB/T50102-2014</w:t>
            </w:r>
            <w:r w:rsidRPr="00E71602">
              <w:rPr>
                <w:rFonts w:ascii="宋体" w:hAnsi="宋体" w:hint="eastAsia"/>
                <w:szCs w:val="21"/>
              </w:rPr>
              <w:t>）</w:t>
            </w:r>
            <w:r>
              <w:rPr>
                <w:rFonts w:ascii="宋体" w:hAnsi="宋体" w:hint="eastAsia"/>
                <w:szCs w:val="21"/>
              </w:rPr>
              <w:t>水旋</w:t>
            </w:r>
            <w:r w:rsidRPr="00E71602">
              <w:rPr>
                <w:rFonts w:ascii="宋体" w:hAnsi="宋体" w:hint="eastAsia"/>
                <w:szCs w:val="21"/>
              </w:rPr>
              <w:t>损耗水量包括蒸发损耗和风吹损耗，根据</w:t>
            </w:r>
            <w:r>
              <w:rPr>
                <w:rFonts w:ascii="宋体" w:hAnsi="宋体" w:hint="eastAsia"/>
                <w:szCs w:val="21"/>
              </w:rPr>
              <w:t>水旋</w:t>
            </w:r>
            <w:r w:rsidRPr="00E71602">
              <w:rPr>
                <w:rFonts w:ascii="宋体" w:hAnsi="宋体" w:hint="eastAsia"/>
                <w:szCs w:val="21"/>
              </w:rPr>
              <w:t>的设计大小、类型等因素估算，确定</w:t>
            </w:r>
            <w:r>
              <w:rPr>
                <w:rFonts w:ascii="宋体" w:hAnsi="宋体" w:hint="eastAsia"/>
                <w:szCs w:val="21"/>
              </w:rPr>
              <w:t>水旋</w:t>
            </w:r>
            <w:r w:rsidRPr="00E71602">
              <w:rPr>
                <w:rFonts w:ascii="宋体" w:hAnsi="宋体" w:hint="eastAsia"/>
                <w:szCs w:val="21"/>
              </w:rPr>
              <w:t>蒸发损耗为</w:t>
            </w:r>
            <w:r w:rsidRPr="00E71602">
              <w:rPr>
                <w:szCs w:val="21"/>
              </w:rPr>
              <w:t>1.</w:t>
            </w:r>
            <w:r w:rsidRPr="00E71602">
              <w:rPr>
                <w:rFonts w:hint="eastAsia"/>
                <w:szCs w:val="21"/>
              </w:rPr>
              <w:t>3</w:t>
            </w:r>
            <w:r w:rsidRPr="00E71602">
              <w:rPr>
                <w:szCs w:val="21"/>
              </w:rPr>
              <w:t>%</w:t>
            </w:r>
            <w:r w:rsidRPr="00E71602">
              <w:rPr>
                <w:rFonts w:ascii="宋体" w:hAnsi="宋体" w:hint="eastAsia"/>
                <w:szCs w:val="21"/>
              </w:rPr>
              <w:t>、风吹损耗为</w:t>
            </w:r>
            <w:r w:rsidRPr="00E71602">
              <w:rPr>
                <w:rFonts w:hint="eastAsia"/>
                <w:szCs w:val="21"/>
              </w:rPr>
              <w:t>1.2</w:t>
            </w:r>
            <w:r w:rsidRPr="00E71602">
              <w:rPr>
                <w:szCs w:val="21"/>
              </w:rPr>
              <w:t>%</w:t>
            </w:r>
            <w:r w:rsidRPr="00E71602">
              <w:rPr>
                <w:rFonts w:ascii="宋体" w:hAnsi="宋体" w:hint="eastAsia"/>
                <w:szCs w:val="21"/>
              </w:rPr>
              <w:t>，合计挥发损耗量为循环水量的</w:t>
            </w:r>
            <w:r w:rsidRPr="00E71602">
              <w:rPr>
                <w:rFonts w:hint="eastAsia"/>
                <w:szCs w:val="21"/>
              </w:rPr>
              <w:t>2.5</w:t>
            </w:r>
            <w:r w:rsidRPr="00E71602">
              <w:rPr>
                <w:szCs w:val="21"/>
              </w:rPr>
              <w:t>%</w:t>
            </w:r>
            <w:r w:rsidRPr="00E71602">
              <w:rPr>
                <w:rFonts w:hint="eastAsia"/>
                <w:szCs w:val="21"/>
              </w:rPr>
              <w:t>。</w:t>
            </w:r>
            <w:r w:rsidRPr="00E71602">
              <w:rPr>
                <w:rFonts w:ascii="宋体" w:hAnsi="宋体" w:hint="eastAsia"/>
                <w:szCs w:val="21"/>
              </w:rPr>
              <w:t>则本项目</w:t>
            </w:r>
            <w:r w:rsidR="00AB2760" w:rsidRPr="00B5588E">
              <w:rPr>
                <w:szCs w:val="21"/>
              </w:rPr>
              <w:t>6</w:t>
            </w:r>
            <w:r w:rsidRPr="00E71602">
              <w:rPr>
                <w:rFonts w:ascii="宋体" w:hAnsi="宋体" w:hint="eastAsia"/>
                <w:szCs w:val="21"/>
              </w:rPr>
              <w:t>个</w:t>
            </w:r>
            <w:r>
              <w:rPr>
                <w:rFonts w:ascii="宋体" w:hAnsi="宋体" w:hint="eastAsia"/>
                <w:szCs w:val="21"/>
              </w:rPr>
              <w:t>水旋</w:t>
            </w:r>
            <w:r w:rsidRPr="00E71602">
              <w:rPr>
                <w:rFonts w:ascii="宋体" w:hAnsi="宋体" w:hint="eastAsia"/>
                <w:szCs w:val="21"/>
              </w:rPr>
              <w:t>补充用水共需</w:t>
            </w:r>
            <w:r w:rsidR="00E4068D">
              <w:rPr>
                <w:rFonts w:hint="eastAsia"/>
                <w:szCs w:val="21"/>
              </w:rPr>
              <w:t>113.4</w:t>
            </w:r>
            <w:r w:rsidRPr="00E71602">
              <w:rPr>
                <w:szCs w:val="21"/>
              </w:rPr>
              <w:t>t/a</w:t>
            </w:r>
            <w:r w:rsidRPr="00E71602">
              <w:rPr>
                <w:rFonts w:ascii="宋体" w:hAnsi="宋体" w:hint="eastAsia"/>
                <w:szCs w:val="21"/>
              </w:rPr>
              <w:t>。</w:t>
            </w:r>
            <w:r>
              <w:rPr>
                <w:rFonts w:ascii="宋体" w:hAnsi="宋体" w:hint="eastAsia"/>
                <w:szCs w:val="21"/>
              </w:rPr>
              <w:t>水旋</w:t>
            </w:r>
            <w:r w:rsidRPr="00E71602">
              <w:rPr>
                <w:rFonts w:ascii="宋体" w:hAnsi="宋体" w:hint="eastAsia"/>
                <w:szCs w:val="21"/>
              </w:rPr>
              <w:t>中的水每天投</w:t>
            </w:r>
            <w:r>
              <w:rPr>
                <w:rFonts w:ascii="宋体" w:hAnsi="宋体" w:hint="eastAsia"/>
                <w:szCs w:val="21"/>
              </w:rPr>
              <w:t>加絮凝剂（</w:t>
            </w:r>
            <w:r w:rsidRPr="00CB6E33">
              <w:rPr>
                <w:szCs w:val="21"/>
              </w:rPr>
              <w:t>AB</w:t>
            </w:r>
            <w:r>
              <w:rPr>
                <w:rFonts w:ascii="宋体" w:hAnsi="宋体" w:hint="eastAsia"/>
                <w:szCs w:val="21"/>
              </w:rPr>
              <w:t>剂），絮凝剂在喷涂作业前加入，使收集的漆雾沉淀为漆渣，当日喷涂结束后及时捞渣。</w:t>
            </w:r>
            <w:r w:rsidRPr="00C01EFC">
              <w:rPr>
                <w:color w:val="000000"/>
                <w:kern w:val="0"/>
                <w:szCs w:val="21"/>
              </w:rPr>
              <w:t>A</w:t>
            </w:r>
            <w:r w:rsidRPr="00C01EFC">
              <w:rPr>
                <w:rFonts w:ascii="宋体" w:hAnsi="宋体" w:cs="宋体" w:hint="eastAsia"/>
                <w:color w:val="000000"/>
                <w:kern w:val="0"/>
                <w:szCs w:val="21"/>
              </w:rPr>
              <w:t>剂用于去除落在水中的</w:t>
            </w:r>
            <w:r>
              <w:rPr>
                <w:rFonts w:ascii="宋体" w:hAnsi="宋体" w:cs="宋体" w:hint="eastAsia"/>
                <w:color w:val="000000"/>
                <w:kern w:val="0"/>
                <w:szCs w:val="21"/>
              </w:rPr>
              <w:t>漆渣</w:t>
            </w:r>
            <w:r w:rsidRPr="00C01EFC">
              <w:rPr>
                <w:rFonts w:ascii="宋体" w:hAnsi="宋体" w:cs="宋体" w:hint="eastAsia"/>
                <w:color w:val="000000"/>
                <w:kern w:val="0"/>
                <w:szCs w:val="21"/>
              </w:rPr>
              <w:t>粘性，</w:t>
            </w:r>
            <w:r w:rsidRPr="00C01EFC">
              <w:rPr>
                <w:color w:val="000000"/>
                <w:kern w:val="0"/>
                <w:szCs w:val="21"/>
              </w:rPr>
              <w:t>B</w:t>
            </w:r>
            <w:r w:rsidRPr="00C01EFC">
              <w:rPr>
                <w:rFonts w:ascii="宋体" w:hAnsi="宋体" w:cs="宋体" w:hint="eastAsia"/>
                <w:color w:val="000000"/>
                <w:kern w:val="0"/>
                <w:szCs w:val="21"/>
              </w:rPr>
              <w:t>剂可使水与</w:t>
            </w:r>
            <w:r>
              <w:rPr>
                <w:rFonts w:ascii="宋体" w:hAnsi="宋体" w:cs="宋体" w:hint="eastAsia"/>
                <w:color w:val="000000"/>
                <w:kern w:val="0"/>
                <w:szCs w:val="21"/>
              </w:rPr>
              <w:t>漆</w:t>
            </w:r>
            <w:r w:rsidRPr="00C01EFC">
              <w:rPr>
                <w:rFonts w:ascii="宋体" w:hAnsi="宋体" w:cs="宋体" w:hint="eastAsia"/>
                <w:color w:val="000000"/>
                <w:kern w:val="0"/>
                <w:szCs w:val="21"/>
              </w:rPr>
              <w:t>渣分离，将</w:t>
            </w:r>
            <w:r>
              <w:rPr>
                <w:rFonts w:ascii="宋体" w:hAnsi="宋体" w:cs="宋体" w:hint="eastAsia"/>
                <w:color w:val="000000"/>
                <w:kern w:val="0"/>
                <w:szCs w:val="21"/>
              </w:rPr>
              <w:t>漆渣</w:t>
            </w:r>
            <w:r w:rsidRPr="00C01EFC">
              <w:rPr>
                <w:rFonts w:ascii="宋体" w:hAnsi="宋体" w:cs="宋体" w:hint="eastAsia"/>
                <w:color w:val="000000"/>
                <w:kern w:val="0"/>
                <w:szCs w:val="21"/>
              </w:rPr>
              <w:t>悬浮起来便于打捞，净化后的水循环使用</w:t>
            </w:r>
            <w:r>
              <w:rPr>
                <w:rFonts w:ascii="宋体" w:hAnsi="宋体" w:cs="宋体" w:hint="eastAsia"/>
                <w:color w:val="000000"/>
                <w:kern w:val="0"/>
                <w:szCs w:val="21"/>
              </w:rPr>
              <w:t>。</w:t>
            </w:r>
            <w:r w:rsidRPr="00E71602">
              <w:rPr>
                <w:rFonts w:ascii="宋体" w:hAnsi="宋体" w:hint="eastAsia"/>
                <w:szCs w:val="21"/>
              </w:rPr>
              <w:t>厂方拟设置一座</w:t>
            </w:r>
            <w:r w:rsidRPr="00E71602">
              <w:rPr>
                <w:rFonts w:hint="eastAsia"/>
                <w:szCs w:val="21"/>
              </w:rPr>
              <w:t>2</w:t>
            </w:r>
            <w:r w:rsidRPr="00E71602">
              <w:rPr>
                <w:szCs w:val="21"/>
              </w:rPr>
              <w:t>t/h</w:t>
            </w:r>
            <w:r w:rsidRPr="00E71602">
              <w:rPr>
                <w:rFonts w:ascii="宋体" w:hAnsi="宋体" w:hint="eastAsia"/>
                <w:szCs w:val="21"/>
              </w:rPr>
              <w:t>的气浮一体机，每星期将各个</w:t>
            </w:r>
            <w:r>
              <w:rPr>
                <w:rFonts w:ascii="宋体" w:hAnsi="宋体" w:hint="eastAsia"/>
                <w:szCs w:val="21"/>
              </w:rPr>
              <w:t>水旋</w:t>
            </w:r>
            <w:r w:rsidRPr="00E71602">
              <w:rPr>
                <w:rFonts w:ascii="宋体" w:hAnsi="宋体" w:hint="eastAsia"/>
                <w:szCs w:val="21"/>
              </w:rPr>
              <w:t>中的循环水汇集入气浮一体机中，加药剂进一步絮凝沉淀漆渣，处理后的废水回用于各个</w:t>
            </w:r>
            <w:r>
              <w:rPr>
                <w:rFonts w:ascii="宋体" w:hAnsi="宋体" w:hint="eastAsia"/>
                <w:szCs w:val="21"/>
              </w:rPr>
              <w:t>水旋</w:t>
            </w:r>
            <w:r w:rsidRPr="00E71602">
              <w:rPr>
                <w:rFonts w:ascii="宋体" w:hAnsi="宋体" w:hint="eastAsia"/>
                <w:szCs w:val="21"/>
              </w:rPr>
              <w:t>中，循环使用不对外排放</w:t>
            </w:r>
            <w:r w:rsidRPr="00E71602">
              <w:rPr>
                <w:rFonts w:ascii="宋体" w:hAnsi="宋体"/>
                <w:szCs w:val="21"/>
              </w:rPr>
              <w:t>。</w:t>
            </w:r>
          </w:p>
          <w:p w:rsidR="00E72C23" w:rsidRPr="00ED016A" w:rsidRDefault="00A15FC8" w:rsidP="00E72C23">
            <w:pPr>
              <w:autoSpaceDE w:val="0"/>
              <w:autoSpaceDN w:val="0"/>
              <w:adjustRightInd w:val="0"/>
              <w:snapToGrid w:val="0"/>
              <w:spacing w:line="360" w:lineRule="auto"/>
              <w:ind w:firstLineChars="200" w:firstLine="420"/>
              <w:rPr>
                <w:rFonts w:ascii="宋体" w:hAnsi="宋体"/>
                <w:szCs w:val="21"/>
              </w:rPr>
            </w:pPr>
            <w:r w:rsidRPr="000F4412">
              <w:rPr>
                <w:rFonts w:hAnsi="宋体"/>
                <w:szCs w:val="21"/>
              </w:rPr>
              <w:t>④</w:t>
            </w:r>
            <w:r w:rsidR="00E72C23" w:rsidRPr="00ED016A">
              <w:rPr>
                <w:rFonts w:ascii="宋体" w:hAnsi="宋体" w:hint="eastAsia"/>
                <w:szCs w:val="21"/>
              </w:rPr>
              <w:t>喷枪清洗用水</w:t>
            </w:r>
          </w:p>
          <w:p w:rsidR="00E72C23" w:rsidRPr="00B5588E" w:rsidRDefault="00E72C23" w:rsidP="00E72C23">
            <w:pPr>
              <w:spacing w:line="360" w:lineRule="auto"/>
              <w:ind w:firstLineChars="200" w:firstLine="420"/>
              <w:rPr>
                <w:rFonts w:ascii="宋体" w:hAnsi="宋体"/>
                <w:szCs w:val="21"/>
              </w:rPr>
            </w:pPr>
            <w:r w:rsidRPr="00B5588E">
              <w:rPr>
                <w:rFonts w:ascii="宋体" w:hAnsi="宋体" w:hint="eastAsia"/>
                <w:szCs w:val="21"/>
              </w:rPr>
              <w:t>根据厂方介绍，当天喷漆工作结束后，需对喷枪进行清洗</w:t>
            </w:r>
            <w:r w:rsidRPr="00B5588E">
              <w:rPr>
                <w:rFonts w:ascii="宋体" w:hAnsi="宋体" w:hint="eastAsia"/>
                <w:bCs/>
                <w:szCs w:val="21"/>
              </w:rPr>
              <w:t>，</w:t>
            </w:r>
            <w:r w:rsidRPr="00B5588E">
              <w:rPr>
                <w:rFonts w:ascii="宋体" w:hAnsi="宋体"/>
                <w:bCs/>
                <w:szCs w:val="21"/>
              </w:rPr>
              <w:t>使用清水进行清洗即可</w:t>
            </w:r>
            <w:r w:rsidRPr="00B5588E">
              <w:rPr>
                <w:rFonts w:ascii="宋体" w:hAnsi="宋体" w:hint="eastAsia"/>
                <w:bCs/>
                <w:szCs w:val="21"/>
              </w:rPr>
              <w:t>。</w:t>
            </w:r>
            <w:r w:rsidRPr="00B5588E">
              <w:rPr>
                <w:rFonts w:ascii="宋体" w:hAnsi="宋体" w:hint="eastAsia"/>
                <w:szCs w:val="21"/>
              </w:rPr>
              <w:t>每把喷枪的清洗用水量为</w:t>
            </w:r>
            <w:r w:rsidRPr="00B5588E">
              <w:rPr>
                <w:szCs w:val="21"/>
              </w:rPr>
              <w:t>2L</w:t>
            </w:r>
            <w:r w:rsidRPr="00B5588E">
              <w:rPr>
                <w:rFonts w:ascii="宋体" w:hAnsi="宋体" w:hint="eastAsia"/>
                <w:szCs w:val="21"/>
              </w:rPr>
              <w:t>/次，共计使用</w:t>
            </w:r>
            <w:r w:rsidRPr="00B5588E">
              <w:rPr>
                <w:rFonts w:hint="eastAsia"/>
                <w:szCs w:val="21"/>
              </w:rPr>
              <w:t>12</w:t>
            </w:r>
            <w:r w:rsidRPr="00B5588E">
              <w:rPr>
                <w:rFonts w:ascii="宋体" w:hAnsi="宋体" w:hint="eastAsia"/>
                <w:szCs w:val="21"/>
              </w:rPr>
              <w:t>把喷枪，采用集中式喷漆，全年喷漆天数约</w:t>
            </w:r>
            <w:r w:rsidR="00B5588E" w:rsidRPr="00B5588E">
              <w:rPr>
                <w:rFonts w:hint="eastAsia"/>
                <w:szCs w:val="21"/>
              </w:rPr>
              <w:t>200</w:t>
            </w:r>
            <w:r w:rsidRPr="00B5588E">
              <w:rPr>
                <w:rFonts w:ascii="宋体" w:hAnsi="宋体" w:hint="eastAsia"/>
                <w:szCs w:val="21"/>
              </w:rPr>
              <w:t>天，则喷枪清洗用水量为</w:t>
            </w:r>
            <w:r w:rsidRPr="00B5588E">
              <w:rPr>
                <w:rFonts w:hint="eastAsia"/>
                <w:szCs w:val="21"/>
              </w:rPr>
              <w:t>4.8</w:t>
            </w:r>
            <w:r w:rsidRPr="00B5588E">
              <w:rPr>
                <w:szCs w:val="21"/>
              </w:rPr>
              <w:t>t/a</w:t>
            </w:r>
            <w:r w:rsidRPr="00B5588E">
              <w:rPr>
                <w:rFonts w:ascii="宋体" w:hAnsi="宋体" w:hint="eastAsia"/>
                <w:szCs w:val="21"/>
              </w:rPr>
              <w:t>。喷枪清洗废水产生量为清洗用水量的</w:t>
            </w:r>
            <w:r w:rsidRPr="00B5588E">
              <w:rPr>
                <w:szCs w:val="21"/>
              </w:rPr>
              <w:t>95%</w:t>
            </w:r>
            <w:r w:rsidRPr="00B5588E">
              <w:rPr>
                <w:rFonts w:ascii="宋体" w:hAnsi="宋体" w:hint="eastAsia"/>
                <w:szCs w:val="21"/>
              </w:rPr>
              <w:t>，则喷枪清洗废液产生量为</w:t>
            </w:r>
            <w:r w:rsidRPr="00B5588E">
              <w:rPr>
                <w:rFonts w:hint="eastAsia"/>
                <w:szCs w:val="21"/>
              </w:rPr>
              <w:t>4.56</w:t>
            </w:r>
            <w:r w:rsidRPr="00B5588E">
              <w:rPr>
                <w:szCs w:val="21"/>
              </w:rPr>
              <w:t>t/a</w:t>
            </w:r>
            <w:r w:rsidRPr="00B5588E">
              <w:rPr>
                <w:rFonts w:ascii="宋体" w:hAnsi="宋体" w:hint="eastAsia"/>
                <w:szCs w:val="21"/>
              </w:rPr>
              <w:t>，该部分废水全部回用于水旋，不对外排放。</w:t>
            </w:r>
          </w:p>
          <w:p w:rsidR="00A41AE6" w:rsidRPr="005C338F" w:rsidRDefault="00A41AE6" w:rsidP="00A41AE6">
            <w:pPr>
              <w:spacing w:line="360" w:lineRule="auto"/>
              <w:ind w:firstLineChars="200" w:firstLine="420"/>
              <w:rPr>
                <w:rFonts w:ascii="宋体" w:hAnsi="宋体"/>
                <w:szCs w:val="21"/>
              </w:rPr>
            </w:pPr>
            <w:r w:rsidRPr="000F4412">
              <w:rPr>
                <w:rFonts w:hAnsi="宋体"/>
                <w:szCs w:val="21"/>
              </w:rPr>
              <w:t>⑤</w:t>
            </w:r>
            <w:r>
              <w:rPr>
                <w:rFonts w:ascii="宋体" w:hAnsi="宋体" w:hint="eastAsia"/>
                <w:szCs w:val="21"/>
              </w:rPr>
              <w:t>职工</w:t>
            </w:r>
            <w:r w:rsidRPr="005C338F">
              <w:rPr>
                <w:rFonts w:ascii="宋体" w:hAnsi="宋体" w:hint="eastAsia"/>
                <w:szCs w:val="21"/>
              </w:rPr>
              <w:t>生活用水</w:t>
            </w:r>
          </w:p>
          <w:p w:rsidR="00A41AE6" w:rsidRDefault="00A41AE6" w:rsidP="00A41AE6">
            <w:pPr>
              <w:spacing w:line="360" w:lineRule="auto"/>
              <w:ind w:firstLineChars="200" w:firstLine="420"/>
              <w:rPr>
                <w:rFonts w:ascii="宋体" w:hAnsi="宋体"/>
                <w:szCs w:val="21"/>
              </w:rPr>
            </w:pPr>
            <w:r w:rsidRPr="005C338F">
              <w:rPr>
                <w:rFonts w:ascii="宋体" w:hAnsi="宋体" w:hint="eastAsia"/>
                <w:szCs w:val="21"/>
              </w:rPr>
              <w:t>本项目拟设置员工</w:t>
            </w:r>
            <w:r>
              <w:rPr>
                <w:rFonts w:hint="eastAsia"/>
                <w:szCs w:val="21"/>
              </w:rPr>
              <w:t>20</w:t>
            </w:r>
            <w:r w:rsidRPr="005C338F">
              <w:rPr>
                <w:rFonts w:hint="eastAsia"/>
                <w:szCs w:val="21"/>
              </w:rPr>
              <w:t>0</w:t>
            </w:r>
            <w:r w:rsidRPr="005C338F">
              <w:rPr>
                <w:rFonts w:ascii="宋体" w:hAnsi="宋体" w:hint="eastAsia"/>
                <w:szCs w:val="21"/>
              </w:rPr>
              <w:t>人，</w:t>
            </w:r>
            <w:r w:rsidRPr="005C338F">
              <w:rPr>
                <w:rFonts w:ascii="宋体" w:hAnsi="宋体"/>
                <w:szCs w:val="21"/>
              </w:rPr>
              <w:t>年工作日</w:t>
            </w:r>
            <w:r w:rsidRPr="005C338F">
              <w:rPr>
                <w:szCs w:val="21"/>
              </w:rPr>
              <w:t>3</w:t>
            </w:r>
            <w:r w:rsidRPr="005C338F">
              <w:rPr>
                <w:rFonts w:hint="eastAsia"/>
                <w:szCs w:val="21"/>
              </w:rPr>
              <w:t>0</w:t>
            </w:r>
            <w:r w:rsidRPr="005C338F">
              <w:rPr>
                <w:szCs w:val="21"/>
              </w:rPr>
              <w:t>0</w:t>
            </w:r>
            <w:r w:rsidRPr="005C338F">
              <w:rPr>
                <w:rFonts w:ascii="宋体" w:hAnsi="宋体"/>
                <w:szCs w:val="21"/>
              </w:rPr>
              <w:t>天，</w:t>
            </w:r>
            <w:r>
              <w:rPr>
                <w:rFonts w:ascii="宋体" w:hAnsi="宋体" w:hint="eastAsia"/>
                <w:szCs w:val="21"/>
              </w:rPr>
              <w:t>两</w:t>
            </w:r>
            <w:r w:rsidRPr="005C338F">
              <w:rPr>
                <w:rFonts w:ascii="宋体" w:hAnsi="宋体" w:hint="eastAsia"/>
                <w:szCs w:val="21"/>
              </w:rPr>
              <w:t>班</w:t>
            </w:r>
            <w:r w:rsidRPr="005C338F">
              <w:rPr>
                <w:rFonts w:ascii="宋体" w:hAnsi="宋体"/>
                <w:szCs w:val="21"/>
              </w:rPr>
              <w:t>制，参照</w:t>
            </w:r>
            <w:r w:rsidRPr="005C338F">
              <w:rPr>
                <w:szCs w:val="21"/>
              </w:rPr>
              <w:t>《建筑给水排水设计</w:t>
            </w:r>
            <w:r w:rsidRPr="005C338F">
              <w:rPr>
                <w:rFonts w:hint="eastAsia"/>
                <w:szCs w:val="21"/>
              </w:rPr>
              <w:t>标准</w:t>
            </w:r>
            <w:r w:rsidRPr="005C338F">
              <w:rPr>
                <w:szCs w:val="21"/>
              </w:rPr>
              <w:t>》（</w:t>
            </w:r>
            <w:r w:rsidRPr="005C338F">
              <w:rPr>
                <w:szCs w:val="21"/>
              </w:rPr>
              <w:t>GB50015-20</w:t>
            </w:r>
            <w:r w:rsidRPr="005C338F">
              <w:rPr>
                <w:rFonts w:hint="eastAsia"/>
                <w:szCs w:val="21"/>
              </w:rPr>
              <w:t>1</w:t>
            </w:r>
            <w:r w:rsidRPr="005C338F">
              <w:rPr>
                <w:szCs w:val="21"/>
              </w:rPr>
              <w:t>9</w:t>
            </w:r>
            <w:r w:rsidRPr="005C338F">
              <w:rPr>
                <w:szCs w:val="21"/>
              </w:rPr>
              <w:t>）</w:t>
            </w:r>
            <w:r w:rsidRPr="005C338F">
              <w:rPr>
                <w:rFonts w:ascii="宋体" w:hAnsi="宋体"/>
                <w:szCs w:val="21"/>
              </w:rPr>
              <w:t>，人均用水按</w:t>
            </w:r>
            <w:r w:rsidRPr="005C338F">
              <w:rPr>
                <w:szCs w:val="21"/>
              </w:rPr>
              <w:t>50L/d</w:t>
            </w:r>
            <w:r w:rsidRPr="005C338F">
              <w:rPr>
                <w:rFonts w:ascii="宋体" w:hAnsi="宋体"/>
                <w:szCs w:val="21"/>
              </w:rPr>
              <w:t>计算，结合在厂</w:t>
            </w:r>
            <w:r w:rsidRPr="005C338F">
              <w:rPr>
                <w:rFonts w:ascii="宋体" w:hAnsi="宋体" w:hint="eastAsia"/>
                <w:szCs w:val="21"/>
              </w:rPr>
              <w:t>内</w:t>
            </w:r>
            <w:r w:rsidRPr="005C338F">
              <w:rPr>
                <w:rFonts w:ascii="宋体" w:hAnsi="宋体"/>
                <w:szCs w:val="21"/>
              </w:rPr>
              <w:t>工作时间，生活用水确定如下：</w:t>
            </w:r>
            <w:r w:rsidRPr="005C338F">
              <w:rPr>
                <w:szCs w:val="21"/>
              </w:rPr>
              <w:t>50</w:t>
            </w:r>
            <w:r w:rsidRPr="005C338F">
              <w:rPr>
                <w:rFonts w:ascii="宋体" w:hAnsi="宋体"/>
                <w:szCs w:val="21"/>
              </w:rPr>
              <w:t>升/人</w:t>
            </w:r>
            <w:r w:rsidRPr="005C338F">
              <w:rPr>
                <w:rFonts w:ascii="宋体" w:hAnsi="宋体" w:hint="eastAsia"/>
                <w:szCs w:val="21"/>
              </w:rPr>
              <w:t>·</w:t>
            </w:r>
            <w:r w:rsidRPr="005C338F">
              <w:rPr>
                <w:rFonts w:ascii="宋体" w:hAnsi="宋体"/>
                <w:szCs w:val="21"/>
              </w:rPr>
              <w:t>天×</w:t>
            </w:r>
            <w:r>
              <w:rPr>
                <w:rFonts w:hint="eastAsia"/>
                <w:szCs w:val="21"/>
              </w:rPr>
              <w:t>20</w:t>
            </w:r>
            <w:r w:rsidRPr="005C338F">
              <w:rPr>
                <w:rFonts w:hint="eastAsia"/>
                <w:szCs w:val="21"/>
              </w:rPr>
              <w:t>0</w:t>
            </w:r>
            <w:r w:rsidRPr="005C338F">
              <w:rPr>
                <w:rFonts w:ascii="宋体" w:hAnsi="宋体"/>
                <w:szCs w:val="21"/>
              </w:rPr>
              <w:t>人×</w:t>
            </w:r>
            <w:r w:rsidRPr="005C338F">
              <w:rPr>
                <w:szCs w:val="21"/>
              </w:rPr>
              <w:t>3</w:t>
            </w:r>
            <w:r w:rsidRPr="005C338F">
              <w:rPr>
                <w:rFonts w:hint="eastAsia"/>
                <w:szCs w:val="21"/>
              </w:rPr>
              <w:t>0</w:t>
            </w:r>
            <w:r w:rsidRPr="005C338F">
              <w:rPr>
                <w:szCs w:val="21"/>
              </w:rPr>
              <w:t>0</w:t>
            </w:r>
            <w:r w:rsidRPr="005C338F">
              <w:rPr>
                <w:rFonts w:ascii="宋体" w:hAnsi="宋体"/>
                <w:szCs w:val="21"/>
              </w:rPr>
              <w:t>天＝</w:t>
            </w:r>
            <w:r>
              <w:rPr>
                <w:rFonts w:hint="eastAsia"/>
                <w:szCs w:val="21"/>
              </w:rPr>
              <w:t>3000</w:t>
            </w:r>
            <w:r w:rsidRPr="005C338F">
              <w:rPr>
                <w:rFonts w:hint="eastAsia"/>
                <w:szCs w:val="21"/>
              </w:rPr>
              <w:t>t</w:t>
            </w:r>
            <w:r w:rsidRPr="005C338F">
              <w:rPr>
                <w:szCs w:val="21"/>
              </w:rPr>
              <w:t>/a</w:t>
            </w:r>
            <w:r w:rsidRPr="005C338F">
              <w:rPr>
                <w:rFonts w:ascii="宋体" w:hAnsi="宋体"/>
                <w:szCs w:val="21"/>
              </w:rPr>
              <w:t>，</w:t>
            </w:r>
            <w:r w:rsidRPr="005C338F">
              <w:rPr>
                <w:rFonts w:ascii="宋体" w:hAnsi="宋体"/>
                <w:szCs w:val="21"/>
              </w:rPr>
              <w:lastRenderedPageBreak/>
              <w:t>排放系数取</w:t>
            </w:r>
            <w:r w:rsidRPr="005C338F">
              <w:rPr>
                <w:szCs w:val="21"/>
              </w:rPr>
              <w:t>0.8</w:t>
            </w:r>
            <w:r w:rsidRPr="005C338F">
              <w:rPr>
                <w:rFonts w:ascii="宋体" w:hAnsi="宋体"/>
                <w:szCs w:val="21"/>
              </w:rPr>
              <w:t>，则生活</w:t>
            </w:r>
            <w:r w:rsidRPr="005C338F">
              <w:rPr>
                <w:rFonts w:ascii="宋体" w:hAnsi="宋体" w:hint="eastAsia"/>
                <w:szCs w:val="21"/>
              </w:rPr>
              <w:t>污</w:t>
            </w:r>
            <w:r w:rsidRPr="005C338F">
              <w:rPr>
                <w:rFonts w:ascii="宋体" w:hAnsi="宋体"/>
                <w:szCs w:val="21"/>
              </w:rPr>
              <w:t>水产生量为</w:t>
            </w:r>
            <w:r>
              <w:rPr>
                <w:rFonts w:hint="eastAsia"/>
                <w:szCs w:val="21"/>
              </w:rPr>
              <w:t>2400</w:t>
            </w:r>
            <w:r w:rsidRPr="005C338F">
              <w:rPr>
                <w:rFonts w:hint="eastAsia"/>
                <w:szCs w:val="21"/>
              </w:rPr>
              <w:t>t</w:t>
            </w:r>
            <w:r w:rsidRPr="005C338F">
              <w:rPr>
                <w:szCs w:val="21"/>
              </w:rPr>
              <w:t>/a</w:t>
            </w:r>
            <w:r w:rsidRPr="005C338F">
              <w:rPr>
                <w:rFonts w:ascii="宋体" w:hAnsi="宋体"/>
                <w:szCs w:val="21"/>
              </w:rPr>
              <w:t>。生活</w:t>
            </w:r>
            <w:r w:rsidRPr="005C338F">
              <w:rPr>
                <w:rFonts w:ascii="宋体" w:hAnsi="宋体" w:hint="eastAsia"/>
                <w:szCs w:val="21"/>
              </w:rPr>
              <w:t>污</w:t>
            </w:r>
            <w:r w:rsidRPr="005C338F">
              <w:rPr>
                <w:rFonts w:ascii="宋体" w:hAnsi="宋体"/>
                <w:szCs w:val="21"/>
              </w:rPr>
              <w:t>水中主要污染物为：</w:t>
            </w:r>
            <w:r w:rsidRPr="005C338F">
              <w:rPr>
                <w:szCs w:val="21"/>
              </w:rPr>
              <w:t>COD</w:t>
            </w:r>
            <w:r w:rsidRPr="005C338F">
              <w:rPr>
                <w:rFonts w:hAnsi="宋体"/>
                <w:szCs w:val="21"/>
              </w:rPr>
              <w:t>：</w:t>
            </w:r>
            <w:r w:rsidRPr="005C338F">
              <w:rPr>
                <w:szCs w:val="21"/>
              </w:rPr>
              <w:t>400mg/L</w:t>
            </w:r>
            <w:r w:rsidRPr="005C338F">
              <w:rPr>
                <w:rFonts w:ascii="宋体" w:hAnsi="宋体"/>
                <w:szCs w:val="21"/>
              </w:rPr>
              <w:t>、</w:t>
            </w:r>
            <w:r w:rsidRPr="005C338F">
              <w:rPr>
                <w:szCs w:val="21"/>
              </w:rPr>
              <w:t>SS</w:t>
            </w:r>
            <w:r w:rsidRPr="005C338F">
              <w:rPr>
                <w:rFonts w:hAnsi="宋体"/>
                <w:szCs w:val="21"/>
              </w:rPr>
              <w:t>：</w:t>
            </w:r>
            <w:r w:rsidRPr="005C338F">
              <w:rPr>
                <w:szCs w:val="21"/>
              </w:rPr>
              <w:t>300mg/L</w:t>
            </w:r>
            <w:r w:rsidRPr="005C338F">
              <w:rPr>
                <w:rFonts w:ascii="宋体" w:hAnsi="宋体"/>
                <w:szCs w:val="21"/>
              </w:rPr>
              <w:t>、氨氮</w:t>
            </w:r>
            <w:r w:rsidRPr="005C338F">
              <w:rPr>
                <w:rFonts w:ascii="宋体" w:hAnsi="宋体" w:hint="eastAsia"/>
                <w:szCs w:val="21"/>
              </w:rPr>
              <w:t>：</w:t>
            </w:r>
            <w:r w:rsidRPr="005C338F">
              <w:rPr>
                <w:szCs w:val="21"/>
              </w:rPr>
              <w:t>25mg/L</w:t>
            </w:r>
            <w:r w:rsidRPr="005C338F">
              <w:rPr>
                <w:rFonts w:ascii="宋体" w:hAnsi="宋体"/>
                <w:szCs w:val="21"/>
              </w:rPr>
              <w:t>、</w:t>
            </w:r>
            <w:r w:rsidRPr="005C338F">
              <w:rPr>
                <w:szCs w:val="21"/>
              </w:rPr>
              <w:t>TN</w:t>
            </w:r>
            <w:r w:rsidRPr="005C338F">
              <w:rPr>
                <w:rFonts w:ascii="宋体" w:hAnsi="宋体" w:hint="eastAsia"/>
                <w:szCs w:val="21"/>
              </w:rPr>
              <w:t>：</w:t>
            </w:r>
            <w:r w:rsidRPr="005C338F">
              <w:rPr>
                <w:rFonts w:hint="eastAsia"/>
                <w:szCs w:val="21"/>
              </w:rPr>
              <w:t>35</w:t>
            </w:r>
            <w:r w:rsidRPr="005C338F">
              <w:rPr>
                <w:szCs w:val="21"/>
              </w:rPr>
              <w:t>mg/L</w:t>
            </w:r>
            <w:r w:rsidRPr="005C338F">
              <w:rPr>
                <w:rFonts w:hint="eastAsia"/>
                <w:szCs w:val="21"/>
              </w:rPr>
              <w:t>、</w:t>
            </w:r>
            <w:r w:rsidRPr="005C338F">
              <w:rPr>
                <w:szCs w:val="21"/>
              </w:rPr>
              <w:t>TP</w:t>
            </w:r>
            <w:r w:rsidRPr="005C338F">
              <w:rPr>
                <w:rFonts w:hAnsi="宋体"/>
                <w:szCs w:val="21"/>
              </w:rPr>
              <w:t>：</w:t>
            </w:r>
            <w:r w:rsidRPr="005C338F">
              <w:rPr>
                <w:szCs w:val="21"/>
              </w:rPr>
              <w:t>4mg/L</w:t>
            </w:r>
            <w:r w:rsidRPr="005C338F">
              <w:rPr>
                <w:rFonts w:ascii="宋体" w:hAnsi="宋体"/>
                <w:szCs w:val="21"/>
              </w:rPr>
              <w:t>，则</w:t>
            </w:r>
            <w:r w:rsidRPr="005C338F">
              <w:rPr>
                <w:rFonts w:ascii="宋体" w:hAnsi="宋体" w:hint="eastAsia"/>
                <w:szCs w:val="21"/>
              </w:rPr>
              <w:t>生活污水</w:t>
            </w:r>
            <w:r w:rsidRPr="005C338F">
              <w:rPr>
                <w:rFonts w:ascii="宋体" w:hAnsi="宋体"/>
                <w:szCs w:val="21"/>
              </w:rPr>
              <w:t>污染物产生量为</w:t>
            </w:r>
            <w:r w:rsidRPr="005C338F">
              <w:rPr>
                <w:szCs w:val="21"/>
              </w:rPr>
              <w:t>COD</w:t>
            </w:r>
            <w:r w:rsidRPr="005C338F">
              <w:rPr>
                <w:rFonts w:hAnsi="宋体"/>
                <w:szCs w:val="21"/>
              </w:rPr>
              <w:t>：</w:t>
            </w:r>
            <w:r>
              <w:rPr>
                <w:rFonts w:hint="eastAsia"/>
                <w:szCs w:val="21"/>
              </w:rPr>
              <w:t>0.96</w:t>
            </w:r>
            <w:r w:rsidRPr="005C338F">
              <w:rPr>
                <w:szCs w:val="21"/>
              </w:rPr>
              <w:t>t/a</w:t>
            </w:r>
            <w:r w:rsidRPr="005C338F">
              <w:rPr>
                <w:rFonts w:hAnsi="宋体"/>
                <w:szCs w:val="21"/>
              </w:rPr>
              <w:t>、</w:t>
            </w:r>
            <w:r w:rsidRPr="005C338F">
              <w:rPr>
                <w:szCs w:val="21"/>
              </w:rPr>
              <w:t>SS</w:t>
            </w:r>
            <w:r w:rsidRPr="005C338F">
              <w:rPr>
                <w:rFonts w:hAnsi="宋体"/>
                <w:szCs w:val="21"/>
              </w:rPr>
              <w:t>：</w:t>
            </w:r>
            <w:r>
              <w:rPr>
                <w:rFonts w:hint="eastAsia"/>
                <w:szCs w:val="21"/>
              </w:rPr>
              <w:t>0.72</w:t>
            </w:r>
            <w:r w:rsidRPr="005C338F">
              <w:rPr>
                <w:szCs w:val="21"/>
              </w:rPr>
              <w:t>t/a</w:t>
            </w:r>
            <w:r w:rsidRPr="005C338F">
              <w:rPr>
                <w:rFonts w:hAnsi="宋体"/>
                <w:szCs w:val="21"/>
              </w:rPr>
              <w:t>、</w:t>
            </w:r>
            <w:r w:rsidRPr="005C338F">
              <w:rPr>
                <w:szCs w:val="21"/>
              </w:rPr>
              <w:t>NH</w:t>
            </w:r>
            <w:r w:rsidRPr="005C338F">
              <w:rPr>
                <w:szCs w:val="21"/>
                <w:vertAlign w:val="subscript"/>
              </w:rPr>
              <w:t>3</w:t>
            </w:r>
            <w:r w:rsidRPr="005C338F">
              <w:rPr>
                <w:szCs w:val="21"/>
              </w:rPr>
              <w:t>-N</w:t>
            </w:r>
            <w:r w:rsidRPr="005C338F">
              <w:rPr>
                <w:rFonts w:hAnsi="宋体"/>
                <w:szCs w:val="21"/>
              </w:rPr>
              <w:t>：</w:t>
            </w:r>
            <w:r>
              <w:rPr>
                <w:rFonts w:hint="eastAsia"/>
                <w:szCs w:val="21"/>
              </w:rPr>
              <w:t>0.06</w:t>
            </w:r>
            <w:r w:rsidRPr="005C338F">
              <w:rPr>
                <w:szCs w:val="21"/>
              </w:rPr>
              <w:t>t/a</w:t>
            </w:r>
            <w:r w:rsidRPr="005C338F">
              <w:rPr>
                <w:rFonts w:hAnsi="宋体"/>
                <w:szCs w:val="21"/>
              </w:rPr>
              <w:t>、</w:t>
            </w:r>
            <w:r w:rsidRPr="005C338F">
              <w:rPr>
                <w:rFonts w:hAnsi="宋体" w:hint="eastAsia"/>
                <w:szCs w:val="21"/>
              </w:rPr>
              <w:t>TN</w:t>
            </w:r>
            <w:r w:rsidRPr="005C338F">
              <w:rPr>
                <w:rFonts w:hAnsi="宋体" w:hint="eastAsia"/>
                <w:szCs w:val="21"/>
              </w:rPr>
              <w:t>：</w:t>
            </w:r>
            <w:r>
              <w:rPr>
                <w:rFonts w:hAnsi="宋体" w:hint="eastAsia"/>
                <w:szCs w:val="21"/>
              </w:rPr>
              <w:t>0.084</w:t>
            </w:r>
            <w:r w:rsidRPr="005C338F">
              <w:rPr>
                <w:szCs w:val="21"/>
              </w:rPr>
              <w:t>t/a</w:t>
            </w:r>
            <w:r w:rsidRPr="005C338F">
              <w:rPr>
                <w:rFonts w:hAnsi="宋体"/>
                <w:szCs w:val="21"/>
              </w:rPr>
              <w:t>、</w:t>
            </w:r>
            <w:r w:rsidRPr="005C338F">
              <w:rPr>
                <w:szCs w:val="21"/>
              </w:rPr>
              <w:t>TP</w:t>
            </w:r>
            <w:r w:rsidRPr="005C338F">
              <w:rPr>
                <w:rFonts w:hAnsi="宋体"/>
                <w:szCs w:val="21"/>
              </w:rPr>
              <w:t>：</w:t>
            </w:r>
            <w:r w:rsidRPr="005C338F">
              <w:rPr>
                <w:szCs w:val="21"/>
              </w:rPr>
              <w:t>0.00</w:t>
            </w:r>
            <w:r>
              <w:rPr>
                <w:rFonts w:hint="eastAsia"/>
                <w:szCs w:val="21"/>
              </w:rPr>
              <w:t>96</w:t>
            </w:r>
            <w:r w:rsidRPr="005C338F">
              <w:rPr>
                <w:szCs w:val="21"/>
              </w:rPr>
              <w:t>t/a</w:t>
            </w:r>
            <w:r w:rsidRPr="005C338F">
              <w:rPr>
                <w:rFonts w:ascii="宋体" w:hAnsi="宋体"/>
                <w:szCs w:val="21"/>
              </w:rPr>
              <w:t>。</w:t>
            </w:r>
            <w:r w:rsidRPr="005C338F">
              <w:rPr>
                <w:rFonts w:ascii="宋体" w:hAnsi="宋体" w:hint="eastAsia"/>
                <w:szCs w:val="21"/>
              </w:rPr>
              <w:t>生活污水经厂内化粪池预处理后，经市政污水管网排入</w:t>
            </w:r>
            <w:r w:rsidR="004E3695">
              <w:rPr>
                <w:rFonts w:hAnsi="宋体" w:hint="eastAsia"/>
              </w:rPr>
              <w:t>海安市水务集团城市污水处理有限公司</w:t>
            </w:r>
            <w:r w:rsidRPr="005C338F">
              <w:rPr>
                <w:rFonts w:ascii="宋体" w:hAnsi="宋体" w:hint="eastAsia"/>
                <w:szCs w:val="21"/>
              </w:rPr>
              <w:t>集中处理，最终达标尾水排入</w:t>
            </w:r>
            <w:r w:rsidR="004E3695">
              <w:rPr>
                <w:rFonts w:ascii="宋体" w:hAnsi="宋体" w:hint="eastAsia"/>
                <w:szCs w:val="21"/>
              </w:rPr>
              <w:t>洋蛮</w:t>
            </w:r>
            <w:r w:rsidRPr="005C338F">
              <w:rPr>
                <w:rFonts w:ascii="宋体" w:hAnsi="宋体" w:hint="eastAsia"/>
                <w:szCs w:val="21"/>
              </w:rPr>
              <w:t>河。</w:t>
            </w:r>
          </w:p>
          <w:p w:rsidR="00A41AE6" w:rsidRDefault="004E3695" w:rsidP="00B773BA">
            <w:pPr>
              <w:spacing w:line="360" w:lineRule="auto"/>
              <w:ind w:firstLineChars="200" w:firstLine="420"/>
              <w:rPr>
                <w:rFonts w:ascii="宋体" w:hAnsi="宋体"/>
              </w:rPr>
            </w:pPr>
            <w:r w:rsidRPr="000F4412">
              <w:rPr>
                <w:rFonts w:hAnsi="宋体"/>
              </w:rPr>
              <w:t>⑥</w:t>
            </w:r>
            <w:r w:rsidR="00A41AE6">
              <w:rPr>
                <w:rFonts w:ascii="宋体" w:hAnsi="宋体" w:hint="eastAsia"/>
              </w:rPr>
              <w:t>职工食堂用水</w:t>
            </w:r>
          </w:p>
          <w:p w:rsidR="00A41AE6" w:rsidRDefault="00A41AE6" w:rsidP="00A41AE6">
            <w:pPr>
              <w:spacing w:line="360" w:lineRule="auto"/>
              <w:ind w:firstLineChars="200" w:firstLine="420"/>
              <w:rPr>
                <w:rFonts w:ascii="宋体" w:hAnsi="宋体"/>
                <w:szCs w:val="21"/>
              </w:rPr>
            </w:pPr>
            <w:r w:rsidRPr="0031426E">
              <w:rPr>
                <w:rFonts w:ascii="宋体" w:hAnsi="宋体" w:hint="eastAsia"/>
              </w:rPr>
              <w:t>本项目</w:t>
            </w:r>
            <w:r w:rsidR="004E3695">
              <w:rPr>
                <w:rFonts w:ascii="宋体" w:hAnsi="宋体" w:hint="eastAsia"/>
              </w:rPr>
              <w:t>建成</w:t>
            </w:r>
            <w:r>
              <w:rPr>
                <w:rFonts w:ascii="宋体" w:hAnsi="宋体" w:hint="eastAsia"/>
              </w:rPr>
              <w:t>投产后，为方便员工用餐，拟新设一小型食堂，可供应</w:t>
            </w:r>
            <w:r w:rsidR="004E3695">
              <w:rPr>
                <w:rFonts w:hint="eastAsia"/>
              </w:rPr>
              <w:t>100</w:t>
            </w:r>
            <w:r>
              <w:rPr>
                <w:rFonts w:ascii="宋体" w:hAnsi="宋体" w:hint="eastAsia"/>
              </w:rPr>
              <w:t>人就餐，</w:t>
            </w:r>
            <w:r w:rsidR="004E3695">
              <w:rPr>
                <w:rFonts w:ascii="宋体" w:hAnsi="宋体" w:hint="eastAsia"/>
              </w:rPr>
              <w:t>每台提供两餐，</w:t>
            </w:r>
            <w:r w:rsidRPr="0031426E">
              <w:rPr>
                <w:rFonts w:ascii="宋体" w:hAnsi="宋体" w:hint="eastAsia"/>
              </w:rPr>
              <w:t>食堂用水量按</w:t>
            </w:r>
            <w:r w:rsidRPr="0031426E">
              <w:t>5L</w:t>
            </w:r>
            <w:r w:rsidRPr="0031426E">
              <w:rPr>
                <w:rFonts w:ascii="宋体" w:hAnsi="宋体"/>
              </w:rPr>
              <w:t>/</w:t>
            </w:r>
            <w:r w:rsidRPr="0031426E">
              <w:rPr>
                <w:rFonts w:ascii="宋体" w:hAnsi="宋体" w:hint="eastAsia"/>
              </w:rPr>
              <w:t>人·</w:t>
            </w:r>
            <w:r w:rsidR="004E3695">
              <w:rPr>
                <w:rFonts w:hint="eastAsia"/>
              </w:rPr>
              <w:t>餐</w:t>
            </w:r>
            <w:r w:rsidRPr="0031426E">
              <w:rPr>
                <w:rFonts w:ascii="宋体" w:hAnsi="宋体" w:hint="eastAsia"/>
              </w:rPr>
              <w:t>计，则食堂用水为</w:t>
            </w:r>
            <w:r w:rsidR="004E3695">
              <w:rPr>
                <w:rFonts w:hint="eastAsia"/>
                <w:color w:val="000000"/>
              </w:rPr>
              <w:t>300</w:t>
            </w:r>
            <w:r w:rsidRPr="0031426E">
              <w:rPr>
                <w:color w:val="000000"/>
              </w:rPr>
              <w:t>t/a</w:t>
            </w:r>
            <w:r w:rsidRPr="0031426E">
              <w:rPr>
                <w:rFonts w:ascii="宋体" w:hAnsi="宋体" w:hint="eastAsia"/>
                <w:color w:val="000000"/>
              </w:rPr>
              <w:t>，</w:t>
            </w:r>
            <w:r w:rsidRPr="0031426E">
              <w:rPr>
                <w:rFonts w:ascii="宋体" w:hAnsi="宋体"/>
                <w:color w:val="000000"/>
              </w:rPr>
              <w:t>排放系数取</w:t>
            </w:r>
            <w:r w:rsidRPr="0031426E">
              <w:rPr>
                <w:color w:val="000000"/>
              </w:rPr>
              <w:t>0.8</w:t>
            </w:r>
            <w:r w:rsidRPr="0031426E">
              <w:rPr>
                <w:rFonts w:hAnsi="宋体"/>
                <w:color w:val="000000"/>
              </w:rPr>
              <w:t>，</w:t>
            </w:r>
            <w:r w:rsidRPr="0031426E">
              <w:rPr>
                <w:rFonts w:ascii="宋体" w:hAnsi="宋体"/>
                <w:color w:val="000000"/>
              </w:rPr>
              <w:t>则</w:t>
            </w:r>
            <w:r w:rsidRPr="0031426E">
              <w:rPr>
                <w:rFonts w:ascii="宋体" w:hAnsi="宋体" w:hint="eastAsia"/>
                <w:color w:val="000000"/>
              </w:rPr>
              <w:t>食堂废</w:t>
            </w:r>
            <w:r w:rsidRPr="0031426E">
              <w:rPr>
                <w:rFonts w:ascii="宋体" w:hAnsi="宋体"/>
                <w:color w:val="000000"/>
              </w:rPr>
              <w:t>水产生量约为</w:t>
            </w:r>
            <w:r w:rsidR="004E3695">
              <w:rPr>
                <w:rFonts w:hint="eastAsia"/>
                <w:color w:val="000000"/>
              </w:rPr>
              <w:t>24</w:t>
            </w:r>
            <w:r>
              <w:rPr>
                <w:rFonts w:hint="eastAsia"/>
                <w:color w:val="000000"/>
              </w:rPr>
              <w:t>0</w:t>
            </w:r>
            <w:r w:rsidRPr="0031426E">
              <w:rPr>
                <w:color w:val="000000"/>
              </w:rPr>
              <w:t>t/a</w:t>
            </w:r>
            <w:r w:rsidRPr="0031426E">
              <w:rPr>
                <w:rFonts w:ascii="宋体" w:hAnsi="宋体"/>
                <w:color w:val="000000"/>
              </w:rPr>
              <w:t>。</w:t>
            </w:r>
            <w:r w:rsidRPr="0031426E">
              <w:rPr>
                <w:rFonts w:ascii="宋体" w:hAnsi="宋体" w:hint="eastAsia"/>
              </w:rPr>
              <w:t>食堂废水</w:t>
            </w:r>
            <w:r w:rsidRPr="0031426E">
              <w:rPr>
                <w:rFonts w:ascii="宋体" w:hAnsi="宋体"/>
              </w:rPr>
              <w:t>中主要污染物为：</w:t>
            </w:r>
            <w:r w:rsidRPr="0031426E">
              <w:t>COD</w:t>
            </w:r>
            <w:r w:rsidRPr="0031426E">
              <w:rPr>
                <w:rFonts w:hAnsi="宋体"/>
              </w:rPr>
              <w:t>：</w:t>
            </w:r>
            <w:r w:rsidRPr="0031426E">
              <w:t>350mg/L</w:t>
            </w:r>
            <w:r w:rsidRPr="0031426E">
              <w:rPr>
                <w:rFonts w:hAnsi="宋体"/>
              </w:rPr>
              <w:t>、</w:t>
            </w:r>
            <w:r w:rsidRPr="0031426E">
              <w:t>SS</w:t>
            </w:r>
            <w:r w:rsidRPr="0031426E">
              <w:rPr>
                <w:rFonts w:hAnsi="宋体"/>
              </w:rPr>
              <w:t>：</w:t>
            </w:r>
            <w:r w:rsidRPr="0031426E">
              <w:t>200mg/L</w:t>
            </w:r>
            <w:r w:rsidRPr="0031426E">
              <w:rPr>
                <w:rFonts w:ascii="宋体" w:hAnsi="宋体"/>
              </w:rPr>
              <w:t>、氨氮</w:t>
            </w:r>
            <w:r w:rsidRPr="0031426E">
              <w:rPr>
                <w:rFonts w:ascii="宋体" w:hAnsi="宋体" w:hint="eastAsia"/>
              </w:rPr>
              <w:t>：</w:t>
            </w:r>
            <w:r w:rsidRPr="0031426E">
              <w:t>25mg/L</w:t>
            </w:r>
            <w:r w:rsidRPr="0031426E">
              <w:rPr>
                <w:rFonts w:hAnsi="宋体"/>
              </w:rPr>
              <w:t>、</w:t>
            </w:r>
            <w:r w:rsidRPr="005C338F">
              <w:rPr>
                <w:szCs w:val="21"/>
              </w:rPr>
              <w:t>TN</w:t>
            </w:r>
            <w:r w:rsidRPr="005C338F">
              <w:rPr>
                <w:rFonts w:ascii="宋体" w:hAnsi="宋体" w:hint="eastAsia"/>
                <w:szCs w:val="21"/>
              </w:rPr>
              <w:t>：</w:t>
            </w:r>
            <w:r w:rsidRPr="005C338F">
              <w:rPr>
                <w:rFonts w:hint="eastAsia"/>
                <w:szCs w:val="21"/>
              </w:rPr>
              <w:t>3</w:t>
            </w:r>
            <w:r>
              <w:rPr>
                <w:rFonts w:hint="eastAsia"/>
                <w:szCs w:val="21"/>
              </w:rPr>
              <w:t>0</w:t>
            </w:r>
            <w:r w:rsidRPr="005C338F">
              <w:rPr>
                <w:szCs w:val="21"/>
              </w:rPr>
              <w:t>mg/L</w:t>
            </w:r>
            <w:r w:rsidRPr="005C338F">
              <w:rPr>
                <w:rFonts w:hint="eastAsia"/>
                <w:szCs w:val="21"/>
              </w:rPr>
              <w:t>、</w:t>
            </w:r>
            <w:r w:rsidRPr="0031426E">
              <w:t>TP</w:t>
            </w:r>
            <w:r w:rsidRPr="0031426E">
              <w:rPr>
                <w:rFonts w:ascii="宋体" w:hAnsi="宋体" w:hint="eastAsia"/>
              </w:rPr>
              <w:t>：</w:t>
            </w:r>
            <w:r w:rsidRPr="0031426E">
              <w:t>3mg/L</w:t>
            </w:r>
            <w:r w:rsidRPr="0031426E">
              <w:rPr>
                <w:rFonts w:ascii="宋体" w:hAnsi="宋体" w:hint="eastAsia"/>
              </w:rPr>
              <w:t>、动植物油：</w:t>
            </w:r>
            <w:r w:rsidRPr="0031426E">
              <w:t>200mg/L</w:t>
            </w:r>
            <w:r w:rsidRPr="0031426E">
              <w:rPr>
                <w:rFonts w:ascii="宋体" w:hAnsi="宋体"/>
              </w:rPr>
              <w:t>，则</w:t>
            </w:r>
            <w:r w:rsidRPr="0031426E">
              <w:rPr>
                <w:rFonts w:ascii="宋体" w:hAnsi="宋体" w:hint="eastAsia"/>
              </w:rPr>
              <w:t>食堂</w:t>
            </w:r>
            <w:r w:rsidRPr="0031426E">
              <w:rPr>
                <w:rFonts w:ascii="宋体" w:hAnsi="宋体"/>
              </w:rPr>
              <w:t>废水污染物产生量为</w:t>
            </w:r>
            <w:r w:rsidRPr="0031426E">
              <w:t>COD</w:t>
            </w:r>
            <w:r w:rsidRPr="0031426E">
              <w:rPr>
                <w:rFonts w:hAnsi="宋体"/>
              </w:rPr>
              <w:t>：</w:t>
            </w:r>
            <w:r>
              <w:rPr>
                <w:rFonts w:hint="eastAsia"/>
              </w:rPr>
              <w:t>0.0</w:t>
            </w:r>
            <w:r w:rsidR="004E3695">
              <w:rPr>
                <w:rFonts w:hint="eastAsia"/>
              </w:rPr>
              <w:t>84</w:t>
            </w:r>
            <w:r w:rsidRPr="0031426E">
              <w:t>t/a</w:t>
            </w:r>
            <w:r w:rsidRPr="0031426E">
              <w:rPr>
                <w:rFonts w:hAnsi="宋体"/>
              </w:rPr>
              <w:t>、</w:t>
            </w:r>
            <w:r w:rsidRPr="0031426E">
              <w:t>SS</w:t>
            </w:r>
            <w:r w:rsidRPr="0031426E">
              <w:rPr>
                <w:rFonts w:hAnsi="宋体"/>
              </w:rPr>
              <w:t>：</w:t>
            </w:r>
            <w:r>
              <w:rPr>
                <w:rFonts w:hint="eastAsia"/>
              </w:rPr>
              <w:t>0.0</w:t>
            </w:r>
            <w:r w:rsidR="004E3695">
              <w:rPr>
                <w:rFonts w:hint="eastAsia"/>
              </w:rPr>
              <w:t>48</w:t>
            </w:r>
            <w:r w:rsidRPr="0031426E">
              <w:t>t/a</w:t>
            </w:r>
            <w:r w:rsidRPr="0031426E">
              <w:rPr>
                <w:rFonts w:hAnsi="宋体"/>
              </w:rPr>
              <w:t>、</w:t>
            </w:r>
            <w:r w:rsidRPr="0031426E">
              <w:t>NH</w:t>
            </w:r>
            <w:r w:rsidRPr="0031426E">
              <w:rPr>
                <w:vertAlign w:val="subscript"/>
              </w:rPr>
              <w:t>3</w:t>
            </w:r>
            <w:r w:rsidRPr="0031426E">
              <w:t>-N</w:t>
            </w:r>
            <w:r w:rsidRPr="0031426E">
              <w:rPr>
                <w:rFonts w:hAnsi="宋体"/>
              </w:rPr>
              <w:t>：</w:t>
            </w:r>
            <w:r>
              <w:rPr>
                <w:rFonts w:hint="eastAsia"/>
              </w:rPr>
              <w:t>0.00</w:t>
            </w:r>
            <w:r w:rsidR="004E3695">
              <w:rPr>
                <w:rFonts w:hint="eastAsia"/>
              </w:rPr>
              <w:t>6</w:t>
            </w:r>
            <w:r w:rsidRPr="0031426E">
              <w:t>t/a</w:t>
            </w:r>
            <w:r w:rsidRPr="0031426E">
              <w:rPr>
                <w:rFonts w:hAnsi="宋体"/>
              </w:rPr>
              <w:t>、</w:t>
            </w:r>
            <w:r w:rsidRPr="005C338F">
              <w:rPr>
                <w:rFonts w:hAnsi="宋体" w:hint="eastAsia"/>
                <w:szCs w:val="21"/>
              </w:rPr>
              <w:t>TN</w:t>
            </w:r>
            <w:r w:rsidRPr="005C338F">
              <w:rPr>
                <w:rFonts w:hAnsi="宋体" w:hint="eastAsia"/>
                <w:szCs w:val="21"/>
              </w:rPr>
              <w:t>：</w:t>
            </w:r>
            <w:r>
              <w:rPr>
                <w:rFonts w:hAnsi="宋体" w:hint="eastAsia"/>
                <w:szCs w:val="21"/>
              </w:rPr>
              <w:t>0.00</w:t>
            </w:r>
            <w:r w:rsidR="004E3695">
              <w:rPr>
                <w:rFonts w:hAnsi="宋体" w:hint="eastAsia"/>
                <w:szCs w:val="21"/>
              </w:rPr>
              <w:t>72</w:t>
            </w:r>
            <w:r w:rsidRPr="005C338F">
              <w:rPr>
                <w:szCs w:val="21"/>
              </w:rPr>
              <w:t>t/a</w:t>
            </w:r>
            <w:r w:rsidRPr="005C338F">
              <w:rPr>
                <w:rFonts w:hAnsi="宋体"/>
                <w:szCs w:val="21"/>
              </w:rPr>
              <w:t>、</w:t>
            </w:r>
            <w:r w:rsidRPr="0031426E">
              <w:t>TP</w:t>
            </w:r>
            <w:r w:rsidRPr="0031426E">
              <w:rPr>
                <w:rFonts w:hAnsi="宋体"/>
              </w:rPr>
              <w:t>：</w:t>
            </w:r>
            <w:r w:rsidRPr="0031426E">
              <w:t>0.000</w:t>
            </w:r>
            <w:r w:rsidR="004E3695">
              <w:rPr>
                <w:rFonts w:hint="eastAsia"/>
              </w:rPr>
              <w:t>7</w:t>
            </w:r>
            <w:r w:rsidRPr="0031426E">
              <w:t>t/a</w:t>
            </w:r>
            <w:r w:rsidRPr="0031426E">
              <w:rPr>
                <w:rFonts w:ascii="宋体" w:hAnsi="宋体" w:hint="eastAsia"/>
              </w:rPr>
              <w:t>、动植物油</w:t>
            </w:r>
            <w:r w:rsidRPr="0031426E">
              <w:rPr>
                <w:rFonts w:hAnsi="宋体"/>
              </w:rPr>
              <w:t>：</w:t>
            </w:r>
            <w:r>
              <w:rPr>
                <w:rFonts w:hint="eastAsia"/>
              </w:rPr>
              <w:t>0.0</w:t>
            </w:r>
            <w:r w:rsidR="004E3695">
              <w:rPr>
                <w:rFonts w:hint="eastAsia"/>
              </w:rPr>
              <w:t>48</w:t>
            </w:r>
            <w:r w:rsidRPr="0031426E">
              <w:t>t/a</w:t>
            </w:r>
            <w:r w:rsidRPr="0031426E">
              <w:rPr>
                <w:rFonts w:ascii="宋体" w:hAnsi="宋体"/>
              </w:rPr>
              <w:t>。</w:t>
            </w:r>
            <w:r>
              <w:rPr>
                <w:rFonts w:ascii="宋体" w:hAnsi="宋体" w:hint="eastAsia"/>
              </w:rPr>
              <w:t>食堂废水经厂内隔油池处理后，</w:t>
            </w:r>
            <w:r w:rsidRPr="005C338F">
              <w:rPr>
                <w:rFonts w:ascii="宋体" w:hAnsi="宋体" w:hint="eastAsia"/>
                <w:szCs w:val="21"/>
              </w:rPr>
              <w:t>经市政污水管网排入</w:t>
            </w:r>
            <w:r w:rsidR="004E3695">
              <w:rPr>
                <w:rFonts w:hAnsi="宋体" w:hint="eastAsia"/>
              </w:rPr>
              <w:t>海安市水务集团城市污水处理有限公司</w:t>
            </w:r>
            <w:r w:rsidRPr="005C338F">
              <w:rPr>
                <w:rFonts w:ascii="宋体" w:hAnsi="宋体" w:hint="eastAsia"/>
                <w:szCs w:val="21"/>
              </w:rPr>
              <w:t>集中处理，最终达标尾水排入</w:t>
            </w:r>
            <w:r w:rsidR="004E3695">
              <w:rPr>
                <w:rFonts w:ascii="宋体" w:hAnsi="宋体" w:hint="eastAsia"/>
                <w:szCs w:val="21"/>
              </w:rPr>
              <w:t>洋蛮</w:t>
            </w:r>
            <w:r w:rsidR="004E3695" w:rsidRPr="005C338F">
              <w:rPr>
                <w:rFonts w:ascii="宋体" w:hAnsi="宋体" w:hint="eastAsia"/>
                <w:szCs w:val="21"/>
              </w:rPr>
              <w:t>河</w:t>
            </w:r>
            <w:r w:rsidRPr="005C338F">
              <w:rPr>
                <w:rFonts w:ascii="宋体" w:hAnsi="宋体" w:hint="eastAsia"/>
                <w:szCs w:val="21"/>
              </w:rPr>
              <w:t>。</w:t>
            </w:r>
          </w:p>
          <w:p w:rsidR="00A41AE6" w:rsidRPr="005C338F" w:rsidRDefault="004E3695" w:rsidP="00A41AE6">
            <w:pPr>
              <w:adjustRightInd w:val="0"/>
              <w:snapToGrid w:val="0"/>
              <w:spacing w:line="360" w:lineRule="auto"/>
              <w:ind w:firstLineChars="200" w:firstLine="420"/>
              <w:rPr>
                <w:szCs w:val="21"/>
              </w:rPr>
            </w:pPr>
            <w:r w:rsidRPr="000F4412">
              <w:rPr>
                <w:rFonts w:hAnsi="宋体"/>
                <w:szCs w:val="21"/>
              </w:rPr>
              <w:t>⑦</w:t>
            </w:r>
            <w:r w:rsidR="00A41AE6" w:rsidRPr="005C338F">
              <w:rPr>
                <w:szCs w:val="21"/>
              </w:rPr>
              <w:t>绿化用水</w:t>
            </w:r>
          </w:p>
          <w:p w:rsidR="00A41AE6" w:rsidRPr="005C338F" w:rsidRDefault="00A41AE6" w:rsidP="00A41AE6">
            <w:pPr>
              <w:adjustRightInd w:val="0"/>
              <w:snapToGrid w:val="0"/>
              <w:spacing w:line="360" w:lineRule="auto"/>
              <w:ind w:firstLineChars="200" w:firstLine="420"/>
              <w:rPr>
                <w:szCs w:val="21"/>
              </w:rPr>
            </w:pPr>
            <w:r w:rsidRPr="005C338F">
              <w:rPr>
                <w:kern w:val="0"/>
                <w:szCs w:val="21"/>
              </w:rPr>
              <w:t>根据建设单位提供资料，厂区绿化面积为</w:t>
            </w:r>
            <w:r w:rsidR="004E3695">
              <w:rPr>
                <w:rFonts w:hint="eastAsia"/>
                <w:kern w:val="0"/>
                <w:szCs w:val="21"/>
              </w:rPr>
              <w:t>2186.25</w:t>
            </w:r>
            <w:r w:rsidRPr="005C338F">
              <w:rPr>
                <w:kern w:val="0"/>
                <w:szCs w:val="21"/>
              </w:rPr>
              <w:t>m</w:t>
            </w:r>
            <w:r w:rsidRPr="005C338F">
              <w:rPr>
                <w:kern w:val="0"/>
                <w:szCs w:val="21"/>
                <w:vertAlign w:val="superscript"/>
              </w:rPr>
              <w:t>2</w:t>
            </w:r>
            <w:r w:rsidRPr="005C338F">
              <w:rPr>
                <w:kern w:val="0"/>
                <w:szCs w:val="21"/>
              </w:rPr>
              <w:t>，根据《江苏省林牧渔业、工业、服务业和生活用水定额（</w:t>
            </w:r>
            <w:r w:rsidRPr="005C338F">
              <w:rPr>
                <w:kern w:val="0"/>
                <w:szCs w:val="21"/>
              </w:rPr>
              <w:t>2019</w:t>
            </w:r>
            <w:r w:rsidRPr="005C338F">
              <w:rPr>
                <w:kern w:val="0"/>
                <w:szCs w:val="21"/>
              </w:rPr>
              <w:t>年修订）》中绿化管理用水量为</w:t>
            </w:r>
            <w:r w:rsidRPr="005C338F">
              <w:rPr>
                <w:kern w:val="0"/>
                <w:szCs w:val="21"/>
              </w:rPr>
              <w:t>0.5m</w:t>
            </w:r>
            <w:r w:rsidRPr="005C338F">
              <w:rPr>
                <w:kern w:val="0"/>
                <w:szCs w:val="21"/>
                <w:vertAlign w:val="superscript"/>
              </w:rPr>
              <w:t>3</w:t>
            </w:r>
            <w:r w:rsidRPr="005C338F">
              <w:rPr>
                <w:kern w:val="0"/>
                <w:szCs w:val="21"/>
              </w:rPr>
              <w:t>/(m</w:t>
            </w:r>
            <w:r w:rsidRPr="005C338F">
              <w:rPr>
                <w:kern w:val="0"/>
                <w:szCs w:val="21"/>
                <w:vertAlign w:val="superscript"/>
              </w:rPr>
              <w:t>2</w:t>
            </w:r>
            <w:r w:rsidRPr="005C338F">
              <w:rPr>
                <w:kern w:val="0"/>
                <w:szCs w:val="21"/>
              </w:rPr>
              <w:t>·a)</w:t>
            </w:r>
            <w:r w:rsidRPr="005C338F">
              <w:rPr>
                <w:kern w:val="0"/>
                <w:szCs w:val="21"/>
              </w:rPr>
              <w:t>，故绿化用水量为</w:t>
            </w:r>
            <w:r w:rsidR="004E3695">
              <w:rPr>
                <w:rFonts w:hint="eastAsia"/>
                <w:kern w:val="0"/>
                <w:szCs w:val="21"/>
              </w:rPr>
              <w:t>1093.125</w:t>
            </w:r>
            <w:r w:rsidRPr="005C338F">
              <w:rPr>
                <w:kern w:val="0"/>
                <w:szCs w:val="21"/>
              </w:rPr>
              <w:t>m</w:t>
            </w:r>
            <w:r w:rsidRPr="005C338F">
              <w:rPr>
                <w:kern w:val="0"/>
                <w:szCs w:val="21"/>
                <w:vertAlign w:val="superscript"/>
              </w:rPr>
              <w:t>3</w:t>
            </w:r>
            <w:r w:rsidRPr="005C338F">
              <w:rPr>
                <w:kern w:val="0"/>
                <w:szCs w:val="21"/>
              </w:rPr>
              <w:t>/a</w:t>
            </w:r>
            <w:r w:rsidRPr="005C338F">
              <w:rPr>
                <w:szCs w:val="21"/>
              </w:rPr>
              <w:t>，最终</w:t>
            </w:r>
            <w:r w:rsidRPr="005C338F">
              <w:rPr>
                <w:rFonts w:hint="eastAsia"/>
                <w:szCs w:val="21"/>
              </w:rPr>
              <w:t>植物吸收、下渗、蒸发损耗</w:t>
            </w:r>
            <w:r w:rsidRPr="005C338F">
              <w:rPr>
                <w:szCs w:val="21"/>
              </w:rPr>
              <w:t>。</w:t>
            </w:r>
          </w:p>
          <w:p w:rsidR="00A41AE6" w:rsidRDefault="004E3695" w:rsidP="00A41AE6">
            <w:pPr>
              <w:autoSpaceDE w:val="0"/>
              <w:autoSpaceDN w:val="0"/>
              <w:adjustRightInd w:val="0"/>
              <w:snapToGrid w:val="0"/>
              <w:spacing w:line="360" w:lineRule="auto"/>
              <w:ind w:firstLineChars="200" w:firstLine="420"/>
            </w:pPr>
            <w:r w:rsidRPr="000F4412">
              <w:rPr>
                <w:rFonts w:hAnsi="宋体"/>
              </w:rPr>
              <w:t>⑧</w:t>
            </w:r>
            <w:r w:rsidR="00A41AE6" w:rsidRPr="005C338F">
              <w:t>厂区地面采用移动式吸尘设施定期清理地面，故不考虑地面冲洗水。</w:t>
            </w:r>
            <w:r w:rsidR="00A41AE6" w:rsidRPr="005C338F">
              <w:rPr>
                <w:rFonts w:hint="eastAsia"/>
              </w:rPr>
              <w:t>清扫的固废计入金属碎屑里，不再另外核算。</w:t>
            </w:r>
          </w:p>
          <w:p w:rsidR="00AF3A33" w:rsidRDefault="00AF3A33" w:rsidP="00AF3A33">
            <w:pPr>
              <w:spacing w:line="360" w:lineRule="auto"/>
              <w:ind w:firstLineChars="200" w:firstLine="420"/>
              <w:rPr>
                <w:rFonts w:ascii="宋体" w:hAnsi="宋体"/>
                <w:szCs w:val="21"/>
              </w:rPr>
            </w:pPr>
            <w:r>
              <w:rPr>
                <w:rFonts w:ascii="宋体" w:hAnsi="宋体"/>
                <w:szCs w:val="21"/>
              </w:rPr>
              <w:t>本项目用排水平衡图见图</w:t>
            </w:r>
            <w:r w:rsidRPr="00AF3A33">
              <w:rPr>
                <w:szCs w:val="21"/>
              </w:rPr>
              <w:t>2-</w:t>
            </w:r>
            <w:r w:rsidR="00FC77D3">
              <w:rPr>
                <w:rFonts w:hint="eastAsia"/>
                <w:szCs w:val="21"/>
              </w:rPr>
              <w:t>4</w:t>
            </w:r>
            <w:r>
              <w:rPr>
                <w:rFonts w:ascii="宋体" w:hAnsi="宋体" w:hint="eastAsia"/>
                <w:szCs w:val="21"/>
              </w:rPr>
              <w:t>：</w:t>
            </w: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B773BA" w:rsidRDefault="00B773BA" w:rsidP="00AF3A33">
            <w:pPr>
              <w:spacing w:line="360" w:lineRule="auto"/>
              <w:ind w:firstLineChars="200" w:firstLine="420"/>
              <w:rPr>
                <w:rFonts w:ascii="宋体" w:hAnsi="宋体"/>
                <w:szCs w:val="21"/>
              </w:rPr>
            </w:pPr>
          </w:p>
          <w:p w:rsidR="00504371" w:rsidRDefault="00407C3D" w:rsidP="00E32F0D">
            <w:pPr>
              <w:spacing w:line="360" w:lineRule="auto"/>
              <w:ind w:firstLineChars="200" w:firstLine="422"/>
              <w:rPr>
                <w:rFonts w:ascii="宋体" w:hAnsi="宋体" w:cs="宋体"/>
                <w:b/>
                <w:szCs w:val="21"/>
              </w:rPr>
            </w:pPr>
            <w:r w:rsidRPr="00407C3D">
              <w:rPr>
                <w:b/>
                <w:noProof/>
                <w:szCs w:val="21"/>
              </w:rPr>
            </w:r>
            <w:r w:rsidRPr="00407C3D">
              <w:rPr>
                <w:b/>
                <w:noProof/>
                <w:szCs w:val="21"/>
              </w:rPr>
              <w:pict>
                <v:group id="画布 2" o:spid="_x0000_s1082" editas="canvas" style="width:458.75pt;height:502.05pt;mso-position-horizontal-relative:char;mso-position-vertical-relative:line" coordsize="58261,6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Zu/RAAAKm2AAAOAAAAZHJzL2Uyb0RvYy54bWzsXUuPI1cV3iPxH0peIpGu+6qHlZ4oTAhE&#10;ChCRhn21Xd1tsF2m7OnuYcUCCbFiT3aIFWs2EBH+DCHhX/Cde6tuvWx3pz2uck/uSDPjtm9f1+PU&#10;d77znXPPffe9+8Xcu03z9Sxbno/YO/7IS5eTbDpbXp+PfnHx4fejkbfeJMtpMs+W6fnodboevffi&#10;u9959241Tnl2k82nae5hkuV6fLc6H91sNqvx2dl6cpMukvU72Spd4sOrLF8kG/yYX59N8+QOsy/m&#10;Z9z3g7O7LJ+u8mySrtd49wPz4eiFnv/qKp1sfnZ1tU433vx8hGPb6H9z/e8l/Xv24t1kfJ0nq5vZ&#10;pDiM5AlHsUhmS3ypneqDZJN4r/JZZ6rFbJJn6+xq884kW5xlV1ezSarPAWfD/NbZvEyWt8lan8wE&#10;V6c8QLx6g/NeXtNxL7MPZ/M5rsYZZh/Te/T/He5PijfvVrg765W9T+vDvv/Tm2SV6tNajyc/vf0k&#10;92bT85FQgo28ZbKAmVyk9xvvB9m9F3O6RfT9GPjpCkM393gfpqYv93r1cTb59dpbZi9vkuV1+n6e&#10;Z3c3aTLFETL6TZyO/VUzz5omubz7STbF9ySvNpme6P4qX9B1wB3xMDtM5fX5iMvYl1waI6EjmuCj&#10;IBCBL0behAYoznx9hGfJuJxila83P0qzhUcvzkc5bFB/RXL78XpDh5SMyyGNK5+M58vGGxhI7+hT&#10;oKM2x7+5v7w310tbL53fZTZ9jZPKM2PeeBzx4ibLfzvy7mDa56P1b14leTry5h8tcWFiJiU9C/oH&#10;qUKOH/L6J5f1T5LlBFOdjzYjz7x8uTHPz6tVPru+wTeZW7HM3sfFvJrpU6yOqjh+WE9/ZsS7ZqQG&#10;MSPGBR5rY0tcxD7XtpKMS1tS0pewn8KWGL02BtK7LemHpbprzpZKSMKT3oIkJkMNCTVk6QeUuM8j&#10;7sfanOKIMVa4r9KagojXkEmI4azJgrZDpqaDk6U1/RxeAQ5rnnph1IIm8gHH8msM7kz4gTYhJmSo&#10;mGh6tzjk3MdRGu/mR4fa0Dqbz6ZELfRZ5deXL+e5d5uAjX2o/xR41xg2X3p38FKKK+Pjd07h6z/b&#10;pljMNqCV89nifBTZQcmYmMEPl1NgbDLeJLO5ef2Qn9WXyGFjycIquqZKa/7qs79/9c9/e7hhuLQF&#10;Lr5cEmNJxpP75actlqb538XrFQhYg6SZX6HffxRJU3CYlqhFrEPUIh6WRC3AwL2edT5bEiNNxo9h&#10;aWSeDJP7T7bPPHtVmOE3MUmDpnQedI16pVSADOMGieTp++dF4fHvtnc1n61+WVLMgpxzFoI2GT8I&#10;hiUla9EqzgNGtItAjDFBr/fe/Mmr/DadvsyWS6BylovKEMgirqfFqSfTX2HSq8UcESIgzFOELMXM&#10;2mz2c/uDQW2v0Xgb/Txt8pl2K2D+56NFOgXnTxGY0ytzCbZEFAOaVVia1dd/+Nv/fvfHLz/74st/&#10;/cXjfQCJNq0ft0wrFJIRZsBwFByhrwGt4usEI9qqZOBHTOpPd0d+602eUIRkDcsESo9FmIMc4F5b&#10;OUVLgE5kAOY/n3/+39//6cu//vnrL/6hjUHUcYYkAHooC4JUYmEhDnyDCB8sB97DgIhSsezcaob7&#10;X4b5USTwuokhk1cmzK87DQILBPkN1LiAyRjM+N4Z5IxIKebdeQClgr1beLmw4IKBvnfjKdUZgljR&#10;zsV8GYTC3zEZDt2O3DEZaJ4dsn8yOHo7UgjpR2r74cFL2HG7DgyPvB2zby4YhB23ay7cPjuGKRap&#10;cPtxIVKqBvoeHmMf/yolArqpNYi/YM2bsG9k/V7sn7N5L/bNWb8lnTmBNNa8khsjJml+VZgcmBYk&#10;GuiuFzhfOq1VtiYxiywQgAb7MhaMcfRpbbgBpnI4ToyGlwbfHc4bs+OYaXgJht3hxp+Ws5vg40I/&#10;1Dij7nDZmB1mQLPH9WM3v1acNelrbXU3H3lQdy/NzV0lG7pY+oLgJTlG/fR5NwB5PGL0wSK7TS8y&#10;PWRDl4yH+IC+uPTv1YD5sj7QzFQbWH5c/r/S89lhxTONMygHlP+bgeZbHzeKG3ywc+EFnathIeVJ&#10;07WqIZXVeekANI9VUfj0OGuvmzmYkjgVqlShAHQdFSrStllEW+QX+1KhKscZSCQtCgy1KpQIYus4&#10;1ZAqlFXpnArVUKFI/G9Z00BpligIoYBroGU8gjG11CgwDYjmpRo1pC1ZZcPZUtOWwJeMLRUakKrL&#10;mcfXgGoBG2cCCrgmOVXEhuTW8xSBDnaexPX6lokkntUWsjAZWf201xRuzOCHCmyJIhUzbZiVZQgK&#10;+iy2HK50N5gVMUn7hiZoxd3YlsfVDpRulcOWJrYgbjLWNFi2JIiI31AgAL0gjJEp1/FiyXVCBS5U&#10;igTqcBtqpEHWzzNbYtUaZ81NawYWNTwlagPImgoC34OrpGIDGCuMGaDMJGsXtkSoUCiMmXIb5EB2&#10;VrWcUr7kebpKmzyztU64K9YV9OoqWSRww43SwoIIGngrpotCEVVZ4SHrVCy7dOjSRBeboCtzsX2j&#10;i1CaaANdFL1sZU7Aw1UJLkjfOXQpKl6PVEkpbWJtMOqkkJsw1EnEAdWUNJgTqpe0kZhCk4h18ytl&#10;jeQjyyjfBuqkRW4XCJSUyBaaSJscrFUf1KPK45MnTuZMySHCNx+qVQvf6pWcRWpvN3k6MDF8xNKT&#10;50mlrDpegV1U59atpPEbrxYXhGbQLsk4RISCsxbYRVy/VxTVHV4y/hZgHTToIvZxRK5B5CjvaMLE&#10;ZkmM1MJmb8Gi5LEgyUxLHwzSfKvEisVlKQzfVhzRct4HAl4gijTtbsOnjL5llY1he1OUJsY9qZoo&#10;ZRX14ZydQO0R1UwAzzj+bLn5KESHcegCO2Gv+45VCwfe/SO6u1O8/VZCH/T5Z2EAp2We/yBENYSW&#10;9Sr1nKE4ztz/IECxZVnNcRwLeLPP/6M4zsP14cZvkQURKPdZjKvANIyLqCGElV2hHB2JDm8txmVR&#10;zEVhKDzEgrlWChe1nMjrFlDhanFPtxZXdfRp3m+IRaUAhT4twtAPTN1nBTkyAIsuEnYPhlhOn37k&#10;GuNda3GV1aeroKrfpUpgGBRm66AqUBEvizWr5FtAqlERVaEqVVPU3VF3/sBC3AZrfJ7JtypIcFFV&#10;M6qy8ngt2xLXfWZ/BXRM+XCThTTKIxYYpb4CugC1UJVh+wX9frph20KEb7rCHOUcLkjf1qhAWXn9&#10;FBgYFv1KMHANlOihEImWNukoWPo8lkOhdq5L7PslYSwOZFjQeRFGCpnhZuKmzsIezOOdbuT/qCAQ&#10;kHta0tDQQjcWj/OwEIZEIGXc5mT1NAin9bmOk0n7ADtO1uBkgVW6LScbqAwdWpdfRp5KcNQvtDAP&#10;KwXLyBOfDtdYQ7olDds7RwVWNK9syT53/dZS1R0oLAnaZcuYQtSUVnXHtL7ByNA7tNOHwtans3t9&#10;YK7coFNuEFgJvsbu69Z0JH2VisbLFgdxiKRykVEGDeP7aNiDYtjp0rATTMAEVl23UBJZ2O0VSiQP&#10;wLZMDkZEQSRFawkDml9gfRQkMsrDiRidffSBPl0peBskMFtC6+hWk25ZfX8wVBMSLaeYkXShWEjo&#10;u03fWC+UoV4bex3j6aLaswwuA9wXk1W0uAel0j5NvSJfbV0oloVS4TAsoRJIlYipMVlZTxUOR6Gs&#10;guzApgk2Xb09rjOo/tR2XmdS6HXaDe4EFj9YYzp8DdfT+bhb27AjuLNqu0WmyF6rXnGJBaGKCqld&#10;QQYAMW8iE0oh0I6sqIxBd+CD+yc+3ZpcMfkOaxpeZBeorVTMZGzgYjuLZQTpUQUkPWON/RSDO6ug&#10;VyQY7QFtnhNo0kNw3yivRG1rC0SwGKZAEBbGD5KbA2nw8brMPUsWHJ6MKM0EhOaiTCCm/lEa0CsS&#10;jOa9NRI8oChtulA5HbGjI4ZbROk60vRIgmurl3iEtbytgKqe1AVDPjht92TWguJ3eA1nS11b2qZJ&#10;2+jzeG5rV80v1vAaYZLFAs0EWtiEBry+K/p9Bg14w67YPVCcLkLsq4K+A7qKCcWeiMqboZU8lTjd&#10;xHwOo7oYtU1hHgqj6ptlII8CmtvqadHCKMKrvXKzaxKOPYboCpHl97ncBe1JC2F6+BZzkUKLuVYW&#10;DuW6umc4JeEejNbduoQD1yWEXWUZa6/rKNMfrUaIxstKbqx9gt7X8lkMcjIrE7T4+ODNwt6CBC1W&#10;rzmKv62oPOzK3NTTvLxa/Qrd9VV9AnurmLVglfoQy3pLAyQKdWD79MqDp0eMtjbDpeAaKTgs1urm&#10;c02gRh68V3Mq8/q0nhzLXcI2F5NoEloK3uhqPlzWBKveHDhtBScrnPe0P0djXXHMGSg83ZoKgeq0&#10;i0v0o2gjUL3tfbnnSm0HhWrfDUi+dhcJt0EHdmaoLofboINMrjIV9MysLo7boIM2FzEyoNugo7Et&#10;CCCFfJ3boONbsuUw9uLoki3Ti753ssXIh5UdOeJYdjynClW1qwLTr0nX2dnr92grEJStLnTcvcHd&#10;I5s5LLu54n4WxPR4uZ76+gOJIoSyAxS2LEMzoN3sS/cC2mtBTvU6UPVCO8MCXwbqxoG6NtTJmAUp&#10;26UuHiPnB3GOZFAndemNm9AmoHhoHb418c2mHQdtcobCX2iyJufI4xhLP1sxJq2s0gathVy0f92L&#10;cgdWYr3ZLmc4UtvD7FlWYmHRVZtSDbQ8GLlo7CuEwwGyCTRs8dsNW/Q+nKdQQl5tvuQApwk4Noc4&#10;kP8ER9LbCZMNSREKdFJoEqoQK4Wrpj+Hl2C9DZkijcau0KJTaIFtQgporKqYB9uNnVGPmGJNBFas&#10;+tx0jaqE2lb7IVdocaq7scOECrMqo86+O0BWu69LdCGSpt1FZUnws1a4eHDRu4s5D405uwnEgQhY&#10;iE5DRX+WrQhDG9JW6cMBS+HR0sYFfNvSh5FNH9olfAwL6Mqr1WsymikVBmW/vDhErWkr6juZ/ovo&#10;auPMaZs5xVZurxEgW1fUi0Jab5S3w1lV7YpdL4N+S0Zjq59X4V6vO8JwKUko0JKBREtOv02KXaO8&#10;T3Kz0Gdzf3mv1VK0XXJotxXtrPhvnedAizRYjO5mWIioVQyO1hym4XSNocOdVkxswEIudHFyxrTV&#10;mKz0Ppjr5HEksFm7saLtcV7lOh+M8w5U3b9du8vEW0R1+6T0ysLrCUXd6KztIQVI02lAiasw3t5J&#10;I7ai+rBZPHgh7L9n0jNhFKj2ykGbxcPWxjECPziG3cUuDk44Cj/O7rJ8usqzSbpez5bXuzYJia0Q&#10;XTETy+J6hRMuQxkU+3NuLzEPsIHnKeTo0GfNMZOtzMTKz4PCicS2hyFK9wzHDVABrS264rgWTh5T&#10;5XIgnLiagEYaN+5K0pARbZqwV8SR2JIIWV1jJ4qpTraimdH1uwsUWptkHq3MMnBlljsIjFWlh0p4&#10;VYkN7B/M0OmSfEMNauIwjqmUV2+0+VBDVJfxOizjRSrtsFWWWBnHASoGU+IojGUrNcFQholt8soq&#10;y8NTXW9BmUjgqiy3wltAHXhOZp9QamePonJj2hH1fm5VlLfKRFBtvD9Qc/04hunHgQqf0qxs0Af2&#10;M4yKhNxtoMo8S8CDQLZ22+C+wkp1+Hldls7xur1MtDcWZldwuNrMOqnH7nUdexqozoShDx4rWi7K&#10;KETWroVRaP6iNwoyaxwOL9J8cteDwMY8zpiaxtQVuFEtWQguvcaH9bpIgXZ5LWofQmao6n0P7wzz&#10;ZFNCx9NnpkehA9VkjL9axr3Ok9XNbPJBsknqP+P13Wqc8uwmm0/T/MX/AQAA//8DAFBLAwQUAAYA&#10;CAAAACEATcJwDt4AAAAFAQAADwAAAGRycy9kb3ducmV2LnhtbEyPQUvDQBCF74L/YRnBm91UiY1p&#10;NkUKHlQUWluht212TEKzsyG7SVN/vaOXehl4vMd732SL0TZiwM7XjhRMJxEIpMKZmkoFm4+nmwSE&#10;D5qMbhyhghN6WOSXF5lOjTvSCod1KAWXkE+1giqENpXSFxVa7SeuRWLvy3VWB5ZdKU2nj1xuG3kb&#10;RffS6pp4odItLissDuveKli54W23PD3j92tSvvSf21ge3mOlrq/GxzmIgGM4h+EXn9EhZ6a968l4&#10;0SjgR8LfZe9hOotB7BUkSXwHMs/kf/r8BwAA//8DAFBLAQItABQABgAIAAAAIQC2gziS/gAAAOEB&#10;AAATAAAAAAAAAAAAAAAAAAAAAABbQ29udGVudF9UeXBlc10ueG1sUEsBAi0AFAAGAAgAAAAhADj9&#10;If/WAAAAlAEAAAsAAAAAAAAAAAAAAAAALwEAAF9yZWxzLy5yZWxzUEsBAi0AFAAGAAgAAAAhAM7D&#10;Fm79EAAAqbYAAA4AAAAAAAAAAAAAAAAALgIAAGRycy9lMm9Eb2MueG1sUEsBAi0AFAAGAAgAAAAh&#10;AE3CcA7eAAAABQEAAA8AAAAAAAAAAAAAAAAAVxMAAGRycy9kb3ducmV2LnhtbFBLBQYAAAAABAAE&#10;APMAAABiFAAAAAA=&#10;">
                  <v:shape id="_x0000_s1083" type="#_x0000_t75" style="position:absolute;width:58261;height:63760;visibility:visible">
                    <v:fill o:detectmouseclick="t"/>
                    <v:path o:connecttype="none"/>
                  </v:shape>
                  <v:shape id="Text Box 92" o:spid="_x0000_s1084" type="#_x0000_t202" style="position:absolute;left:514;top:27984;width:6636;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0hxQAAAN0AAAAPAAAAZHJzL2Rvd25yZXYueG1sRI9Ba8JA&#10;FITvgv9heUJvumut0qbZSFEETxVjW+jtkX0modm3Ibs16b/vCoLHYWa+YdL1YBtxoc7XjjXMZwoE&#10;ceFMzaWGj9Nu+gzCB2SDjWPS8Ece1tl4lGJiXM9HuuShFBHCPkENVQhtIqUvKrLoZ64ljt7ZdRZD&#10;lF0pTYd9hNtGPiq1khZrjgsVtrSpqPjJf62Gz/fz99eTOpRbu2x7NyjJ9kVq/TAZ3l5BBBrCPXxr&#10;742GxXIxh+ub+ARk9g8AAP//AwBQSwECLQAUAAYACAAAACEA2+H2y+4AAACFAQAAEwAAAAAAAAAA&#10;AAAAAAAAAAAAW0NvbnRlbnRfVHlwZXNdLnhtbFBLAQItABQABgAIAAAAIQBa9CxbvwAAABUBAAAL&#10;AAAAAAAAAAAAAAAAAB8BAABfcmVscy8ucmVsc1BLAQItABQABgAIAAAAIQDt1i0h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9307.065</w:t>
                          </w:r>
                        </w:p>
                      </w:txbxContent>
                    </v:textbox>
                  </v:shape>
                  <v:shape id="Text Box 95" o:spid="_x0000_s1085" type="#_x0000_t202" style="position:absolute;left:1232;top:24905;width:5404;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WxQAAAN0AAAAPAAAAZHJzL2Rvd25yZXYueG1sRI9Pa8JA&#10;FMTvgt9heUJvdde/tGk2IkqhJ0VtC709ss8kNPs2ZLcmfntXKHgcZuY3TLrqbS0u1PrKsYbJWIEg&#10;zp2puNDweXp/fgHhA7LB2jFpuJKHVTYcpJgY1/GBLsdQiAhhn6CGMoQmkdLnJVn0Y9cQR+/sWosh&#10;yraQpsUuwm0tp0otpcWK40KJDW1Kyn+Pf1bD1+788z1X+2JrF03neiXZvkqtn0b9+g1EoD48wv/t&#10;D6NhtphN4f4mPgGZ3QAAAP//AwBQSwECLQAUAAYACAAAACEA2+H2y+4AAACFAQAAEwAAAAAAAAAA&#10;AAAAAAAAAAAAW0NvbnRlbnRfVHlwZXNdLnhtbFBLAQItABQABgAIAAAAIQBa9CxbvwAAABUBAAAL&#10;AAAAAAAAAAAAAAAAAB8BAABfcmVscy8ucmVsc1BLAQItABQABgAIAAAAIQAdBLNWxQAAAN0AAAAP&#10;AAAAAAAAAAAAAAAAAAcCAABkcnMvZG93bnJldi54bWxQSwUGAAAAAAMAAwC3AAAA+QIAAAAA&#10;" filled="f" stroked="f">
                    <v:textbox>
                      <w:txbxContent>
                        <w:p w:rsidR="0092392E" w:rsidRDefault="0092392E" w:rsidP="00804BF8">
                          <w:pPr>
                            <w:rPr>
                              <w:sz w:val="18"/>
                              <w:szCs w:val="18"/>
                            </w:rPr>
                          </w:pPr>
                          <w:r>
                            <w:rPr>
                              <w:rFonts w:ascii="宋体" w:hAnsi="宋体" w:hint="eastAsia"/>
                              <w:sz w:val="18"/>
                              <w:szCs w:val="18"/>
                            </w:rPr>
                            <w:t>自来水</w:t>
                          </w:r>
                        </w:p>
                      </w:txbxContent>
                    </v:textbox>
                  </v:shape>
                  <v:shape id="Text Box 1474" o:spid="_x0000_s1086" type="#_x0000_t202" style="position:absolute;left:20282;top:9811;width:6826;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bNxQAAAN0AAAAPAAAAZHJzL2Rvd25yZXYueG1sRI9bawIx&#10;FITfBf9DOELfNGm3SrtulKIIPlW0F/DtsDl7oZuTZZO623/fCIKPw8x8w2TrwTbiQp2vHWt4nCkQ&#10;xLkzNZcaPj920xcQPiAbbByThj/ysF6NRxmmxvV8pMsplCJC2KeooQqhTaX0eUUW/cy1xNErXGcx&#10;RNmV0nTYR7ht5JNSC2mx5rhQYUubivKf06/V8PVenL+f1aHc2nnbu0FJtq9S64fJ8LYEEWgI9/Ct&#10;vTcaknmSwPVNfAJy9Q8AAP//AwBQSwECLQAUAAYACAAAACEA2+H2y+4AAACFAQAAEwAAAAAAAAAA&#10;AAAAAAAAAAAAW0NvbnRlbnRfVHlwZXNdLnhtbFBLAQItABQABgAIAAAAIQBa9CxbvwAAABUBAAAL&#10;AAAAAAAAAAAAAAAAAB8BAABfcmVscy8ucmVsc1BLAQItABQABgAIAAAAIQBySBbNxQAAAN0AAAAP&#10;AAAAAAAAAAAAAAAAAAcCAABkcnMvZG93bnJldi54bWxQSwUGAAAAAAMAAwC3AAAA+QIAAAAA&#10;" filled="f" stroked="f">
                    <v:textbox>
                      <w:txbxContent>
                        <w:p w:rsidR="0092392E" w:rsidRDefault="0092392E" w:rsidP="00804BF8">
                          <w:pPr>
                            <w:rPr>
                              <w:sz w:val="18"/>
                              <w:szCs w:val="18"/>
                            </w:rPr>
                          </w:pPr>
                          <w:r>
                            <w:rPr>
                              <w:rFonts w:ascii="宋体" w:hAnsi="宋体" w:hint="eastAsia"/>
                              <w:sz w:val="18"/>
                              <w:szCs w:val="18"/>
                            </w:rPr>
                            <w:t>损耗</w:t>
                          </w:r>
                          <w:r>
                            <w:rPr>
                              <w:rFonts w:hint="eastAsia"/>
                              <w:sz w:val="18"/>
                              <w:szCs w:val="18"/>
                            </w:rPr>
                            <w:t>0.24</w:t>
                          </w:r>
                        </w:p>
                      </w:txbxContent>
                    </v:textbox>
                  </v:shape>
                  <v:rect id="Rectangle 78" o:spid="_x0000_s1087" style="position:absolute;left:14243;top:13475;width:9722;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xgAAAN0AAAAPAAAAZHJzL2Rvd25yZXYueG1sRI9Ba8JA&#10;FITvhf6H5Qne6kZTpaZZpShKPWpy6e2ZfU3SZt+G7BrT/vpuQfA4zMw3TLoeTCN66lxtWcF0EoEg&#10;LqyuuVSQZ7unFxDOI2tsLJOCH3KwXj0+pJhoe+Uj9SdfigBhl6CCyvs2kdIVFRl0E9sSB+/TdgZ9&#10;kF0pdYfXADeNnEXRQhqsOSxU2NKmouL7dDEKzvUsx99jto/Mchf7w5B9XT62So1Hw9srCE+Dv4dv&#10;7XetIJ7Hz/D/JjwBufoDAAD//wMAUEsBAi0AFAAGAAgAAAAhANvh9svuAAAAhQEAABMAAAAAAAAA&#10;AAAAAAAAAAAAAFtDb250ZW50X1R5cGVzXS54bWxQSwECLQAUAAYACAAAACEAWvQsW78AAAAVAQAA&#10;CwAAAAAAAAAAAAAAAAAfAQAAX3JlbHMvLnJlbHNQSwECLQAUAAYACAAAACEA9Iv/j8YAAADdAAAA&#10;DwAAAAAAAAAAAAAAAAAHAgAAZHJzL2Rvd25yZXYueG1sUEsFBgAAAAADAAMAtwAAAPoCAAAAAA==&#10;">
                    <v:textbox>
                      <w:txbxContent>
                        <w:p w:rsidR="0092392E" w:rsidRDefault="0092392E" w:rsidP="00804BF8">
                          <w:pPr>
                            <w:ind w:firstLineChars="50" w:firstLine="90"/>
                            <w:rPr>
                              <w:rFonts w:ascii="宋体" w:hAnsi="宋体"/>
                              <w:sz w:val="18"/>
                              <w:szCs w:val="18"/>
                            </w:rPr>
                          </w:pPr>
                          <w:r>
                            <w:rPr>
                              <w:rFonts w:ascii="宋体" w:hAnsi="宋体" w:hint="eastAsia"/>
                              <w:sz w:val="18"/>
                              <w:szCs w:val="18"/>
                            </w:rPr>
                            <w:t>喷枪清洗用水</w:t>
                          </w:r>
                        </w:p>
                      </w:txbxContent>
                    </v:textbox>
                  </v:rect>
                  <v:line id="直线 25" o:spid="_x0000_s1088" style="position:absolute;visibility:visible" from="514,27425" to="734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orxgAAAN0AAAAPAAAAZHJzL2Rvd25yZXYueG1sRI/dagIx&#10;FITvC32HcAreaVZFabdGKf6A0gvR9gGOm9PN1s3JkkRdffpGEHo5zMw3zGTW2lqcyYfKsYJ+LwNB&#10;XDhdcang+2vVfQURIrLG2jEpuFKA2fT5aYK5dhfe0XkfS5EgHHJUYGJscilDYchi6LmGOHk/zluM&#10;SfpSao+XBLe1HGTZWFqsOC0YbGhuqDjuT1bBxh8+j/1baeSBN35Zbxdvwf4q1XlpP95BRGrjf/jR&#10;XmsFw9FwBPc36QnI6R8AAAD//wMAUEsBAi0AFAAGAAgAAAAhANvh9svuAAAAhQEAABMAAAAAAAAA&#10;AAAAAAAAAAAAAFtDb250ZW50X1R5cGVzXS54bWxQSwECLQAUAAYACAAAACEAWvQsW78AAAAVAQAA&#10;CwAAAAAAAAAAAAAAAAAfAQAAX3JlbHMvLnJlbHNQSwECLQAUAAYACAAAACEAKRgaK8YAAADdAAAA&#10;DwAAAAAAAAAAAAAAAAAHAgAAZHJzL2Rvd25yZXYueG1sUEsFBgAAAAADAAMAtwAAAPoCAAAAAA==&#10;"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7" o:spid="_x0000_s1089" type="#_x0000_t38" style="position:absolute;left:21704;top:12344;width:2261;height:113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XuxQAAAN0AAAAPAAAAZHJzL2Rvd25yZXYueG1sRI/NisJA&#10;EITvgu8wtLA3nWiISnQU2V1lDzn49wBNpk2CmZ6QmTXZt3cWBI9FVX1Frbe9qcWDWldZVjCdRCCI&#10;c6srLhRcL/vxEoTzyBpry6TgjxxsN8PBGlNtOz7R4+wLESDsUlRQet+kUrq8JINuYhvi4N1sa9AH&#10;2RZSt9gFuKnlLIrm0mDFYaHEhj5Lyu/nX6Pgduyy3ezbZMk+ib6q7BIvpgdW6mPU71YgPPX+HX61&#10;f7SCOInn8P8mPAG5eQIAAP//AwBQSwECLQAUAAYACAAAACEA2+H2y+4AAACFAQAAEwAAAAAAAAAA&#10;AAAAAAAAAAAAW0NvbnRlbnRfVHlwZXNdLnhtbFBLAQItABQABgAIAAAAIQBa9CxbvwAAABUBAAAL&#10;AAAAAAAAAAAAAAAAAB8BAABfcmVscy8ucmVsc1BLAQItABQABgAIAAAAIQBdzhXuxQAAAN0AAAAP&#10;AAAAAAAAAAAAAAAAAAcCAABkcnMvZG93bnJldi54bWxQSwUGAAAAAAMAAwC3AAAA+QIAAAAA&#10;" adj="10800">
                    <v:stroke endarrow="block"/>
                  </v:shape>
                  <v:shape id="自选图形 225" o:spid="_x0000_s1090" type="#_x0000_t32" style="position:absolute;left:7341;top:5220;width:6;height:521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8xgAAAN0AAAAPAAAAZHJzL2Rvd25yZXYueG1sRI9BawIx&#10;FITvBf9DeIKXUrOrtJWtUUQQxEOhugePj+R1d+nmZU3iuv57Uyj0OMzMN8xyPdhW9ORD41hBPs1A&#10;EGtnGq4UlKfdywJEiMgGW8ek4E4B1qvR0xIL4278Rf0xViJBOBSooI6xK6QMuiaLYeo64uR9O28x&#10;JukraTzeEty2cpZlb9Jiw2mhxo62Nemf49UqaA7lZ9k/X6LXi0N+9nk4nVut1GQ8bD5ARBrif/iv&#10;vTcK5q/zd/h9k56AXD0AAAD//wMAUEsBAi0AFAAGAAgAAAAhANvh9svuAAAAhQEAABMAAAAAAAAA&#10;AAAAAAAAAAAAAFtDb250ZW50X1R5cGVzXS54bWxQSwECLQAUAAYACAAAACEAWvQsW78AAAAVAQAA&#10;CwAAAAAAAAAAAAAAAAAfAQAAX3JlbHMvLnJlbHNQSwECLQAUAAYACAAAACEAUQlfvMYAAADdAAAA&#10;DwAAAAAAAAAAAAAAAAAHAgAAZHJzL2Rvd25yZXYueG1sUEsFBgAAAAADAAMAtwAAAPoCAAAAAA==&#10;"/>
                  <v:shape id="任意多边形 237" o:spid="_x0000_s1091" style="position:absolute;left:20440;top:5594;width:6122;height:2883;visibility:visible;mso-wrap-style:square;v-text-anchor:top" coordsize="31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5awQAAAN0AAAAPAAAAZHJzL2Rvd25yZXYueG1sRE/LisIw&#10;FN0P+A/hCu7GVMVRqqn4QBBm5Wvh7tJc09LmpjRR69+bxcAsD+e9XHW2Fk9qfelYwWiYgCDOnS7Z&#10;KLic999zED4ga6wdk4I3eVhlva8lptq9+EjPUzAihrBPUUERQpNK6fOCLPqha4gjd3etxRBha6Ru&#10;8RXDbS3HSfIjLZYcGwpsaFtQXp0eVkF9cWZ2/d2Oqct376utjre92Sg16HfrBYhAXfgX/7kPWsFk&#10;Oolz45v4BGT2AQAA//8DAFBLAQItABQABgAIAAAAIQDb4fbL7gAAAIUBAAATAAAAAAAAAAAAAAAA&#10;AAAAAABbQ29udGVudF9UeXBlc10ueG1sUEsBAi0AFAAGAAgAAAAhAFr0LFu/AAAAFQEAAAsAAAAA&#10;AAAAAAAAAAAAHwEAAF9yZWxzLy5yZWxzUEsBAi0AFAAGAAgAAAAhAP3vPlrBAAAA3QAAAA8AAAAA&#10;AAAAAAAAAAAABwIAAGRycy9kb3ducmV2LnhtbFBLBQYAAAAAAwADALcAAAD1AgAAAAA=&#10;" path="m2750,r350,l3100,550,,550,,250e" filled="f" strokeweight="1.25pt">
                    <v:stroke endarrow="block"/>
                    <v:path arrowok="t" o:connecttype="custom" o:connectlocs="183374744,0;206713305,0;206713305,175123105;0,175123105;0,79601507" o:connectangles="0,0,0,0,0"/>
                  </v:shape>
                  <v:shape id="Text Box 1480" o:spid="_x0000_s1092" type="#_x0000_t202" style="position:absolute;left:20440;top:6401;width:6369;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EnxQAAAN0AAAAPAAAAZHJzL2Rvd25yZXYueG1sRI9Pa8JA&#10;FMTvgt9heUJvutv6hxpdpbQUelKMVfD2yD6T0OzbkN2a+O1dQfA4zMxvmOW6s5W4UONLxxpeRwoE&#10;ceZMybmG3/338B2ED8gGK8ek4Uoe1qt+b4mJcS3v6JKGXEQI+wQ1FCHUiZQ+K8iiH7maOHpn11gM&#10;UTa5NA22EW4r+abUTFosOS4UWNNnQdlf+m81HDbn03GitvmXndat65RkO5davwy6jwWIQF14hh/t&#10;H6NhPB3P4f4mPgG5ugEAAP//AwBQSwECLQAUAAYACAAAACEA2+H2y+4AAACFAQAAEwAAAAAAAAAA&#10;AAAAAAAAAAAAW0NvbnRlbnRfVHlwZXNdLnhtbFBLAQItABQABgAIAAAAIQBa9CxbvwAAABUBAAAL&#10;AAAAAAAAAAAAAAAAAB8BAABfcmVscy8ucmVsc1BLAQItABQABgAIAAAAIQAToCEnxQAAAN0AAAAP&#10;AAAAAAAAAAAAAAAAAAcCAABkcnMvZG93bnJldi54bWxQSwUGAAAAAAMAAwC3AAAA+QIAAAAA&#10;" filled="f" stroked="f">
                    <v:textbox>
                      <w:txbxContent>
                        <w:p w:rsidR="0092392E" w:rsidRDefault="0092392E" w:rsidP="00804BF8">
                          <w:pPr>
                            <w:ind w:firstLineChars="100" w:firstLine="180"/>
                            <w:rPr>
                              <w:sz w:val="18"/>
                              <w:szCs w:val="18"/>
                            </w:rPr>
                          </w:pPr>
                          <w:r>
                            <w:rPr>
                              <w:rFonts w:hint="eastAsia"/>
                              <w:sz w:val="18"/>
                              <w:szCs w:val="18"/>
                            </w:rPr>
                            <w:t>4536</w:t>
                          </w:r>
                        </w:p>
                      </w:txbxContent>
                    </v:textbox>
                  </v:shape>
                  <v:shape id="Text Box 92" o:spid="_x0000_s1093" type="#_x0000_t202" style="position:absolute;left:8674;top:12840;width:4089;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vHwgAAAN0AAAAPAAAAZHJzL2Rvd25yZXYueG1sRE/JasMw&#10;EL0H+g9iArk1UrbSupZNSQjk1JK0CfQ2WOOFWiNjKbH799WhkOPj7Wk+2lbcqPeNYw2LuQJBXDjT&#10;cKXh63P/+AzCB2SDrWPS8Ese8uxhkmJi3MBHup1CJWII+wQ11CF0iZS+qMmin7uOOHKl6y2GCPtK&#10;mh6HGG5buVTqSVpsODbU2NG2puLndLUazu/l92WtPqqd3XSDG5Vk+yK1nk3Ht1cQgcZwF/+7D0bD&#10;arOO++Ob+ARk9gcAAP//AwBQSwECLQAUAAYACAAAACEA2+H2y+4AAACFAQAAEwAAAAAAAAAAAAAA&#10;AAAAAAAAW0NvbnRlbnRfVHlwZXNdLnhtbFBLAQItABQABgAIAAAAIQBa9CxbvwAAABUBAAALAAAA&#10;AAAAAAAAAAAAAB8BAABfcmVscy8ucmVsc1BLAQItABQABgAIAAAAIQDanPvHwgAAAN0AAAAPAAAA&#10;AAAAAAAAAAAAAAcCAABkcnMvZG93bnJldi54bWxQSwUGAAAAAAMAAwC3AAAA9gIAAAAA&#10;" filled="f" stroked="f">
                    <v:textbox>
                      <w:txbxContent>
                        <w:p w:rsidR="0092392E" w:rsidRDefault="0092392E" w:rsidP="00804BF8">
                          <w:pPr>
                            <w:rPr>
                              <w:sz w:val="18"/>
                              <w:szCs w:val="18"/>
                            </w:rPr>
                          </w:pPr>
                          <w:r>
                            <w:rPr>
                              <w:rFonts w:hint="eastAsia"/>
                              <w:sz w:val="18"/>
                              <w:szCs w:val="18"/>
                            </w:rPr>
                            <w:t>4.8</w:t>
                          </w:r>
                        </w:p>
                      </w:txbxContent>
                    </v:textbox>
                  </v:shape>
                  <v:line id="直线 58" o:spid="_x0000_s1094" style="position:absolute;visibility:visible" from="7341,20307" to="14548,2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snxQAAAN0AAAAPAAAAZHJzL2Rvd25yZXYueG1sRI9Li8JA&#10;EITvwv6HoQVvOvEtWUcRQdE9LKwPZG9Npk3CZnpCZozx3+8Igseiqr6i5svGFKKmyuWWFfR7EQji&#10;xOqcUwWn46Y7A+E8ssbCMil4kIPl4qM1x1jbO/9QffCpCBB2MSrIvC9jKV2SkUHXsyVx8K62MuiD&#10;rFKpK7wHuCnkIIom0mDOYSHDktYZJX+Hm1GQ1K4208FlLzd03Da/3/b8lVqlOu1m9QnCU+Pf4Vd7&#10;pxUMx6M+PN+EJyAX/wAAAP//AwBQSwECLQAUAAYACAAAACEA2+H2y+4AAACFAQAAEwAAAAAAAAAA&#10;AAAAAAAAAAAAW0NvbnRlbnRfVHlwZXNdLnhtbFBLAQItABQABgAIAAAAIQBa9CxbvwAAABUBAAAL&#10;AAAAAAAAAAAAAAAAAB8BAABfcmVscy8ucmVsc1BLAQItABQABgAIAAAAIQAUrbsnxQAAAN0AAAAP&#10;AAAAAAAAAAAAAAAAAAcCAABkcnMvZG93bnJldi54bWxQSwUGAAAAAAMAAwC3AAAA+QIAAAAA&#10;" strokeweight="1pt">
                    <v:stroke endarrow="block"/>
                  </v:line>
                  <v:shape id="Text Box 1483" o:spid="_x0000_s1095" type="#_x0000_t202" style="position:absolute;left:9169;top:17805;width:3594;height:2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ArxQAAAN0AAAAPAAAAZHJzL2Rvd25yZXYueG1sRI9Ba8JA&#10;FITvgv9heYXe6m6tSk2zEWkpeKoYq+DtkX0modm3Ibs18d93hYLHYWa+YdLVYBtxoc7XjjU8TxQI&#10;4sKZmksN3/vPp1cQPiAbbByThit5WGXjUYqJcT3v6JKHUkQI+wQ1VCG0iZS+qMiin7iWOHpn11kM&#10;UXalNB32EW4bOVVqIS3WHBcqbOm9ouIn/7UaDl/n03GmtuWHnbe9G5Rku5RaPz4M6zcQgYZwD/+3&#10;N0bDy3w2hdub+ARk9gcAAP//AwBQSwECLQAUAAYACAAAACEA2+H2y+4AAACFAQAAEwAAAAAAAAAA&#10;AAAAAAAAAAAAW0NvbnRlbnRfVHlwZXNdLnhtbFBLAQItABQABgAIAAAAIQBa9CxbvwAAABUBAAAL&#10;AAAAAAAAAAAAAAAAAB8BAABfcmVscy8ucmVsc1BLAQItABQABgAIAAAAIQBFAsAr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0.3</w:t>
                          </w:r>
                        </w:p>
                      </w:txbxContent>
                    </v:textbox>
                  </v:shape>
                  <v:rect id="Rectangle 78" o:spid="_x0000_s1096" style="position:absolute;left:14681;top:18866;width:7544;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SGxgAAAN0AAAAPAAAAZHJzL2Rvd25yZXYueG1sRI9Ba8JA&#10;FITvhf6H5Qne6kZTpaZZpShKPWpy6e2ZfU3SZt+G7BrT/vpuQfA4zMw3TLoeTCN66lxtWcF0EoEg&#10;LqyuuVSQZ7unFxDOI2tsLJOCH3KwXj0+pJhoe+Uj9SdfigBhl6CCyvs2kdIVFRl0E9sSB+/TdgZ9&#10;kF0pdYfXADeNnEXRQhqsOSxU2NKmouL7dDEKzvUsx99jto/Mchf7w5B9XT62So1Hw9srCE+Dv4dv&#10;7XetIJ4/x/D/JjwBufoDAAD//wMAUEsBAi0AFAAGAAgAAAAhANvh9svuAAAAhQEAABMAAAAAAAAA&#10;AAAAAAAAAAAAAFtDb250ZW50X1R5cGVzXS54bWxQSwECLQAUAAYACAAAACEAWvQsW78AAAAVAQAA&#10;CwAAAAAAAAAAAAAAAAAfAQAAX3JlbHMvLnJlbHNQSwECLQAUAAYACAAAACEAI2QUhsYAAADdAAAA&#10;DwAAAAAAAAAAAAAAAAAHAgAAZHJzL2Rvd25yZXYueG1sUEsFBgAAAAADAAMAtwAAAPoCAAAAAA==&#10;">
                    <v:textbox>
                      <w:txbxContent>
                        <w:p w:rsidR="0092392E" w:rsidRDefault="0092392E" w:rsidP="00804BF8">
                          <w:pPr>
                            <w:ind w:firstLineChars="50" w:firstLine="90"/>
                            <w:rPr>
                              <w:rFonts w:ascii="宋体" w:hAnsi="宋体"/>
                              <w:sz w:val="18"/>
                              <w:szCs w:val="18"/>
                            </w:rPr>
                          </w:pPr>
                          <w:r>
                            <w:rPr>
                              <w:rFonts w:ascii="宋体" w:hAnsi="宋体" w:hint="eastAsia"/>
                              <w:sz w:val="18"/>
                              <w:szCs w:val="18"/>
                            </w:rPr>
                            <w:t>调墨用水</w:t>
                          </w:r>
                        </w:p>
                      </w:txbxContent>
                    </v:textbox>
                  </v:rect>
                  <v:line id="直线 232" o:spid="_x0000_s1097" style="position:absolute;visibility:visible" from="7404,14814" to="14243,1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i/xQAAAN0AAAAPAAAAZHJzL2Rvd25yZXYueG1sRI9Li8JA&#10;EITvwv6HoRf2phPfknWURVDUg+AL2VuTaZOwmZ6QmY3x3zuC4LGoqq+o6bwxhaipcrllBd1OBII4&#10;sTrnVMHpuGxPQDiPrLGwTAru5GA++2hNMdb2xnuqDz4VAcIuRgWZ92UspUsyMug6tiQO3tVWBn2Q&#10;VSp1hbcAN4XsRdFIGsw5LGRY0iKj5O/wbxQktavNuHfZyCUdV83vzp63qVXq67P5+QbhqfHv8Ku9&#10;1gr6w8EAnm/CE5CzBwAAAP//AwBQSwECLQAUAAYACAAAACEA2+H2y+4AAACFAQAAEwAAAAAAAAAA&#10;AAAAAAAAAAAAW0NvbnRlbnRfVHlwZXNdLnhtbFBLAQItABQABgAIAAAAIQBa9CxbvwAAABUBAAAL&#10;AAAAAAAAAAAAAAAAAB8BAABfcmVscy8ucmVsc1BLAQItABQABgAIAAAAIQAE2hi/xQAAAN0AAAAP&#10;AAAAAAAAAAAAAAAAAAcCAABkcnMvZG93bnJldi54bWxQSwUGAAAAAAMAAwC3AAAA+QIAAAAA&#10;" strokeweight="1pt">
                    <v:stroke endarrow="block"/>
                  </v:line>
                  <v:line id="直线 232" o:spid="_x0000_s1099" style="position:absolute;visibility:visible" from="7357,5357" to="1456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NTxQAAAN0AAAAPAAAAZHJzL2Rvd25yZXYueG1sRI9Li8JA&#10;EITvC/6HoQVv60TXF9FRZMFl9bDgC/HWZNokmOkJmTHGf+8Iwh6LqvqKmi0aU4iaKpdbVtDrRiCI&#10;E6tzThUc9qvPCQjnkTUWlknBgxws5q2PGcba3nlL9c6nIkDYxagg876MpXRJRgZd15bEwbvYyqAP&#10;skqlrvAe4KaQ/SgaSYM5h4UMS/rOKLnubkZBUrvajPuntVzR/qc5/9njJrVKddrNcgrCU+P/w+/2&#10;r1bwNRyM4PUmPAE5fwIAAP//AwBQSwECLQAUAAYACAAAACEA2+H2y+4AAACFAQAAEwAAAAAAAAAA&#10;AAAAAAAAAAAAW0NvbnRlbnRfVHlwZXNdLnhtbFBLAQItABQABgAIAAAAIQBa9CxbvwAAABUBAAAL&#10;AAAAAAAAAAAAAAAAAB8BAABfcmVscy8ucmVsc1BLAQItABQABgAIAAAAIQCbRCNTxQAAAN0AAAAP&#10;AAAAAAAAAAAAAAAAAAcCAABkcnMvZG93bnJldi54bWxQSwUGAAAAAAMAAwC3AAAA+QIAAAAA&#10;" strokeweight="1pt">
                    <v:stroke endarrow="block"/>
                  </v:line>
                  <v:rect id="Rectangle 78" o:spid="_x0000_s1100" style="position:absolute;left:14573;top:3962;width:11157;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KFxQAAAN0AAAAPAAAAZHJzL2Rvd25yZXYueG1sRI/NbsIw&#10;EITvSH0Hayv1Bg5/LQQMQkVU9Ajhwm2JlyQQr6PYQMrTYySkHkcz841mOm9MKa5Uu8Kygm4nAkGc&#10;Wl1wpmCXrNojEM4jaywtk4I/cjCfvbWmGGt74w1dtz4TAcIuRgW591UspUtzMug6tiIO3tHWBn2Q&#10;dSZ1jbcAN6XsRdGnNFhwWMixou+c0vP2YhQcit4O75vkJzLjVd//Nsnpsl8q9fHeLCYgPDX+P/xq&#10;r7WC/nDwBc834QnI2QMAAP//AwBQSwECLQAUAAYACAAAACEA2+H2y+4AAACFAQAAEwAAAAAAAAAA&#10;AAAAAAAAAAAAW0NvbnRlbnRfVHlwZXNdLnhtbFBLAQItABQABgAIAAAAIQBa9CxbvwAAABUBAAAL&#10;AAAAAAAAAAAAAAAAAB8BAABfcmVscy8ucmVsc1BLAQItABQABgAIAAAAIQBcXxKFxQAAAN0AAAAP&#10;AAAAAAAAAAAAAAAAAAcCAABkcnMvZG93bnJldi54bWxQSwUGAAAAAAMAAwC3AAAA+QIAAAAA&#10;">
                    <v:textbox>
                      <w:txbxContent>
                        <w:p w:rsidR="0092392E" w:rsidRDefault="0092392E" w:rsidP="00804BF8">
                          <w:pPr>
                            <w:ind w:firstLineChars="100" w:firstLine="180"/>
                            <w:rPr>
                              <w:rFonts w:ascii="宋体" w:hAnsi="宋体"/>
                              <w:sz w:val="18"/>
                              <w:szCs w:val="18"/>
                            </w:rPr>
                          </w:pPr>
                          <w:r>
                            <w:rPr>
                              <w:rFonts w:ascii="宋体" w:hAnsi="宋体" w:hint="eastAsia"/>
                              <w:sz w:val="18"/>
                              <w:szCs w:val="18"/>
                            </w:rPr>
                            <w:t>水旋循环用水</w:t>
                          </w:r>
                        </w:p>
                      </w:txbxContent>
                    </v:textbox>
                  </v:rect>
                  <v:shape id="AutoShape 83" o:spid="_x0000_s1101" type="#_x0000_t32" style="position:absolute;left:25730;top:5074;width:540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kvwgAAAN0AAAAPAAAAZHJzL2Rvd25yZXYueG1sRE/PT8Iw&#10;FL6T+D80z8QbdHNKyKAQNEG5Cgvnl/W5TtfXulY2/nt6IOH45fu92oy2E2fqQ+tYQT7LQBDXTrfc&#10;KKiOu+kCRIjIGjvHpOBCATbrh8kKS+0G/qLzITYihXAoUYGJ0ZdShtqQxTBznjhx3663GBPsG6l7&#10;HFK47eRzls2lxZZTg0FP74bq38O/VeCrwuXbv8vnrj4aXw356a34+VDq6XHcLkFEGuNdfHPvtYLi&#10;9SXNTW/SE5DrKwAAAP//AwBQSwECLQAUAAYACAAAACEA2+H2y+4AAACFAQAAEwAAAAAAAAAAAAAA&#10;AAAAAAAAW0NvbnRlbnRfVHlwZXNdLnhtbFBLAQItABQABgAIAAAAIQBa9CxbvwAAABUBAAALAAAA&#10;AAAAAAAAAAAAAB8BAABfcmVscy8ucmVsc1BLAQItABQABgAIAAAAIQC4JhkvwgAAAN0AAAAPAAAA&#10;AAAAAAAAAAAAAAcCAABkcnMvZG93bnJldi54bWxQSwUGAAAAAAMAAwC3AAAA9gIAAAAA&#10;" strokeweight="1pt">
                    <v:stroke endarrow="block"/>
                  </v:shape>
                  <v:rect id="Rectangle 82" o:spid="_x0000_s1102" style="position:absolute;left:31115;top:3880;width:828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NsxQAAAN0AAAAPAAAAZHJzL2Rvd25yZXYueG1sRI9Bi8Iw&#10;FITvgv8hPGFvmqq7otUoori4R60Xb8/m2Vabl9JE7frrjbCwx2FmvmFmi8aU4k61Kywr6PciEMSp&#10;1QVnCg7JpjsG4TyyxtIyKfglB4t5uzXDWNsH7+i+95kIEHYxKsi9r2IpXZqTQdezFXHwzrY26IOs&#10;M6lrfAS4KeUgikbSYMFhIceKVjml1/3NKDgVgwM+d8l3ZCabof9pksvtuFbqo9MspyA8Nf4//Nfe&#10;agXDr88JvN+EJyDnLwAAAP//AwBQSwECLQAUAAYACAAAACEA2+H2y+4AAACFAQAAEwAAAAAAAAAA&#10;AAAAAAAAAAAAW0NvbnRlbnRfVHlwZXNdLnhtbFBLAQItABQABgAIAAAAIQBa9CxbvwAAABUBAAAL&#10;AAAAAAAAAAAAAAAAAB8BAABfcmVscy8ucmVsc1BLAQItABQABgAIAAAAIQBCjCNsxQAAAN0AAAAP&#10;AAAAAAAAAAAAAAAAAAcCAABkcnMvZG93bnJldi54bWxQSwUGAAAAAAMAAwC3AAAA+QIAAAAA&#10;">
                    <v:textbox>
                      <w:txbxContent>
                        <w:p w:rsidR="0092392E" w:rsidRDefault="0092392E" w:rsidP="00804BF8">
                          <w:pPr>
                            <w:rPr>
                              <w:rFonts w:ascii="宋体" w:hAnsi="宋体"/>
                              <w:sz w:val="18"/>
                              <w:szCs w:val="18"/>
                            </w:rPr>
                          </w:pPr>
                          <w:r>
                            <w:rPr>
                              <w:rFonts w:ascii="宋体" w:hAnsi="宋体" w:hint="eastAsia"/>
                              <w:sz w:val="18"/>
                              <w:szCs w:val="18"/>
                            </w:rPr>
                            <w:t>气浮一体机</w:t>
                          </w:r>
                        </w:p>
                      </w:txbxContent>
                    </v:textbox>
                  </v:rect>
                  <v:shape id="自选图形 241" o:spid="_x0000_s1103" type="#_x0000_t32" style="position:absolute;left:42939;top:2184;width:19;height:288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G0wwAAAN0AAAAPAAAAZHJzL2Rvd25yZXYueG1sRE/LagIx&#10;FN0X/Idwhe5qpg+LjEaRiqUVpPhYuLxMbifRyc2QxHH6982i0OXhvGeL3jWioxCtZwWPowIEceW1&#10;5VrB8bB+mICICVlj45kU/FCExXxwN8NS+xvvqNunWuQQjiUqMCm1pZSxMuQwjnxLnLlvHxymDEMt&#10;dcBbDneNfCqKV+nQcm4w2NKboeqyvzoFq/PGLj+/Ni8nez2H9+2l7wwape6H/XIKIlGf/sV/7g+t&#10;4Hk8zvvzm/wE5PwXAAD//wMAUEsBAi0AFAAGAAgAAAAhANvh9svuAAAAhQEAABMAAAAAAAAAAAAA&#10;AAAAAAAAAFtDb250ZW50X1R5cGVzXS54bWxQSwECLQAUAAYACAAAACEAWvQsW78AAAAVAQAACwAA&#10;AAAAAAAAAAAAAAAfAQAAX3JlbHMvLnJlbHNQSwECLQAUAAYACAAAACEAeZ5xtMMAAADdAAAADwAA&#10;AAAAAAAAAAAAAAAHAgAAZHJzL2Rvd25yZXYueG1sUEsFBgAAAAADAAMAtwAAAPcCAAAAAA==&#10;" strokeweight=".5pt"/>
                  <v:shape id="AutoShape 83" o:spid="_x0000_s1104" type="#_x0000_t32" style="position:absolute;left:23952;top:2222;width:19082;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yxgAAAN0AAAAPAAAAZHJzL2Rvd25yZXYueG1sRI9Pa8JA&#10;FMTvhX6H5RW8SLOJxTZGV2mFgnhTi3h8ZF/+YPZtyG5i/PZuodDjMDO/YVab0TRioM7VlhUkUQyC&#10;OLe65lLBz+n7NQXhPLLGxjIpuJODzfr5aYWZtjc+0HD0pQgQdhkqqLxvMyldXpFBF9mWOHiF7Qz6&#10;ILtS6g5vAW4aOYvjd2mw5rBQYUvbivLrsTcK+mY/PfVnnwzl1/BRpIv0Ml6cUpOX8XMJwtPo/8N/&#10;7Z1W8DafJ/D7JjwBuX4AAAD//wMAUEsBAi0AFAAGAAgAAAAhANvh9svuAAAAhQEAABMAAAAAAAAA&#10;AAAAAAAAAAAAAFtDb250ZW50X1R5cGVzXS54bWxQSwECLQAUAAYACAAAACEAWvQsW78AAAAVAQAA&#10;CwAAAAAAAAAAAAAAAAAfAQAAX3JlbHMvLnJlbHNQSwECLQAUAAYACAAAACEAviROMsYAAADdAAAA&#10;DwAAAAAAAAAAAAAAAAAHAgAAZHJzL2Rvd25yZXYueG1sUEsFBgAAAAADAAMAtwAAAPoCAAAAAA==&#10;" strokeweight="1pt"/>
                  <v:shape id="自选图形 241" o:spid="_x0000_s1105" type="#_x0000_t32" style="position:absolute;left:17628;top:6775;width:12;height:66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TaxQAAAN0AAAAPAAAAZHJzL2Rvd25yZXYueG1sRI/NbsIw&#10;EITvlXgHa5F6Kw60IBRwItoK1Cs/F26reEki4nWw3ST06etKlTiOZuYbzTofTCM6cr62rGA6SUAQ&#10;F1bXXCo4HbcvSxA+IGtsLJOCO3nIs9HTGlNte95TdwiliBD2KSqoQmhTKX1RkUE/sS1x9C7WGQxR&#10;ulJqh32Em0bOkmQhDdYcFyps6aOi4nr4Ngr2iMl5F24/zbvb6e7efm77t6NSz+NhswIRaAiP8H/7&#10;Syt4nc9n8PcmPgGZ/QIAAP//AwBQSwECLQAUAAYACAAAACEA2+H2y+4AAACFAQAAEwAAAAAAAAAA&#10;AAAAAAAAAAAAW0NvbnRlbnRfVHlwZXNdLnhtbFBLAQItABQABgAIAAAAIQBa9CxbvwAAABUBAAAL&#10;AAAAAAAAAAAAAAAAAB8BAABfcmVscy8ucmVsc1BLAQItABQABgAIAAAAIQBkjaTaxQAAAN0AAAAP&#10;AAAAAAAAAAAAAAAAAAcCAABkcnMvZG93bnJldi54bWxQSwUGAAAAAAMAAwC3AAAA+QIAAAAA&#10;" strokeweight=".5pt">
                    <v:stroke startarrow="block"/>
                  </v:shape>
                  <v:shape id="AutoShape 87" o:spid="_x0000_s1106" type="#_x0000_t38" style="position:absolute;left:18923;top:2749;width:2254;height:113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PWxQAAAN0AAAAPAAAAZHJzL2Rvd25yZXYueG1sRI9Bi8Iw&#10;FITvwv6H8IS9aaql7lKNIusqHnrYVX/Ao3m2xealNNHWf28EweMwM98wi1VvanGj1lWWFUzGEQji&#10;3OqKCwWn43b0DcJ5ZI21ZVJwJwer5cdggam2Hf/T7eALESDsUlRQet+kUrq8JINubBvi4J1ta9AH&#10;2RZSt9gFuKnlNIpm0mDFYaHEhn5Kyi+Hq1Fw/uuy9fTXZMk2iTZVdoy/JjtW6nPYr+cgPPX+HX61&#10;91pBnCQxPN+EJyCXDwAAAP//AwBQSwECLQAUAAYACAAAACEA2+H2y+4AAACFAQAAEwAAAAAAAAAA&#10;AAAAAAAAAAAAW0NvbnRlbnRfVHlwZXNdLnhtbFBLAQItABQABgAIAAAAIQBa9CxbvwAAABUBAAAL&#10;AAAAAAAAAAAAAAAAAB8BAABfcmVscy8ucmVsc1BLAQItABQABgAIAAAAIQCQZlPWxQAAAN0AAAAP&#10;AAAAAAAAAAAAAAAAAAcCAABkcnMvZG93bnJldi54bWxQSwUGAAAAAAMAAwC3AAAA+QIAAAAA&#10;" adj="10800">
                    <v:stroke endarrow="block"/>
                  </v:shape>
                  <v:line id="直线 223" o:spid="_x0000_s1107" style="position:absolute;visibility:visible" from="7449,41269" to="12128,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5ixQAAAN0AAAAPAAAAZHJzL2Rvd25yZXYueG1sRI9Li8JA&#10;EITvC/6HoQVvOtH1RXQUWXBZPSysD8Rbk2mTYKYnZMYY/70jCHssquorar5sTCFqqlxuWUG/F4Eg&#10;TqzOOVVw2K+7UxDOI2ssLJOCBzlYLlofc4y1vfMf1TufigBhF6OCzPsyltIlGRl0PVsSB+9iK4M+&#10;yCqVusJ7gJtCDqJoLA3mHBYyLOkro+S6uxkFSe1qMxmcNnJN++/m/GuP29Qq1Wk3qxkIT43/D7/b&#10;P1rB52g0hNeb8ATk4gkAAP//AwBQSwECLQAUAAYACAAAACEA2+H2y+4AAACFAQAAEwAAAAAAAAAA&#10;AAAAAAAAAAAAW0NvbnRlbnRfVHlwZXNdLnhtbFBLAQItABQABgAIAAAAIQBa9CxbvwAAABUBAAAL&#10;AAAAAAAAAAAAAAAAAB8BAABfcmVscy8ucmVsc1BLAQItABQABgAIAAAAIQCBA45ixQAAAN0AAAAP&#10;AAAAAAAAAAAAAAAAAAcCAABkcnMvZG93bnJldi54bWxQSwUGAAAAAAMAAwC3AAAA+QIAAAAA&#10;" strokeweight="1pt">
                    <v:stroke endarrow="block"/>
                  </v:line>
                  <v:rect id="Rectangle 78" o:spid="_x0000_s1108" style="position:absolute;left:12186;top:39872;width:7562;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0xgAAAN0AAAAPAAAAZHJzL2Rvd25yZXYueG1sRI9Ba8JA&#10;FITvBf/D8oTemo1KSo2uIi2W9miSS2/P7DOJZt+G7GrS/vpuoeBxmJlvmPV2NK24Ue8aywpmUQyC&#10;uLS64UpBke+fXkA4j6yxtUwKvsnBdjN5WGOq7cAHumW+EgHCLkUFtfddKqUrazLoItsRB+9ke4M+&#10;yL6SuschwE0r53H8LA02HBZq7Oi1pvKSXY2CYzMv8OeQv8dmuV/4zzE/X7/elHqcjrsVCE+jv4f/&#10;2x9awSJJEvh7E56A3PwCAAD//wMAUEsBAi0AFAAGAAgAAAAhANvh9svuAAAAhQEAABMAAAAAAAAA&#10;AAAAAAAAAAAAAFtDb250ZW50X1R5cGVzXS54bWxQSwECLQAUAAYACAAAACEAWvQsW78AAAAVAQAA&#10;CwAAAAAAAAAAAAAAAAAfAQAAX3JlbHMvLnJlbHNQSwECLQAUAAYACAAAACEARhi/tMYAAADdAAAA&#10;DwAAAAAAAAAAAAAAAAAHAgAAZHJzL2Rvd25yZXYueG1sUEsFBgAAAAADAAMAtwAAAPoCAAAAAA==&#10;">
                    <v:textbox>
                      <w:txbxContent>
                        <w:p w:rsidR="0092392E" w:rsidRDefault="0092392E" w:rsidP="00804BF8">
                          <w:pPr>
                            <w:ind w:firstLineChars="50" w:firstLine="90"/>
                            <w:rPr>
                              <w:rFonts w:ascii="宋体" w:hAnsi="宋体"/>
                              <w:sz w:val="18"/>
                              <w:szCs w:val="18"/>
                            </w:rPr>
                          </w:pPr>
                          <w:r>
                            <w:rPr>
                              <w:rFonts w:ascii="宋体" w:hAnsi="宋体" w:hint="eastAsia"/>
                              <w:sz w:val="18"/>
                              <w:szCs w:val="18"/>
                            </w:rPr>
                            <w:t>生活用水</w:t>
                          </w:r>
                        </w:p>
                      </w:txbxContent>
                    </v:textbox>
                  </v:rect>
                  <v:shape id="Text Box 1497" o:spid="_x0000_s1109" type="#_x0000_t202" style="position:absolute;left:15576;top:36239;width:6128;height:2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1xQAAAN0AAAAPAAAAZHJzL2Rvd25yZXYueG1sRI9bawIx&#10;FITfBf9DOELfNOllpV03SlGEPim1F/DtsDl7oZuTZRPd9d8bQejjMDPfMNlqsI04U+drxxoeZwoE&#10;ce5MzaWG76/t9BWED8gGG8ek4UIeVsvxKMPUuJ4/6XwIpYgQ9ilqqEJoUyl9XpFFP3MtcfQK11kM&#10;UXalNB32EW4b+aTUXFqsOS5U2NK6ovzvcLIafnbF8fdF7cuNTdreDUqyfZNaP0yG9wWIQEP4D9/b&#10;H0bDc5LM4fYmPgG5vAIAAP//AwBQSwECLQAUAAYACAAAACEA2+H2y+4AAACFAQAAEwAAAAAAAAAA&#10;AAAAAAAAAAAAW0NvbnRlbnRfVHlwZXNdLnhtbFBLAQItABQABgAIAAAAIQBa9CxbvwAAABUBAAAL&#10;AAAAAAAAAAAAAAAAAB8BAABfcmVscy8ucmVsc1BLAQItABQABgAIAAAAIQC/4FD1xQAAAN0AAAAP&#10;AAAAAAAAAAAAAAAAAAcCAABkcnMvZG93bnJldi54bWxQSwUGAAAAAAMAAwC3AAAA+QIAAAAA&#10;" filled="f" stroked="f">
                    <v:textbox>
                      <w:txbxContent>
                        <w:p w:rsidR="0092392E" w:rsidRDefault="0092392E" w:rsidP="00804BF8">
                          <w:pPr>
                            <w:rPr>
                              <w:sz w:val="18"/>
                              <w:szCs w:val="18"/>
                            </w:rPr>
                          </w:pPr>
                          <w:r>
                            <w:rPr>
                              <w:rFonts w:ascii="宋体" w:hAnsi="宋体" w:hint="eastAsia"/>
                              <w:sz w:val="18"/>
                              <w:szCs w:val="18"/>
                            </w:rPr>
                            <w:t>损耗</w:t>
                          </w:r>
                          <w:r>
                            <w:rPr>
                              <w:rFonts w:hint="eastAsia"/>
                              <w:sz w:val="18"/>
                              <w:szCs w:val="18"/>
                            </w:rPr>
                            <w:t>600</w:t>
                          </w:r>
                        </w:p>
                      </w:txbxContent>
                    </v:textbox>
                  </v:shape>
                  <v:shape id="AutoShape 87" o:spid="_x0000_s1110" type="#_x0000_t38" style="position:absolute;left:16116;top:38741;width:2254;height:113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XVxgAAAN0AAAAPAAAAZHJzL2Rvd25yZXYueG1sRI9Ba4NA&#10;FITvhf6H5RV6a9Yo1mKzCdI0IQcPadIf8HBfVOq+FXej9t93A4Eeh5n5hlltZtOJkQbXWlawXEQg&#10;iCurW64VfJ93L28gnEfW2FkmBb/kYLN+fFhhru3EXzSefC0ChF2OChrv+1xKVzVk0C1sTxy8ix0M&#10;+iCHWuoBpwA3nYyj6FUabDksNNjTR0PVz+lqFFyOU1nEn6ZMd2m0bctzki33rNTz01y8g/A0+//w&#10;vX3QCpI0zeD2JjwBuf4DAAD//wMAUEsBAi0AFAAGAAgAAAAhANvh9svuAAAAhQEAABMAAAAAAAAA&#10;AAAAAAAAAAAAAFtDb250ZW50X1R5cGVzXS54bWxQSwECLQAUAAYACAAAACEAWvQsW78AAAAVAQAA&#10;CwAAAAAAAAAAAAAAAAAfAQAAX3JlbHMvLnJlbHNQSwECLQAUAAYACAAAACEA711V1cYAAADdAAAA&#10;DwAAAAAAAAAAAAAAAAAHAgAAZHJzL2Rvd25yZXYueG1sUEsFBgAAAAADAAMAtwAAAPoCAAAAAA==&#10;" adj="10800">
                    <v:stroke endarrow="block"/>
                  </v:shape>
                  <v:shape id="AutoShape 83" o:spid="_x0000_s1111" type="#_x0000_t32" style="position:absolute;left:19647;top:41262;width:4680;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ywQAAAN0AAAAPAAAAZHJzL2Rvd25yZXYueG1sRE/Pa8Iw&#10;FL4L+x/CG+ymaVcc0hnFDdy8qsXzo3lrqs1L1mS2/vfmIOz48f1erkfbiSv1oXWsIJ9lIIhrp1tu&#10;FFTH7XQBIkRkjZ1jUnCjAOvV02SJpXYD7+l6iI1IIRxKVGBi9KWUoTZkMcycJ07cj+stxgT7Ruoe&#10;hxRuO/maZW/SYsupwaCnT0P15fBnFfiqcPnm9/a9rY/GV0N++ijOX0q9PI+bdxCRxvgvfrh3WkEx&#10;n6e56U16AnJ1BwAA//8DAFBLAQItABQABgAIAAAAIQDb4fbL7gAAAIUBAAATAAAAAAAAAAAAAAAA&#10;AAAAAABbQ29udGVudF9UeXBlc10ueG1sUEsBAi0AFAAGAAgAAAAhAFr0LFu/AAAAFQEAAAsAAAAA&#10;AAAAAAAAAAAAHwEAAF9yZWxzLy5yZWxzUEsBAi0AFAAGAAgAAAAhAD3/j/LBAAAA3QAAAA8AAAAA&#10;AAAAAAAAAAAABwIAAGRycy9kb3ducmV2LnhtbFBLBQYAAAAAAwADALcAAAD1AgAAAAA=&#10;" strokeweight="1pt">
                    <v:stroke endarrow="block"/>
                  </v:shape>
                  <v:rect id="Rectangle 82" o:spid="_x0000_s1112" style="position:absolute;left:24327;top:40113;width:5404;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WxxQAAAN0AAAAPAAAAZHJzL2Rvd25yZXYueG1sRI9Bi8Iw&#10;FITvC/6H8IS9ramKotUoorjoUdvL3t42z7a7zUtpolZ/vREEj8PMfMPMl62pxIUaV1pW0O9FIIgz&#10;q0vOFaTJ9msCwnlkjZVlUnAjB8tF52OOsbZXPtDl6HMRIOxiVFB4X8dSuqwgg65na+LgnWxj0AfZ&#10;5FI3eA1wU8lBFI2lwZLDQoE1rQvK/o9no+C3HKR4PyTfkZluh37fJn/nn41Sn912NQPhqfXv8Ku9&#10;0wqGo9EUnm/CE5CLBwAAAP//AwBQSwECLQAUAAYACAAAACEA2+H2y+4AAACFAQAAEwAAAAAAAAAA&#10;AAAAAAAAAAAAW0NvbnRlbnRfVHlwZXNdLnhtbFBLAQItABQABgAIAAAAIQBa9CxbvwAAABUBAAAL&#10;AAAAAAAAAAAAAAAAAB8BAABfcmVscy8ucmVsc1BLAQItABQABgAIAAAAIQDHVbWxxQAAAN0AAAAP&#10;AAAAAAAAAAAAAAAAAAcCAABkcnMvZG93bnJldi54bWxQSwUGAAAAAAMAAwC3AAAA+QIAAAAA&#10;">
                    <v:textbox>
                      <w:txbxContent>
                        <w:p w:rsidR="0092392E" w:rsidRDefault="0092392E" w:rsidP="00804BF8">
                          <w:pPr>
                            <w:rPr>
                              <w:rFonts w:ascii="宋体" w:hAnsi="宋体"/>
                              <w:sz w:val="18"/>
                              <w:szCs w:val="18"/>
                            </w:rPr>
                          </w:pPr>
                          <w:r>
                            <w:rPr>
                              <w:rFonts w:ascii="宋体" w:hAnsi="宋体" w:hint="eastAsia"/>
                              <w:sz w:val="18"/>
                              <w:szCs w:val="18"/>
                            </w:rPr>
                            <w:t>化粪池</w:t>
                          </w:r>
                        </w:p>
                      </w:txbxContent>
                    </v:textbox>
                  </v:rect>
                  <v:shape id="Text Box 92" o:spid="_x0000_s1113" type="#_x0000_t202" style="position:absolute;left:7620;top:39529;width:4400;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enwwAAAN0AAAAPAAAAZHJzL2Rvd25yZXYueG1sRE/JasMw&#10;EL0H+g9iAr0lUpqF1rFsSkOhp5YkTaC3wRovxBoZS42dv68OhRwfb0/z0bbiSr1vHGtYzBUI4sKZ&#10;hisN38f32TMIH5ANto5Jw4085NnDJMXEuIH3dD2ESsQQ9glqqEPoEil9UZNFP3cdceRK11sMEfaV&#10;ND0OMdy28kmpjbTYcGyosaO3morL4ddqOH2WP+eV+qp2dt0NblSS7YvU+nE6vm5BBBrDXfzv/jAa&#10;lutN3B/fxCcgsz8AAAD//wMAUEsBAi0AFAAGAAgAAAAhANvh9svuAAAAhQEAABMAAAAAAAAAAAAA&#10;AAAAAAAAAFtDb250ZW50X1R5cGVzXS54bWxQSwECLQAUAAYACAAAACEAWvQsW78AAAAVAQAACwAA&#10;AAAAAAAAAAAAAAAfAQAAX3JlbHMvLnJlbHNQSwECLQAUAAYACAAAACEAkSmnp8MAAADdAAAADwAA&#10;AAAAAAAAAAAAAAAHAgAAZHJzL2Rvd25yZXYueG1sUEsFBgAAAAADAAMAtwAAAPcCAAAAAA==&#10;" filled="f" stroked="f">
                    <v:textbox>
                      <w:txbxContent>
                        <w:p w:rsidR="0092392E" w:rsidRDefault="0092392E" w:rsidP="00804BF8">
                          <w:pPr>
                            <w:rPr>
                              <w:sz w:val="18"/>
                              <w:szCs w:val="18"/>
                            </w:rPr>
                          </w:pPr>
                          <w:r>
                            <w:rPr>
                              <w:rFonts w:hint="eastAsia"/>
                              <w:sz w:val="18"/>
                              <w:szCs w:val="18"/>
                            </w:rPr>
                            <w:t>3000</w:t>
                          </w:r>
                        </w:p>
                      </w:txbxContent>
                    </v:textbox>
                  </v:shape>
                  <v:shape id="Text Box 93" o:spid="_x0000_s1114" type="#_x0000_t202" style="position:absolute;left:19748;top:39592;width:4782;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8xQAAAN0AAAAPAAAAZHJzL2Rvd25yZXYueG1sRI9Ba8JA&#10;FITvBf/D8gRvdVetYqOriCL01GK0hd4e2WcSzL4N2dXEf+8WCh6HmfmGWa47W4kbNb50rGE0VCCI&#10;M2dKzjWcjvvXOQgfkA1WjknDnTysV72XJSbGtXygWxpyESHsE9RQhFAnUvqsIIt+6Gri6J1dYzFE&#10;2eTSNNhGuK3kWKmZtFhyXCiwpm1B2SW9Wg3fn+ffnzf1le/stG5dpyTbd6n1oN9tFiACdeEZ/m9/&#10;GA2T6WwEf2/iE5CrBwAAAP//AwBQSwECLQAUAAYACAAAACEA2+H2y+4AAACFAQAAEwAAAAAAAAAA&#10;AAAAAAAAAAAAW0NvbnRlbnRfVHlwZXNdLnhtbFBLAQItABQABgAIAAAAIQBa9CxbvwAAABUBAAAL&#10;AAAAAAAAAAAAAAAAAB8BAABfcmVscy8ucmVsc1BLAQItABQABgAIAAAAIQD+ZQI8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2400</w:t>
                          </w:r>
                        </w:p>
                      </w:txbxContent>
                    </v:textbox>
                  </v:shape>
                  <v:shape id="AutoShape 83" o:spid="_x0000_s1115" type="#_x0000_t32" style="position:absolute;left:29731;top:41269;width:4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r4xQAAAN0AAAAPAAAAZHJzL2Rvd25yZXYueG1sRI9Pi8Iw&#10;FMTvwn6H8Ba8iKYqaq1GWReExZt/EI+P5tmWbV5Kk9but98IgsdhZn7DrLedKUVLtSssKxiPIhDE&#10;qdUFZwou5/0wBuE8ssbSMin4IwfbzUdvjYm2Dz5Se/KZCBB2CSrIva8SKV2ak0E3shVx8O62NuiD&#10;rDOpa3wEuCnlJIrm0mDBYSHHir5zSn9PjVHQlIfBubn6cZvt2sU9Xsa37uaU6n92XysQnjr/Dr/a&#10;P1rBdDafwPNNeAJy8w8AAP//AwBQSwECLQAUAAYACAAAACEA2+H2y+4AAACFAQAAEwAAAAAAAAAA&#10;AAAAAAAAAAAAW0NvbnRlbnRfVHlwZXNdLnhtbFBLAQItABQABgAIAAAAIQBa9CxbvwAAABUBAAAL&#10;AAAAAAAAAAAAAAAAAB8BAABfcmVscy8ucmVsc1BLAQItABQABgAIAAAAIQCAmhr4xQAAAN0AAAAP&#10;AAAAAAAAAAAAAAAAAAcCAABkcnMvZG93bnJldi54bWxQSwUGAAAAAAMAAwC3AAAA+QIAAAAA&#10;" strokeweight="1pt"/>
                  <v:shape id="Text Box 84" o:spid="_x0000_s1116" type="#_x0000_t202" style="position:absolute;left:42691;top:42589;width:12389;height:3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WxwAAAN0AAAAPAAAAZHJzL2Rvd25yZXYueG1sRI9Pa8JA&#10;FMTvQr/D8gq9FN20qVGjq5RCi73VP+j1kX0modm36e42xm/vFgoeh5n5DbNY9aYRHTlfW1bwNEpA&#10;EBdW11wq2O/eh1MQPiBrbCyTggt5WC3vBgvMtT3zhrptKEWEsM9RQRVCm0vpi4oM+pFtiaN3ss5g&#10;iNKVUjs8R7hp5HOSZNJgzXGhwpbeKiq+t79GwfRl3R39Z/p1KLJTMwuPk+7jxyn1cN+/zkEE6sMt&#10;/N9eawXpOEvh7018AnJ5BQAA//8DAFBLAQItABQABgAIAAAAIQDb4fbL7gAAAIUBAAATAAAAAAAA&#10;AAAAAAAAAAAAAABbQ29udGVudF9UeXBlc10ueG1sUEsBAi0AFAAGAAgAAAAhAFr0LFu/AAAAFQEA&#10;AAsAAAAAAAAAAAAAAAAAHwEAAF9yZWxzLy5yZWxzUEsBAi0AFAAGAAgAAAAhAP5tSdbHAAAA3QAA&#10;AA8AAAAAAAAAAAAAAAAABwIAAGRycy9kb3ducmV2LnhtbFBLBQYAAAAAAwADALcAAAD7AgAAAAA=&#10;">
                    <v:textbox>
                      <w:txbxContent>
                        <w:p w:rsidR="0092392E" w:rsidRPr="000F4412" w:rsidRDefault="0092392E" w:rsidP="00804BF8">
                          <w:pPr>
                            <w:rPr>
                              <w:rFonts w:ascii="宋体" w:hAnsi="宋体"/>
                              <w:sz w:val="18"/>
                              <w:szCs w:val="18"/>
                            </w:rPr>
                          </w:pPr>
                          <w:r>
                            <w:rPr>
                              <w:rFonts w:ascii="宋体" w:hAnsi="宋体" w:hint="eastAsia"/>
                              <w:sz w:val="18"/>
                              <w:szCs w:val="18"/>
                            </w:rPr>
                            <w:t>海安市水务集团城市污水处理有限公司</w:t>
                          </w:r>
                        </w:p>
                      </w:txbxContent>
                    </v:textbox>
                  </v:shape>
                  <v:shape id="AutoShape 83" o:spid="_x0000_s1117" type="#_x0000_t32" style="position:absolute;left:34411;top:44590;width:828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9KxQAAAN0AAAAPAAAAZHJzL2Rvd25yZXYueG1sRI/BbsIw&#10;EETvlfgHa5G4FSdNi6oUgygStNdC1PMq3sYp8drEhoS/rytV6nE0M280y/VoO3GlPrSOFeTzDARx&#10;7XTLjYLquLt/BhEissbOMSm4UYD1anK3xFK7gT/oeoiNSBAOJSowMfpSylAbshjmzhMn78v1FmOS&#10;fSN1j0OC204+ZNlCWmw5LRj0tDVUnw4Xq8BXhcs359vbrj4aXw3552vxvVdqNh03LyAijfE//Nd+&#10;1wqKp8Uj/L5JT0CufgAAAP//AwBQSwECLQAUAAYACAAAACEA2+H2y+4AAACFAQAAEwAAAAAAAAAA&#10;AAAAAAAAAAAAW0NvbnRlbnRfVHlwZXNdLnhtbFBLAQItABQABgAIAAAAIQBa9CxbvwAAABUBAAAL&#10;AAAAAAAAAAAAAAAAAB8BAABfcmVscy8ucmVsc1BLAQItABQABgAIAAAAIQBy3k9KxQAAAN0AAAAP&#10;AAAAAAAAAAAAAAAAAAcCAABkcnMvZG93bnJldi54bWxQSwUGAAAAAAMAAwC3AAAA+QIAAAAA&#10;" strokeweight="1pt">
                    <v:stroke endarrow="block"/>
                  </v:shape>
                  <v:shape id="Text Box 1506" o:spid="_x0000_s1118" type="#_x0000_t202" style="position:absolute;left:8674;top:2845;width:5398;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Q/xQAAAN0AAAAPAAAAZHJzL2Rvd25yZXYueG1sRI9bawIx&#10;FITfBf9DOELfNOllpV03SlGEPim1F/DtsDl7oZuTZRPd9d8bQejjMDPfMNlqsI04U+drxxoeZwoE&#10;ce5MzaWG76/t9BWED8gGG8ek4UIeVsvxKMPUuJ4/6XwIpYgQ9ilqqEJoUyl9XpFFP3MtcfQK11kM&#10;UXalNB32EW4b+aTUXFqsOS5U2NK6ovzvcLIafnbF8fdF7cuNTdreDUqyfZNaP0yG9wWIQEP4D9/b&#10;H0bDczJP4PYmPgG5vAIAAP//AwBQSwECLQAUAAYACAAAACEA2+H2y+4AAACFAQAAEwAAAAAAAAAA&#10;AAAAAAAAAAAAW0NvbnRlbnRfVHlwZXNdLnhtbFBLAQItABQABgAIAAAAIQBa9CxbvwAAABUBAAAL&#10;AAAAAAAAAAAAAAAAAB8BAABfcmVscy8ucmVsc1BLAQItABQABgAIAAAAIQCBXgQ/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108.84</w:t>
                          </w:r>
                        </w:p>
                      </w:txbxContent>
                    </v:textbox>
                  </v:shape>
                  <v:shape id="Text Box 93" o:spid="_x0000_s1119" type="#_x0000_t202" style="position:absolute;left:29667;top:39529;width:4337;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pIxQAAAN0AAAAPAAAAZHJzL2Rvd25yZXYueG1sRI9bawIx&#10;FITfBf9DOELfNOnFpV03SlGEPim1F/DtsDl7oZuTZRPd9d8bQejjMDPfMNlqsI04U+drxxoeZwoE&#10;ce5MzaWG76/t9BWED8gGG8ek4UIeVsvxKMPUuJ4/6XwIpYgQ9ilqqEJoUyl9XpFFP3MtcfQK11kM&#10;UXalNB32EW4b+aRUIi3WHBcqbGldUf53OFkNP7vi+Pui9uXGztveDUqyfZNaP0yG9wWIQEP4D9/b&#10;H0bD8zxJ4PYmPgG5vAIAAP//AwBQSwECLQAUAAYACAAAACEA2+H2y+4AAACFAQAAEwAAAAAAAAAA&#10;AAAAAAAAAAAAW0NvbnRlbnRfVHlwZXNdLnhtbFBLAQItABQABgAIAAAAIQBa9CxbvwAAABUBAAAL&#10;AAAAAAAAAAAAAAAAAB8BAABfcmVscy8ucmVsc1BLAQItABQABgAIAAAAIQBxjJpI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2400</w:t>
                          </w:r>
                        </w:p>
                      </w:txbxContent>
                    </v:textbox>
                  </v:shape>
                  <v:shape id="Text Box 88" o:spid="_x0000_s1120" type="#_x0000_t202" style="position:absolute;left:16758;top:60356;width:23044;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TxQAAAN0AAAAPAAAAZHJzL2Rvd25yZXYueG1sRI9PawIx&#10;FMTvgt8hPKE3TWqr1q1RSqXgqeK/grfH5rm7uHlZNtFdv70RCh6HmfkNM1u0thRXqn3hWMPrQIEg&#10;Tp0pONOw3/30P0D4gGywdEwabuRhMe92ZpgY1/CGrtuQiQhhn6CGPIQqkdKnOVn0A1cRR+/kaosh&#10;yjqTpsYmwm0ph0qNpcWC40KOFX3nlJ63F6vh8Hs6/r2rdba0o6pxrZJsp1Lrl1779QkiUBue4f/2&#10;ymh4G40n8HgTn4Cc3wEAAP//AwBQSwECLQAUAAYACAAAACEA2+H2y+4AAACFAQAAEwAAAAAAAAAA&#10;AAAAAAAAAAAAW0NvbnRlbnRfVHlwZXNdLnhtbFBLAQItABQABgAIAAAAIQBa9CxbvwAAABUBAAAL&#10;AAAAAAAAAAAAAAAAAB8BAABfcmVscy8ucmVsc1BLAQItABQABgAIAAAAIQAewD/TxQAAAN0AAAAP&#10;AAAAAAAAAAAAAAAAAAcCAABkcnMvZG93bnJldi54bWxQSwUGAAAAAAMAAwC3AAAA+QIAAAAA&#10;" filled="f" stroked="f">
                    <v:textbox>
                      <w:txbxContent>
                        <w:p w:rsidR="0092392E" w:rsidRDefault="0092392E" w:rsidP="00804BF8">
                          <w:pPr>
                            <w:rPr>
                              <w:b/>
                            </w:rPr>
                          </w:pPr>
                          <w:r>
                            <w:rPr>
                              <w:rFonts w:ascii="宋体" w:hAnsi="宋体" w:hint="eastAsia"/>
                              <w:b/>
                              <w:color w:val="000000"/>
                            </w:rPr>
                            <w:t>图</w:t>
                          </w:r>
                          <w:r>
                            <w:rPr>
                              <w:rFonts w:hint="eastAsia"/>
                              <w:b/>
                              <w:color w:val="000000"/>
                            </w:rPr>
                            <w:t xml:space="preserve">2-4  </w:t>
                          </w:r>
                          <w:r>
                            <w:rPr>
                              <w:rFonts w:ascii="宋体" w:hAnsi="宋体" w:hint="eastAsia"/>
                              <w:b/>
                              <w:color w:val="000000"/>
                            </w:rPr>
                            <w:t>本</w:t>
                          </w:r>
                          <w:r>
                            <w:rPr>
                              <w:rFonts w:ascii="宋体" w:hAnsi="宋体"/>
                              <w:b/>
                              <w:color w:val="000000"/>
                            </w:rPr>
                            <w:t>项目用排水平衡图</w:t>
                          </w:r>
                          <w:r>
                            <w:rPr>
                              <w:rFonts w:hint="eastAsia"/>
                              <w:b/>
                              <w:color w:val="000000"/>
                            </w:rPr>
                            <w:t>（</w:t>
                          </w:r>
                          <w:r>
                            <w:rPr>
                              <w:rFonts w:hint="eastAsia"/>
                              <w:b/>
                              <w:color w:val="000000"/>
                            </w:rPr>
                            <w:t>t/a</w:t>
                          </w:r>
                          <w:r>
                            <w:rPr>
                              <w:rFonts w:hint="eastAsia"/>
                              <w:b/>
                              <w:color w:val="000000"/>
                            </w:rPr>
                            <w:t>）</w:t>
                          </w:r>
                          <w:r>
                            <w:rPr>
                              <w:rFonts w:ascii="宋体" w:hAnsi="宋体" w:hint="eastAsia"/>
                              <w:b/>
                              <w:color w:val="000000"/>
                            </w:rPr>
                            <w:t>图:2</w:t>
                          </w:r>
                          <w:r>
                            <w:rPr>
                              <w:rFonts w:hint="eastAsia"/>
                              <w:b/>
                              <w:color w:val="000000"/>
                            </w:rPr>
                            <w:t xml:space="preserve">7  </w:t>
                          </w:r>
                          <w:r>
                            <w:rPr>
                              <w:rFonts w:ascii="宋体" w:hAnsi="宋体" w:hint="eastAsia"/>
                              <w:b/>
                              <w:color w:val="000000"/>
                            </w:rPr>
                            <w:t>本</w:t>
                          </w:r>
                          <w:r>
                            <w:rPr>
                              <w:rFonts w:ascii="宋体" w:hAnsi="宋体"/>
                              <w:b/>
                              <w:color w:val="000000"/>
                            </w:rPr>
                            <w:t>项目用排水平衡图</w:t>
                          </w:r>
                          <w:r>
                            <w:rPr>
                              <w:rFonts w:hint="eastAsia"/>
                              <w:b/>
                              <w:color w:val="000000"/>
                            </w:rPr>
                            <w:t>（</w:t>
                          </w:r>
                          <w:r>
                            <w:rPr>
                              <w:rFonts w:hint="eastAsia"/>
                              <w:b/>
                              <w:color w:val="000000"/>
                            </w:rPr>
                            <w:t>t/a</w:t>
                          </w:r>
                          <w:r>
                            <w:rPr>
                              <w:rFonts w:hint="eastAsia"/>
                              <w:b/>
                              <w:color w:val="000000"/>
                            </w:rPr>
                            <w:t>）</w:t>
                          </w:r>
                        </w:p>
                      </w:txbxContent>
                    </v:textbox>
                  </v:shape>
                  <v:shape id="AutoShape 83" o:spid="_x0000_s1121" type="#_x0000_t32" style="position:absolute;left:39395;top:5067;width:3620;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0SwgAAAN0AAAAPAAAAZHJzL2Rvd25yZXYueG1sRE/LisIw&#10;FN0L/kO4ghvRVIepnY5RVBiQ2flgcHlprm2Z5qY0aa1/bxaCy8N5rza9qURHjSstK5jPIhDEmdUl&#10;5wou559pAsJ5ZI2VZVLwIAeb9XCwwlTbOx+pO/lchBB2KSoovK9TKV1WkEE3szVx4G62MegDbHKp&#10;G7yHcFPJRRTF0mDJoaHAmvYFZf+n1ihoq9/Juf3z8y7fdctb8pVc+6tTajzqt98gPPX+LX65D1rB&#10;x2cc5oY34QnI9RMAAP//AwBQSwECLQAUAAYACAAAACEA2+H2y+4AAACFAQAAEwAAAAAAAAAAAAAA&#10;AAAAAAAAW0NvbnRlbnRfVHlwZXNdLnhtbFBLAQItABQABgAIAAAAIQBa9CxbvwAAABUBAAALAAAA&#10;AAAAAAAAAAAAAB8BAABfcmVscy8ucmVsc1BLAQItABQABgAIAAAAIQDhci0SwgAAAN0AAAAPAAAA&#10;AAAAAAAAAAAAAAcCAABkcnMvZG93bnJldi54bWxQSwUGAAAAAAMAAwC3AAAA9gIAAAAA&#10;" strokeweight="1pt"/>
                  <v:shape id="AutoShape 1012" o:spid="_x0000_s1122" type="#_x0000_t32" style="position:absolute;left:23952;top:2235;width:13;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wxwAAAN0AAAAPAAAAZHJzL2Rvd25yZXYueG1sRI9Ba8JA&#10;FITvgv9heYXedKNFMdFVRGgRi4eqhPb2yD6T0OzbsLtq7K/vFoQeh5n5hlmsOtOIKzlfW1YwGiYg&#10;iAuray4VnI6vgxkIH5A1NpZJwZ08rJb93gIzbW/8QddDKEWEsM9QQRVCm0npi4oM+qFtiaN3ts5g&#10;iNKVUju8Rbhp5DhJptJgzXGhwpY2FRXfh4tR8PmeXvJ7vqddPkp3X+iM/zm+KfX81K3nIAJ14T/8&#10;aG+1gpfJNIW/N/EJyOUvAAAA//8DAFBLAQItABQABgAIAAAAIQDb4fbL7gAAAIUBAAATAAAAAAAA&#10;AAAAAAAAAAAAAABbQ29udGVudF9UeXBlc10ueG1sUEsBAi0AFAAGAAgAAAAhAFr0LFu/AAAAFQEA&#10;AAsAAAAAAAAAAAAAAAAAHwEAAF9yZWxzLy5yZWxzUEsBAi0AFAAGAAgAAAAhAAPrH7DHAAAA3QAA&#10;AA8AAAAAAAAAAAAAAAAABwIAAGRycy9kb3ducmV2LnhtbFBLBQYAAAAAAwADALcAAAD7AgAAAAA=&#10;">
                    <v:stroke endarrow="block"/>
                  </v:shape>
                  <v:shape id="Text Box 92" o:spid="_x0000_s1123" type="#_x0000_t202" style="position:absolute;left:13330;top:9310;width:4758;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F6wQAAAN0AAAAPAAAAZHJzL2Rvd25yZXYueG1sRE/LisIw&#10;FN0L8w/hDrjTxHF8VaOIw4CrEZ/g7tJc2zLNTWkytv79ZCG4PJz3YtXaUtyp9oVjDYO+AkGcOlNw&#10;puF0/O5NQfiAbLB0TBoe5GG1fOssMDGu4T3dDyETMYR9ghryEKpESp/mZNH3XUUcuZurLYYI60ya&#10;GpsYbkv5odRYWiw4NuRY0San9PfwZzWcf27Xy6faZV92VDWuVZLtTGrdfW/XcxCB2vASP91bo2E4&#10;msT98U18AnL5DwAA//8DAFBLAQItABQABgAIAAAAIQDb4fbL7gAAAIUBAAATAAAAAAAAAAAAAAAA&#10;AAAAAABbQ29udGVudF9UeXBlc10ueG1sUEsBAi0AFAAGAAgAAAAhAFr0LFu/AAAAFQEAAAsAAAAA&#10;AAAAAAAAAAAAHwEAAF9yZWxzLy5yZWxzUEsBAi0AFAAGAAgAAAAhABTwMXrBAAAA3QAAAA8AAAAA&#10;AAAAAAAAAAAABwIAAGRycy9kb3ducmV2LnhtbFBLBQYAAAAAAwADALcAAAD1AgAAAAA=&#10;" filled="f" stroked="f">
                    <v:textbox>
                      <w:txbxContent>
                        <w:p w:rsidR="0092392E" w:rsidRDefault="0092392E" w:rsidP="00804BF8">
                          <w:pPr>
                            <w:rPr>
                              <w:sz w:val="18"/>
                              <w:szCs w:val="18"/>
                            </w:rPr>
                          </w:pPr>
                          <w:r>
                            <w:rPr>
                              <w:rFonts w:hint="eastAsia"/>
                              <w:sz w:val="18"/>
                              <w:szCs w:val="18"/>
                            </w:rPr>
                            <w:t>4.56</w:t>
                          </w:r>
                        </w:p>
                      </w:txbxContent>
                    </v:textbox>
                  </v:shape>
                  <v:shape id="Text Box 92" o:spid="_x0000_s1124" type="#_x0000_t202" style="position:absolute;left:25730;top:2838;width:4680;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ThxgAAAN0AAAAPAAAAZHJzL2Rvd25yZXYueG1sRI9bawIx&#10;FITfBf9DOIW+aaKttW43irQU+qTUS8G3w+bsBTcnyyZ1t/++EQQfh5n5hklXva3FhVpfOdYwGSsQ&#10;xJkzFRcaDvvP0SsIH5AN1o5Jwx95WC2HgxQT4zr+pssuFCJC2CeooQyhSaT0WUkW/dg1xNHLXWsx&#10;RNkW0rTYRbit5VSpF2mx4rhQYkPvJWXn3a/VcNzkp59ntS0+7KzpXK8k24XU+vGhX7+BCNSHe/jW&#10;/jIanmbzCVzfxCcgl/8AAAD//wMAUEsBAi0AFAAGAAgAAAAhANvh9svuAAAAhQEAABMAAAAAAAAA&#10;AAAAAAAAAAAAAFtDb250ZW50X1R5cGVzXS54bWxQSwECLQAUAAYACAAAACEAWvQsW78AAAAVAQAA&#10;CwAAAAAAAAAAAAAAAAAfAQAAX3JlbHMvLnJlbHNQSwECLQAUAAYACAAAACEAe7yU4cYAAADdAAAA&#10;DwAAAAAAAAAAAAAAAAAHAgAAZHJzL2Rvd25yZXYueG1sUEsFBgAAAAADAAMAtwAAAPoCAAAAAA==&#10;" filled="f" stroked="f">
                    <v:textbox>
                      <w:txbxContent>
                        <w:p w:rsidR="0092392E" w:rsidRDefault="0092392E" w:rsidP="00804BF8">
                          <w:pPr>
                            <w:rPr>
                              <w:sz w:val="18"/>
                              <w:szCs w:val="18"/>
                            </w:rPr>
                          </w:pPr>
                          <w:r>
                            <w:rPr>
                              <w:rFonts w:hint="eastAsia"/>
                              <w:sz w:val="18"/>
                              <w:szCs w:val="18"/>
                            </w:rPr>
                            <w:t>1030</w:t>
                          </w:r>
                        </w:p>
                      </w:txbxContent>
                    </v:textbox>
                  </v:shape>
                  <v:shape id="Text Box 93" o:spid="_x0000_s1126" type="#_x0000_t202" style="position:absolute;left:37636;top:42627;width:4337;height:2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8NxgAAAN0AAAAPAAAAZHJzL2Rvd25yZXYueG1sRI9bawIx&#10;FITfC/6HcIS+1aRatW43ilgKPlW8FXw7bM5ecHOybFJ3++9NodDHYWa+YdJVb2txo9ZXjjU8jxQI&#10;4syZigsNp+PH0ysIH5AN1o5Jww95WC0HDykmxnW8p9shFCJC2CeooQyhSaT0WUkW/cg1xNHLXWsx&#10;RNkW0rTYRbit5VipmbRYcVwosaFNSdn18G01nD/zy9eL2hXvdtp0rleS7UJq/Tjs128gAvXhP/zX&#10;3hoNk+l8Ar9v4hOQyzsAAAD//wMAUEsBAi0AFAAGAAgAAAAhANvh9svuAAAAhQEAABMAAAAAAAAA&#10;AAAAAAAAAAAAAFtDb250ZW50X1R5cGVzXS54bWxQSwECLQAUAAYACAAAACEAWvQsW78AAAAVAQAA&#10;CwAAAAAAAAAAAAAAAAAfAQAAX3JlbHMvLnJlbHNQSwECLQAUAAYACAAAACEA5CKvDcYAAADdAAAA&#10;DwAAAAAAAAAAAAAAAAAHAgAAZHJzL2Rvd25yZXYueG1sUEsFBgAAAAADAAMAtwAAAPoCAAAAAA==&#10;" filled="f" stroked="f">
                    <v:textbox>
                      <w:txbxContent>
                        <w:p w:rsidR="0092392E" w:rsidRDefault="0092392E" w:rsidP="00804BF8">
                          <w:pPr>
                            <w:rPr>
                              <w:sz w:val="18"/>
                              <w:szCs w:val="18"/>
                            </w:rPr>
                          </w:pPr>
                          <w:r>
                            <w:rPr>
                              <w:rFonts w:hint="eastAsia"/>
                              <w:sz w:val="18"/>
                              <w:szCs w:val="18"/>
                            </w:rPr>
                            <w:t>3750</w:t>
                          </w:r>
                        </w:p>
                      </w:txbxContent>
                    </v:textbox>
                  </v:shape>
                  <v:shape id="AutoShape 87" o:spid="_x0000_s1127" type="#_x0000_t38" style="position:absolute;left:19444;top:29375;width:2260;height:113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fCxgAAAN0AAAAPAAAAZHJzL2Rvd25yZXYueG1sRI/NisJA&#10;EITvwr7D0AvedOJPVomOIusqHnJw1QdoMm0SzPSEzKzJvr0jCB6LqvqKWq47U4k7Na60rGA0jEAQ&#10;Z1aXnCu4nHeDOQjnkTVWlknBPzlYrz56S0y0bfmX7iefiwBhl6CCwvs6kdJlBRl0Q1sTB+9qG4M+&#10;yCaXusE2wE0lx1H0JQ2WHBYKrOm7oOx2+jMKrsc23Yx/TBrv4mhbpufJbLRnpfqf3WYBwlPn3+FX&#10;+6AVTOLZFJ5vwhOQqwcAAAD//wMAUEsBAi0AFAAGAAgAAAAhANvh9svuAAAAhQEAABMAAAAAAAAA&#10;AAAAAAAAAAAAAFtDb250ZW50X1R5cGVzXS54bWxQSwECLQAUAAYACAAAACEAWvQsW78AAAAVAQAA&#10;CwAAAAAAAAAAAAAAAAAfAQAAX3JlbHMvLnJlbHNQSwECLQAUAAYACAAAACEAVDqXwsYAAADdAAAA&#10;DwAAAAAAAAAAAAAAAAAHAgAAZHJzL2Rvd25yZXYueG1sUEsFBgAAAAADAAMAtwAAAPoCAAAAAA==&#10;" adj="10800">
                    <v:stroke endarrow="block"/>
                  </v:shape>
                  <v:line id="直线 58" o:spid="_x0000_s1128" style="position:absolute;visibility:visible" from="7207,31826" to="13329,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ZxgAAAN0AAAAPAAAAZHJzL2Rvd25yZXYueG1sRI9Ba8JA&#10;FITvhf6H5RW81U0jaomuoRQs6qHQWBFvj+xrEpp9G3bXGP+9WxB6HGbmG2aZD6YVPTnfWFbwMk5A&#10;EJdWN1wp+N6vn19B+ICssbVMCq7kIV89Piwx0/bCX9QXoRIRwj5DBXUIXSalL2sy6Me2I47ej3UG&#10;Q5SuktrhJcJNK9MkmUmDDceFGjt6r6n8Lc5GQdn73szT41auaf8xnD7tYVdZpUZPw9sCRKAh/Ifv&#10;7Y1WMJnOp/D3Jj4BuboBAAD//wMAUEsBAi0AFAAGAAgAAAAhANvh9svuAAAAhQEAABMAAAAAAAAA&#10;AAAAAAAAAAAAAFtDb250ZW50X1R5cGVzXS54bWxQSwECLQAUAAYACAAAACEAWvQsW78AAAAVAQAA&#10;CwAAAAAAAAAAAAAAAAAfAQAAX3JlbHMvLnJlbHNQSwECLQAUAAYACAAAACEApfp3mcYAAADdAAAA&#10;DwAAAAAAAAAAAAAAAAAHAgAAZHJzL2Rvd25yZXYueG1sUEsFBgAAAAADAAMAtwAAAPoCAAAAAA==&#10;" strokeweight="1pt">
                    <v:stroke endarrow="block"/>
                  </v:line>
                  <v:shape id="Text Box 1517" o:spid="_x0000_s1129" type="#_x0000_t202" style="position:absolute;left:13329;top:30505;width:1080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yT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GkxT+3sQnIOc3AAAA//8DAFBLAQItABQABgAIAAAAIQDb4fbL7gAAAIUBAAATAAAAAAAA&#10;AAAAAAAAAAAAAABbQ29udGVudF9UeXBlc10ueG1sUEsBAi0AFAAGAAgAAAAhAFr0LFu/AAAAFQEA&#10;AAsAAAAAAAAAAAAAAAAAHwEAAF9yZWxzLy5yZWxzUEsBAi0AFAAGAAgAAAAhAGvDfJPHAAAA3QAA&#10;AA8AAAAAAAAAAAAAAAAABwIAAGRycy9kb3ducmV2LnhtbFBLBQYAAAAAAwADALcAAAD7AgAAAAA=&#10;">
                    <v:textbox>
                      <w:txbxContent>
                        <w:p w:rsidR="0092392E" w:rsidRPr="006918B5" w:rsidRDefault="0092392E" w:rsidP="00804BF8">
                          <w:pPr>
                            <w:ind w:firstLineChars="100" w:firstLine="180"/>
                            <w:rPr>
                              <w:rFonts w:ascii="宋体" w:hAnsi="宋体"/>
                              <w:sz w:val="18"/>
                              <w:szCs w:val="18"/>
                            </w:rPr>
                          </w:pPr>
                          <w:r w:rsidRPr="006918B5">
                            <w:rPr>
                              <w:rFonts w:ascii="宋体" w:hAnsi="宋体" w:hint="eastAsia"/>
                              <w:sz w:val="18"/>
                              <w:szCs w:val="18"/>
                            </w:rPr>
                            <w:t>循环冷却用水</w:t>
                          </w:r>
                        </w:p>
                      </w:txbxContent>
                    </v:textbox>
                  </v:shape>
                  <v:shape id="Text Box 1518" o:spid="_x0000_s1130" type="#_x0000_t202" style="position:absolute;left:16758;top:26670;width:9480;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kOxQAAAN0AAAAPAAAAZHJzL2Rvd25yZXYueG1sRI9PawIx&#10;FMTvBb9DeIK3mlj/1dUoRRE8VbSt4O2xee4ubl6WTXTXb28KhR6HmfkNs1i1thR3qn3hWMOgr0AQ&#10;p84UnGn4/tq+voPwAdlg6Zg0PMjDatl5WWBiXMMHuh9DJiKEfYIa8hCqREqf5mTR911FHL2Lqy2G&#10;KOtMmhqbCLelfFNqIi0WHBdyrGidU3o93qyGn8/L+TRS+2xjx1XjWiXZzqTWvW77MQcRqA3/4b/2&#10;zmgYjqdT+H0Tn4BcPgEAAP//AwBQSwECLQAUAAYACAAAACEA2+H2y+4AAACFAQAAEwAAAAAAAAAA&#10;AAAAAAAAAAAAW0NvbnRlbnRfVHlwZXNdLnhtbFBLAQItABQABgAIAAAAIQBa9CxbvwAAABUBAAAL&#10;AAAAAAAAAAAAAAAAAB8BAABfcmVscy8ucmVsc1BLAQItABQABgAIAAAAIQCbGakOxQAAAN0AAAAP&#10;AAAAAAAAAAAAAAAAAAcCAABkcnMvZG93bnJldi54bWxQSwUGAAAAAAMAAwC3AAAA+QIAAAAA&#10;" filled="f" stroked="f">
                    <v:textbox>
                      <w:txbxContent>
                        <w:p w:rsidR="0092392E" w:rsidRDefault="0092392E" w:rsidP="00804BF8">
                          <w:pPr>
                            <w:rPr>
                              <w:sz w:val="18"/>
                              <w:szCs w:val="18"/>
                            </w:rPr>
                          </w:pPr>
                          <w:r>
                            <w:rPr>
                              <w:rFonts w:ascii="宋体" w:hAnsi="宋体" w:hint="eastAsia"/>
                              <w:sz w:val="18"/>
                              <w:szCs w:val="18"/>
                            </w:rPr>
                            <w:t>蒸发损耗：</w:t>
                          </w:r>
                          <w:r>
                            <w:rPr>
                              <w:rFonts w:hint="eastAsia"/>
                              <w:sz w:val="18"/>
                              <w:szCs w:val="18"/>
                            </w:rPr>
                            <w:t>3690</w:t>
                          </w:r>
                        </w:p>
                      </w:txbxContent>
                    </v:textbox>
                  </v:shape>
                  <v:shape id="Text Box 1519" o:spid="_x0000_s1131" type="#_x0000_t202" style="position:absolute;left:7703;top:29375;width:4483;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18wQAAAN0AAAAPAAAAZHJzL2Rvd25yZXYueG1sRE/LisIw&#10;FN0L8w/hDrjTxHF8VaOIw4CrEZ/g7tJc2zLNTWkytv79ZCG4PJz3YtXaUtyp9oVjDYO+AkGcOlNw&#10;puF0/O5NQfiAbLB0TBoe5GG1fOssMDGu4T3dDyETMYR9ghryEKpESp/mZNH3XUUcuZurLYYI60ya&#10;GpsYbkv5odRYWiw4NuRY0San9PfwZzWcf27Xy6faZV92VDWuVZLtTGrdfW/XcxCB2vASP91bo2E4&#10;msS58U18AnL5DwAA//8DAFBLAQItABQABgAIAAAAIQDb4fbL7gAAAIUBAAATAAAAAAAAAAAAAAAA&#10;AAAAAABbQ29udGVudF9UeXBlc10ueG1sUEsBAi0AFAAGAAgAAAAhAFr0LFu/AAAAFQEAAAsAAAAA&#10;AAAAAAAAAAAAHwEAAF9yZWxzLy5yZWxzUEsBAi0AFAAGAAgAAAAhAOqGPXzBAAAA3QAAAA8AAAAA&#10;AAAAAAAAAAAABwIAAGRycy9kb3ducmV2LnhtbFBLBQYAAAAAAwADALcAAAD1AgAAAAA=&#10;" filled="f" stroked="f">
                    <v:textbox>
                      <w:txbxContent>
                        <w:p w:rsidR="0092392E" w:rsidRDefault="0092392E" w:rsidP="00804BF8">
                          <w:pPr>
                            <w:rPr>
                              <w:sz w:val="18"/>
                              <w:szCs w:val="18"/>
                            </w:rPr>
                          </w:pPr>
                          <w:r>
                            <w:rPr>
                              <w:rFonts w:hint="eastAsia"/>
                              <w:sz w:val="18"/>
                              <w:szCs w:val="18"/>
                            </w:rPr>
                            <w:t>4800</w:t>
                          </w:r>
                        </w:p>
                      </w:txbxContent>
                    </v:textbox>
                  </v:shape>
                  <v:shape id="任意多边形 237" o:spid="_x0000_s1132" style="position:absolute;left:18872;top:32252;width:6121;height:2419;visibility:visible;mso-wrap-style:square;v-text-anchor:top" coordsize="31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IBxQAAAN0AAAAPAAAAZHJzL2Rvd25yZXYueG1sRI9Pi8Iw&#10;FMTvC/sdwhO8ramKW+0aZVUEYU/+O3h7NG/TYvNSmqj12xtB8DjMzG+Y6by1lbhS40vHCvq9BARx&#10;7nTJRsFhv/4ag/ABWWPlmBTcycN89vkxxUy7G2/pugtGRAj7DBUUIdSZlD4vyKLvuZo4ev+usRii&#10;bIzUDd4i3FZykCTf0mLJcaHAmpYF5efdxSqoDs6kx7/lgNp8dT/a8/a0Ngulup329wdEoDa8w6/2&#10;RisYjtIJPN/EJyBnDwAAAP//AwBQSwECLQAUAAYACAAAACEA2+H2y+4AAACFAQAAEwAAAAAAAAAA&#10;AAAAAAAAAAAAW0NvbnRlbnRfVHlwZXNdLnhtbFBLAQItABQABgAIAAAAIQBa9CxbvwAAABUBAAAL&#10;AAAAAAAAAAAAAAAAAB8BAABfcmVscy8ucmVsc1BLAQItABQABgAIAAAAIQAEySIBxQAAAN0AAAAP&#10;AAAAAAAAAAAAAAAAAAcCAABkcnMvZG93bnJldi54bWxQSwUGAAAAAAMAAwC3AAAA+QIAAAAA&#10;" path="m2750,r350,l3100,550,,550,,250e" filled="f" strokeweight="1.25pt">
                    <v:stroke endarrow="block"/>
                    <v:path arrowok="t" o:connecttype="custom" o:connectlocs="183344791,0;206679540,0;206679540,146937872;0,146937872;0,66790022" o:connectangles="0,0,0,0,0"/>
                  </v:shape>
                  <v:shape id="Text Box 1521" o:spid="_x0000_s1133" type="#_x0000_t202" style="position:absolute;left:19234;top:32772;width:5759;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FdwQAAAN0AAAAPAAAAZHJzL2Rvd25yZXYueG1sRE/LisIw&#10;FN0L/kO4grsxUUfRahRRBmbl4BPcXZprW2xuSpOxnb+fLASXh/NerltbiifVvnCsYThQIIhTZwrO&#10;NJxPXx8zED4gGywdk4Y/8rBedTtLTIxr+EDPY8hEDGGfoIY8hCqR0qc5WfQDVxFH7u5qiyHCOpOm&#10;xiaG21KOlJpKiwXHhhwr2uaUPo6/VsNlf79dP9VPtrOTqnGtkmznUut+r90sQARqw1v8cn8bDePJ&#10;LO6Pb+ITkKt/AAAA//8DAFBLAQItABQABgAIAAAAIQDb4fbL7gAAAIUBAAATAAAAAAAAAAAAAAAA&#10;AAAAAABbQ29udGVudF9UeXBlc10ueG1sUEsBAi0AFAAGAAgAAAAhAFr0LFu/AAAAFQEAAAsAAAAA&#10;AAAAAAAAAAAAHwEAAF9yZWxzLy5yZWxzUEsBAi0AFAAGAAgAAAAhACElQV3BAAAA3QAAAA8AAAAA&#10;AAAAAAAAAAAABwIAAGRycy9kb3ducmV2LnhtbFBLBQYAAAAAAwADALcAAAD1AgAAAAA=&#10;" filled="f" stroked="f">
                    <v:textbox>
                      <w:txbxContent>
                        <w:p w:rsidR="0092392E" w:rsidRPr="006A0E18" w:rsidRDefault="0092392E" w:rsidP="00804BF8">
                          <w:pPr>
                            <w:rPr>
                              <w:sz w:val="15"/>
                              <w:szCs w:val="15"/>
                            </w:rPr>
                          </w:pPr>
                          <w:r w:rsidRPr="006A0E18">
                            <w:rPr>
                              <w:rFonts w:hint="eastAsia"/>
                              <w:sz w:val="15"/>
                              <w:szCs w:val="15"/>
                            </w:rPr>
                            <w:t>循环使用</w:t>
                          </w:r>
                        </w:p>
                      </w:txbxContent>
                    </v:textbox>
                  </v:shape>
                  <v:line id="直线 208" o:spid="_x0000_s1134" style="position:absolute;visibility:visible" from="24130,31813" to="30251,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G9xQAAAN0AAAAPAAAAZHJzL2Rvd25yZXYueG1sRI9Pi8Iw&#10;FMTvwn6H8Ba8ramKf+gaZREU9SBYFfH2aN62ZZuX0sRav70RFjwOM/MbZrZoTSkaql1hWUG/F4Eg&#10;Tq0uOFNwOq6+piCcR9ZYWiYFD3KwmH90Zhhre+cDNYnPRICwi1FB7n0VS+nSnAy6nq2Ig/dra4M+&#10;yDqTusZ7gJtSDqJoLA0WHBZyrGiZU/qX3IyCtHGNmQwuW7mi47q97u15l1mlup/tzzcIT61/h//b&#10;G61gOJr24fUmPAE5fwIAAP//AwBQSwECLQAUAAYACAAAACEA2+H2y+4AAACFAQAAEwAAAAAAAAAA&#10;AAAAAAAAAAAAW0NvbnRlbnRfVHlwZXNdLnhtbFBLAQItABQABgAIAAAAIQBa9CxbvwAAABUBAAAL&#10;AAAAAAAAAAAAAAAAAB8BAABfcmVscy8ucmVsc1BLAQItABQABgAIAAAAIQDvFAG9xQAAAN0AAAAP&#10;AAAAAAAAAAAAAAAAAAcCAABkcnMvZG93bnJldi54bWxQSwUGAAAAAAMAAwC3AAAA+QIAAAAA&#10;" strokeweight="1pt">
                    <v:stroke endarrow="block"/>
                  </v:line>
                  <v:rect id="Rectangle 78" o:spid="_x0000_s1135" style="position:absolute;left:30410;top:30505;width:1296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uHxgAAAN0AAAAPAAAAZHJzL2Rvd25yZXYueG1sRI9Ba8JA&#10;FITvBf/D8oTe6sZIi8ZsRFos7VHjpbdn9plEs29Ddk3S/vpuQehxmJlvmHQzmkb01LnasoL5LAJB&#10;XFhdc6ngmO+eliCcR9bYWCYF3+Rgk00eUky0HXhP/cGXIkDYJaig8r5NpHRFRQbdzLbEwTvbzqAP&#10;siul7nAIcNPIOIpepMGaw0KFLb1WVFwPN6PgVMdH/Nnn75FZ7Rb+c8wvt683pR6n43YNwtPo/8P3&#10;9odWsHhexvD3JjwBmf0CAAD//wMAUEsBAi0AFAAGAAgAAAAhANvh9svuAAAAhQEAABMAAAAAAAAA&#10;AAAAAAAAAAAAAFtDb250ZW50X1R5cGVzXS54bWxQSwECLQAUAAYACAAAACEAWvQsW78AAAAVAQAA&#10;CwAAAAAAAAAAAAAAAAAfAQAAX3JlbHMvLnJlbHNQSwECLQAUAAYACAAAACEAt5ELh8YAAADdAAAA&#10;DwAAAAAAAAAAAAAAAAAHAgAAZHJzL2Rvd25yZXYueG1sUEsFBgAAAAADAAMAtwAAAPoCAAAAAA==&#10;">
                    <v:textbox>
                      <w:txbxContent>
                        <w:p w:rsidR="0092392E" w:rsidRPr="000F4412" w:rsidRDefault="0092392E" w:rsidP="00804BF8">
                          <w:pPr>
                            <w:rPr>
                              <w:sz w:val="18"/>
                              <w:szCs w:val="18"/>
                            </w:rPr>
                          </w:pPr>
                          <w:r w:rsidRPr="000F4412">
                            <w:rPr>
                              <w:rFonts w:ascii="宋体" w:hAnsi="宋体" w:hint="eastAsia"/>
                              <w:sz w:val="18"/>
                              <w:szCs w:val="18"/>
                            </w:rPr>
                            <w:t>循环冷却水排放废水</w:t>
                          </w:r>
                        </w:p>
                      </w:txbxContent>
                    </v:textbox>
                  </v:rect>
                  <v:shape id="自选图形 241" o:spid="_x0000_s1136" type="#_x0000_t32" style="position:absolute;left:37052;top:33096;width:1;height:11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esxwAAAN0AAAAPAAAAZHJzL2Rvd25yZXYueG1sRI9PawIx&#10;FMTvgt8hPKE3zapUZDWKFoptxUPXP+fH5rm7uHnZJqlu++kbQehxmJnfMPNla2pxJecrywqGgwQE&#10;cW51xYWCw/61PwXhA7LG2jIp+CEPy0W3M8dU2xt/0jULhYgQ9ikqKENoUil9XpJBP7ANcfTO1hkM&#10;UbpCaoe3CDe1HCXJRBqsOC6U2NBLSfkl+zYKPrZNNfra7Nx7HeiU6d/jejM8KvXUa1czEIHa8B9+&#10;tN+0gvHzdAz3N/EJyMUfAAAA//8DAFBLAQItABQABgAIAAAAIQDb4fbL7gAAAIUBAAATAAAAAAAA&#10;AAAAAAAAAAAAAABbQ29udGVudF9UeXBlc10ueG1sUEsBAi0AFAAGAAgAAAAhAFr0LFu/AAAAFQEA&#10;AAsAAAAAAAAAAAAAAAAAHwEAAF9yZWxzLy5yZWxzUEsBAi0AFAAGAAgAAAAhAIDll6zHAAAA3QAA&#10;AA8AAAAAAAAAAAAAAAAABwIAAGRycy9kb3ducmV2LnhtbFBLBQYAAAAAAwADALcAAAD7AgAAAAA=&#10;" strokeweight=".5pt">
                    <v:stroke endarrow="block"/>
                  </v:shape>
                  <v:shape id="Text Box 92" o:spid="_x0000_s1137" type="#_x0000_t202" style="position:absolute;left:33382;top:35522;width:4673;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dexQAAAN0AAAAPAAAAZHJzL2Rvd25yZXYueG1sRI9PawIx&#10;FMTvgt8hPKE3Tdqq2O1GKYrQk6K2hd4em7d/6OZl2UR3++2NIHgcZuY3TLrqbS0u1PrKsYbniQJB&#10;nDlTcaHh67QdL0D4gGywdkwa/snDajkcpJgY1/GBLsdQiAhhn6CGMoQmkdJnJVn0E9cQRy93rcUQ&#10;ZVtI02IX4baWL0rNpcWK40KJDa1Lyv6OZ6vhe5f//kzVvtjYWdO5Xkm2b1Lrp1H/8Q4iUB8e4Xv7&#10;02h4nS2mcHsTn4BcXgEAAP//AwBQSwECLQAUAAYACAAAACEA2+H2y+4AAACFAQAAEwAAAAAAAAAA&#10;AAAAAAAAAAAAW0NvbnRlbnRfVHlwZXNdLnhtbFBLAQItABQABgAIAAAAIQBa9CxbvwAAABUBAAAL&#10;AAAAAAAAAAAAAAAAAB8BAABfcmVscy8ucmVsc1BLAQItABQABgAIAAAAIQBeHkdexQAAAN0AAAAP&#10;AAAAAAAAAAAAAAAAAAcCAABkcnMvZG93bnJldi54bWxQSwUGAAAAAAMAAwC3AAAA+QIAAAAA&#10;" filled="f" stroked="f">
                    <v:textbox>
                      <w:txbxContent>
                        <w:p w:rsidR="0092392E" w:rsidRPr="000F4412" w:rsidRDefault="0092392E" w:rsidP="00804BF8">
                          <w:pPr>
                            <w:rPr>
                              <w:sz w:val="18"/>
                              <w:szCs w:val="18"/>
                            </w:rPr>
                          </w:pPr>
                          <w:r w:rsidRPr="000F4412">
                            <w:rPr>
                              <w:rFonts w:hint="eastAsia"/>
                              <w:sz w:val="18"/>
                              <w:szCs w:val="18"/>
                            </w:rPr>
                            <w:t>1110</w:t>
                          </w:r>
                        </w:p>
                      </w:txbxContent>
                    </v:textbox>
                  </v:shape>
                  <v:rect id="Rectangle 78" o:spid="_x0000_s1138" style="position:absolute;left:12186;top:47644;width:7562;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PzxgAAAN0AAAAPAAAAZHJzL2Rvd25yZXYueG1sRI9Ba8JA&#10;FITvhf6H5RW8NRsVxUZXKZUUPWq89PbMviap2bchuyapv94VCj0OM/MNs9oMphYdta6yrGAcxSCI&#10;c6srLhScsvR1AcJ5ZI21ZVLwSw426+enFSba9nyg7ugLESDsElRQet8kUrq8JIMusg1x8L5ta9AH&#10;2RZSt9gHuKnlJI7n0mDFYaHEhj5Kyi/Hq1FwriYnvB2yz9i8pVO/H7Kf69dWqdHL8L4E4Wnw/+G/&#10;9k4rmM4WM3i8CU9Aru8AAAD//wMAUEsBAi0AFAAGAAgAAAAhANvh9svuAAAAhQEAABMAAAAAAAAA&#10;AAAAAAAAAAAAAFtDb250ZW50X1R5cGVzXS54bWxQSwECLQAUAAYACAAAACEAWvQsW78AAAAVAQAA&#10;CwAAAAAAAAAAAAAAAAAfAQAAX3JlbHMvLnJlbHNQSwECLQAUAAYACAAAACEAOHiT88YAAADdAAAA&#10;DwAAAAAAAAAAAAAAAAAHAgAAZHJzL2Rvd25yZXYueG1sUEsFBgAAAAADAAMAtwAAAPoCAAAAAA==&#10;">
                    <v:textbox>
                      <w:txbxContent>
                        <w:p w:rsidR="0092392E" w:rsidRDefault="0092392E" w:rsidP="00804BF8">
                          <w:pPr>
                            <w:ind w:firstLineChars="50" w:firstLine="90"/>
                            <w:rPr>
                              <w:rFonts w:ascii="宋体" w:hAnsi="宋体"/>
                              <w:sz w:val="18"/>
                              <w:szCs w:val="18"/>
                            </w:rPr>
                          </w:pPr>
                          <w:r>
                            <w:rPr>
                              <w:rFonts w:ascii="宋体" w:hAnsi="宋体" w:hint="eastAsia"/>
                              <w:sz w:val="18"/>
                              <w:szCs w:val="18"/>
                            </w:rPr>
                            <w:t>食堂用水</w:t>
                          </w:r>
                        </w:p>
                      </w:txbxContent>
                    </v:textbox>
                  </v:rect>
                  <v:shape id="AutoShape 87" o:spid="_x0000_s1139" type="#_x0000_t38" style="position:absolute;left:15837;top:46533;width:2254;height:113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JxQAAAN0AAAAPAAAAZHJzL2Rvd25yZXYueG1sRI/NisJA&#10;EITvC77D0IK3daISlego4h8ecthVH6DJtEkw0xMyo4lv7wgLeyyq6itque5MJZ7UuNKygtEwAkGc&#10;WV1yruB6OXzPQTiPrLGyTApe5GC96n0tMdG25V96nn0uAoRdggoK7+tESpcVZNANbU0cvJttDPog&#10;m1zqBtsAN5UcR9FUGiw5LBRY07ag7H5+GAW3nzbdjPcmjQ9xtCvTy2Q2OrJSg363WYDw1Pn/8F/7&#10;pBVM4vkUPm/CE5CrNwAAAP//AwBQSwECLQAUAAYACAAAACEA2+H2y+4AAACFAQAAEwAAAAAAAAAA&#10;AAAAAAAAAAAAW0NvbnRlbnRfVHlwZXNdLnhtbFBLAQItABQABgAIAAAAIQBa9CxbvwAAABUBAAAL&#10;AAAAAAAAAAAAAAAAAB8BAABfcmVscy8ucmVsc1BLAQItABQABgAIAAAAIQD+cdwJxQAAAN0AAAAP&#10;AAAAAAAAAAAAAAAAAAcCAABkcnMvZG93bnJldi54bWxQSwUGAAAAAAMAAwC3AAAA+QIAAAAA&#10;" adj="10800">
                    <v:stroke endarrow="block"/>
                  </v:shape>
                  <v:line id="直线 223" o:spid="_x0000_s1140" style="position:absolute;visibility:visible" from="7449,48908" to="12128,4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xSxQAAAN0AAAAPAAAAZHJzL2Rvd25yZXYueG1sRI9Pi8Iw&#10;FMTvwn6H8Ba8abqKf+gaZVlQ1INgVcTbo3nblm1eShNr/fZGEDwOM/MbZrZoTSkaql1hWcFXPwJB&#10;nFpdcKbgeFj2piCcR9ZYWiYFd3KwmH90Zhhre+M9NYnPRICwi1FB7n0VS+nSnAy6vq2Ig/dna4M+&#10;yDqTusZbgJtSDqJoLA0WHBZyrOg3p/Q/uRoFaeMaMxmcN3JJh1V72dnTNrNKdT/bn28Qnlr/Dr/a&#10;a61gOJpO4PkmPAE5fwAAAP//AwBQSwECLQAUAAYACAAAACEA2+H2y+4AAACFAQAAEwAAAAAAAAAA&#10;AAAAAAAAAAAAW0NvbnRlbnRfVHlwZXNdLnhtbFBLAQItABQABgAIAAAAIQBa9CxbvwAAABUBAAAL&#10;AAAAAAAAAAAAAAAAAB8BAABfcmVscy8ucmVsc1BLAQItABQABgAIAAAAIQAPsTxSxQAAAN0AAAAP&#10;AAAAAAAAAAAAAAAAAAcCAABkcnMvZG93bnJldi54bWxQSwUGAAAAAAMAAwC3AAAA+QIAAAAA&#10;" strokeweight="1pt">
                    <v:stroke endarrow="block"/>
                  </v:line>
                  <v:shape id="Text Box 92" o:spid="_x0000_s1141" type="#_x0000_t202" style="position:absolute;left:7620;top:46533;width:4400;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1bwQAAAN0AAAAPAAAAZHJzL2Rvd25yZXYueG1sRE/LisIw&#10;FN0L/kO4grsxUUfRahRRBmbl4BPcXZprW2xuSpOxnb+fLASXh/NerltbiifVvnCsYThQIIhTZwrO&#10;NJxPXx8zED4gGywdk4Y/8rBedTtLTIxr+EDPY8hEDGGfoIY8hCqR0qc5WfQDVxFH7u5qiyHCOpOm&#10;xiaG21KOlJpKiwXHhhwr2uaUPo6/VsNlf79dP9VPtrOTqnGtkmznUut+r90sQARqw1v8cn8bDePJ&#10;LM6Nb+ITkKt/AAAA//8DAFBLAQItABQABgAIAAAAIQDb4fbL7gAAAIUBAAATAAAAAAAAAAAAAAAA&#10;AAAAAABbQ29udGVudF9UeXBlc10ueG1sUEsBAi0AFAAGAAgAAAAhAFr0LFu/AAAAFQEAAAsAAAAA&#10;AAAAAAAAAAAAHwEAAF9yZWxzLy5yZWxzUEsBAi0AFAAGAAgAAAAhAN9TTVvBAAAA3QAAAA8AAAAA&#10;AAAAAAAAAAAABwIAAGRycy9kb3ducmV2LnhtbFBLBQYAAAAAAwADALcAAAD1AgAAAAA=&#10;" filled="f" stroked="f">
                    <v:textbox>
                      <w:txbxContent>
                        <w:p w:rsidR="0092392E" w:rsidRDefault="0092392E" w:rsidP="00804BF8">
                          <w:pPr>
                            <w:rPr>
                              <w:sz w:val="18"/>
                              <w:szCs w:val="18"/>
                            </w:rPr>
                          </w:pPr>
                          <w:r>
                            <w:rPr>
                              <w:rFonts w:hint="eastAsia"/>
                              <w:sz w:val="18"/>
                              <w:szCs w:val="18"/>
                            </w:rPr>
                            <w:t>300</w:t>
                          </w:r>
                        </w:p>
                      </w:txbxContent>
                    </v:textbox>
                  </v:shape>
                  <v:shape id="Text Box 1530" o:spid="_x0000_s1142" type="#_x0000_t202" style="position:absolute;left:15049;top:43580;width:6128;height:2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AxQAAAN0AAAAPAAAAZHJzL2Rvd25yZXYueG1sRI9bawIx&#10;FITfBf9DOAXfNOnF4m6NIi2CT4rbC/TtsDl7oZuTZRPd7b83guDjMDPfMMv1YBtxps7XjjU8zhQI&#10;4tyZmksNX5/b6QKED8gGG8ek4Z88rFfj0RJT43o+0jkLpYgQ9ilqqEJoUyl9XpFFP3MtcfQK11kM&#10;UXalNB32EW4b+aTUq7RYc1yosKX3ivK/7GQ1fO+L358XdSg/7Lzt3aAk20RqPXkYNm8gAg3hHr61&#10;d0bD83yRwPVNfAJydQEAAP//AwBQSwECLQAUAAYACAAAACEA2+H2y+4AAACFAQAAEwAAAAAAAAAA&#10;AAAAAAAAAAAAW0NvbnRlbnRfVHlwZXNdLnhtbFBLAQItABQABgAIAAAAIQBa9CxbvwAAABUBAAAL&#10;AAAAAAAAAAAAAAAAAB8BAABfcmVscy8ucmVsc1BLAQItABQABgAIAAAAIQCwH+jAxQAAAN0AAAAP&#10;AAAAAAAAAAAAAAAAAAcCAABkcnMvZG93bnJldi54bWxQSwUGAAAAAAMAAwC3AAAA+QIAAAAA&#10;" filled="f" stroked="f">
                    <v:textbox>
                      <w:txbxContent>
                        <w:p w:rsidR="0092392E" w:rsidRDefault="0092392E" w:rsidP="00804BF8">
                          <w:pPr>
                            <w:rPr>
                              <w:sz w:val="18"/>
                              <w:szCs w:val="18"/>
                            </w:rPr>
                          </w:pPr>
                          <w:r>
                            <w:rPr>
                              <w:rFonts w:ascii="宋体" w:hAnsi="宋体" w:hint="eastAsia"/>
                              <w:sz w:val="18"/>
                              <w:szCs w:val="18"/>
                            </w:rPr>
                            <w:t>损耗</w:t>
                          </w:r>
                          <w:r>
                            <w:rPr>
                              <w:rFonts w:hint="eastAsia"/>
                              <w:sz w:val="18"/>
                              <w:szCs w:val="18"/>
                            </w:rPr>
                            <w:t>60</w:t>
                          </w:r>
                        </w:p>
                      </w:txbxContent>
                    </v:textbox>
                  </v:shape>
                  <v:shape id="AutoShape 83" o:spid="_x0000_s1143" type="#_x0000_t32" style="position:absolute;left:19748;top:48908;width:468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luwgAAAN0AAAAPAAAAZHJzL2Rvd25yZXYueG1sRE/PT8Iw&#10;FL6T+D80z8QbdHPRwKAQNEG5Cgvnl/W5TtfXulY2/nt6IOH45fu92oy2E2fqQ+tYQT7LQBDXTrfc&#10;KKiOu+kcRIjIGjvHpOBCATbrh8kKS+0G/qLzITYihXAoUYGJ0ZdShtqQxTBznjhx3663GBPsG6l7&#10;HFK47eRzlr1Kiy2nBoOe3g3Vv4d/q8BXhcu3f5fPXX00vhry01vx86HU0+O4XYKINMa7+ObeawXF&#10;yyLtT2/SE5DrKwAAAP//AwBQSwECLQAUAAYACAAAACEA2+H2y+4AAACFAQAAEwAAAAAAAAAAAAAA&#10;AAAAAAAAW0NvbnRlbnRfVHlwZXNdLnhtbFBLAQItABQABgAIAAAAIQBa9CxbvwAAABUBAAALAAAA&#10;AAAAAAAAAAAAAB8BAABfcmVscy8ucmVsc1BLAQItABQABgAIAAAAIQA4MDluwgAAAN0AAAAPAAAA&#10;AAAAAAAAAAAAAAcCAABkcnMvZG93bnJldi54bWxQSwUGAAAAAAMAAwC3AAAA9gIAAAAA&#10;" strokeweight="1pt">
                    <v:stroke endarrow="block"/>
                  </v:shape>
                  <v:rect id="Rectangle 82" o:spid="_x0000_s1144" style="position:absolute;left:24327;top:47663;width:5404;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MtxAAAAN0AAAAPAAAAZHJzL2Rvd25yZXYueG1sRI9Bi8Iw&#10;FITvC/6H8ARva6qyol2jiKKsR60Xb8/mbVttXkoTtfrrjSB4HGbmG2Yya0wprlS7wrKCXjcCQZxa&#10;XXCmYJ+svkcgnEfWWFomBXdyMJu2viYYa3vjLV13PhMBwi5GBbn3VSylS3My6Lq2Ig7ev60N+iDr&#10;TOoabwFuStmPoqE0WHBYyLGiRU7peXcxCo5Ff4+PbbKOzHg18JsmOV0OS6U67Wb+C8JT4z/hd/tP&#10;Kxj8jHvwehOegJw+AQAA//8DAFBLAQItABQABgAIAAAAIQDb4fbL7gAAAIUBAAATAAAAAAAAAAAA&#10;AAAAAAAAAABbQ29udGVudF9UeXBlc10ueG1sUEsBAi0AFAAGAAgAAAAhAFr0LFu/AAAAFQEAAAsA&#10;AAAAAAAAAAAAAAAAHwEAAF9yZWxzLy5yZWxzUEsBAi0AFAAGAAgAAAAhAMKaAy3EAAAA3QAAAA8A&#10;AAAAAAAAAAAAAAAABwIAAGRycy9kb3ducmV2LnhtbFBLBQYAAAAAAwADALcAAAD4AgAAAAA=&#10;">
                    <v:textbox>
                      <w:txbxContent>
                        <w:p w:rsidR="0092392E" w:rsidRDefault="0092392E" w:rsidP="00804BF8">
                          <w:pPr>
                            <w:rPr>
                              <w:rFonts w:ascii="宋体" w:hAnsi="宋体"/>
                              <w:sz w:val="18"/>
                              <w:szCs w:val="18"/>
                            </w:rPr>
                          </w:pPr>
                          <w:r>
                            <w:rPr>
                              <w:rFonts w:ascii="宋体" w:hAnsi="宋体" w:hint="eastAsia"/>
                              <w:sz w:val="18"/>
                              <w:szCs w:val="18"/>
                            </w:rPr>
                            <w:t>隔油池</w:t>
                          </w:r>
                        </w:p>
                      </w:txbxContent>
                    </v:textbox>
                  </v:rect>
                  <v:shape id="Text Box 93" o:spid="_x0000_s1145" type="#_x0000_t202" style="position:absolute;left:19647;top:46558;width:4781;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xsxAAAAN0AAAAPAAAAZHJzL2Rvd25yZXYueG1sRI9bi8Iw&#10;FITfF/wP4Qj7tiZe0WoUURb2ycUr+HZojm2xOSlN1tZ/bxYW9nGYmW+Yxaq1pXhQ7QvHGvo9BYI4&#10;dabgTMPp+PkxBeEDssHSMWl4kofVsvO2wMS4hvf0OIRMRAj7BDXkIVSJlD7NyaLvuYo4ejdXWwxR&#10;1pk0NTYRbks5UGoiLRYcF3KsaJNTej/8WA3n3e16GanvbGvHVeNaJdnOpNbv3XY9BxGoDf/hv/aX&#10;0TAczwbw+yY+Abl8AQAA//8DAFBLAQItABQABgAIAAAAIQDb4fbL7gAAAIUBAAATAAAAAAAAAAAA&#10;AAAAAAAAAABbQ29udGVudF9UeXBlc10ueG1sUEsBAi0AFAAGAAgAAAAhAFr0LFu/AAAAFQEAAAsA&#10;AAAAAAAAAAAAAAAAHwEAAF9yZWxzLy5yZWxzUEsBAi0AFAAGAAgAAAAhADti7GzEAAAA3QAAAA8A&#10;AAAAAAAAAAAAAAAABwIAAGRycy9kb3ducmV2LnhtbFBLBQYAAAAAAwADALcAAAD4AgAAAAA=&#10;" filled="f" stroked="f">
                    <v:textbox>
                      <w:txbxContent>
                        <w:p w:rsidR="0092392E" w:rsidRDefault="0092392E" w:rsidP="00804BF8">
                          <w:pPr>
                            <w:rPr>
                              <w:sz w:val="18"/>
                              <w:szCs w:val="18"/>
                            </w:rPr>
                          </w:pPr>
                          <w:r>
                            <w:rPr>
                              <w:rFonts w:hint="eastAsia"/>
                              <w:sz w:val="18"/>
                              <w:szCs w:val="18"/>
                            </w:rPr>
                            <w:t>240</w:t>
                          </w:r>
                        </w:p>
                      </w:txbxContent>
                    </v:textbox>
                  </v:shape>
                  <v:shape id="AutoShape 83" o:spid="_x0000_s1146" type="#_x0000_t32" style="position:absolute;left:29667;top:48908;width:4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9ExwAAAN0AAAAPAAAAZHJzL2Rvd25yZXYueG1sRI9Pa8JA&#10;FMTvQr/D8gq9iNnYoI2pq7SFQvGmFsnxkX0modm3Ibv502/fLQgeh5n5DbPdT6YRA3WutqxgGcUg&#10;iAuray4VfJ8/FykI55E1NpZJwS852O8eZlvMtB35SMPJlyJA2GWooPK+zaR0RUUGXWRb4uBdbWfQ&#10;B9mVUnc4Brhp5HMcr6XBmsNChS19VFT8nHqjoG8O83N/8cuhfB9erukmzafcKfX0OL29gvA0+Xv4&#10;1v7SCpLVJoH/N+EJyN0fAAAA//8DAFBLAQItABQABgAIAAAAIQDb4fbL7gAAAIUBAAATAAAAAAAA&#10;AAAAAAAAAAAAAABbQ29udGVudF9UeXBlc10ueG1sUEsBAi0AFAAGAAgAAAAhAFr0LFu/AAAAFQEA&#10;AAsAAAAAAAAAAAAAAAAAHwEAAF9yZWxzLy5yZWxzUEsBAi0AFAAGAAgAAAAhANoDz0THAAAA3QAA&#10;AA8AAAAAAAAAAAAAAAAABwIAAGRycy9kb3ducmV2LnhtbFBLBQYAAAAAAwADALcAAAD7AgAAAAA=&#10;" strokeweight="1pt"/>
                  <v:shape id="Text Box 93" o:spid="_x0000_s1147" type="#_x0000_t202" style="position:absolute;left:30410;top:47009;width:3600;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GDxQAAAN0AAAAPAAAAZHJzL2Rvd25yZXYueG1sRI9ba8JA&#10;FITfC/6H5Qi+1V2vaHQVaSn41GK8gG+H7DEJZs+G7NbEf98tFPo4zMw3zHrb2Uo8qPGlYw2joQJB&#10;nDlTcq7hdPx4XYDwAdlg5Zg0PMnDdtN7WWNiXMsHeqQhFxHCPkENRQh1IqXPCrLoh64mjt7NNRZD&#10;lE0uTYNthNtKjpWaS4slx4UCa3orKLun31bD+fN2vUzVV/5uZ3XrOiXZLqXWg363W4EI1IX/8F97&#10;bzRMZssp/L6JT0BufgAAAP//AwBQSwECLQAUAAYACAAAACEA2+H2y+4AAACFAQAAEwAAAAAAAAAA&#10;AAAAAAAAAAAAW0NvbnRlbnRfVHlwZXNdLnhtbFBLAQItABQABgAIAAAAIQBa9CxbvwAAABUBAAAL&#10;AAAAAAAAAAAAAAAAAB8BAABfcmVscy8ucmVsc1BLAQItABQABgAIAAAAIQDbx9GDxQAAAN0AAAAP&#10;AAAAAAAAAAAAAAAAAAcCAABkcnMvZG93bnJldi54bWxQSwUGAAAAAAMAAwC3AAAA+QIAAAAA&#10;" filled="f" stroked="f">
                    <v:textbox>
                      <w:txbxContent>
                        <w:p w:rsidR="0092392E" w:rsidRDefault="0092392E" w:rsidP="00804BF8">
                          <w:pPr>
                            <w:rPr>
                              <w:sz w:val="18"/>
                              <w:szCs w:val="18"/>
                            </w:rPr>
                          </w:pPr>
                          <w:r>
                            <w:rPr>
                              <w:rFonts w:hint="eastAsia"/>
                              <w:sz w:val="18"/>
                              <w:szCs w:val="18"/>
                            </w:rPr>
                            <w:t>240</w:t>
                          </w:r>
                        </w:p>
                      </w:txbxContent>
                    </v:textbox>
                  </v:shape>
                  <v:shape id="自选图形 241" o:spid="_x0000_s1148" type="#_x0000_t32" style="position:absolute;left:34411;top:41262;width:1;height:75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KrxQAAAN0AAAAPAAAAZHJzL2Rvd25yZXYueG1sRI9Pi8Iw&#10;FMTvwn6H8Bb2Ipq6otZqlN0FQbz5B/H4aJ5tsXkpTVq7394IgsdhZn7DLNedKUVLtSssKxgNIxDE&#10;qdUFZwpOx80gBuE8ssbSMin4Jwfr1UdviYm2d95Te/CZCBB2CSrIva8SKV2ak0E3tBVx8K62NuiD&#10;rDOpa7wHuCnldxRNpcGCw0KOFf3llN4OjVHQlLv+sTn7UZv9trNrPI8v3cUp9fXZ/SxAeOr8O/xq&#10;b7WC8WQ+geeb8ATk6gEAAP//AwBQSwECLQAUAAYACAAAACEA2+H2y+4AAACFAQAAEwAAAAAAAAAA&#10;AAAAAAAAAAAAW0NvbnRlbnRfVHlwZXNdLnhtbFBLAQItABQABgAIAAAAIQBa9CxbvwAAABUBAAAL&#10;AAAAAAAAAAAAAAAAAB8BAABfcmVscy8ucmVsc1BLAQItABQABgAIAAAAIQA6pvKrxQAAAN0AAAAP&#10;AAAAAAAAAAAAAAAAAAcCAABkcnMvZG93bnJldi54bWxQSwUGAAAAAAMAAwC3AAAA+QIAAAAA&#10;" strokeweight="1pt"/>
                  <v:shape id="Text Box 92" o:spid="_x0000_s1149" type="#_x0000_t202" style="position:absolute;left:24993;top:29743;width:4674;height:2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pvxQAAAN0AAAAPAAAAZHJzL2Rvd25yZXYueG1sRI9bi8Iw&#10;FITfBf9DOIJvmnhFu0aRXRZ8Urzswr4dmmNbbE5Kk7Xdf78RBB+HmfmGWW1aW4o71b5wrGE0VCCI&#10;U2cKzjRczp+DBQgfkA2WjknDH3nYrLudFSbGNXyk+ylkIkLYJ6ghD6FKpPRpThb90FXE0bu62mKI&#10;ss6kqbGJcFvKsVJzabHguJBjRe85pbfTr9Xwtb/+fE/VIfuws6pxrZJsl1Lrfq/dvoEI1IZX+Nne&#10;GQ2T2XIOjzfxCcj1PwAAAP//AwBQSwECLQAUAAYACAAAACEA2+H2y+4AAACFAQAAEwAAAAAAAAAA&#10;AAAAAAAAAAAAW0NvbnRlbnRfVHlwZXNdLnhtbFBLAQItABQABgAIAAAAIQBa9CxbvwAAABUBAAAL&#10;AAAAAAAAAAAAAAAAAB8BAABfcmVscy8ucmVsc1BLAQItABQABgAIAAAAIQBEWepvxQAAAN0AAAAP&#10;AAAAAAAAAAAAAAAAAAcCAABkcnMvZG93bnJldi54bWxQSwUGAAAAAAMAAwC3AAAA+QIAAAAA&#10;" filled="f" stroked="f">
                    <v:textbox>
                      <w:txbxContent>
                        <w:p w:rsidR="0092392E" w:rsidRPr="000F4412" w:rsidRDefault="0092392E" w:rsidP="00804BF8">
                          <w:pPr>
                            <w:rPr>
                              <w:sz w:val="18"/>
                              <w:szCs w:val="18"/>
                            </w:rPr>
                          </w:pPr>
                          <w:r w:rsidRPr="000F4412">
                            <w:rPr>
                              <w:rFonts w:hint="eastAsia"/>
                              <w:sz w:val="18"/>
                              <w:szCs w:val="18"/>
                            </w:rPr>
                            <w:t>1110</w:t>
                          </w:r>
                        </w:p>
                      </w:txbxContent>
                    </v:textbox>
                  </v:shape>
                  <v:shape id="自选图形 241" o:spid="_x0000_s1150" type="#_x0000_t32" style="position:absolute;left:49174;top:46558;width:1;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dyxwAAAN0AAAAPAAAAZHJzL2Rvd25yZXYueG1sRI9BS8NA&#10;FITvBf/D8gRvZtNItY3dhlaQasWDaev5kX0mwezbuLu2sb/eFYQeh5n5hpkXg+nEgZxvLSsYJykI&#10;4srqlmsFu+3j9RSED8gaO8uk4Ic8FIuL0RxzbY/8Rocy1CJC2OeooAmhz6X0VUMGfWJ74uh9WGcw&#10;ROlqqR0eI9x0MkvTW2mw5bjQYE8PDVWf5bdRsHnp2+xr/eqeu0DvpT7tV+vxXqmry2F5DyLQEM7h&#10;//aTVnAzmd3B35v4BOTiFwAA//8DAFBLAQItABQABgAIAAAAIQDb4fbL7gAAAIUBAAATAAAAAAAA&#10;AAAAAAAAAAAAAABbQ29udGVudF9UeXBlc10ueG1sUEsBAi0AFAAGAAgAAAAhAFr0LFu/AAAAFQEA&#10;AAsAAAAAAAAAAAAAAAAAHwEAAF9yZWxzLy5yZWxzUEsBAi0AFAAGAAgAAAAhAHoHB3LHAAAA3QAA&#10;AA8AAAAAAAAAAAAAAAAABwIAAGRycy9kb3ducmV2LnhtbFBLBQYAAAAAAwADALcAAAD7AgAAAAA=&#10;" strokeweight=".5pt">
                    <v:stroke endarrow="block"/>
                  </v:shape>
                  <v:shape id="Text Box 1539" o:spid="_x0000_s1151" type="#_x0000_t202" style="position:absolute;left:45694;top:49066;width:7563;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GwwAAAN0AAAAPAAAAZHJzL2Rvd25yZXYueG1sRE/Pa8Iw&#10;FL4P/B/CE7ytiXMOrcYylMFOG3YqeHs0z7bYvJQma7v/fjkMdvz4fm+z0Taip87XjjXMEwWCuHCm&#10;5lLD6evtcQXCB2SDjWPS8EMest3kYYupcQMfqc9DKWII+xQ1VCG0qZS+qMiiT1xLHLmb6yyGCLtS&#10;mg6HGG4b+aTUi7RYc2yosKV9RcU9/7Yazh+36+VZfZYHu2wHNyrJdi21nk3H1w2IQGP4F/+5342G&#10;xXId58Y38QnI3S8AAAD//wMAUEsBAi0AFAAGAAgAAAAhANvh9svuAAAAhQEAABMAAAAAAAAAAAAA&#10;AAAAAAAAAFtDb250ZW50X1R5cGVzXS54bWxQSwECLQAUAAYACAAAACEAWvQsW78AAAAVAQAACwAA&#10;AAAAAAAAAAAAAAAfAQAAX3JlbHMvLnJlbHNQSwECLQAUAAYACAAAACEAWorbhsMAAADdAAAADwAA&#10;AAAAAAAAAAAAAAAHAgAAZHJzL2Rvd25yZXYueG1sUEsFBgAAAAADAAMAtwAAAPcCAAAAAA==&#10;" filled="f" stroked="f">
                    <v:textbox>
                      <w:txbxContent>
                        <w:p w:rsidR="0092392E" w:rsidRDefault="0092392E" w:rsidP="00804BF8">
                          <w:pPr>
                            <w:rPr>
                              <w:rFonts w:ascii="宋体" w:hAnsi="宋体"/>
                              <w:sz w:val="18"/>
                              <w:szCs w:val="18"/>
                            </w:rPr>
                          </w:pPr>
                          <w:r>
                            <w:rPr>
                              <w:rFonts w:ascii="宋体" w:hAnsi="宋体" w:hint="eastAsia"/>
                              <w:sz w:val="18"/>
                              <w:szCs w:val="18"/>
                            </w:rPr>
                            <w:t>洋蛮河</w:t>
                          </w:r>
                        </w:p>
                      </w:txbxContent>
                    </v:textbox>
                  </v:shape>
                  <v:line id="直线 223" o:spid="_x0000_s1152" style="position:absolute;visibility:visible" from="7309,57416" to="27108,5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tmxQAAAN0AAAAPAAAAZHJzL2Rvd25yZXYueG1sRI9Pi8Iw&#10;FMTvwn6H8Ba8abqK7lqNIoKiHhbWP4i3R/NsyzYvpYm1fnsjCB6HmfkNM5k1phA1VS63rOCrG4Eg&#10;TqzOOVVw2C87PyCcR9ZYWCYFd3Iwm360Jhhre+M/qnc+FQHCLkYFmfdlLKVLMjLourYkDt7FVgZ9&#10;kFUqdYW3ADeF7EXRUBrMOSxkWNIio+R/dzUKktrV5rt32sgl7VfN+dcet6lVqv3ZzMcgPDX+HX61&#10;11pBfzAawfNNeAJy+gAAAP//AwBQSwECLQAUAAYACAAAACEA2+H2y+4AAACFAQAAEwAAAAAAAAAA&#10;AAAAAAAAAAAAW0NvbnRlbnRfVHlwZXNdLnhtbFBLAQItABQABgAIAAAAIQBa9CxbvwAAABUBAAAL&#10;AAAAAAAAAAAAAAAAAB8BAABfcmVscy8ucmVsc1BLAQItABQABgAIAAAAIQCUu5tmxQAAAN0AAAAP&#10;AAAAAAAAAAAAAAAAAAcCAABkcnMvZG93bnJldi54bWxQSwUGAAAAAAMAAwC3AAAA+QIAAAAA&#10;" strokeweight="1pt">
                    <v:stroke endarrow="block"/>
                  </v:line>
                  <v:rect id="Rectangle 78" o:spid="_x0000_s1153" style="position:absolute;left:27248;top:56254;width:10414;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NwwAAAN0AAAAPAAAAZHJzL2Rvd25yZXYueG1sRE89b8Iw&#10;EN2R+h+sq9QN7IIUQcCgqhVVGUOydLvGR5I2PkexE1J+fT1UYnx637vDZFsxUu8bxxqeFwoEcelM&#10;w5WGIj/O1yB8QDbYOiYNv+ThsH+Y7TA17soZjedQiRjCPkUNdQhdKqUva7LoF64jjtzF9RZDhH0l&#10;TY/XGG5buVQqkRYbjg01dvRaU/lzHqyGr2ZZ4C3L35XdHFfhNOXfw+eb1k+P08sWRKAp3MX/7g+j&#10;YZWouD++iU9A7v8AAAD//wMAUEsBAi0AFAAGAAgAAAAhANvh9svuAAAAhQEAABMAAAAAAAAAAAAA&#10;AAAAAAAAAFtDb250ZW50X1R5cGVzXS54bWxQSwECLQAUAAYACAAAACEAWvQsW78AAAAVAQAACwAA&#10;AAAAAAAAAAAAAAAfAQAAX3JlbHMvLnJlbHNQSwECLQAUAAYACAAAACEAnvlSTcMAAADdAAAADwAA&#10;AAAAAAAAAAAAAAAHAgAAZHJzL2Rvd25yZXYueG1sUEsFBgAAAAADAAMAtwAAAPcCAAAAAA==&#10;">
                    <v:textbox>
                      <w:txbxContent>
                        <w:p w:rsidR="0092392E" w:rsidRDefault="0092392E" w:rsidP="00804BF8">
                          <w:pPr>
                            <w:ind w:firstLineChars="50" w:firstLine="90"/>
                            <w:rPr>
                              <w:rFonts w:ascii="宋体" w:hAnsi="宋体"/>
                              <w:sz w:val="18"/>
                              <w:szCs w:val="18"/>
                            </w:rPr>
                          </w:pPr>
                          <w:r>
                            <w:rPr>
                              <w:rFonts w:ascii="宋体" w:hAnsi="宋体" w:hint="eastAsia"/>
                              <w:sz w:val="18"/>
                              <w:szCs w:val="18"/>
                            </w:rPr>
                            <w:t>厂区绿化用水</w:t>
                          </w:r>
                        </w:p>
                      </w:txbxContent>
                    </v:textbox>
                  </v:rect>
                  <v:shape id="AutoShape 87" o:spid="_x0000_s1154" type="#_x0000_t38" style="position:absolute;left:32093;top:55124;width:2254;height:113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ZbxQAAAN0AAAAPAAAAZHJzL2Rvd25yZXYueG1sRI9Ba8JA&#10;FITvgv9heYI33Y2ildRVRGvpIQcb/QGP7DMJzb4N2a2J/75bKPQ4zMw3zHY/2EY8qPO1Yw3JXIEg&#10;LpypudRwu55nGxA+IBtsHJOGJ3nY78ajLabG9fxJjzyUIkLYp6ihCqFNpfRFRRb93LXE0bu7zmKI&#10;siul6bCPcNvIhVJrabHmuFBhS8eKiq/822q4X/rssHiz2eq8Uqc6uy5fknfWejoZDq8gAg3hP/zX&#10;/jAalmuVwO+b+ATk7gcAAP//AwBQSwECLQAUAAYACAAAACEA2+H2y+4AAACFAQAAEwAAAAAAAAAA&#10;AAAAAAAAAAAAW0NvbnRlbnRfVHlwZXNdLnhtbFBLAQItABQABgAIAAAAIQBa9CxbvwAAABUBAAAL&#10;AAAAAAAAAAAAAAAAAB8BAABfcmVscy8ucmVsc1BLAQItABQABgAIAAAAIQDHbiZbxQAAAN0AAAAP&#10;AAAAAAAAAAAAAAAAAAcCAABkcnMvZG93bnJldi54bWxQSwUGAAAAAAMAAwC3AAAA+QIAAAAA&#10;" adj="10800">
                    <v:stroke endarrow="block"/>
                  </v:shape>
                  <v:shape id="Text Box 1543" o:spid="_x0000_s1155" type="#_x0000_t202" style="position:absolute;left:25730;top:52413;width:20549;height:2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iXxgAAAN0AAAAPAAAAZHJzL2Rvd25yZXYueG1sRI9Pa8JA&#10;FMTvBb/D8oTe6m61FU2zEVEETy3GP9DbI/tMQrNvQ3Zr0m/fLRQ8DjPzGyZdDbYRN+p87VjD80SB&#10;IC6cqbnUcDrunhYgfEA22DgmDT/kYZWNHlJMjOv5QLc8lCJC2CeooQqhTaT0RUUW/cS1xNG7us5i&#10;iLIrpemwj3DbyKlSc2mx5rhQYUubioqv/NtqOL9fPy8v6qPc2te2d4OSbJdS68fxsH4DEWgI9/B/&#10;e280zOZqCn9v4hOQ2S8AAAD//wMAUEsBAi0AFAAGAAgAAAAhANvh9svuAAAAhQEAABMAAAAAAAAA&#10;AAAAAAAAAAAAAFtDb250ZW50X1R5cGVzXS54bWxQSwECLQAUAAYACAAAACEAWvQsW78AAAAVAQAA&#10;CwAAAAAAAAAAAAAAAAAfAQAAX3JlbHMvLnJlbHNQSwECLQAUAAYACAAAACEACE0Yl8YAAADdAAAA&#10;DwAAAAAAAAAAAAAAAAAHAgAAZHJzL2Rvd25yZXYueG1sUEsFBgAAAAADAAMAtwAAAPoCAAAAAA==&#10;" filled="f" stroked="f">
                    <v:textbox>
                      <w:txbxContent>
                        <w:p w:rsidR="0092392E" w:rsidRPr="002E0276" w:rsidRDefault="0092392E" w:rsidP="00804BF8">
                          <w:pPr>
                            <w:rPr>
                              <w:sz w:val="18"/>
                              <w:szCs w:val="18"/>
                            </w:rPr>
                          </w:pPr>
                          <w:r w:rsidRPr="002E0276">
                            <w:rPr>
                              <w:rFonts w:ascii="宋体" w:hAnsi="宋体" w:hint="eastAsia"/>
                              <w:sz w:val="18"/>
                              <w:szCs w:val="18"/>
                            </w:rPr>
                            <w:t>植物吸收、下渗、蒸发或损耗</w:t>
                          </w:r>
                          <w:r>
                            <w:rPr>
                              <w:rFonts w:hint="eastAsia"/>
                              <w:sz w:val="18"/>
                              <w:szCs w:val="18"/>
                            </w:rPr>
                            <w:t>1093.125</w:t>
                          </w:r>
                        </w:p>
                        <w:p w:rsidR="0092392E" w:rsidRPr="00C279A6" w:rsidRDefault="0092392E" w:rsidP="00804BF8">
                          <w:pPr>
                            <w:rPr>
                              <w:szCs w:val="21"/>
                            </w:rPr>
                          </w:pPr>
                        </w:p>
                      </w:txbxContent>
                    </v:textbox>
                  </v:shape>
                  <v:shape id="Text Box 92" o:spid="_x0000_s1156" type="#_x0000_t202" style="position:absolute;left:14573;top:55124;width:6820;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0MxAAAAN0AAAAPAAAAZHJzL2Rvd25yZXYueG1sRI9Pi8Iw&#10;FMTvC36H8ARva6KuotUosovgaWX9B94ezbMtNi+libb77TeCsMdhZn7DLFatLcWDal841jDoKxDE&#10;qTMFZxqOh837FIQPyAZLx6Thlzyslp23BSbGNfxDj33IRISwT1BDHkKVSOnTnCz6vquIo3d1tcUQ&#10;ZZ1JU2MT4baUQ6Um0mLBcSHHij5zSm/7u9Vw+r5ezh9ql33ZcdW4Vkm2M6l1r9uu5yACteE//Gpv&#10;jYbRRI3g+SY+Abn8AwAA//8DAFBLAQItABQABgAIAAAAIQDb4fbL7gAAAIUBAAATAAAAAAAAAAAA&#10;AAAAAAAAAABbQ29udGVudF9UeXBlc10ueG1sUEsBAi0AFAAGAAgAAAAhAFr0LFu/AAAAFQEAAAsA&#10;AAAAAAAAAAAAAAAAHwEAAF9yZWxzLy5yZWxzUEsBAi0AFAAGAAgAAAAhAGcBvQzEAAAA3QAAAA8A&#10;AAAAAAAAAAAAAAAABwIAAGRycy9kb3ducmV2LnhtbFBLBQYAAAAAAwADALcAAAD4AgAAAAA=&#10;" filled="f" stroked="f">
                    <v:textbox>
                      <w:txbxContent>
                        <w:p w:rsidR="0092392E" w:rsidRDefault="0092392E" w:rsidP="00804BF8">
                          <w:pPr>
                            <w:rPr>
                              <w:sz w:val="18"/>
                              <w:szCs w:val="18"/>
                            </w:rPr>
                          </w:pPr>
                          <w:r>
                            <w:rPr>
                              <w:rFonts w:hint="eastAsia"/>
                              <w:sz w:val="18"/>
                              <w:szCs w:val="18"/>
                            </w:rPr>
                            <w:t>1093.125</w:t>
                          </w:r>
                        </w:p>
                      </w:txbxContent>
                    </v:textbox>
                  </v:shape>
                  <v:shape id="Text Box 86" o:spid="_x0000_s1157" type="#_x0000_t202" style="position:absolute;left:15837;top:317;width:791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V4xQAAAN0AAAAPAAAAZHJzL2Rvd25yZXYueG1sRI9Ba8JA&#10;FITvgv9heUJvulurYtNsRFqEnhRtLfT2yD6T0OzbkF1N+u9dQfA4zMw3TLrqbS0u1PrKsYbniQJB&#10;nDtTcaHh+2szXoLwAdlg7Zg0/JOHVTYcpJgY1/GeLodQiAhhn6CGMoQmkdLnJVn0E9cQR+/kWosh&#10;yraQpsUuwm0tp0otpMWK40KJDb2XlP8dzlbDcXv6/ZmpXfFh503neiXZvkqtn0b9+g1EoD48wvf2&#10;p9HwslAzuL2JT0BmVwAAAP//AwBQSwECLQAUAAYACAAAACEA2+H2y+4AAACFAQAAEwAAAAAAAAAA&#10;AAAAAAAAAAAAW0NvbnRlbnRfVHlwZXNdLnhtbFBLAQItABQABgAIAAAAIQBa9CxbvwAAABUBAAAL&#10;AAAAAAAAAAAAAAAAAB8BAABfcmVscy8ucmVsc1BLAQItABQABgAIAAAAIQDo6CV4xQAAAN0AAAAP&#10;AAAAAAAAAAAAAAAAAAcCAABkcnMvZG93bnJldi54bWxQSwUGAAAAAAMAAwC3AAAA+QIAAAAA&#10;" filled="f" stroked="f">
                    <v:textbox>
                      <w:txbxContent>
                        <w:p w:rsidR="0092392E" w:rsidRDefault="0092392E" w:rsidP="004E3695">
                          <w:pPr>
                            <w:rPr>
                              <w:sz w:val="18"/>
                              <w:szCs w:val="18"/>
                            </w:rPr>
                          </w:pPr>
                          <w:r>
                            <w:rPr>
                              <w:rFonts w:ascii="宋体" w:hAnsi="宋体" w:hint="eastAsia"/>
                              <w:sz w:val="18"/>
                              <w:szCs w:val="18"/>
                            </w:rPr>
                            <w:t xml:space="preserve">损耗  </w:t>
                          </w:r>
                          <w:r>
                            <w:rPr>
                              <w:rFonts w:hint="eastAsia"/>
                              <w:sz w:val="18"/>
                              <w:szCs w:val="18"/>
                            </w:rPr>
                            <w:t>113.4</w:t>
                          </w:r>
                        </w:p>
                      </w:txbxContent>
                    </v:textbox>
                  </v:shape>
                  <v:rect id="Rectangle 78" o:spid="_x0000_s1354" style="position:absolute;left:12186;top:23063;width:13017;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textbox>
                      <w:txbxContent>
                        <w:p w:rsidR="0092392E" w:rsidRPr="00935099" w:rsidRDefault="0092392E" w:rsidP="000F2ECE">
                          <w:pPr>
                            <w:rPr>
                              <w:rFonts w:ascii="宋体" w:hAnsi="宋体"/>
                              <w:sz w:val="18"/>
                              <w:szCs w:val="18"/>
                            </w:rPr>
                          </w:pPr>
                          <w:r w:rsidRPr="00935099">
                            <w:rPr>
                              <w:rFonts w:ascii="宋体" w:hAnsi="宋体" w:hint="eastAsia"/>
                              <w:sz w:val="18"/>
                              <w:szCs w:val="18"/>
                            </w:rPr>
                            <w:t>水性油墨自带水：</w:t>
                          </w:r>
                          <w:r w:rsidRPr="00935099">
                            <w:rPr>
                              <w:rFonts w:hint="eastAsia"/>
                              <w:sz w:val="18"/>
                              <w:szCs w:val="18"/>
                            </w:rPr>
                            <w:t>1.05</w:t>
                          </w:r>
                        </w:p>
                      </w:txbxContent>
                    </v:textbox>
                  </v:rect>
                  <v:shape id="AutoShape 83" o:spid="_x0000_s1355" type="#_x0000_t32" style="position:absolute;left:22225;top:19869;width:899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H+xQAAAN0AAAAPAAAAZHJzL2Rvd25yZXYueG1sRI9Ba8JA&#10;EIXvBf/DMoKXohs9tDG6ihYKpbeqiMchOybB7GzIbmL8952D4G2G9+a9b9bbwdWqpzZUng3MZwko&#10;4tzbigsDp+P3NAUVIrLF2jMZeFCA7Wb0tsbM+jv/UX+IhZIQDhkaKGNsMq1DXpLDMPMNsWhX3zqM&#10;sraFti3eJdzVepEkH9phxdJQYkNfJeW3Q+cMdPXv+7E7x3lf7PvPa7pML8MlGDMZD7sVqEhDfJmf&#10;1z9W8JOF4Mo3MoLe/AMAAP//AwBQSwECLQAUAAYACAAAACEA2+H2y+4AAACFAQAAEwAAAAAAAAAA&#10;AAAAAAAAAAAAW0NvbnRlbnRfVHlwZXNdLnhtbFBLAQItABQABgAIAAAAIQBa9CxbvwAAABUBAAAL&#10;AAAAAAAAAAAAAAAAAB8BAABfcmVscy8ucmVsc1BLAQItABQABgAIAAAAIQCLx7H+xQAAAN0AAAAP&#10;AAAAAAAAAAAAAAAAAAcCAABkcnMvZG93bnJldi54bWxQSwUGAAAAAAMAAwC3AAAA+QIAAAAA&#10;" strokeweight="1pt">
                    <v:fill o:detectmouseclick="t"/>
                  </v:shape>
                  <v:shape id="AutoShape 83" o:spid="_x0000_s1356" type="#_x0000_t32" style="position:absolute;left:25355;top:24187;width:576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H+xQAAAN0AAAAPAAAAZHJzL2Rvd25yZXYueG1sRI9Ba8JA&#10;EIXvBf/DMoKXohs9tDG6ihYKpbeqiMchOybB7GzIbmL8952D4G2G9+a9b9bbwdWqpzZUng3MZwko&#10;4tzbigsDp+P3NAUVIrLF2jMZeFCA7Wb0tsbM+jv/UX+IhZIQDhkaKGNsMq1DXpLDMPMNsWhX3zqM&#10;sraFti3eJdzVepEkH9phxdJQYkNfJeW3Q+cMdPXv+7E7x3lf7PvPa7pML8MlGDMZD7sVqEhDfJmf&#10;1z9W8JOF4Mo3MoLe/AMAAP//AwBQSwECLQAUAAYACAAAACEA2+H2y+4AAACFAQAAEwAAAAAAAAAA&#10;AAAAAAAAAAAAW0NvbnRlbnRfVHlwZXNdLnhtbFBLAQItABQABgAIAAAAIQBa9CxbvwAAABUBAAAL&#10;AAAAAAAAAAAAAAAAAB8BAABfcmVscy8ucmVsc1BLAQItABQABgAIAAAAIQCLx7H+xQAAAN0AAAAP&#10;AAAAAAAAAAAAAAAAAAcCAABkcnMvZG93bnJldi54bWxQSwUGAAAAAAMAAwC3AAAA+QIAAAAA&#10;" strokeweight="1pt">
                    <v:fill o:detectmouseclick="t"/>
                  </v:shape>
                  <v:shape id="自选图形 241" o:spid="_x0000_s1357" type="#_x0000_t32" style="position:absolute;left:31223;top:19869;width:1;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G0wwAAAN0AAAAPAAAAZHJzL2Rvd25yZXYueG1sRE/LagIx&#10;FN0X/Idwhe5qpg+LjEaRiqUVpPhYuLxMbifRyc2QxHH6982i0OXhvGeL3jWioxCtZwWPowIEceW1&#10;5VrB8bB+mICICVlj45kU/FCExXxwN8NS+xvvqNunWuQQjiUqMCm1pZSxMuQwjnxLnLlvHxymDEMt&#10;dcBbDneNfCqKV+nQcm4w2NKboeqyvzoFq/PGLj+/Ni8nez2H9+2l7wwape6H/XIKIlGf/sV/7g+t&#10;4Hk8zvvzm/wE5PwXAAD//wMAUEsBAi0AFAAGAAgAAAAhANvh9svuAAAAhQEAABMAAAAAAAAAAAAA&#10;AAAAAAAAAFtDb250ZW50X1R5cGVzXS54bWxQSwECLQAUAAYACAAAACEAWvQsW78AAAAVAQAACwAA&#10;AAAAAAAAAAAAAAAfAQAAX3JlbHMvLnJlbHNQSwECLQAUAAYACAAAACEAeZ5xtMMAAADdAAAADwAA&#10;AAAAAAAAAAAAAAAHAgAAZHJzL2Rvd25yZXYueG1sUEsFBgAAAAADAAMAtwAAAPcCAAAAAA==&#10;" strokeweight=".5pt"/>
                  <v:shape id="Text Box 86" o:spid="_x0000_s1358" type="#_x0000_t202" style="position:absolute;left:32156;top:19253;width:414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rsidR="0092392E" w:rsidRPr="00935099" w:rsidRDefault="0092392E" w:rsidP="000F2ECE">
                          <w:pPr>
                            <w:rPr>
                              <w:sz w:val="18"/>
                              <w:szCs w:val="18"/>
                            </w:rPr>
                          </w:pPr>
                          <w:r w:rsidRPr="00935099">
                            <w:rPr>
                              <w:rFonts w:hint="eastAsia"/>
                              <w:sz w:val="18"/>
                              <w:szCs w:val="18"/>
                            </w:rPr>
                            <w:t>1.35</w:t>
                          </w:r>
                        </w:p>
                      </w:txbxContent>
                    </v:textbox>
                  </v:shape>
                  <v:line id="直线 208" o:spid="_x0000_s1359" style="position:absolute;visibility:visible" from="31223,21774" to="37344,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G9xQAAAN0AAAAPAAAAZHJzL2Rvd25yZXYueG1sRI9Pi8Iw&#10;FMTvwn6H8Ba8ramKf+gaZREU9SBYFfH2aN62ZZuX0sRav70RFjwOM/MbZrZoTSkaql1hWUG/F4Eg&#10;Tq0uOFNwOq6+piCcR9ZYWiYFD3KwmH90Zhhre+cDNYnPRICwi1FB7n0VS+nSnAy6nq2Ig/dra4M+&#10;yDqTusZ7gJtSDqJoLA0WHBZyrGiZU/qX3IyCtHGNmQwuW7mi47q97u15l1mlup/tzzcIT61/h//b&#10;G61gOJr24fUmPAE5fwIAAP//AwBQSwECLQAUAAYACAAAACEA2+H2y+4AAACFAQAAEwAAAAAAAAAA&#10;AAAAAAAAAAAAW0NvbnRlbnRfVHlwZXNdLnhtbFBLAQItABQABgAIAAAAIQBa9CxbvwAAABUBAAAL&#10;AAAAAAAAAAAAAAAAAB8BAABfcmVscy8ucmVsc1BLAQItABQABgAIAAAAIQDvFAG9xQAAAN0AAAAP&#10;AAAAAAAAAAAAAAAAAAcCAABkcnMvZG93bnJldi54bWxQSwUGAAAAAAMAAwC3AAAA+QIAAAAA&#10;" strokeweight="1pt">
                    <v:stroke endarrow="block"/>
                  </v:line>
                  <v:shape id="Text Box 86" o:spid="_x0000_s1360" type="#_x0000_t202" style="position:absolute;left:37344;top:20542;width:683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92392E" w:rsidRPr="00935099" w:rsidRDefault="0092392E" w:rsidP="000F2ECE">
                          <w:pPr>
                            <w:rPr>
                              <w:sz w:val="18"/>
                              <w:szCs w:val="18"/>
                            </w:rPr>
                          </w:pPr>
                          <w:r w:rsidRPr="00935099">
                            <w:rPr>
                              <w:rFonts w:ascii="宋体" w:hAnsi="宋体" w:hint="eastAsia"/>
                              <w:sz w:val="18"/>
                              <w:szCs w:val="18"/>
                            </w:rPr>
                            <w:t>挥发损耗</w:t>
                          </w:r>
                        </w:p>
                      </w:txbxContent>
                    </v:textbox>
                  </v:shape>
                  <w10:wrap type="none"/>
                  <w10:anchorlock/>
                </v:group>
              </w:pict>
            </w:r>
            <w:r w:rsidR="00E32F0D">
              <w:rPr>
                <w:rFonts w:hint="eastAsia"/>
                <w:b/>
                <w:noProof/>
                <w:szCs w:val="21"/>
              </w:rPr>
              <w:t xml:space="preserve">    </w:t>
            </w:r>
            <w:r w:rsidR="00EA7949">
              <w:rPr>
                <w:rFonts w:hint="eastAsia"/>
                <w:b/>
                <w:szCs w:val="21"/>
              </w:rPr>
              <w:t>8</w:t>
            </w:r>
            <w:r w:rsidR="00504371">
              <w:rPr>
                <w:rFonts w:ascii="宋体" w:hAnsi="宋体" w:cs="宋体" w:hint="eastAsia"/>
                <w:b/>
                <w:szCs w:val="21"/>
              </w:rPr>
              <w:t>、劳动定员及工作制度</w:t>
            </w:r>
          </w:p>
          <w:p w:rsidR="00F275B1" w:rsidRDefault="00504371" w:rsidP="00F275B1">
            <w:pPr>
              <w:spacing w:line="360" w:lineRule="auto"/>
              <w:ind w:firstLineChars="200" w:firstLine="420"/>
            </w:pPr>
            <w:r>
              <w:t>本项目职工定员</w:t>
            </w:r>
            <w:r w:rsidR="001347B7">
              <w:rPr>
                <w:rFonts w:hint="eastAsia"/>
              </w:rPr>
              <w:t>20</w:t>
            </w:r>
            <w:r>
              <w:rPr>
                <w:rFonts w:hint="eastAsia"/>
              </w:rPr>
              <w:t>0</w:t>
            </w:r>
            <w:r>
              <w:t>人，年工作日</w:t>
            </w:r>
            <w:r>
              <w:t>300</w:t>
            </w:r>
            <w:r>
              <w:t>天</w:t>
            </w:r>
            <w:r w:rsidR="00EF518D">
              <w:rPr>
                <w:rFonts w:hint="eastAsia"/>
              </w:rPr>
              <w:t>，</w:t>
            </w:r>
            <w:r w:rsidR="00F275B1">
              <w:rPr>
                <w:rFonts w:hint="eastAsia"/>
              </w:rPr>
              <w:t>塑料挤出生产线实行两班制</w:t>
            </w:r>
            <w:r w:rsidR="00EF518D">
              <w:rPr>
                <w:rFonts w:hint="eastAsia"/>
              </w:rPr>
              <w:t>，每</w:t>
            </w:r>
            <w:r w:rsidR="00C102E0">
              <w:rPr>
                <w:rFonts w:hint="eastAsia"/>
              </w:rPr>
              <w:t>班</w:t>
            </w:r>
            <w:r>
              <w:t>工作</w:t>
            </w:r>
            <w:r w:rsidR="001347B7">
              <w:rPr>
                <w:rFonts w:hint="eastAsia"/>
              </w:rPr>
              <w:t>12</w:t>
            </w:r>
            <w:r>
              <w:t>小时，年工作时间</w:t>
            </w:r>
            <w:r w:rsidR="00F275B1">
              <w:rPr>
                <w:rFonts w:hint="eastAsia"/>
              </w:rPr>
              <w:t>72</w:t>
            </w:r>
            <w:r>
              <w:t>00</w:t>
            </w:r>
            <w:r>
              <w:t>小时</w:t>
            </w:r>
            <w:r w:rsidR="00F275B1">
              <w:rPr>
                <w:rFonts w:hint="eastAsia"/>
              </w:rPr>
              <w:t>；表面处理生产线实行白班制，每天工作</w:t>
            </w:r>
            <w:r w:rsidR="00F275B1">
              <w:rPr>
                <w:rFonts w:hint="eastAsia"/>
              </w:rPr>
              <w:t>8</w:t>
            </w:r>
            <w:r w:rsidR="00F275B1">
              <w:rPr>
                <w:rFonts w:hint="eastAsia"/>
              </w:rPr>
              <w:t>小时，年工作</w:t>
            </w:r>
            <w:r w:rsidR="00F275B1">
              <w:rPr>
                <w:rFonts w:hint="eastAsia"/>
              </w:rPr>
              <w:t>2400</w:t>
            </w:r>
            <w:r w:rsidR="00F275B1">
              <w:rPr>
                <w:rFonts w:hint="eastAsia"/>
              </w:rPr>
              <w:t>小时。厂内设有一小型食堂，不设宿舍。</w:t>
            </w:r>
          </w:p>
          <w:p w:rsidR="00F275B1" w:rsidRDefault="001C013D" w:rsidP="00F275B1">
            <w:pPr>
              <w:spacing w:line="360" w:lineRule="auto"/>
              <w:rPr>
                <w:rFonts w:ascii="宋体" w:hAnsi="宋体" w:cs="宋体"/>
                <w:b/>
                <w:szCs w:val="21"/>
              </w:rPr>
            </w:pPr>
            <w:r>
              <w:rPr>
                <w:rFonts w:hint="eastAsia"/>
                <w:b/>
                <w:szCs w:val="21"/>
              </w:rPr>
              <w:t xml:space="preserve">    </w:t>
            </w:r>
            <w:r w:rsidR="00F275B1">
              <w:rPr>
                <w:rFonts w:hint="eastAsia"/>
                <w:b/>
                <w:szCs w:val="21"/>
              </w:rPr>
              <w:t>9</w:t>
            </w:r>
            <w:r w:rsidR="00F275B1">
              <w:rPr>
                <w:rFonts w:ascii="宋体" w:hAnsi="宋体" w:cs="宋体" w:hint="eastAsia"/>
                <w:b/>
                <w:szCs w:val="21"/>
              </w:rPr>
              <w:t>、项目周边环境概况</w:t>
            </w:r>
          </w:p>
          <w:p w:rsidR="00F275B1" w:rsidRDefault="00F275B1" w:rsidP="00F275B1">
            <w:pPr>
              <w:spacing w:line="360" w:lineRule="auto"/>
              <w:ind w:firstLineChars="200" w:firstLine="420"/>
            </w:pPr>
            <w:r>
              <w:t>本项目位于</w:t>
            </w:r>
            <w:r>
              <w:rPr>
                <w:rFonts w:ascii="宋体" w:hAnsi="宋体" w:cs="宋体" w:hint="eastAsia"/>
                <w:szCs w:val="21"/>
              </w:rPr>
              <w:t>海安市</w:t>
            </w:r>
            <w:r w:rsidR="00E478B3">
              <w:rPr>
                <w:rFonts w:ascii="宋体" w:hAnsi="宋体" w:cs="宋体" w:hint="eastAsia"/>
                <w:szCs w:val="21"/>
              </w:rPr>
              <w:t>经济技术开发区台商产业园日月潭路以北、天发路以东，佳马公司北侧</w:t>
            </w:r>
            <w:r>
              <w:t>，项目</w:t>
            </w:r>
            <w:r w:rsidR="00535774">
              <w:rPr>
                <w:rFonts w:hint="eastAsia"/>
              </w:rPr>
              <w:t>西</w:t>
            </w:r>
            <w:r>
              <w:t>侧为</w:t>
            </w:r>
            <w:r w:rsidR="00535774">
              <w:rPr>
                <w:rFonts w:hint="eastAsia"/>
              </w:rPr>
              <w:t>海安经济技术开发区天发路</w:t>
            </w:r>
            <w:r>
              <w:t>，</w:t>
            </w:r>
            <w:r>
              <w:rPr>
                <w:rFonts w:hint="eastAsia"/>
              </w:rPr>
              <w:t>道路</w:t>
            </w:r>
            <w:r w:rsidR="00535774">
              <w:rPr>
                <w:rFonts w:hint="eastAsia"/>
              </w:rPr>
              <w:t>西</w:t>
            </w:r>
            <w:r>
              <w:rPr>
                <w:rFonts w:hint="eastAsia"/>
              </w:rPr>
              <w:t>侧为</w:t>
            </w:r>
            <w:r w:rsidR="00535774">
              <w:rPr>
                <w:rFonts w:hint="eastAsia"/>
              </w:rPr>
              <w:t>在建企业国盛钢结构（海安）</w:t>
            </w:r>
            <w:r>
              <w:rPr>
                <w:rFonts w:hint="eastAsia"/>
              </w:rPr>
              <w:t>有限公司</w:t>
            </w:r>
            <w:r w:rsidR="00535774">
              <w:rPr>
                <w:rFonts w:hint="eastAsia"/>
              </w:rPr>
              <w:t>；</w:t>
            </w:r>
            <w:r>
              <w:rPr>
                <w:rFonts w:hint="eastAsia"/>
              </w:rPr>
              <w:t>项目</w:t>
            </w:r>
            <w:r w:rsidR="00535774">
              <w:rPr>
                <w:rFonts w:hint="eastAsia"/>
              </w:rPr>
              <w:t>南</w:t>
            </w:r>
            <w:r>
              <w:t>侧为</w:t>
            </w:r>
            <w:r w:rsidR="00535774">
              <w:rPr>
                <w:rFonts w:hint="eastAsia"/>
              </w:rPr>
              <w:t>佳马机械涂复（海安）</w:t>
            </w:r>
            <w:r>
              <w:rPr>
                <w:rFonts w:hint="eastAsia"/>
              </w:rPr>
              <w:t>有限公司，项目</w:t>
            </w:r>
            <w:r w:rsidR="00535774">
              <w:rPr>
                <w:rFonts w:hint="eastAsia"/>
              </w:rPr>
              <w:t>东</w:t>
            </w:r>
            <w:r>
              <w:t>侧为</w:t>
            </w:r>
            <w:r w:rsidR="00535774">
              <w:rPr>
                <w:rFonts w:hint="eastAsia"/>
              </w:rPr>
              <w:t>海安宏宇合金材料</w:t>
            </w:r>
            <w:r>
              <w:rPr>
                <w:rFonts w:hint="eastAsia"/>
              </w:rPr>
              <w:t>有限公司，项目</w:t>
            </w:r>
            <w:r w:rsidR="00535774">
              <w:rPr>
                <w:rFonts w:hint="eastAsia"/>
              </w:rPr>
              <w:t>北</w:t>
            </w:r>
            <w:r>
              <w:rPr>
                <w:rFonts w:hint="eastAsia"/>
              </w:rPr>
              <w:t>侧为</w:t>
            </w:r>
            <w:r w:rsidR="00535774">
              <w:rPr>
                <w:rFonts w:hint="eastAsia"/>
              </w:rPr>
              <w:t>私盐河，河北侧隔荣</w:t>
            </w:r>
            <w:r w:rsidR="00535774">
              <w:rPr>
                <w:rFonts w:hint="eastAsia"/>
              </w:rPr>
              <w:lastRenderedPageBreak/>
              <w:t>威路为海安荣威运动用品有限公司</w:t>
            </w:r>
            <w:r>
              <w:t>。本项目具体地理位置见附图</w:t>
            </w:r>
            <w:r>
              <w:t>1</w:t>
            </w:r>
            <w:r>
              <w:t>，周边环境概况见附图</w:t>
            </w:r>
            <w:r w:rsidRPr="006D78E3">
              <w:rPr>
                <w:rFonts w:hint="eastAsia"/>
              </w:rPr>
              <w:t>3</w:t>
            </w:r>
            <w:r>
              <w:t>。</w:t>
            </w:r>
          </w:p>
          <w:p w:rsidR="00F275B1" w:rsidRDefault="00F275B1" w:rsidP="001C013D">
            <w:pPr>
              <w:spacing w:line="360" w:lineRule="auto"/>
              <w:ind w:firstLineChars="200" w:firstLine="422"/>
              <w:rPr>
                <w:rFonts w:ascii="宋体" w:hAnsi="宋体" w:cs="宋体"/>
                <w:b/>
                <w:szCs w:val="21"/>
              </w:rPr>
            </w:pPr>
            <w:r>
              <w:rPr>
                <w:rFonts w:hint="eastAsia"/>
                <w:b/>
                <w:szCs w:val="21"/>
              </w:rPr>
              <w:t>10</w:t>
            </w:r>
            <w:r>
              <w:rPr>
                <w:rFonts w:ascii="宋体" w:hAnsi="宋体" w:cs="宋体" w:hint="eastAsia"/>
                <w:b/>
                <w:szCs w:val="21"/>
              </w:rPr>
              <w:t>、厂区平面布置情况</w:t>
            </w:r>
          </w:p>
          <w:p w:rsidR="00F275B1" w:rsidRPr="001B767F" w:rsidRDefault="00F275B1" w:rsidP="00F275B1">
            <w:pPr>
              <w:spacing w:line="360" w:lineRule="auto"/>
              <w:ind w:firstLineChars="200" w:firstLine="420"/>
              <w:rPr>
                <w:rFonts w:ascii="宋体" w:hAnsi="宋体"/>
              </w:rPr>
            </w:pPr>
            <w:r>
              <w:rPr>
                <w:color w:val="000000"/>
              </w:rPr>
              <w:t>本项目</w:t>
            </w:r>
            <w:r>
              <w:rPr>
                <w:rFonts w:hint="eastAsia"/>
                <w:color w:val="000000"/>
              </w:rPr>
              <w:t>厂区呈矩形，设置</w:t>
            </w:r>
            <w:r w:rsidR="00535774">
              <w:rPr>
                <w:rFonts w:hint="eastAsia"/>
                <w:color w:val="000000"/>
              </w:rPr>
              <w:t>两</w:t>
            </w:r>
            <w:r>
              <w:rPr>
                <w:rFonts w:hint="eastAsia"/>
                <w:color w:val="000000"/>
              </w:rPr>
              <w:t>个主出入口，</w:t>
            </w:r>
            <w:r w:rsidR="00535774">
              <w:rPr>
                <w:rFonts w:hint="eastAsia"/>
                <w:color w:val="000000"/>
              </w:rPr>
              <w:t>均</w:t>
            </w:r>
            <w:r>
              <w:rPr>
                <w:rFonts w:hint="eastAsia"/>
                <w:color w:val="000000"/>
              </w:rPr>
              <w:t>位于厂区</w:t>
            </w:r>
            <w:r w:rsidR="00535774">
              <w:rPr>
                <w:rFonts w:hint="eastAsia"/>
                <w:color w:val="000000"/>
              </w:rPr>
              <w:t>西部。厂区</w:t>
            </w:r>
            <w:r>
              <w:rPr>
                <w:rFonts w:hint="eastAsia"/>
                <w:color w:val="000000"/>
              </w:rPr>
              <w:t>北部设置</w:t>
            </w:r>
            <w:r w:rsidR="00535774">
              <w:rPr>
                <w:rFonts w:hint="eastAsia"/>
                <w:color w:val="000000"/>
              </w:rPr>
              <w:t>二</w:t>
            </w:r>
            <w:r>
              <w:rPr>
                <w:rFonts w:hint="eastAsia"/>
                <w:color w:val="000000"/>
              </w:rPr>
              <w:t>层的</w:t>
            </w:r>
            <w:r w:rsidR="00535774">
              <w:rPr>
                <w:rFonts w:hint="eastAsia"/>
                <w:color w:val="000000"/>
              </w:rPr>
              <w:t>生产车间</w:t>
            </w:r>
            <w:r>
              <w:rPr>
                <w:rFonts w:hint="eastAsia"/>
                <w:color w:val="000000"/>
              </w:rPr>
              <w:t>，一层</w:t>
            </w:r>
            <w:r w:rsidR="00535774">
              <w:rPr>
                <w:rFonts w:hint="eastAsia"/>
                <w:color w:val="000000"/>
              </w:rPr>
              <w:t>设</w:t>
            </w:r>
            <w:r w:rsidR="00535774" w:rsidRPr="00535774">
              <w:rPr>
                <w:rFonts w:hint="eastAsia"/>
                <w:color w:val="000000"/>
                <w:szCs w:val="21"/>
              </w:rPr>
              <w:t>置</w:t>
            </w:r>
            <w:r w:rsidR="00535774">
              <w:rPr>
                <w:rFonts w:hint="eastAsia"/>
                <w:szCs w:val="21"/>
              </w:rPr>
              <w:t>塑料注塑机、塑料吹塑机、破碎机，</w:t>
            </w:r>
            <w:r w:rsidR="00535774" w:rsidRPr="00535774">
              <w:rPr>
                <w:rFonts w:hint="eastAsia"/>
                <w:szCs w:val="21"/>
              </w:rPr>
              <w:t>二层设置丝网印刷线、往复式自动喷涂流水线、真空镀膜机、包装流水线</w:t>
            </w:r>
            <w:r w:rsidR="002E06AA">
              <w:rPr>
                <w:rFonts w:hint="eastAsia"/>
                <w:color w:val="000000"/>
              </w:rPr>
              <w:t>，</w:t>
            </w:r>
            <w:r w:rsidR="002E06AA">
              <w:rPr>
                <w:color w:val="000000"/>
              </w:rPr>
              <w:t>车间内部设备布置根据产品生产工艺流程、物流等需要合理布局，既满足生产又便于管理，尽量使设备排列合理、流畅、操作方便。</w:t>
            </w:r>
            <w:r w:rsidR="00535774">
              <w:rPr>
                <w:rFonts w:hint="eastAsia"/>
                <w:color w:val="000000"/>
              </w:rPr>
              <w:t>生产车间西侧设置三层的办公用房，生产车间南侧东西向并列设置两栋二层（局部三层）的预留车间，生产车间东侧南北向设置两栋五层的职工活动中心</w:t>
            </w:r>
            <w:r>
              <w:rPr>
                <w:rFonts w:hint="eastAsia"/>
                <w:color w:val="000000"/>
              </w:rPr>
              <w:t>。厂区</w:t>
            </w:r>
            <w:r>
              <w:rPr>
                <w:color w:val="000000"/>
              </w:rPr>
              <w:t>平面布置功能分区明确，工艺流程顺畅，</w:t>
            </w:r>
            <w:r>
              <w:t>交通运输顺畅，生产区均相对集中布置。</w:t>
            </w:r>
            <w:r>
              <w:rPr>
                <w:rFonts w:hint="eastAsia"/>
              </w:rPr>
              <w:t>厂区</w:t>
            </w:r>
            <w:r w:rsidRPr="001B767F">
              <w:t>布置还考虑到安全布局，</w:t>
            </w:r>
            <w:r w:rsidRPr="005C338F">
              <w:rPr>
                <w:rFonts w:hint="eastAsia"/>
              </w:rPr>
              <w:t>厂区四周设有环形消防通道，建筑物与围墙的间距满足</w:t>
            </w:r>
            <w:r w:rsidRPr="005C338F">
              <w:rPr>
                <w:rFonts w:ascii="宋体" w:hAnsi="宋体" w:hint="eastAsia"/>
              </w:rPr>
              <w:t>《建筑设计防火规范》（</w:t>
            </w:r>
            <w:r w:rsidRPr="005C338F">
              <w:t>GB50016-2014</w:t>
            </w:r>
            <w:r w:rsidRPr="005C338F">
              <w:rPr>
                <w:rFonts w:ascii="宋体" w:hAnsi="宋体" w:hint="eastAsia"/>
              </w:rPr>
              <w:t>）所规定的防火间距要求，</w:t>
            </w:r>
            <w:r w:rsidRPr="005C338F">
              <w:t>符</w:t>
            </w:r>
            <w:r w:rsidRPr="001B767F">
              <w:t>合防火、环保、卫生和安全等规范要求，以利于保障生命财产的安全和改善职工劳动条件。因此，从总体来看项目总平面布置合理。</w:t>
            </w:r>
            <w:r w:rsidRPr="001B767F">
              <w:rPr>
                <w:rFonts w:ascii="宋体" w:hAnsi="宋体"/>
              </w:rPr>
              <w:t>车间平面布置见</w:t>
            </w:r>
            <w:r w:rsidRPr="001B767F">
              <w:rPr>
                <w:rFonts w:ascii="宋体" w:hAnsi="宋体" w:hint="eastAsia"/>
              </w:rPr>
              <w:t>附</w:t>
            </w:r>
            <w:r w:rsidRPr="001B767F">
              <w:rPr>
                <w:rFonts w:ascii="宋体" w:hAnsi="宋体"/>
              </w:rPr>
              <w:t>图</w:t>
            </w:r>
            <w:r w:rsidRPr="001B767F">
              <w:rPr>
                <w:rFonts w:hint="eastAsia"/>
              </w:rPr>
              <w:t>2</w:t>
            </w:r>
            <w:r w:rsidRPr="001B767F">
              <w:rPr>
                <w:rFonts w:ascii="宋体" w:hAnsi="宋体"/>
              </w:rPr>
              <w:t>。</w:t>
            </w:r>
          </w:p>
          <w:p w:rsidR="000759E6" w:rsidRPr="00F275B1" w:rsidRDefault="000759E6" w:rsidP="008C254C">
            <w:pPr>
              <w:spacing w:line="360" w:lineRule="auto"/>
              <w:ind w:firstLineChars="200" w:firstLine="420"/>
              <w:rPr>
                <w:rFonts w:ascii="宋体" w:hAnsi="宋体"/>
              </w:rPr>
            </w:pPr>
          </w:p>
          <w:p w:rsidR="000759E6" w:rsidRDefault="000759E6" w:rsidP="008C254C">
            <w:pPr>
              <w:spacing w:line="360" w:lineRule="auto"/>
              <w:ind w:firstLineChars="200" w:firstLine="420"/>
              <w:rPr>
                <w:rFonts w:ascii="宋体" w:hAnsi="宋体"/>
              </w:rPr>
            </w:pPr>
          </w:p>
          <w:p w:rsidR="000759E6" w:rsidRDefault="000759E6" w:rsidP="008C254C">
            <w:pPr>
              <w:spacing w:line="360" w:lineRule="auto"/>
              <w:ind w:firstLineChars="200" w:firstLine="420"/>
              <w:rPr>
                <w:rFonts w:ascii="宋体" w:hAnsi="宋体"/>
              </w:rPr>
            </w:pPr>
          </w:p>
          <w:p w:rsidR="000759E6" w:rsidRDefault="000759E6"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2E06AA" w:rsidRDefault="002E06AA"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Default="004220DC" w:rsidP="008C254C">
            <w:pPr>
              <w:spacing w:line="360" w:lineRule="auto"/>
              <w:ind w:firstLineChars="200" w:firstLine="420"/>
              <w:rPr>
                <w:rFonts w:ascii="宋体" w:hAnsi="宋体"/>
              </w:rPr>
            </w:pPr>
          </w:p>
          <w:p w:rsidR="004220DC" w:rsidRPr="00614E94" w:rsidRDefault="004220DC" w:rsidP="008C254C">
            <w:pPr>
              <w:spacing w:line="360" w:lineRule="auto"/>
              <w:ind w:firstLineChars="200" w:firstLine="420"/>
              <w:rPr>
                <w:rFonts w:ascii="宋体" w:hAnsi="宋体"/>
              </w:rPr>
            </w:pPr>
          </w:p>
        </w:tc>
      </w:tr>
      <w:tr w:rsidR="006C5F28" w:rsidTr="00475389">
        <w:trPr>
          <w:trHeight w:val="8202"/>
          <w:jc w:val="center"/>
        </w:trPr>
        <w:tc>
          <w:tcPr>
            <w:tcW w:w="210" w:type="pct"/>
            <w:vAlign w:val="center"/>
          </w:tcPr>
          <w:p w:rsidR="00504371" w:rsidRPr="00F92ABD" w:rsidRDefault="00407C3D">
            <w:pPr>
              <w:pStyle w:val="af1"/>
              <w:adjustRightInd w:val="0"/>
              <w:snapToGrid w:val="0"/>
              <w:spacing w:before="0" w:beforeAutospacing="0" w:after="0" w:afterAutospacing="0"/>
              <w:jc w:val="center"/>
              <w:rPr>
                <w:rFonts w:cs="宋体"/>
                <w:sz w:val="21"/>
                <w:szCs w:val="21"/>
              </w:rPr>
            </w:pPr>
            <w:r w:rsidRPr="00407C3D">
              <w:rPr>
                <w:b/>
                <w:noProof/>
                <w:color w:val="000000"/>
              </w:rPr>
              <w:lastRenderedPageBreak/>
              <w:pict>
                <v:line id="Line 1011" o:spid="_x0000_s1349" style="position:absolute;left:0;text-align:left;z-index:251640320;visibility:visible;mso-position-horizontal-relative:text;mso-position-vertical-relative:text" from="12pt,708.55pt" to="42pt,7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w34AEAAKgDAAAOAAAAZHJzL2Uyb0RvYy54bWysU01v2zAMvQ/YfxB0X2w3aFEYcXpI1l2y&#10;LUC7H8BIsi1MEgVJiZN/P0r56LrdhvkgUCL5+PhIL56O1rCDClGj63gzqzlTTqDUbuj4j9fnT4+c&#10;xQROgkGnOn5SkT8tP35YTL5VdziikSowAnGxnXzHx5R8W1VRjMpCnKFXjpw9BguJrmGoZICJ0K2p&#10;7ur6oZowSB9QqBjpdX128mXB73sl0ve+jyox03HilsoZyrnLZ7VcQDsE8KMWFxrwDywsaEdFb1Br&#10;SMD2Qf8FZbUIGLFPM4G2wr7XQpUeqJum/qOblxG8Kr2QONHfZIr/D1Z8O2wD07Lj8/s5CeTA0pQ2&#10;2inW1E2T9Zl8bCls5bYhdyiO7sVvUPyMzOFqBDeowvP15CmzZFTvUvIleqqym76ipBjYJyxiHftg&#10;MyTJwI5lJqfbTNQxMUGP88emromYuLoqaK95PsT0RaFl2ei4IdYFFw6bmIg5hV5DchmHz9qYMnHj&#10;2NTxh/l9XRIiGi2zM4fFMOxWJrAD5J0pX5aBwN6FZeQ1xPEcJ8k6L1PAvZOlyKhAfr7YCbQhm6Wi&#10;UgqadDOKZxZWSc6Mot8nW+dKxlHBq3DnEexQnrYhu/M7rUOhdFndvG+/30vU2w+2/AUAAP//AwBQ&#10;SwMEFAAGAAgAAAAhAJYYA57dAAAACwEAAA8AAABkcnMvZG93bnJldi54bWxMj0FLxDAQhe+C/yGM&#10;4EXctKVoqU0XFQQPiuwqnrPNbFNsJiXJ7nb99c4eRI/z5vHe95rl7EaxxxAHTwryRQYCqfNmoF7B&#10;x/vTdQUiJk1Gj55QwREjLNvzs0bXxh9ohft16gWHUKy1ApvSVEsZO4tOx4WfkPi39cHpxGfopQn6&#10;wOFulEWW3UinB+IGqyd8tNh9rXdOwWdVbLN0DFdvr9/PL8OqtA/zYJW6vJjv70AknNOfGU74jA4t&#10;M238jkwUo4Ki5CmJ9TK/zUGwozopm19Fto38v6H9AQAA//8DAFBLAQItABQABgAIAAAAIQC2gziS&#10;/gAAAOEBAAATAAAAAAAAAAAAAAAAAAAAAABbQ29udGVudF9UeXBlc10ueG1sUEsBAi0AFAAGAAgA&#10;AAAhADj9If/WAAAAlAEAAAsAAAAAAAAAAAAAAAAALwEAAF9yZWxzLy5yZWxzUEsBAi0AFAAGAAgA&#10;AAAhAFocLDfgAQAAqAMAAA4AAAAAAAAAAAAAAAAALgIAAGRycy9lMm9Eb2MueG1sUEsBAi0AFAAG&#10;AAgAAAAhAJYYA57dAAAACwEAAA8AAAAAAAAAAAAAAAAAOgQAAGRycy9kb3ducmV2LnhtbFBLBQYA&#10;AAAABAAEAPMAAABEBQAAAAA=&#10;" strokeweight=".5pt">
                  <v:stroke dashstyle="dash" endarrow="block"/>
                </v:line>
              </w:pict>
            </w:r>
            <w:r w:rsidR="00504371" w:rsidRPr="00F92ABD">
              <w:rPr>
                <w:rFonts w:cs="宋体" w:hint="eastAsia"/>
                <w:sz w:val="21"/>
                <w:szCs w:val="21"/>
              </w:rPr>
              <w:t>工艺流程和产排污环节</w:t>
            </w:r>
          </w:p>
        </w:tc>
        <w:tc>
          <w:tcPr>
            <w:tcW w:w="4790" w:type="pct"/>
          </w:tcPr>
          <w:p w:rsidR="00504371" w:rsidRDefault="00504371" w:rsidP="00D5100E">
            <w:pPr>
              <w:spacing w:beforeLines="50" w:line="360" w:lineRule="auto"/>
              <w:ind w:firstLineChars="200" w:firstLine="422"/>
              <w:rPr>
                <w:b/>
                <w:color w:val="000000"/>
              </w:rPr>
            </w:pPr>
            <w:r>
              <w:rPr>
                <w:rFonts w:hint="eastAsia"/>
                <w:b/>
                <w:color w:val="000000"/>
              </w:rPr>
              <w:t>1</w:t>
            </w:r>
            <w:r>
              <w:rPr>
                <w:rFonts w:hint="eastAsia"/>
                <w:b/>
                <w:color w:val="000000"/>
              </w:rPr>
              <w:t>、生产工艺流程：</w:t>
            </w:r>
          </w:p>
          <w:p w:rsidR="00504371" w:rsidRDefault="00504371" w:rsidP="007B50FE">
            <w:pPr>
              <w:spacing w:line="360" w:lineRule="auto"/>
              <w:ind w:firstLineChars="150" w:firstLine="316"/>
              <w:rPr>
                <w:b/>
                <w:color w:val="000000"/>
              </w:rPr>
            </w:pPr>
            <w:r>
              <w:rPr>
                <w:b/>
                <w:color w:val="000000"/>
              </w:rPr>
              <w:t>本项目</w:t>
            </w:r>
            <w:r w:rsidR="007B50FE">
              <w:rPr>
                <w:rFonts w:hint="eastAsia"/>
                <w:b/>
                <w:color w:val="000000"/>
              </w:rPr>
              <w:t>塑料</w:t>
            </w:r>
            <w:r w:rsidR="00614E94">
              <w:rPr>
                <w:rFonts w:hint="eastAsia"/>
                <w:b/>
                <w:color w:val="000000"/>
              </w:rPr>
              <w:t>制品</w:t>
            </w:r>
            <w:r>
              <w:rPr>
                <w:rFonts w:hint="eastAsia"/>
                <w:b/>
                <w:color w:val="000000"/>
              </w:rPr>
              <w:t>具体</w:t>
            </w:r>
            <w:r>
              <w:rPr>
                <w:b/>
                <w:color w:val="000000"/>
              </w:rPr>
              <w:t>生产工艺流程如下：</w:t>
            </w:r>
          </w:p>
          <w:p w:rsidR="007B50FE" w:rsidRDefault="00407C3D" w:rsidP="00386C7B">
            <w:pPr>
              <w:tabs>
                <w:tab w:val="center" w:pos="5090"/>
              </w:tabs>
              <w:spacing w:line="360" w:lineRule="auto"/>
              <w:ind w:firstLineChars="250" w:firstLine="703"/>
              <w:rPr>
                <w:rFonts w:hAnsi="宋体"/>
              </w:rPr>
            </w:pPr>
            <w:r w:rsidRPr="00407C3D">
              <w:rPr>
                <w:b/>
                <w:bCs/>
                <w:noProof/>
                <w:sz w:val="28"/>
                <w:szCs w:val="28"/>
              </w:rPr>
              <w:pict>
                <v:rect id="Rectangle 871" o:spid="_x0000_s1158" style="position:absolute;left:0;text-align:left;margin-left:180pt;margin-top:.9pt;width:82.2pt;height:14.8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x7AAIAAOMDAAAOAAAAZHJzL2Uyb0RvYy54bWysU1Fv0zAQfkfiP1h+p2m6sbVR02nqVIQ0&#10;2MTgBziOk1g4PnN2m4xfz9lpuwFviDxYZ/vuy/d9d17fjL1hB4Vegy15PptzpqyEWtu25N++7t4t&#10;OfNB2FoYsKrkz8rzm83bN+vBFWoBHZhaISMQ64vBlbwLwRVZ5mWneuFn4JSlywawF4G22GY1ioHQ&#10;e5Mt5vOrbACsHYJU3tPp3XTJNwm/aZQMD03jVWCm5MQtpBXTWsU126xF0aJwnZZHGuIfWPRCW/rp&#10;GepOBMH2qP+C6rVE8NCEmYQ+g6bRUiUNpCaf/6HmqRNOJS1kjndnm/z/g5WfD4/IdF3yi/eLFWdW&#10;9NSlL+SbsK1RbHmdR48G5wtKfXKPGFV6dw/yu2cWth3lqVtEGDolamKW8rPfCuLGUymrhk9QE77Y&#10;B0h2jQ32EZCMYGPqyvO5K2oMTNJhPr+8WF1S8yTd5cvr1VVqWyaKU7VDHz4o6FkMSo7EPqGLw70P&#10;xJ5STymJPRhd77QxaYNttTXIDoImZJe+KJhK/Os0Y2OyhVg2XceTJDMqmxwKYzUmL19Mq6B+JuEI&#10;0+TRS6GgA/zJ2UBTV3L/Yy9QcWY+WjIvjugpwFNQnQJhJZWWPHA2hdswjfLeoW47Qs6Tbgu3ZHCj&#10;k/Zo/sTiyJcmKek7Tn0c1df7lPXyNje/AAAA//8DAFBLAwQUAAYACAAAACEAtVd+G9oAAAAIAQAA&#10;DwAAAGRycy9kb3ducmV2LnhtbEyPy07DMBBF90j8gzVI7KiTEioU4lSIh7omgNhO4yEO+BHFTmv4&#10;eoYVLEdndO+5zTY7Kw40xzF4BeWqAEG+D3r0g4KX58eLaxAxoddogycFXxRh256eNFjrcPRPdOjS&#10;IDjExxoVmJSmWsrYG3IYV2Eiz+w9zA4Tn/Mg9YxHDndWrotiIx2OnhsMTnRnqP/sFqdgV94/TB/y&#10;u8OdTbS8mtzbt6zU+Vm+vQGRKKe/Z/jVZ3Vo2WkfFq+jsAouNwVvSQx4AfOrdVWB2DMoK5BtI/8P&#10;aH8AAAD//wMAUEsBAi0AFAAGAAgAAAAhALaDOJL+AAAA4QEAABMAAAAAAAAAAAAAAAAAAAAAAFtD&#10;b250ZW50X1R5cGVzXS54bWxQSwECLQAUAAYACAAAACEAOP0h/9YAAACUAQAACwAAAAAAAAAAAAAA&#10;AAAvAQAAX3JlbHMvLnJlbHNQSwECLQAUAAYACAAAACEAX5+8ewACAADjAwAADgAAAAAAAAAAAAAA&#10;AAAuAgAAZHJzL2Uyb0RvYy54bWxQSwECLQAUAAYACAAAACEAtVd+G9oAAAAIAQAADwAAAAAAAAAA&#10;AAAAAABaBAAAZHJzL2Rvd25yZXYueG1sUEsFBgAAAAAEAAQA8wAAAGEFAAAAAA==&#10;" stroked="f">
                  <v:textbox inset="0,0,0,0">
                    <w:txbxContent>
                      <w:p w:rsidR="0092392E" w:rsidRPr="00386C7B" w:rsidRDefault="0092392E" w:rsidP="00386C7B">
                        <w:pPr>
                          <w:ind w:firstLineChars="100" w:firstLine="180"/>
                          <w:rPr>
                            <w:sz w:val="18"/>
                            <w:szCs w:val="18"/>
                          </w:rPr>
                        </w:pPr>
                        <w:r w:rsidRPr="00386C7B">
                          <w:rPr>
                            <w:rFonts w:hint="eastAsia"/>
                            <w:sz w:val="18"/>
                            <w:szCs w:val="18"/>
                          </w:rPr>
                          <w:t>PP</w:t>
                        </w:r>
                        <w:r w:rsidRPr="00386C7B">
                          <w:rPr>
                            <w:rFonts w:hint="eastAsia"/>
                            <w:sz w:val="18"/>
                            <w:szCs w:val="18"/>
                          </w:rPr>
                          <w:t>粒子、</w:t>
                        </w:r>
                        <w:r w:rsidRPr="00386C7B">
                          <w:rPr>
                            <w:rFonts w:hint="eastAsia"/>
                            <w:sz w:val="18"/>
                            <w:szCs w:val="18"/>
                          </w:rPr>
                          <w:t>PE</w:t>
                        </w:r>
                        <w:r w:rsidRPr="00386C7B">
                          <w:rPr>
                            <w:rFonts w:hint="eastAsia"/>
                            <w:sz w:val="18"/>
                            <w:szCs w:val="18"/>
                          </w:rPr>
                          <w:t>粒子</w:t>
                        </w:r>
                      </w:p>
                    </w:txbxContent>
                  </v:textbox>
                </v:rect>
              </w:pict>
            </w:r>
            <w:r w:rsidRPr="00407C3D">
              <w:rPr>
                <w:b/>
                <w:bCs/>
                <w:noProof/>
                <w:sz w:val="28"/>
                <w:szCs w:val="28"/>
              </w:rPr>
              <w:pict>
                <v:shape id="AutoShape 872" o:spid="_x0000_s1348" type="#_x0000_t32" style="position:absolute;left:0;text-align:left;margin-left:222.3pt;margin-top:15.7pt;width:.1pt;height:22.7pt;flip:x;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C77AEAAK8DAAAOAAAAZHJzL2Uyb0RvYy54bWysU8Fu2zAMvQ/YPwi6L048dMmMOMWQrtuh&#10;WwO0+wBFkm1hkihQSuz8/SglSLvtNswHgTL5HslHan07OcuOGqMB3/LFbM6Z9hKU8X3Lfzzfv1tx&#10;FpPwSljwuuUnHfnt5u2b9RgaXcMAVmlkROJjM4aWDymFpqqiHLQTcQZBe3J2gE4kumJfKRQjsTtb&#10;1fP5h2oEVAFB6hjp793ZyTeFv+u0TI9dF3VituVUWyonlnOfz2qzFk2PIgxGXsoQ/1CFE8ZT0ivV&#10;nUiCHdD8ReWMRIjQpZkEV0HXGalLD9TNYv5HN0+DCLr0QuLEcJUp/j9a+f24Q2ZUy9/f1DQrLxxN&#10;6dMhQUnOVss6azSG2FDo1u8wdykn/xQeQP6MzMN2EL7XJfz5FAi9yIjqN0i+xECZ9uM3UBQjKEMR&#10;bOrQsc6a8DUDMzmJwqYyodN1QnpKTNLPRb2kKUpy1KtV/bHMrxJNJsnQgDF90eBYNloeEwrTD2kL&#10;3tMmAJ4TiONDTLnEF0AGe7g31paFsJ6NpMhieVMqimCNys4cFrHfby2yo8grVb7SL3lehyEcvCpk&#10;gxbq88VOwliyWSpCJTQkndU8Z3NacWY1vaJsncuz/iJk1u48hT2o0w6zO2tKW1H6uGxwXrvX9xL1&#10;8s42vwAAAP//AwBQSwMEFAAGAAgAAAAhAADHvIHfAAAACQEAAA8AAABkcnMvZG93bnJldi54bWxM&#10;j8FOwzAMhu9IvENkJG4sHUSl6ppOCARiEtLE2IVb2mRttcSpkqwrPD3mBEfbn35/f7WenWWTCXHw&#10;KGG5yIAZbL0esJOw/3i+KYDFpFAr69FI+DIR1vXlRaVK7c/4bqZd6hiFYCyVhD6lseQ8tr1xKi78&#10;aJBuBx+cSjSGjuugzhTuLL/Nspw7NSB96NVoHnvTHncnJ6FoXvefx/xFPNntJm6aKfjvtyDl9dX8&#10;sAKWzJz+YPjVJ3WoyanxJ9SRWQlCiJxQCXdLAYwAWlCXRsJ9XgCvK/6/Qf0DAAD//wMAUEsBAi0A&#10;FAAGAAgAAAAhALaDOJL+AAAA4QEAABMAAAAAAAAAAAAAAAAAAAAAAFtDb250ZW50X1R5cGVzXS54&#10;bWxQSwECLQAUAAYACAAAACEAOP0h/9YAAACUAQAACwAAAAAAAAAAAAAAAAAvAQAAX3JlbHMvLnJl&#10;bHNQSwECLQAUAAYACAAAACEAkkCgu+wBAACvAwAADgAAAAAAAAAAAAAAAAAuAgAAZHJzL2Uyb0Rv&#10;Yy54bWxQSwECLQAUAAYACAAAACEAAMe8gd8AAAAJAQAADwAAAAAAAAAAAAAAAABGBAAAZHJzL2Rv&#10;d25yZXYueG1sUEsFBgAAAAAEAAQA8wAAAFIFAAAAAA==&#10;" strokeweight=".25pt">
                  <v:stroke endarrow="block"/>
                </v:shape>
              </w:pict>
            </w:r>
            <w:r w:rsidR="00386C7B">
              <w:rPr>
                <w:rFonts w:hAnsi="宋体"/>
              </w:rPr>
              <w:tab/>
            </w:r>
          </w:p>
          <w:p w:rsidR="007B50FE" w:rsidRDefault="007B50FE" w:rsidP="001C66EE">
            <w:pPr>
              <w:spacing w:line="360" w:lineRule="auto"/>
              <w:ind w:firstLineChars="250" w:firstLine="525"/>
              <w:rPr>
                <w:rFonts w:hAnsi="宋体"/>
              </w:rPr>
            </w:pPr>
          </w:p>
          <w:p w:rsidR="00614E94" w:rsidRDefault="00407C3D" w:rsidP="00000169">
            <w:pPr>
              <w:spacing w:line="360" w:lineRule="auto"/>
              <w:ind w:firstLineChars="250" w:firstLine="527"/>
              <w:rPr>
                <w:rFonts w:hAnsi="宋体"/>
              </w:rPr>
            </w:pPr>
            <w:r w:rsidRPr="00407C3D">
              <w:rPr>
                <w:b/>
                <w:noProof/>
                <w:color w:val="000000"/>
              </w:rPr>
              <w:pict>
                <v:rect id="Rectangle 1292" o:spid="_x0000_s1159" style="position:absolute;left:0;text-align:left;margin-left:335.85pt;margin-top:16.85pt;width:64.05pt;height:1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USAQIAAOMDAAAOAAAAZHJzL2Uyb0RvYy54bWysU8GO0zAQvSPxD5bvNE1L2RI1Xa26KkJa&#10;YMXCBziOk1g4HjN2m5SvZ+y0ZYEbIgdrxp55ee95vLkde8OOCr0GW/J8NudMWQm1tm3Jv37Zv1pz&#10;5oOwtTBgVclPyvPb7csXm8EVagEdmFohIxDri8GVvAvBFVnmZad64WfglKXDBrAXgVJssxrFQOi9&#10;yRbz+ZtsAKwdglTe0+79dMi3Cb9plAyfmsarwEzJiVtIK6a1imu23YiiReE6Lc80xD+w6IW29NMr&#10;1L0Igh1Q/wXVa4ngoQkzCX0GTaOlShpITT7/Q81TJ5xKWsgc7642+f8HKz8eH5HpuuTL1eKGMyt6&#10;uqXP5JuwrVEsX7xdRJMG5wuqfXKPGGV69wDym2cWdh0VqjtEGDolaqKWx/rst4aYeGpl1fABavqB&#10;OARIfo0N9hGQnGBjupbT9VrUGJikzXW+fL1ccSbpKF+tb1bp2jJRXJod+vBOQc9iUHIk9glcHB98&#10;iGREcSlJ5MHoeq+NSQm21c4gOwqakH36En/S+LzM2FhsIbZNiHEnqYzCJoPCWI3Jy5urZxXUJ9KN&#10;ME0evRQKOsAfnA00dSX33w8CFWfmvSXv4oheArwE1SUQVlJryQNnU7gL0ygfHOq2I+Q86bZwR/42&#10;OmmP3k8sznxpkpIl56mPo/o8T1W/3ub2JwAAAP//AwBQSwMEFAAGAAgAAAAhAPKoqG3dAAAACQEA&#10;AA8AAABkcnMvZG93bnJldi54bWxMj8tOwzAQRfdI/IM1SOyoEyqaNsSpEA91TQCxncZDHPAjip02&#10;8PUMq7IajebozrnVdnZWHGiMffAK8kUGgnwbdO87Ba8vT1drEDGh12iDJwXfFGFbn59VWOpw9M90&#10;aFInOMTHEhWYlIZSytgachgXYSDPt48wOky8jp3UIx453Fl5nWUr6bD3/MHgQPeG2q9mcgp2+cPj&#10;8Cl/GtzZRNObmVv7Pit1eTHf3YJINKcTDH/6rA41O+3D5HUUVsGqyAtGFSyXPBkoNhvusldwsy5A&#10;1pX836D+BQAA//8DAFBLAQItABQABgAIAAAAIQC2gziS/gAAAOEBAAATAAAAAAAAAAAAAAAAAAAA&#10;AABbQ29udGVudF9UeXBlc10ueG1sUEsBAi0AFAAGAAgAAAAhADj9If/WAAAAlAEAAAsAAAAAAAAA&#10;AAAAAAAALwEAAF9yZWxzLy5yZWxzUEsBAi0AFAAGAAgAAAAhAFgk1RIBAgAA4wMAAA4AAAAAAAAA&#10;AAAAAAAALgIAAGRycy9lMm9Eb2MueG1sUEsBAi0AFAAGAAgAAAAhAPKoqG3dAAAACQEAAA8AAAAA&#10;AAAAAAAAAAAAWwQAAGRycy9kb3ducmV2LnhtbFBLBQYAAAAABAAEAPMAAABlBQAAAAA=&#10;" stroked="f">
                  <v:textbox inset="0,0,0,0">
                    <w:txbxContent>
                      <w:p w:rsidR="0092392E" w:rsidRPr="00FF09C3" w:rsidRDefault="0092392E" w:rsidP="007B50FE">
                        <w:pPr>
                          <w:rPr>
                            <w:rFonts w:ascii="宋体" w:hAnsi="宋体"/>
                            <w:sz w:val="18"/>
                            <w:szCs w:val="18"/>
                          </w:rPr>
                        </w:pPr>
                        <w:r>
                          <w:rPr>
                            <w:rFonts w:hint="eastAsia"/>
                            <w:sz w:val="18"/>
                            <w:szCs w:val="18"/>
                          </w:rPr>
                          <w:t>回用于生产</w:t>
                        </w:r>
                      </w:p>
                    </w:txbxContent>
                  </v:textbox>
                </v:rect>
              </w:pict>
            </w:r>
            <w:r w:rsidRPr="00407C3D">
              <w:rPr>
                <w:b/>
                <w:noProof/>
                <w:color w:val="000000"/>
              </w:rPr>
              <w:pict>
                <v:rect id="Rectangle 979" o:spid="_x0000_s1160" style="position:absolute;left:0;text-align:left;margin-left:189.55pt;margin-top:3.1pt;width:66.2pt;height:21.5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z8YQIAAM0EAAAOAAAAZHJzL2Uyb0RvYy54bWysVFFv0zAQfkfiP1h+p2m6dt2ipdPUMYQ0&#10;YGIgnl3HSSwcnzm7Tbdfz9lJSwcSD4g8RHbu/N1333fO1fW+M2yn0GuwJc8nU86UlVBp25T865e7&#10;Nxec+SBsJQxYVfIn5fn16vWrq94VagYtmEohIxDri96VvA3BFVnmZas64SfglKVgDdiJQFtssgpF&#10;T+idyWbT6XnWA1YOQSrv6evtEOSrhF/XSoZPde1VYKbkxC2kN6b3Jr6z1ZUoGhSu1XKkIf6BRSe0&#10;paJHqFsRBNui/gOq0xLBQx0mEroM6lpLlXqgbvLpb908tsKp1AuJ491RJv//YOXH3QMyXZX8bDE7&#10;58yKjlz6TLoJ2xjFLpeXUaPe+YJSH90Dxi69uwf53TML65by1A0i9K0SFTHLY3724kDceDrKNv0H&#10;qAhfbAMkufY1dhGQhGD75MrT0RW1D0zSx4v5dDkn7ySFZsuz84tFqiCKw2GHPrxT0LG4KDkS+QQu&#10;dvc+RDKiOKSMFlV32hiGEL7p0CaVY9UU9HRmWDAH1M7w2WOzWRtkO0FzdJeekUTjT7PzaXwS0t+P&#10;EKfmUMpoy0jFsfEYQZEYRmRjWU/m5MvFgApGH2MvSqTKaaAJwZ+mdTrQHTO6Iy0Hfmnqo19vbZXW&#10;QWgzrOmwsaOB0bPB+7Df7NOULM8O47CB6oksJREj8fgPoEUL+MxZT/ep5P7HVqDizLy3pONlPo8m&#10;hrSZL5Yz2uBpZHMaEVYSVMkDJ2Xich2GS7t1qJuWKuVJDgs3NEq1TjbHMRtYjfzpziT3x/sdL+Xp&#10;PmX9+gutfgIAAP//AwBQSwMEFAAGAAgAAAAhAPEHMXHfAAAACAEAAA8AAABkcnMvZG93bnJldi54&#10;bWxMj09PwkAUxO8mfofNM/Em2wVBqX0lSGJi4CT14HHpPruV/dN0F1q+PetJj5OZzPymWI3WsDP1&#10;ofUOQUwyYORqr1rXIHxWbw/PwEKUTknjHSFcKMCqvL0pZK784D7ovI8NSyUu5BJBx9jlnIdak5Vh&#10;4jtyyfv2vZUxyb7hqpdDKreGT7Nswa1sXVrQsqONpvq4P1kEvxt2281FfJHpxPH9VVdhXf0g3t+N&#10;6xdgkcb4F4Zf/IQOZWI6+JNTgRmE2dNSpCjCYgos+XMh5sAOCI/LGfCy4P8PlFcAAAD//wMAUEsB&#10;Ai0AFAAGAAgAAAAhALaDOJL+AAAA4QEAABMAAAAAAAAAAAAAAAAAAAAAAFtDb250ZW50X1R5cGVz&#10;XS54bWxQSwECLQAUAAYACAAAACEAOP0h/9YAAACUAQAACwAAAAAAAAAAAAAAAAAvAQAAX3JlbHMv&#10;LnJlbHNQSwECLQAUAAYACAAAACEAtHPc/GECAADNBAAADgAAAAAAAAAAAAAAAAAuAgAAZHJzL2Uy&#10;b0RvYy54bWxQSwECLQAUAAYACAAAACEA8Qcxcd8AAAAIAQAADwAAAAAAAAAAAAAAAAC7BAAAZHJz&#10;L2Rvd25yZXYueG1sUEsFBgAAAAAEAAQA8wAAAMcFA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sidRPr="00386C7B">
                          <w:rPr>
                            <w:rFonts w:ascii="宋体" w:hAnsi="宋体" w:hint="eastAsia"/>
                            <w:sz w:val="18"/>
                            <w:szCs w:val="18"/>
                          </w:rPr>
                          <w:t>原料检验</w:t>
                        </w:r>
                      </w:p>
                    </w:txbxContent>
                  </v:textbox>
                </v:rect>
              </w:pict>
            </w:r>
          </w:p>
          <w:p w:rsidR="00614E94" w:rsidRDefault="00407C3D" w:rsidP="008C254C">
            <w:pPr>
              <w:spacing w:line="360" w:lineRule="auto"/>
              <w:ind w:firstLineChars="250" w:firstLine="527"/>
              <w:rPr>
                <w:rFonts w:hAnsi="宋体"/>
              </w:rPr>
            </w:pPr>
            <w:r w:rsidRPr="00407C3D">
              <w:rPr>
                <w:b/>
                <w:noProof/>
                <w:color w:val="000000"/>
              </w:rPr>
              <w:pict>
                <v:shape id="AutoShape 1290" o:spid="_x0000_s1347" type="#_x0000_t32" style="position:absolute;left:0;text-align:left;margin-left:468.35pt;margin-top:14.8pt;width:.1pt;height:116.2pt;flip:x;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mF3AEAAI8DAAAOAAAAZHJzL2Uyb0RvYy54bWysU8Fu2zAMvQ/YPwi6L469ZlmNOMWQrtuh&#10;6wK0+wBFkm1hsiiISuz8/SglS7v1NswHQRT5HslHenUzDZYddEADruHlbM6ZdhKUcV3DfzzdvfvI&#10;GUbhlLDgdMOPGvnN+u2b1ehrXUEPVunAiMRhPfqG9zH6uihQ9noQOAOvHTlbCIOIZIauUEGMxD7Y&#10;oprPPxQjBOUDSI1Ir7cnJ19n/rbVMn5vW9SR2YZTbTGfIZ+7dBbrlai7IHxv5LkM8Q9VDMI4Snqh&#10;uhVRsH0wr6gGIwMgtHEmYSigbY3UuQfqppz/1c1jL7zOvZA46C8y4f+jlQ+HbWBGNfz9olpw5sRA&#10;U/q0j5CTs7K6ziKNHmuK3bhtSG3KyT36e5A/kTnY9MJ1Osc/HT3ByyRr8QckGegp1W78BopiBKXI&#10;ik1tGFhrjf+agImcVGFTHtHxMiI9RSbpsayWNEZJjvJquVhe5eIKUSeWhPUB4xcNA0uXhmMMwnR9&#10;3IBztAsQThnE4R5jqvEZkMAO7oy1eSWsYyNpUi4XuSQEa1RypjAM3W5jAzuItFT5yw2T52VYgL1T&#10;mazXQn0+36Mw9nSn5NaddUrSpJ3FegfquA2/9aOp5yrPG5rW6qWd0c//0foXAAAA//8DAFBLAwQU&#10;AAYACAAAACEAGE8tSN4AAAAKAQAADwAAAGRycy9kb3ducmV2LnhtbEyPwU7DMAyG70i8Q2QkLhNL&#10;6aCjpemEkHatWEHa1WuytiJxqibbCk+POcHRvz/9/lxuZmfF2Uxh8KTgfpmAMNR6PVCn4ON9e/cE&#10;IkQkjdaTUfBlAmyq66sSC+0vtDPnJnaCSygUqKCPcSykDG1vHIalHw3x7ugnh5HHqZN6wguXOyvT&#10;JMmkw4H4Qo+jee1N+9mcnIK9i7N9WzwOx/phXITvVd3gtlbq9mZ+eQYRzRz/YPjVZ3Wo2OngT6SD&#10;sAryVbZmVEGaZyAY4CAHceAgSxOQVSn/v1D9AAAA//8DAFBLAQItABQABgAIAAAAIQC2gziS/gAA&#10;AOEBAAATAAAAAAAAAAAAAAAAAAAAAABbQ29udGVudF9UeXBlc10ueG1sUEsBAi0AFAAGAAgAAAAh&#10;ADj9If/WAAAAlAEAAAsAAAAAAAAAAAAAAAAALwEAAF9yZWxzLy5yZWxzUEsBAi0AFAAGAAgAAAAh&#10;AKxB6YXcAQAAjwMAAA4AAAAAAAAAAAAAAAAALgIAAGRycy9lMm9Eb2MueG1sUEsBAi0AFAAGAAgA&#10;AAAhABhPLUjeAAAACgEAAA8AAAAAAAAAAAAAAAAANgQAAGRycy9kb3ducmV2LnhtbFBLBQYAAAAA&#10;BAAEAPMAAABBBQAAAAA=&#10;" strokeweight=".25pt"/>
              </w:pict>
            </w:r>
            <w:r w:rsidRPr="00407C3D">
              <w:rPr>
                <w:b/>
                <w:noProof/>
                <w:color w:val="000000"/>
              </w:rPr>
              <w:pict>
                <v:line id="Line 1291" o:spid="_x0000_s1346" style="position:absolute;left:0;text-align:left;z-index:251726336;visibility:visible" from="224.5pt,14.95pt" to="468.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FB2AEAAJEDAAAOAAAAZHJzL2Uyb0RvYy54bWysU8GOGyEMvVfqPyDuzSSzTdSMMtlDtttL&#10;2kba7QcQ8GRQASMgmcnf15BNttveqnJAGD8/28+wuh+tYScIUaNr+Wwy5QycRKXdoeU/nh8/fOIs&#10;JuGUMOig5WeI/H79/t1q8A3U2KNREBiRuNgMvuV9Sr6pqih7sCJO0IMjZ4fBikRmOFQqiIHYranq&#10;6XRRDRiUDyghRrp9uDj5uvB3Hcj0vesiJGZaTrWlsoey7/NerVeiOQThey1fyhD/UIUV2lHSG9WD&#10;SIIdg/6LymoZMGKXJhJthV2nJZQeqJvZ9I9unnrhofRC4kR/kyn+P1r57bQLTKuW383rj5w5YWlK&#10;W+2AzerlLOsz+NgQbON2IXcoR/fktyh/RuZw0wt3gFLn89lTZImo3oRkI3rKsh++oiKMOCYsYo1d&#10;sJmSZGBjmcn5NhMYE5N0eTddLuoFjU5efZVoroE+xPQF0LJ8aLmhsguxOG1jotIJeoXkPA4ftTFl&#10;5MaxoeXLeT0vARGNVtmZYTEc9hsT2EnkR1NW1oHI3sACHp0qZD0I9dkplooEKWgSxQDPGSwozgzQ&#10;38ingk5CG0JfGI0j4qtCF633qM67kN35nuZeUr+80fywfrcL6vUnrX8BAAD//wMAUEsDBBQABgAI&#10;AAAAIQBbXkzf4AAAAAkBAAAPAAAAZHJzL2Rvd25yZXYueG1sTI/BTsMwEETvSPyDtUjcqEOpojpk&#10;U1VFhUrphcKlNzdekkC8jmK3Tf8eIw5wnJ3R7Jt8MdpOnGjwrWOE+0kCgrhypuUa4f1tfTcH4YNm&#10;ozvHhHAhD4vi+irXmXFnfqXTLtQilrDPNEITQp9J6auGrPYT1xNH78MNVocoh1qaQZ9jue3kNElS&#10;aXXL8UOje1o1VH3tjhZh81zNXy7bfblSn2Ur10/lfrMsEW9vxuUjiEBj+AvDD35EhyIyHdyRjRcd&#10;wmym4paAMFUKRAyohzQFcfg9yCKX/xcU3wAAAP//AwBQSwECLQAUAAYACAAAACEAtoM4kv4AAADh&#10;AQAAEwAAAAAAAAAAAAAAAAAAAAAAW0NvbnRlbnRfVHlwZXNdLnhtbFBLAQItABQABgAIAAAAIQA4&#10;/SH/1gAAAJQBAAALAAAAAAAAAAAAAAAAAC8BAABfcmVscy8ucmVsc1BLAQItABQABgAIAAAAIQBO&#10;CRFB2AEAAJEDAAAOAAAAAAAAAAAAAAAAAC4CAABkcnMvZTJvRG9jLnhtbFBLAQItABQABgAIAAAA&#10;IQBbXkzf4AAAAAkBAAAPAAAAAAAAAAAAAAAAADIEAABkcnMvZG93bnJldi54bWxQSwUGAAAAAAQA&#10;BADzAAAAPwUAAAAA&#10;">
                  <v:stroke startarrow="block"/>
                </v:line>
              </w:pict>
            </w:r>
            <w:r w:rsidRPr="00407C3D">
              <w:rPr>
                <w:b/>
                <w:noProof/>
                <w:color w:val="000000"/>
              </w:rPr>
              <w:pict>
                <v:shape id="AutoShape 980" o:spid="_x0000_s1345" type="#_x0000_t32" style="position:absolute;left:0;text-align:left;margin-left:222.7pt;margin-top:6.5pt;width:.1pt;height:28.35pt;flip:x;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2u7AEAAK8DAAAOAAAAZHJzL2Uyb0RvYy54bWysU01v2zAMvQ/YfxB0X+wkSz+MOMWQrtuh&#10;2wK0+wGKJNvCJFGglDj596OUIF3X2zAfBNEk3yMfqeXdwVm21xgN+JZPJzVn2ktQxvct//n88OGG&#10;s5iEV8KC1y0/6sjvVu/fLcfQ6BkMYJVGRiA+NmNo+ZBSaKoqykE7EScQtCdnB+hEIhP7SqEYCd3Z&#10;albXV9UIqAKC1DHS3/uTk68KftdpmX50XdSJ2ZZTbamcWM5tPqvVUjQ9ijAYeS5D/EMVThhPpBeo&#10;e5EE26F5A+WMRIjQpYkEV0HXGalLD9TNtP6rm6dBBF16IXFiuMgU/x+s/L7fIDOq5fPFbM6ZF46m&#10;9GmXoJCz25ui0RhiQ6Frv8HcpTz4p/AI8ldkHtaD8L0u4c/HQNnTrGr1KiUbMRDTdvwGimIEMRTB&#10;Dh061lkTvubEDE6isEOZ0PEyIX1ITNLP6eyapijJMb+q64+LwiSaDJJTA8b0RYNj+dLymFCYfkhr&#10;8J42AfBEIPaPMeUSXxJysocHY21ZCOvZSBTT60WpKII1KjtzWMR+u7bI9iKvVPnOVbwKQ9h5VcAG&#10;LdTn8z0JY+nOUhEqoSHprOaZzWnFmdX0ivLtVJ71ZyGzdnmnY7MFddxgdmeLtqL0cd7gvHZ/2iXq&#10;5Z2tfgMAAP//AwBQSwMEFAAGAAgAAAAhAMQBb4vfAAAACQEAAA8AAABkcnMvZG93bnJldi54bWxM&#10;j8FOwzAQRO9I/IO1SNyoA4RQQpwKgUBUQkKUXrg58ZJEtdeR7aaBr2c5wXFnnmZnqtXsrJgwxMGT&#10;gvNFBgKp9WagTsH2/fFsCSImTUZbT6jgCyOs6uOjSpfGH+gNp03qBIdQLLWCPqWxlDK2PTodF35E&#10;Yu/TB6cTn6GTJugDhzsrL7KskE4PxB96PeJ9j+1us3cKls3z9mNXPOUP9nUd180U/PdLUOr0ZL67&#10;BZFwTn8w/Nbn6lBzp8bvyURhFeT5Vc4oG5e8iQEWChCNguLmGmRdyf8L6h8AAAD//wMAUEsBAi0A&#10;FAAGAAgAAAAhALaDOJL+AAAA4QEAABMAAAAAAAAAAAAAAAAAAAAAAFtDb250ZW50X1R5cGVzXS54&#10;bWxQSwECLQAUAAYACAAAACEAOP0h/9YAAACUAQAACwAAAAAAAAAAAAAAAAAvAQAAX3JlbHMvLnJl&#10;bHNQSwECLQAUAAYACAAAACEA0GMNruwBAACvAwAADgAAAAAAAAAAAAAAAAAuAgAAZHJzL2Uyb0Rv&#10;Yy54bWxQSwECLQAUAAYACAAAACEAxAFvi98AAAAJAQAADwAAAAAAAAAAAAAAAABGBAAAZHJzL2Rv&#10;d25yZXYueG1sUEsFBgAAAAAEAAQA8wAAAFIFAAAAAA==&#10;" strokeweight=".25pt">
                  <v:stroke endarrow="block"/>
                </v:shape>
              </w:pict>
            </w:r>
          </w:p>
          <w:p w:rsidR="00614E94" w:rsidRDefault="00407C3D" w:rsidP="001C66EE">
            <w:pPr>
              <w:spacing w:line="360" w:lineRule="auto"/>
              <w:ind w:firstLineChars="250" w:firstLine="703"/>
              <w:rPr>
                <w:rFonts w:hAnsi="宋体"/>
              </w:rPr>
            </w:pPr>
            <w:r w:rsidRPr="00407C3D">
              <w:rPr>
                <w:b/>
                <w:bCs/>
                <w:noProof/>
                <w:sz w:val="28"/>
                <w:szCs w:val="28"/>
              </w:rPr>
              <w:pict>
                <v:rect id="Rectangle 870" o:spid="_x0000_s1161" style="position:absolute;left:0;text-align:left;margin-left:189.55pt;margin-top:16pt;width:66.2pt;height:21.5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r6YAIAAM0EAAAOAAAAZHJzL2Uyb0RvYy54bWysVFFv0zAQfkfiP1h+p2m6di3R0mnqGEIa&#10;MDEQz67jJBaObc5u0+3Xc75kXQcSD4g8WLbP/u677/Pl4vLQGbZXELSzJc8nU86Ula7Stin5t683&#10;b1achShsJYyzquQPKvDL9etXF70v1My1zlQKGILYUPS+5G2MvsiyIFvViTBxXlkM1g46EXEJTVaB&#10;6BG9M9lsOj3PegeVBydVCLh7PQT5mvDrWsn4ua6DisyUHLlFGoHGbRqz9YUoGhC+1XKkIf6BRSe0&#10;xaRHqGsRBduB/gOq0xJccHWcSNdlrq61VFQDVpNPf6vmvhVeUS0oTvBHmcL/g5Wf9nfAdFXys8Vs&#10;xpkVHbr0BXUTtjGKrZakUe9DgUfv/R2kKoO/dfJHYNZtWjynrgBc3ypRIbM8aZq9uJAWAa+ybf/R&#10;VYgvdtGRXIcaugSIQrADufJwdEUdIpO4uZpPl3P0TmJotjw7Xy0ogyieLnsI8b1yHUuTkgOSJ3Cx&#10;vw0xkRHF05HRoupGG8PAxe86tqRyykrBgHeGCfMOyxm2AzTbjQG2F/iObugbSTTh9HQ+TR8h/f0K&#10;cmqeUhltGao4Fp4iIIhhQjaW9WhOvlwMqM7oY+xFCspMZiFCOD3W6Yg9ZnSHWg786NUnv97ZiuZR&#10;aDPM8bKxo4HJs9RJoYiH7YFeyXKe6k5bW1c9oKUoYiKe/gE4aR08ctZjP5U8/NwJUJyZDxZ1fJvP&#10;k4mRFvPFcoYLOI1sTyPCSoQqeeSoTJpu4tC0Ow+6aTFTTnJYd4VPqdZk8zOrkT/2DLk/9ndqytM1&#10;nXr+C61/AQAA//8DAFBLAwQUAAYACAAAACEAc6eRxN8AAAAJAQAADwAAAGRycy9kb3ducmV2Lnht&#10;bEyPy07DMBBF90j8gzVI7KjjolCaxqlKJSREVzQsWLrxEIf6EcVuk/49w4ruZjRHd84t15Oz7IxD&#10;7IKXIGYZMPRN0J1vJXzWrw/PwGJSXisbPEq4YIR1dXtTqkKH0X/geZ9aRiE+FkqCSakvOI+NQafi&#10;LPTo6fYdBqcSrUPL9aBGCneWz7PsiTvVefpgVI9bg81xf3ISwm7cvW8v4gttL45vL6aOm/pHyvu7&#10;abMClnBK/zD86ZM6VOR0CCevI7MSHhdLQSgNc+pEQC5EDuwgYZEL4FXJrxtUvwAAAP//AwBQSwEC&#10;LQAUAAYACAAAACEAtoM4kv4AAADhAQAAEwAAAAAAAAAAAAAAAAAAAAAAW0NvbnRlbnRfVHlwZXNd&#10;LnhtbFBLAQItABQABgAIAAAAIQA4/SH/1gAAAJQBAAALAAAAAAAAAAAAAAAAAC8BAABfcmVscy8u&#10;cmVsc1BLAQItABQABgAIAAAAIQDTaer6YAIAAM0EAAAOAAAAAAAAAAAAAAAAAC4CAABkcnMvZTJv&#10;RG9jLnhtbFBLAQItABQABgAIAAAAIQBzp5HE3wAAAAkBAAAPAAAAAAAAAAAAAAAAALoEAABkcnMv&#10;ZG93bnJldi54bWxQSwUGAAAAAAQABADzAAAAxgU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sidRPr="00386C7B">
                          <w:rPr>
                            <w:rFonts w:ascii="宋体" w:hAnsi="宋体" w:hint="eastAsia"/>
                            <w:sz w:val="18"/>
                            <w:szCs w:val="18"/>
                          </w:rPr>
                          <w:t>进料烘干</w:t>
                        </w:r>
                      </w:p>
                    </w:txbxContent>
                  </v:textbox>
                </v:rect>
              </w:pict>
            </w:r>
          </w:p>
          <w:p w:rsidR="00614E94" w:rsidRDefault="00407C3D" w:rsidP="000372CE">
            <w:pPr>
              <w:tabs>
                <w:tab w:val="left" w:pos="7250"/>
              </w:tabs>
              <w:spacing w:line="360" w:lineRule="auto"/>
              <w:ind w:firstLineChars="250" w:firstLine="703"/>
              <w:rPr>
                <w:rFonts w:hAnsi="宋体"/>
              </w:rPr>
            </w:pPr>
            <w:r w:rsidRPr="00407C3D">
              <w:rPr>
                <w:rFonts w:hAnsi="宋体"/>
                <w:b/>
                <w:bCs/>
                <w:noProof/>
                <w:sz w:val="28"/>
                <w:szCs w:val="28"/>
              </w:rPr>
              <w:pict>
                <v:rect id="Rectangle 879" o:spid="_x0000_s1162" style="position:absolute;left:0;text-align:left;margin-left:291.8pt;margin-top:2.2pt;width:91.75pt;height:11.3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C/wEAAOMDAAAOAAAAZHJzL2Uyb0RvYy54bWysU8GO0zAQvSPxD5bvNE1pd5eo6WrVVRHS&#10;AisWPsBxnMTC8Zix26R8PWOn7S5wQ+RgzdgzL+89j9e3Y2/YQaHXYEuez+acKSuh1rYt+bevuzc3&#10;nPkgbC0MWFXyo/L8dvP61XpwhVpAB6ZWyAjE+mJwJe9CcEWWedmpXvgZOGXpsAHsRaAU26xGMRB6&#10;b7LFfH6VDYC1Q5DKe9q9nw75JuE3jZLhc9N4FZgpOXELacW0VnHNNmtRtChcp+WJhvgHFr3Qln56&#10;gboXQbA96r+gei0RPDRhJqHPoGm0VEkDqcnnf6h56oRTSQuZ493FJv//YOWnwyMyXZf87WqRc2ZF&#10;T7f0hXwTtjWK3Vy/ix4NzhdU+uQeMar07gHkd88sbDuqU3eIMHRK1MQsj/XZbw0x8dTKquEj1IQv&#10;9gGSXWODfQQkI9iYbuV4uRU1BiZpM8+vVovFijNJZ/lymS9X6ReiOHc79OG9gp7FoORI7BO6ODz4&#10;ENmI4lyS2IPR9U4bkxJsq61BdhA0Ibv0ndD9yzJjY7GF2DYhxp0kMyqbHApjNSYvrxPDKLuC+kjC&#10;EabJo5dCQQf4k7OBpq7k/sdeoOLMfLBkXhzRc4DnoDoHwkpqLXngbAq3YRrlvUPddoScJ90W7sjg&#10;RiftzyxOfGmSkiWnqY+j+jJPVc9vc/MLAAD//wMAUEsDBBQABgAIAAAAIQDkNDc13QAAAAgBAAAP&#10;AAAAZHJzL2Rvd25yZXYueG1sTI9LT8MwEITvSPwHa5G4USelpFXIpkI81DMBxHUbL3HAjyh22sCv&#10;x5zKabSa0cy31Xa2Rhx4DL13CPkiA8Gu9ap3HcLry9PVBkSI5BQZ7xjhmwNs6/Ozikrlj+6ZD03s&#10;RCpxoSQEHeNQShlazZbCwg/skvfhR0sxnWMn1UjHVG6NXGZZIS31Li1oGvhec/vVTBZhlz88Dp/y&#10;p6GdiTy96bk17zPi5cV8dwsi8hxPYfjDT+hQJ6a9n5wKwiDcbK6LFEVYrUAkf12scxB7hGVSWVfy&#10;/wP1LwAAAP//AwBQSwECLQAUAAYACAAAACEAtoM4kv4AAADhAQAAEwAAAAAAAAAAAAAAAAAAAAAA&#10;W0NvbnRlbnRfVHlwZXNdLnhtbFBLAQItABQABgAIAAAAIQA4/SH/1gAAAJQBAAALAAAAAAAAAAAA&#10;AAAAAC8BAABfcmVscy8ucmVsc1BLAQItABQABgAIAAAAIQDsUL/C/wEAAOMDAAAOAAAAAAAAAAAA&#10;AAAAAC4CAABkcnMvZTJvRG9jLnhtbFBLAQItABQABgAIAAAAIQDkNDc13QAAAAgBAAAPAAAAAAAA&#10;AAAAAAAAAFkEAABkcnMvZG93bnJldi54bWxQSwUGAAAAAAQABADzAAAAYwUAAAAA&#10;" stroked="f">
                  <v:textbox inset="0,0,0,0">
                    <w:txbxContent>
                      <w:p w:rsidR="0092392E" w:rsidRPr="00386C7B" w:rsidRDefault="0092392E" w:rsidP="007B50FE">
                        <w:pPr>
                          <w:rPr>
                            <w:rFonts w:ascii="宋体" w:hAnsi="宋体"/>
                            <w:sz w:val="18"/>
                            <w:szCs w:val="18"/>
                          </w:rPr>
                        </w:pPr>
                        <w:r w:rsidRPr="00386C7B">
                          <w:rPr>
                            <w:rFonts w:hint="eastAsia"/>
                            <w:sz w:val="18"/>
                            <w:szCs w:val="18"/>
                          </w:rPr>
                          <w:t>S</w:t>
                        </w:r>
                        <w:r w:rsidRPr="00386C7B">
                          <w:rPr>
                            <w:rFonts w:hint="eastAsia"/>
                            <w:sz w:val="18"/>
                            <w:szCs w:val="18"/>
                            <w:vertAlign w:val="subscript"/>
                          </w:rPr>
                          <w:t>1</w:t>
                        </w:r>
                        <w:r w:rsidRPr="00386C7B">
                          <w:rPr>
                            <w:rFonts w:ascii="宋体" w:hAnsi="宋体" w:hint="eastAsia"/>
                            <w:sz w:val="18"/>
                            <w:szCs w:val="18"/>
                          </w:rPr>
                          <w:t>废包装袋、</w:t>
                        </w:r>
                        <w:r w:rsidRPr="00386C7B">
                          <w:rPr>
                            <w:sz w:val="18"/>
                            <w:szCs w:val="18"/>
                          </w:rPr>
                          <w:t>N</w:t>
                        </w:r>
                        <w:r w:rsidRPr="00386C7B">
                          <w:rPr>
                            <w:sz w:val="18"/>
                            <w:szCs w:val="18"/>
                            <w:vertAlign w:val="subscript"/>
                          </w:rPr>
                          <w:t>1</w:t>
                        </w:r>
                        <w:r w:rsidRPr="00386C7B">
                          <w:rPr>
                            <w:rFonts w:ascii="宋体" w:hAnsi="宋体" w:hint="eastAsia"/>
                            <w:sz w:val="18"/>
                            <w:szCs w:val="18"/>
                          </w:rPr>
                          <w:t>噪声</w:t>
                        </w:r>
                      </w:p>
                    </w:txbxContent>
                  </v:textbox>
                </v:rect>
              </w:pict>
            </w:r>
            <w:r w:rsidRPr="00407C3D">
              <w:rPr>
                <w:rFonts w:hAnsi="宋体"/>
                <w:b/>
                <w:bCs/>
                <w:noProof/>
                <w:sz w:val="28"/>
                <w:szCs w:val="28"/>
              </w:rPr>
              <w:pict>
                <v:line id="Line 878" o:spid="_x0000_s1344" style="position:absolute;left:0;text-align:left;z-index:251599360;visibility:visible" from="255.55pt,8.1pt" to="285.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D44QEAAKcDAAAOAAAAZHJzL2Uyb0RvYy54bWysU8GOGjEMvVfqP0S5lxlAu0Ujhj1Atxfa&#10;Iu32A0ySYaImcZQEBv6+Tgbotr1VnUPkjO3n52dn+XS2hp1UiBpdy6eTmjPlBErtDi3//vr8YcFZ&#10;TOAkGHSq5RcV+dPq/bvl4Bs1wx6NVIERiIvN4Fvep+SbqoqiVxbiBL1y5OwwWEh0DYdKBhgI3Zpq&#10;VteP1YBB+oBCxUh/N6OTrwp+1ymRvnVdVImZlhO3VM5Qzn0+q9USmkMA32txpQH/wMKCdlT0DrWB&#10;BOwY9F9QVouAEbs0EWgr7DotVOmBupnWf3Tz0oNXpRcSJ/q7TPH/wYqvp11gWrZ8/jAjgRxYmtJW&#10;O8UWHxdZnsHHhqLWbhdyg+LsXvwWxY/IHK57cAdVaL5ePCVOc0b1W0q+RE9F9sMXlBQDx4RFq3MX&#10;bIYkFdi5jORyH4k6Jybo53wxrWviJW6uCppbng8xfVZoWTZaboh0wYXTNqbMA5pbSC7j8FkbUwZu&#10;HBta/jh/qEtCRKNlduawGA77tQnsBHllyleaIs/bsIy8gdiPcZKscZcCHp0sRXoF8tPVTqAN2SwV&#10;lVLQpJtRPLOwSnJmFL2ebI20jbuqmIUbR7BHedmF7M6C0jaU/q6bm9ft7b1E/Xpfq58AAAD//wMA&#10;UEsDBBQABgAIAAAAIQAbSAkn3gAAAAkBAAAPAAAAZHJzL2Rvd25yZXYueG1sTI9BS8NAEIXvgv9h&#10;GcGL2E2CrSVmU1QQPFSkVTxvs9PsYnY2ZLdt6q93Sg96nPc+3rxXLUbfiT0O0QVSkE8yEEhNMI5a&#10;BZ8fL7dzEDFpMroLhAqOGGFRX15UujThQCvcr1MrOIRiqRXYlPpSythY9DpOQo/E3jYMXic+h1aa&#10;QR843HeyyLKZ9NoRf7C6x2eLzfd65xV8zYttlo7Dzfvbz+vSre7s0+isUtdX4+MDiIRj+oPhVJ+r&#10;Q82dNmFHJopOwTTPc0bZmBUgGJjen4TNWZB1Jf8vqH8BAAD//wMAUEsBAi0AFAAGAAgAAAAhALaD&#10;OJL+AAAA4QEAABMAAAAAAAAAAAAAAAAAAAAAAFtDb250ZW50X1R5cGVzXS54bWxQSwECLQAUAAYA&#10;CAAAACEAOP0h/9YAAACUAQAACwAAAAAAAAAAAAAAAAAvAQAAX3JlbHMvLnJlbHNQSwECLQAUAAYA&#10;CAAAACEAKNNA+OEBAACnAwAADgAAAAAAAAAAAAAAAAAuAgAAZHJzL2Uyb0RvYy54bWxQSwECLQAU&#10;AAYACAAAACEAG0gJJ94AAAAJAQAADwAAAAAAAAAAAAAAAAA7BAAAZHJzL2Rvd25yZXYueG1sUEsF&#10;BgAAAAAEAAQA8wAAAEYFAAAAAA==&#10;" strokeweight=".5pt">
                  <v:stroke dashstyle="dash" endarrow="block"/>
                </v:line>
              </w:pict>
            </w:r>
            <w:r w:rsidR="00386C7B">
              <w:rPr>
                <w:rFonts w:hAnsi="宋体"/>
              </w:rPr>
              <w:tab/>
            </w:r>
          </w:p>
          <w:p w:rsidR="00614E94" w:rsidRDefault="00407C3D" w:rsidP="00143F5F">
            <w:pPr>
              <w:spacing w:line="360" w:lineRule="auto"/>
              <w:ind w:firstLineChars="250" w:firstLine="527"/>
              <w:rPr>
                <w:rFonts w:hAnsi="宋体"/>
              </w:rPr>
            </w:pPr>
            <w:r w:rsidRPr="00407C3D">
              <w:rPr>
                <w:b/>
                <w:noProof/>
                <w:color w:val="000000"/>
              </w:rPr>
              <w:pict>
                <v:rect id="Rectangle 982" o:spid="_x0000_s1163" style="position:absolute;left:0;text-align:left;margin-left:159.8pt;margin-top:17.2pt;width:17pt;height:56.7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Gj9QEAAMkDAAAOAAAAZHJzL2Uyb0RvYy54bWysU8Fu2zAMvQ/YPwi6L46zpG2MOEXRosOA&#10;bi3W7QMYWY6F2aJGKbG7rx8lJ1m63YZdBImknt57pFbXQ9eKvSZv0JYyn0yl0FZhZey2lN++3r+7&#10;ksIHsBW0aHUpX7SX1+u3b1a9K/QMG2wrTYJBrC96V8omBFdkmVeN7sBP0GnLyRqpg8BH2mYVQc/o&#10;XZvNptOLrEeqHKHS3nP0bkzKdcKva63CY117HURbSuYW0kpp3cQ1W6+g2BK4xqgDDfgHFh0Yy4+e&#10;oO4ggNiR+QuqM4rQYx0mCrsM69oonTSwmnz6h5rnBpxOWtgc7042+f8Hqz7vn0iYqpTvF/lSCgsd&#10;d+kL+wZ222qxvJpFj3rnCy59dk8UVXr3gOq7FxZvG67TN0TYNxoqZpbH+uzVhXjwfFVs+k9YMT7s&#10;Aia7hpq6CMhGiCF15eXUFT0EoTg4yxfLKfdOceqSe75MXcugOF525MMHjZ2Im1ISk0/gsH/wIZKB&#10;4lgS37J4b9o2Nb61rwJcGCOJfOQ76g7DZkgOXV4crdhg9cJyCMd54vnnTYP0U4qeZ6mU/scOSEvR&#10;frRsyTKfz+PwpcN8wSKkoPPM5jwDVjFUKYMU4/Y2jAO7c2S2Db+UJ3kWb9jG2iSJ0eKR1YE/z0tS&#10;fpjtOJDn51T1+weufwEAAP//AwBQSwMEFAAGAAgAAAAhALTkkTbfAAAACgEAAA8AAABkcnMvZG93&#10;bnJldi54bWxMj8tOwzAQRfdI/QdrkLqjTppQ2jROhSohHgskSj/AiadJRDwOsdukf8+wgt08ju6c&#10;yXeT7cQFB986UhAvIhBIlTMt1QqOn093axA+aDK6c4QKruhhV8xucp0ZN9IHXg6hFhxCPtMKmhD6&#10;TEpfNWi1X7geiXcnN1gduB1qaQY9crjt5DKKVtLqlvhCo3vcN1h9Hc5Wwfh6PL0/V1jGb72l7zrC&#10;a3hBpea30+MWRMAp/MHwq8/qULBT6c5kvOgUJPFmxSgXaQqCgeQ+4UHJZPqwBlnk8v8LxQ8AAAD/&#10;/wMAUEsBAi0AFAAGAAgAAAAhALaDOJL+AAAA4QEAABMAAAAAAAAAAAAAAAAAAAAAAFtDb250ZW50&#10;X1R5cGVzXS54bWxQSwECLQAUAAYACAAAACEAOP0h/9YAAACUAQAACwAAAAAAAAAAAAAAAAAvAQAA&#10;X3JlbHMvLnJlbHNQSwECLQAUAAYACAAAACEAAnjRo/UBAADJAwAADgAAAAAAAAAAAAAAAAAuAgAA&#10;ZHJzL2Uyb0RvYy54bWxQSwECLQAUAAYACAAAACEAtOSRNt8AAAAKAQAADwAAAAAAAAAAAAAAAABP&#10;BAAAZHJzL2Rvd25yZXYueG1sUEsFBgAAAAAEAAQA8wAAAFsFAAAAAA==&#10;" filled="f" fillcolor="#bbd5f0" stroked="f" strokecolor="#739cc3" strokeweight="1.25pt">
                  <v:fill color2="#9cbee0" focus="100%" type="gradient">
                    <o:fill v:ext="view" type="gradientUnscaled"/>
                  </v:fill>
                  <v:textbox>
                    <w:txbxContent>
                      <w:p w:rsidR="0092392E" w:rsidRPr="00EF6C9F" w:rsidRDefault="0092392E" w:rsidP="007B50FE">
                        <w:pPr>
                          <w:rPr>
                            <w:rFonts w:ascii="宋体" w:hAnsi="宋体"/>
                            <w:sz w:val="15"/>
                            <w:szCs w:val="15"/>
                          </w:rPr>
                        </w:pPr>
                        <w:r w:rsidRPr="00EF6C9F">
                          <w:rPr>
                            <w:rFonts w:ascii="宋体" w:hAnsi="宋体" w:hint="eastAsia"/>
                            <w:sz w:val="15"/>
                            <w:szCs w:val="15"/>
                          </w:rPr>
                          <w:t>循环</w:t>
                        </w:r>
                        <w:r>
                          <w:rPr>
                            <w:rFonts w:ascii="宋体" w:hAnsi="宋体" w:hint="eastAsia"/>
                            <w:sz w:val="15"/>
                            <w:szCs w:val="15"/>
                          </w:rPr>
                          <w:t>液压油</w:t>
                        </w:r>
                      </w:p>
                    </w:txbxContent>
                  </v:textbox>
                </v:rect>
              </w:pict>
            </w:r>
            <w:r>
              <w:rPr>
                <w:rFonts w:hAnsi="宋体"/>
                <w:noProof/>
              </w:rPr>
              <w:pict>
                <v:rect id="Rectangle 889" o:spid="_x0000_s1164" style="position:absolute;left:0;text-align:left;margin-left:152.05pt;margin-top:17.2pt;width:17pt;height:56.7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YQ9AEAAMkDAAAOAAAAZHJzL2Uyb0RvYy54bWysU8GO0zAQvSPxD5bvNElpaRs1Xa12tQhp&#10;gRULH+A4TmKReMzYbVK+nrHTli7cEBfLnhk/v/dmvL0Z+44dFDoNpuDZLOVMGQmVNk3Bv319eLPm&#10;zHlhKtGBUQU/Ksdvdq9fbQebqzm00FUKGYEYlw+24K33Nk8SJ1vVCzcDqwwla8BeeDpik1QoBkLv&#10;u2Sepu+SAbCyCFI5R9H7Kcl3Eb+ulfSf69opz7qCEzcfV4xrGdZktxV5g8K2Wp5oiH9g0Qtt6NEL&#10;1L3wgu1R/wXVa4ngoPYzCX0Cda2lihpITZb+oea5FVZFLWSOsxeb3P+DlZ8OT8h0VfC3y4x6ZURP&#10;XfpCvgnTdIqt15vg0WBdTqXP9gmDSmcfQX53zMBdS3XqFhGGVomKmGWhPnlxIRwcXWXl8BEqwhd7&#10;D9GuscY+AJIRbIxdOV66okbPJAXn2XKTUu8kpVbU803sWiLy82WLzr9X0LOwKTgS+QguDo/OBzIi&#10;P5eEtww86K6Lje/MiwAVhkgkH/hOuv1YjtGh1epsRQnVkeQgTPNE80+bFvAnZwPNUsHdj71AxVn3&#10;wZAlm2yxCMMXD4slieAMrzPldUYYSVAF95xN2zs/Dezeom5aeimL8gzcko21jhKDxROrE3+al6j8&#10;NNthIK/Pser3D9z9AgAA//8DAFBLAwQUAAYACAAAACEAng5HFt0AAAAKAQAADwAAAGRycy9kb3du&#10;cmV2LnhtbEyPy07DMBBF90j9B2sqsaN2SARRiFMhJMRjgdTSD3DiaRIRj0PsNunfM6xgN4+jO2fK&#10;7eIGccYp9J40JBsFAqnxtqdWw+Hz+SYHEaIhawZPqOGCAbbV6qo0hfUz7fC8j63gEAqF0dDFOBZS&#10;hqZDZ8LGj0i8O/rJmcjt1Eo7mZnD3SBvlbqTzvTEFzoz4lOHzdf+5DTMb4fjx0uDdfI+OvpuFV7i&#10;K2p9vV4eH0BEXOIfDL/6rA4VO9X+RDaIQUOqsoRRLrIMBANpmvOgZjK7z0FWpfz/QvUDAAD//wMA&#10;UEsBAi0AFAAGAAgAAAAhALaDOJL+AAAA4QEAABMAAAAAAAAAAAAAAAAAAAAAAFtDb250ZW50X1R5&#10;cGVzXS54bWxQSwECLQAUAAYACAAAACEAOP0h/9YAAACUAQAACwAAAAAAAAAAAAAAAAAvAQAAX3Jl&#10;bHMvLnJlbHNQSwECLQAUAAYACAAAACEA47gWEPQBAADJAwAADgAAAAAAAAAAAAAAAAAuAgAAZHJz&#10;L2Uyb0RvYy54bWxQSwECLQAUAAYACAAAACEAng5HFt0AAAAKAQAADwAAAAAAAAAAAAAAAABOBAAA&#10;ZHJzL2Rvd25yZXYueG1sUEsFBgAAAAAEAAQA8wAAAFgFAAAAAA==&#10;" filled="f" fillcolor="#bbd5f0" stroked="f" strokecolor="#739cc3" strokeweight="1.25pt">
                  <v:fill color2="#9cbee0" focus="100%" type="gradient">
                    <o:fill v:ext="view" type="gradientUnscaled"/>
                  </v:fill>
                  <v:textbox>
                    <w:txbxContent>
                      <w:p w:rsidR="0092392E" w:rsidRPr="00EF6C9F" w:rsidRDefault="0092392E" w:rsidP="007B50FE">
                        <w:pPr>
                          <w:rPr>
                            <w:rFonts w:ascii="宋体" w:hAnsi="宋体"/>
                            <w:sz w:val="15"/>
                            <w:szCs w:val="15"/>
                          </w:rPr>
                        </w:pPr>
                        <w:r w:rsidRPr="00EF6C9F">
                          <w:rPr>
                            <w:rFonts w:ascii="宋体" w:hAnsi="宋体" w:hint="eastAsia"/>
                            <w:sz w:val="15"/>
                            <w:szCs w:val="15"/>
                          </w:rPr>
                          <w:t>循环冷却水</w:t>
                        </w:r>
                      </w:p>
                    </w:txbxContent>
                  </v:textbox>
                </v:rect>
              </w:pict>
            </w:r>
            <w:r w:rsidRPr="00407C3D">
              <w:rPr>
                <w:b/>
                <w:noProof/>
                <w:color w:val="000000"/>
              </w:rPr>
              <w:pict>
                <v:shape id="AutoShape 981" o:spid="_x0000_s1343" type="#_x0000_t32" style="position:absolute;left:0;text-align:left;margin-left:222pt;margin-top:1.35pt;width:.1pt;height:34pt;flip:x;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YE7QEAAK8DAAAOAAAAZHJzL2Uyb0RvYy54bWysU8Fu2zAMvQ/YPwi6L47TdUmNOMWQrtuh&#10;2wK0+wBFkm1hkihQSpz8/Sglzdb1NswHgRL5HslHenl7cJbtNUYDvuX1ZMqZ9hKU8X3Lfzzdv1tw&#10;FpPwSljwuuVHHfnt6u2b5RgaPYMBrNLIiMTHZgwtH1IKTVVFOWgn4gSC9uTsAJ1IdMW+UihGYne2&#10;mk2nH6oRUAUEqWOk17uTk68Kf9dpmb53XdSJ2ZZTbamcWM5tPqvVUjQ9ijAYeS5D/EMVThhPSS9U&#10;dyIJtkPzisoZiRChSxMJroKuM1KXHqibevpXN4+DCLr0QuLEcJEp/j9a+W2/QWZUy6+u6zlnXjia&#10;0sddgpKc3SzqrNEYYkOha7/B3KU8+MfwAPJnZB7Wg/C9LuFPx0DogqheQPIlBsq0Hb+CohhBGYpg&#10;hw4d66wJXzIwk5Mo7FAmdLxMSB8Sk/RYz+Y0RUmO91f1YlrmV4kmk2RowJg+a3AsGy2PCYXph7QG&#10;72kTAE8JxP4hJmqKgM+ADPZwb6wtC2E9G0mRen5dKopgjcrOHBax364tsr3IK1W+rBCRvQhD2HlV&#10;yAYt1KeznYSxZLNUhEpoSDqrec7mtOLMavqLsnVitJ6In7U7TWEL6rjB7M7vtBUl9XmD89r9eS9R&#10;v/+z1S8AAAD//wMAUEsDBBQABgAIAAAAIQB5lTT63gAAAAgBAAAPAAAAZHJzL2Rvd25yZXYueG1s&#10;TI9BS8NAFITvgv9heYI3uzGEpsS8lKIoFgSx9uJtk31NQrO7YXebRn+9z5M9DjPMfFOuZzOIiXzo&#10;nUW4XyQgyDZO97ZF2H8+361AhKisVoOzhPBNAdbV9VWpCu3O9oOmXWwFl9hQKIQuxrGQMjQdGRUW&#10;biTL3sF5oyJL30rt1ZnLzSDTJFlKo3rLC50a6bGj5rg7GYRV/br/Oi5fsqfhfRu29eTdz5tHvL2Z&#10;Nw8gIs3xPwx/+IwOFTPV7mR1EANClmX8JSKkOQj2WacgaoQ8yUFWpbw8UP0CAAD//wMAUEsBAi0A&#10;FAAGAAgAAAAhALaDOJL+AAAA4QEAABMAAAAAAAAAAAAAAAAAAAAAAFtDb250ZW50X1R5cGVzXS54&#10;bWxQSwECLQAUAAYACAAAACEAOP0h/9YAAACUAQAACwAAAAAAAAAAAAAAAAAvAQAAX3JlbHMvLnJl&#10;bHNQSwECLQAUAAYACAAAACEAOe5WBO0BAACvAwAADgAAAAAAAAAAAAAAAAAuAgAAZHJzL2Uyb0Rv&#10;Yy54bWxQSwECLQAUAAYACAAAACEAeZU0+t4AAAAIAQAADwAAAAAAAAAAAAAAAABHBAAAZHJzL2Rv&#10;d25yZXYueG1sUEsFBgAAAAAEAAQA8wAAAFIFAAAAAA==&#10;" strokeweight=".25pt">
                  <v:stroke endarrow="block"/>
                </v:shape>
              </w:pict>
            </w:r>
          </w:p>
          <w:p w:rsidR="007B50FE" w:rsidRDefault="00407C3D" w:rsidP="001C66EE">
            <w:pPr>
              <w:tabs>
                <w:tab w:val="left" w:pos="3206"/>
              </w:tabs>
              <w:spacing w:line="360" w:lineRule="auto"/>
              <w:ind w:firstLineChars="250" w:firstLine="527"/>
              <w:rPr>
                <w:rFonts w:hAnsi="宋体"/>
              </w:rPr>
            </w:pPr>
            <w:r w:rsidRPr="00407C3D">
              <w:rPr>
                <w:b/>
                <w:noProof/>
                <w:color w:val="000000"/>
              </w:rPr>
              <w:pict>
                <v:rect id="Rectangle 896" o:spid="_x0000_s1165" style="position:absolute;left:0;text-align:left;margin-left:403.35pt;margin-top:6.7pt;width:56.45pt;height:28.3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oYAAIAAOIDAAAOAAAAZHJzL2Uyb0RvYy54bWysU9uO0zAQfUfiHyy/0yS7tNuNmq5WXRUh&#10;LbBi4QMcx7kIx2PGbpPy9YydpizwhsiDNWPPnJxzPN7cjb1mR4WuA1PwbJFypoyEqjNNwb9+2b9Z&#10;c+a8MJXQYFTBT8rxu+3rV5vB5uoKWtCVQkYgxuWDLXjrvc2TxMlW9cItwCpDhzVgLzyl2CQVioHQ&#10;e51cpekqGQAriyCVc7T7MB3ybcSvayX9p7p2yjNdcOLm44pxLcOabDcib1DYtpNnGuIfWPSiM/TT&#10;C9SD8IIdsPsLqu8kgoPaLyT0CdR1J1XUQGqy9A81z62wKmohc5y92OT+H6z8eHxC1lUFv15mK86M&#10;6OmWPpNvwjRasfXtKng0WJdT6bN9wqDS2UeQ3xwzsGupTt0jwtAqURGzLNQnvzWExFErK4cPUBG+&#10;OHiIdo019gGQjGBjvJXT5VbU6JmkzZtsdZstOZN0dL1K07fL+AeRz80WnX+noGchKDgS+Qgujo/O&#10;BzIin0siedBdte+0jgk25U4jOwoakH38zujuZZk2odhAaJsQw05UGYRNBvmxHKOVN+vZsxKqE+lG&#10;mAaPHgoFLeAPzgYauoK77weBijP93pB3YULnAOegnANhJLUW3HM2hTs/TfLBYte0hJxF3Qbuyd+6&#10;i9qD9xOLM18apGjJeejDpL7MY9Wvp7n9CQAA//8DAFBLAwQUAAYACAAAACEA4JOYZdwAAAAJAQAA&#10;DwAAAGRycy9kb3ducmV2LnhtbEyPy07DMBBF90j8gzVI7KgdQGmbxqkQD3VNALGdxtM44EcUO63h&#10;6zErWI7u0b1n6m2yhh1pCoN3EoqFAEau82pwvYTXl6erFbAQ0Sk03pGELwqwbc7PaqyUP7lnOrax&#10;Z7nEhQol6BjHivPQabIYFn4kl7ODnyzGfE49VxOecrk1/FqIklscXF7QONK9pu6zna2EXfHwOH7w&#10;7xZ3JtL8plNn3pOUlxfpbgMsUop/MPzqZ3VostPez04FZiSsRLnMaA5uboFlYF2sS2B7CUtRAG9q&#10;/v+D5gcAAP//AwBQSwECLQAUAAYACAAAACEAtoM4kv4AAADhAQAAEwAAAAAAAAAAAAAAAAAAAAAA&#10;W0NvbnRlbnRfVHlwZXNdLnhtbFBLAQItABQABgAIAAAAIQA4/SH/1gAAAJQBAAALAAAAAAAAAAAA&#10;AAAAAC8BAABfcmVscy8ucmVsc1BLAQItABQABgAIAAAAIQCvtsoYAAIAAOIDAAAOAAAAAAAAAAAA&#10;AAAAAC4CAABkcnMvZTJvRG9jLnhtbFBLAQItABQABgAIAAAAIQDgk5hl3AAAAAkBAAAPAAAAAAAA&#10;AAAAAAAAAFoEAABkcnMvZG93bnJldi54bWxQSwUGAAAAAAQABADzAAAAYwUAAAAA&#10;" stroked="f">
                  <v:textbox inset="0,0,0,0">
                    <w:txbxContent>
                      <w:p w:rsidR="0092392E" w:rsidRDefault="0092392E" w:rsidP="007B50FE">
                        <w:pPr>
                          <w:rPr>
                            <w:sz w:val="18"/>
                            <w:szCs w:val="18"/>
                          </w:rPr>
                        </w:pPr>
                        <w:r>
                          <w:rPr>
                            <w:rFonts w:hint="eastAsia"/>
                            <w:sz w:val="18"/>
                            <w:szCs w:val="18"/>
                          </w:rPr>
                          <w:t>G</w:t>
                        </w:r>
                        <w:r>
                          <w:rPr>
                            <w:rFonts w:hint="eastAsia"/>
                            <w:sz w:val="18"/>
                            <w:szCs w:val="18"/>
                            <w:vertAlign w:val="subscript"/>
                          </w:rPr>
                          <w:t>2</w:t>
                        </w:r>
                        <w:r>
                          <w:rPr>
                            <w:rFonts w:hint="eastAsia"/>
                            <w:sz w:val="18"/>
                            <w:szCs w:val="18"/>
                          </w:rPr>
                          <w:t>破碎粉尘</w:t>
                        </w:r>
                      </w:p>
                      <w:p w:rsidR="0092392E" w:rsidRPr="00386C7B" w:rsidRDefault="0092392E" w:rsidP="007B50FE">
                        <w:pPr>
                          <w:rPr>
                            <w:rFonts w:ascii="宋体" w:hAnsi="宋体"/>
                            <w:sz w:val="18"/>
                            <w:szCs w:val="18"/>
                          </w:rPr>
                        </w:pPr>
                        <w:r w:rsidRPr="00386C7B">
                          <w:rPr>
                            <w:sz w:val="18"/>
                            <w:szCs w:val="18"/>
                          </w:rPr>
                          <w:t>N</w:t>
                        </w:r>
                        <w:r>
                          <w:rPr>
                            <w:rFonts w:hint="eastAsia"/>
                            <w:sz w:val="18"/>
                            <w:szCs w:val="18"/>
                            <w:vertAlign w:val="subscript"/>
                          </w:rPr>
                          <w:t>3</w:t>
                        </w:r>
                        <w:r w:rsidRPr="00386C7B">
                          <w:rPr>
                            <w:rFonts w:ascii="宋体" w:hAnsi="宋体" w:hint="eastAsia"/>
                            <w:sz w:val="18"/>
                            <w:szCs w:val="18"/>
                          </w:rPr>
                          <w:t xml:space="preserve"> 噪声</w:t>
                        </w:r>
                      </w:p>
                    </w:txbxContent>
                  </v:textbox>
                </v:rect>
              </w:pict>
            </w:r>
            <w:r w:rsidRPr="00407C3D">
              <w:rPr>
                <w:b/>
                <w:noProof/>
                <w:color w:val="000000"/>
              </w:rPr>
              <w:pict>
                <v:rect id="Rectangle 984" o:spid="_x0000_s1166" style="position:absolute;left:0;text-align:left;margin-left:284.1pt;margin-top:4.1pt;width:98.3pt;height:51.6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HAQIAAOMDAAAOAAAAZHJzL2Uyb0RvYy54bWysU9uO0zAQfUfiHyy/0zSlWdqo6WrVVRHS&#10;wq5Y+ADHcS7C8Zix27R8PWOnKQu8IfJgzdgzJ+ccjze3p16zo0LXgSl4OptzpoyEqjNNwb9+2b9Z&#10;cea8MJXQYFTBz8rx2+3rV5vB5moBLehKISMQ4/LBFrz13uZJ4mSreuFmYJWhwxqwF55SbJIKxUDo&#10;vU4W8/lNMgBWFkEq52j3fjzk24hf10r6x7p2yjNdcOLm44pxLcOabDcib1DYtpMXGuIfWPSiM/TT&#10;K9S98IIdsPsLqu8kgoPazyT0CdR1J1XUQGrS+R9qnlthVdRC5jh7tcn9P1j56fiErKsK/jZLM86M&#10;6OmWPpNvwjRasfVqGTwarMup9Nk+YVDp7APIb44Z2LVUp+4QYWiVqIhZGuqT3xpC4qiVlcNHqAhf&#10;HDxEu0419gGQjGCneCvn662ok2eSNtPFcrVM6fIknd1k2TrL4i9EPnVbdP69gp6FoOBI7CO6OD44&#10;H9iIfCqJ7EF31b7TOibYlDuN7ChoQvbxu6C7l2XahGIDoW1EDDtRZlA2OuRP5Sl6+W49mVZCdSbh&#10;COPk0UuhoAX8wdlAU1dw9/0gUHGmPxgyL4zoFOAUlFMgjKTWgnvOxnDnx1E+WOyalpDTqNvAHRlc&#10;d1F7MH9kceFLkxQtuUx9GNWXeaz69Ta3PwEAAP//AwBQSwMEFAAGAAgAAAAhAOSAJKfcAAAACQEA&#10;AA8AAABkcnMvZG93bnJldi54bWxMj81OwzAQhO9IvIO1SNyok4qGKsSpED/qmQDi6sbbOMVeR7HT&#10;Bp6e7QlOq9F8mp2pNrN34ohj7AMpyBcZCKQ2mJ46Be9vLzdrEDFpMtoFQgXfGGFTX15UujThRK94&#10;bFInOIRiqRXYlIZSytha9DouwoDE3j6MXieWYyfNqE8c7p1cZlkhve6JP1g94KPF9quZvIJt/vQ8&#10;HORPo7cu4fRh59Z9zkpdX80P9yASzukPhnN9rg41d9qFiUwUTsGqWC8ZVXA+7N8Vtzxlx2Cer0DW&#10;lfy/oP4FAAD//wMAUEsBAi0AFAAGAAgAAAAhALaDOJL+AAAA4QEAABMAAAAAAAAAAAAAAAAAAAAA&#10;AFtDb250ZW50X1R5cGVzXS54bWxQSwECLQAUAAYACAAAACEAOP0h/9YAAACUAQAACwAAAAAAAAAA&#10;AAAAAAAvAQAAX3JlbHMvLnJlbHNQSwECLQAUAAYACAAAACEA4NM8hwECAADjAwAADgAAAAAAAAAA&#10;AAAAAAAuAgAAZHJzL2Uyb0RvYy54bWxQSwECLQAUAAYACAAAACEA5IAkp9wAAAAJAQAADwAAAAAA&#10;AAAAAAAAAABbBAAAZHJzL2Rvd25yZXYueG1sUEsFBgAAAAAEAAQA8wAAAGQFAAAAAA==&#10;" stroked="f">
                  <v:textbox inset="0,0,0,0">
                    <w:txbxContent>
                      <w:p w:rsidR="0092392E" w:rsidRPr="0015172C" w:rsidRDefault="0092392E" w:rsidP="007B50FE">
                        <w:pPr>
                          <w:rPr>
                            <w:rFonts w:ascii="宋体" w:hAnsi="宋体"/>
                            <w:sz w:val="18"/>
                            <w:szCs w:val="18"/>
                          </w:rPr>
                        </w:pPr>
                        <w:r w:rsidRPr="00702A0E">
                          <w:rPr>
                            <w:sz w:val="18"/>
                            <w:szCs w:val="18"/>
                          </w:rPr>
                          <w:t>G</w:t>
                        </w:r>
                        <w:r>
                          <w:rPr>
                            <w:rFonts w:hint="eastAsia"/>
                            <w:sz w:val="18"/>
                            <w:szCs w:val="18"/>
                            <w:vertAlign w:val="subscript"/>
                          </w:rPr>
                          <w:t>1-1</w:t>
                        </w:r>
                        <w:r>
                          <w:rPr>
                            <w:rFonts w:ascii="宋体" w:hAnsi="宋体" w:hint="eastAsia"/>
                            <w:sz w:val="18"/>
                            <w:szCs w:val="18"/>
                          </w:rPr>
                          <w:t>挤出废气</w:t>
                        </w:r>
                      </w:p>
                      <w:p w:rsidR="0092392E" w:rsidRDefault="0092392E" w:rsidP="007B50FE">
                        <w:pPr>
                          <w:rPr>
                            <w:rFonts w:ascii="宋体" w:hAnsi="宋体"/>
                            <w:sz w:val="18"/>
                            <w:szCs w:val="18"/>
                          </w:rPr>
                        </w:pPr>
                        <w:r w:rsidRPr="00386C7B">
                          <w:rPr>
                            <w:rFonts w:hint="eastAsia"/>
                            <w:sz w:val="18"/>
                            <w:szCs w:val="18"/>
                          </w:rPr>
                          <w:t>S</w:t>
                        </w:r>
                        <w:r>
                          <w:rPr>
                            <w:rFonts w:hint="eastAsia"/>
                            <w:sz w:val="18"/>
                            <w:szCs w:val="18"/>
                            <w:vertAlign w:val="subscript"/>
                          </w:rPr>
                          <w:t>2</w:t>
                        </w:r>
                        <w:r w:rsidRPr="00386C7B">
                          <w:rPr>
                            <w:rFonts w:hint="eastAsia"/>
                            <w:sz w:val="18"/>
                            <w:szCs w:val="18"/>
                          </w:rPr>
                          <w:t>废模具</w:t>
                        </w:r>
                        <w:r>
                          <w:rPr>
                            <w:rFonts w:hint="eastAsia"/>
                            <w:sz w:val="18"/>
                            <w:szCs w:val="18"/>
                          </w:rPr>
                          <w:t>、</w:t>
                        </w:r>
                        <w:r w:rsidRPr="00173916">
                          <w:rPr>
                            <w:sz w:val="18"/>
                            <w:szCs w:val="18"/>
                          </w:rPr>
                          <w:t>S</w:t>
                        </w:r>
                        <w:r>
                          <w:rPr>
                            <w:rFonts w:hint="eastAsia"/>
                            <w:sz w:val="18"/>
                            <w:szCs w:val="18"/>
                            <w:vertAlign w:val="subscript"/>
                          </w:rPr>
                          <w:t>3</w:t>
                        </w:r>
                        <w:r>
                          <w:rPr>
                            <w:rFonts w:ascii="宋体" w:hAnsi="宋体" w:hint="eastAsia"/>
                            <w:sz w:val="18"/>
                            <w:szCs w:val="18"/>
                          </w:rPr>
                          <w:t>废包装桶</w:t>
                        </w:r>
                      </w:p>
                      <w:p w:rsidR="0092392E" w:rsidRPr="00EB321F" w:rsidRDefault="0092392E" w:rsidP="00E27A65">
                        <w:pPr>
                          <w:rPr>
                            <w:rFonts w:ascii="宋体" w:hAnsi="宋体"/>
                            <w:sz w:val="18"/>
                            <w:szCs w:val="18"/>
                          </w:rPr>
                        </w:pPr>
                        <w:r w:rsidRPr="006918B5">
                          <w:rPr>
                            <w:sz w:val="18"/>
                            <w:szCs w:val="18"/>
                          </w:rPr>
                          <w:t>S</w:t>
                        </w:r>
                        <w:r>
                          <w:rPr>
                            <w:rFonts w:hint="eastAsia"/>
                            <w:sz w:val="18"/>
                            <w:szCs w:val="18"/>
                            <w:vertAlign w:val="subscript"/>
                          </w:rPr>
                          <w:t>4</w:t>
                        </w:r>
                        <w:r>
                          <w:rPr>
                            <w:rFonts w:ascii="宋体" w:hAnsi="宋体" w:hint="eastAsia"/>
                            <w:sz w:val="18"/>
                            <w:szCs w:val="18"/>
                          </w:rPr>
                          <w:t>废塑料</w:t>
                        </w:r>
                      </w:p>
                      <w:p w:rsidR="0092392E" w:rsidRDefault="0092392E" w:rsidP="007B50FE">
                        <w:pPr>
                          <w:rPr>
                            <w:rFonts w:ascii="宋体" w:hAnsi="宋体"/>
                            <w:sz w:val="18"/>
                            <w:szCs w:val="18"/>
                          </w:rPr>
                        </w:pPr>
                        <w:r w:rsidRPr="00702A0E">
                          <w:rPr>
                            <w:sz w:val="18"/>
                            <w:szCs w:val="18"/>
                          </w:rPr>
                          <w:t>N</w:t>
                        </w:r>
                        <w:r>
                          <w:rPr>
                            <w:rFonts w:hint="eastAsia"/>
                            <w:sz w:val="18"/>
                            <w:szCs w:val="18"/>
                            <w:vertAlign w:val="subscript"/>
                          </w:rPr>
                          <w:t>2</w:t>
                        </w:r>
                        <w:r w:rsidRPr="00702A0E">
                          <w:rPr>
                            <w:rFonts w:ascii="宋体" w:hAnsi="宋体" w:hint="eastAsia"/>
                            <w:sz w:val="18"/>
                            <w:szCs w:val="18"/>
                          </w:rPr>
                          <w:t>噪声</w:t>
                        </w:r>
                      </w:p>
                      <w:p w:rsidR="0092392E" w:rsidRDefault="0092392E"/>
                    </w:txbxContent>
                  </v:textbox>
                </v:rect>
              </w:pict>
            </w:r>
            <w:r w:rsidRPr="00407C3D">
              <w:rPr>
                <w:rFonts w:hAnsi="宋体"/>
                <w:b/>
                <w:bCs/>
                <w:noProof/>
                <w:sz w:val="28"/>
                <w:szCs w:val="28"/>
              </w:rPr>
              <w:pict>
                <v:shape id="AutoShape 888" o:spid="_x0000_s1342" type="#_x0000_t32" style="position:absolute;left:0;text-align:left;margin-left:178.15pt;margin-top:4.25pt;width:0;height:4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F2wEAAJkDAAAOAAAAZHJzL2Uyb0RvYy54bWysU8Fu2zAMvQ/YPwi6L47bec2MOMWQrLt0&#10;a4B2H8BIsi1MFgVJiZO/HyUnWbfdhvkgUCL5+PhIL++Pg2EH5YNG2/ByNudMWYFS267h318e3i04&#10;CxGsBINWNfykAr9fvX2zHF2tbrBHI5VnBGJDPbqG9zG6uiiC6NUAYYZOWXK26AeIdPVdIT2MhD6Y&#10;4mY+/1CM6KXzKFQI9LqZnHyV8dtWifjUtkFFZhpO3GI+fT536SxWS6g7D67X4kwD/oHFANpS0SvU&#10;BiKwvdd/QQ1aeAzYxpnAocC21ULlHqibcv5HN889OJV7IXGCu8oU/h+s+HbYeqZlw2+r8j1nFgaa&#10;0qd9xFycLRaLpNHoQk2ha7v1qUtxtM/uEcWPwCyue7CdyuEvJ0fZZcoofktJl+Co0m78ipJigCpk&#10;wY6tHxIkScGOeS6n61zUMTIxPQp6rW4/3lV5ZAXUlzznQ/yicGDJaHiIHnTXxzVaS8NHX+YqcHgM&#10;MbGC+pKQilp80MbkHTCWjUS9WtxVOSOg0TJ5U1zw3W5tPDtAWqP85R7J8zosQW8g9FOcJGvaL497&#10;K3OVXoH8fLYjaDPZxMrYs2RJpUnvHcrT1l+kpPln+uddTQv2+p6zf/1Rq58AAAD//wMAUEsDBBQA&#10;BgAIAAAAIQAjaqv03AAAAAgBAAAPAAAAZHJzL2Rvd25yZXYueG1sTI/BTsMwEETvSPyDtUjcqFOi&#10;VCVkU0FFDz2ARIC7Gy9xSLyOYrdJ/x4jDnAczWjmTbGZbS9ONPrWMcJykYAgrp1uuUF4f9vdrEH4&#10;oFir3jEhnMnDpry8KFSu3cSvdKpCI2IJ+1whmBCGXEpfG7LKL9xAHL1PN1oVohwbqUc1xXLby9sk&#10;WUmrWo4LRg20NVR31dEibL9ct5u0efkw5/1z9VQly8d9h3h9NT/cgwg0h78w/OBHdCgj08EdWXvR&#10;I6TZKo1RhHUGIvq/+oBwl2Ygy0L+P1B+AwAA//8DAFBLAQItABQABgAIAAAAIQC2gziS/gAAAOEB&#10;AAATAAAAAAAAAAAAAAAAAAAAAABbQ29udGVudF9UeXBlc10ueG1sUEsBAi0AFAAGAAgAAAAhADj9&#10;If/WAAAAlAEAAAsAAAAAAAAAAAAAAAAALwEAAF9yZWxzLy5yZWxzUEsBAi0AFAAGAAgAAAAhAH+L&#10;d0XbAQAAmQMAAA4AAAAAAAAAAAAAAAAALgIAAGRycy9lMm9Eb2MueG1sUEsBAi0AFAAGAAgAAAAh&#10;ACNqq/TcAAAACAEAAA8AAAAAAAAAAAAAAAAANQQAAGRycy9kb3ducmV2LnhtbFBLBQYAAAAABAAE&#10;APMAAAA+BQAAAAA=&#10;" strokeweight="1.25pt">
                  <v:stroke dashstyle="dash"/>
                </v:shape>
              </w:pict>
            </w:r>
            <w:r w:rsidRPr="00407C3D">
              <w:rPr>
                <w:rFonts w:hAnsi="宋体"/>
                <w:b/>
                <w:bCs/>
                <w:noProof/>
                <w:sz w:val="28"/>
                <w:szCs w:val="28"/>
              </w:rPr>
              <w:pict>
                <v:shape id="AutoShape 886" o:spid="_x0000_s1341" type="#_x0000_t32" style="position:absolute;left:0;text-align:left;margin-left:178.15pt;margin-top:5.15pt;width:17pt;height:0;flip:x;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Ui4QEAAKMDAAAOAAAAZHJzL2Uyb0RvYy54bWysU8Fu2zAMvQ/YPwi6L7ZTpMuMOMWQrNuh&#10;2wK0+wBGkm1hsihISpz8/Sg5TbvtNswHgRLJx8dHenV3Ggw7Kh802oZXs5IzZQVKbbuG/3i6f7fk&#10;LESwEgxa1fCzCvxu/fbNanS1mmOPRirPCMSGenQN72N0dVEE0asBwgydsuRs0Q8Q6eq7QnoYCX0w&#10;xbwsb4sRvXQehQqBXreTk68zftsqEb+3bVCRmYYTt5hPn899Oov1CurOg+u1uNCAf2AxgLZU9Aq1&#10;hQjs4PVfUIMWHgO2cSZwKLBttVC5B+qmKv/o5rEHp3IvJE5wV5nC/4MV3447z7Rs+M2iuuHMwkBT&#10;+niImIuz5fI2aTS6UFPoxu586lKc7KN7QPEzMIubHmyncvjT2VF2lTKK31LSJTiqtB+/oqQYoApZ&#10;sFPrB9Ya7b6kxAROorBTntD5OiF1ikzQ47xafChpjuLZVUCdEFKe8yF+VjiwZDQ8RA+66+MGraU1&#10;QD+hw/EhxMTvJSElW7zXxuRtMJaNxGWxfL/IfAIaLZM3xQXf7TfGsyOkhcpf7pY8r8MShS2EfoqT&#10;ZE2b5vFgZa7SK5CfLnYEbSabWBl7ES/pNSm/R3ne+WdRaRMy/cvWplV7fc/ZL//W+hcAAAD//wMA&#10;UEsDBBQABgAIAAAAIQCQ1Zq12wAAAAkBAAAPAAAAZHJzL2Rvd25yZXYueG1sTI/NTsMwEITvSLyD&#10;tUjcqA0RFYQ4VYWEOAFK4cBxa7tJVHsdxU4beHq24gCn/ZnR7LfVag5eHNyY+kgarhcKhCMTbU+t&#10;ho/3p6s7ECkjWfSRnIYvl2BVn59VWNp4pMYdNrkVHEKpRA1dzkMpZTKdC5gWcXDE2i6OATOPYyvt&#10;iEcOD17eKLWUAXviCx0O7rFzZr+ZgoaRdurNvMpspvTinz/3zfobG60vL+b1A4js5vxnhhM+o0PN&#10;TNs4kU3CayhulwVbWVBc2VDcn5rt70LWlfz/Qf0DAAD//wMAUEsBAi0AFAAGAAgAAAAhALaDOJL+&#10;AAAA4QEAABMAAAAAAAAAAAAAAAAAAAAAAFtDb250ZW50X1R5cGVzXS54bWxQSwECLQAUAAYACAAA&#10;ACEAOP0h/9YAAACUAQAACwAAAAAAAAAAAAAAAAAvAQAAX3JlbHMvLnJlbHNQSwECLQAUAAYACAAA&#10;ACEAwlC1IuEBAACjAwAADgAAAAAAAAAAAAAAAAAuAgAAZHJzL2Uyb0RvYy54bWxQSwECLQAUAAYA&#10;CAAAACEAkNWatdsAAAAJAQAADwAAAAAAAAAAAAAAAAA7BAAAZHJzL2Rvd25yZXYueG1sUEsFBgAA&#10;AAAEAAQA8wAAAEMFAAAAAA==&#10;" strokeweight="1.25pt">
                  <v:stroke dashstyle="dash"/>
                </v:shape>
              </w:pict>
            </w:r>
            <w:r w:rsidRPr="00407C3D">
              <w:rPr>
                <w:rFonts w:hAnsi="宋体"/>
                <w:b/>
                <w:bCs/>
                <w:noProof/>
                <w:sz w:val="28"/>
                <w:szCs w:val="28"/>
              </w:rPr>
              <w:pict>
                <v:shape id="AutoShape 884" o:spid="_x0000_s1340" type="#_x0000_t32" style="position:absolute;left:0;text-align:left;margin-left:196.9pt;margin-top:6.7pt;width:0;height:10.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442gEAAJkDAAAOAAAAZHJzL2Uyb0RvYy54bWysU8Fu2zAMvQ/YPwi6L46TZQuMOMWQrLt0&#10;W4C2H8BIsi1MFgVJiZO/HyUnabfehvkgUCL5HvlIr+5OvWFH5YNGW/NyMuVMWYFS27bmz0/3H5ac&#10;hQhWgkGran5Wgd+t379bDa5SM+zQSOUZgdhQDa7mXYyuKoogOtVDmKBTlpwN+h4iXX1bSA8Dofem&#10;mE2nn4oBvXQehQqBXrejk68zftMoEX82TVCRmZpTbTGfPp/7dBbrFVStB9dpcSkD/qGKHrQl0hvU&#10;FiKwg9dvoHotPAZs4kRgX2DTaKFyD9RNOf2rm8cOnMq9kDjB3WQK/w9W/DjuPNOy5vNFOePMQk9T&#10;+nKImMnZcvkxaTS4UFHoxu586lKc7KN7QPErMIubDmyrcvjT2VF2mTKKP1LSJThi2g/fUVIMEEMW&#10;7NT4PkGSFOyU53K+zUWdIhPjo6DXcj6fL/LICqiuec6H+E1hz5JR8xA96LaLG7SWho++zCxwfAgx&#10;VQXVNSGRWrzXxuQdMJYNRLFYfl7kjIBGy+RNccG3+43x7AhpjfKXeyTP67AEvYXQjXGSrHG/PB6s&#10;zCydAvn1YkfQZrSpKmMvkiWVRr33KM87f5WS5p/Lv+xqWrDX95z98ketfwMAAP//AwBQSwMEFAAG&#10;AAgAAAAhAHnFHiPdAAAACQEAAA8AAABkcnMvZG93bnJldi54bWxMj0FPwzAMhe9I/IfISNxYOloh&#10;VppOMLHDDiBRxj1rTFPaOFWTrd2/x4gD3Gy/p+fvFevZ9eKEY2g9KVguEhBItTctNQr279ubexAh&#10;ajK694QKzhhgXV5eFDo3fqI3PFWxERxCIdcKbIxDLmWoLTodFn5AYu3Tj05HXsdGmlFPHO56eZsk&#10;d9LplviD1QNuLNZddXQKNl++207Gvn7Y8+6leq6S5dOuU+r6an58ABFxjn9m+MFndCiZ6eCPZILo&#10;FaSrlNEjC2kGgg2/hwMPWQayLOT/BuU3AAAA//8DAFBLAQItABQABgAIAAAAIQC2gziS/gAAAOEB&#10;AAATAAAAAAAAAAAAAAAAAAAAAABbQ29udGVudF9UeXBlc10ueG1sUEsBAi0AFAAGAAgAAAAhADj9&#10;If/WAAAAlAEAAAsAAAAAAAAAAAAAAAAALwEAAF9yZWxzLy5yZWxzUEsBAi0AFAAGAAgAAAAhAJMy&#10;7jjaAQAAmQMAAA4AAAAAAAAAAAAAAAAALgIAAGRycy9lMm9Eb2MueG1sUEsBAi0AFAAGAAgAAAAh&#10;AHnFHiPdAAAACQEAAA8AAAAAAAAAAAAAAAAANAQAAGRycy9kb3ducmV2LnhtbFBLBQYAAAAABAAE&#10;APMAAAA+BQAAAAA=&#10;" strokeweight="1.25pt">
                  <v:stroke dashstyle="dash"/>
                </v:shape>
              </w:pict>
            </w:r>
            <w:r w:rsidRPr="00407C3D">
              <w:rPr>
                <w:rFonts w:hAnsi="宋体"/>
                <w:b/>
                <w:bCs/>
                <w:noProof/>
                <w:sz w:val="28"/>
                <w:szCs w:val="28"/>
              </w:rPr>
              <w:pict>
                <v:rect id="Rectangle 875" o:spid="_x0000_s1167" style="position:absolute;left:0;text-align:left;margin-left:188.1pt;margin-top:17.2pt;width:66pt;height:21.5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cMXwIAAM0EAAAOAAAAZHJzL2Uyb0RvYy54bWysVE1v1DAQvSPxHyzfaTbbryVqtqpaipD4&#10;qCiIs9dxEgvHY8bezZZfz3iy3W5B4oDIIbIz4zdv3vPk4nI7OLExGC34WpZHMymM19BY39Xy65fb&#10;VwspYlK+UQ68qeWDifJy+fLFxRgqM4ceXGNQEIiP1Rhq2acUqqKIujeDikcQjKdgCzioRFvsigbV&#10;SOiDK+az2VkxAjYBQZsY6evNFJRLxm9bo9Onto0mCVdL4pb4jfxe5XexvFBVhyr0Vu9oqH9gMSjr&#10;qege6kYlJdZo/4AarEaI0KYjDUMBbWu14R6om3L2Wzf3vQqGeyFxYtjLFP8frP64uUNhm1oen5al&#10;FF4N5NJn0k35zhmxOD/NGo0hVpR6H+4wdxnDe9Dfo/Bw3VOeuUKEsTeqIWZlzi+eHcibSEfFavwA&#10;DeGrdQKWa9vikAFJCLFlVx72rphtEpo+Lo4X5LQUmkLz8+OzBTMqVPV4OGBMbw0MIi9qiUSewdXm&#10;fUyZjKoeU3YWNbfWOYGQvtnUs8q5KgcjnZkWIgC1M32O2K2uHYqNont0yw+3SYbHw+xylh9G+vsR&#10;4tQ9lnLWC1Jx13iOoGKGGdl5MZI5JfmQtxGc3ceeleDKfKEJ4VnaYBPNmLMDaTnx41uf/XrjG14n&#10;Zd20psPO7wzMnk3ep+1qy7dkwRWyoStoHshSEjETz/8AWvSAP6UYaZ5qGX+sFRop3DtPOr4uT07y&#10;APLm5PR8Ths8jKwOI8prgqplkqRMXl6naWjXAW3XU6WS5fBwRVeptWzzE6sdf5oZdn8333koD/ec&#10;9fQXWv4CAAD//wMAUEsDBBQABgAIAAAAIQB6vPNo3wAAAAkBAAAPAAAAZHJzL2Rvd25yZXYueG1s&#10;TI9NT8MwDIbvSPyHyEjcWNqxrVNpOo1JSIidWDlwzBrTlDVO1WRr9+8xJ7j549Hrx8Vmcp244BBa&#10;TwrSWQICqfampUbBR/XysAYRoiajO0+o4IoBNuXtTaFz40d6x8shNoJDKORagY2xz6UMtUWnw8z3&#10;SLz78oPTkduhkWbQI4e7Ts6TZCWdbokvWN3jzmJ9OpydAr8f92+7a/qJXZ+eXp9tFbbVt1L3d9P2&#10;CUTEKf7B8KvP6lCy09GfyQTRKXjMVnNGuVgsQDCwTNY8OCrIsiXIspD/Pyh/AAAA//8DAFBLAQIt&#10;ABQABgAIAAAAIQC2gziS/gAAAOEBAAATAAAAAAAAAAAAAAAAAAAAAABbQ29udGVudF9UeXBlc10u&#10;eG1sUEsBAi0AFAAGAAgAAAAhADj9If/WAAAAlAEAAAsAAAAAAAAAAAAAAAAALwEAAF9yZWxzLy5y&#10;ZWxzUEsBAi0AFAAGAAgAAAAhAOFKJwxfAgAAzQQAAA4AAAAAAAAAAAAAAAAALgIAAGRycy9lMm9E&#10;b2MueG1sUEsBAi0AFAAGAAgAAAAhAHq882jfAAAACQEAAA8AAAAAAAAAAAAAAAAAuQQAAGRycy9k&#10;b3ducmV2LnhtbFBLBQYAAAAABAAEAPMAAADF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sidRPr="00386C7B">
                          <w:rPr>
                            <w:rFonts w:ascii="宋体" w:hAnsi="宋体" w:hint="eastAsia"/>
                            <w:sz w:val="18"/>
                            <w:szCs w:val="18"/>
                          </w:rPr>
                          <w:t>熔融挤出</w:t>
                        </w:r>
                      </w:p>
                    </w:txbxContent>
                  </v:textbox>
                </v:rect>
              </w:pict>
            </w:r>
            <w:r w:rsidR="009C6C39">
              <w:rPr>
                <w:rFonts w:hAnsi="宋体"/>
              </w:rPr>
              <w:tab/>
            </w:r>
          </w:p>
          <w:p w:rsidR="007B50FE" w:rsidRDefault="00407C3D" w:rsidP="00143F5F">
            <w:pPr>
              <w:spacing w:line="360" w:lineRule="auto"/>
              <w:ind w:firstLineChars="250" w:firstLine="527"/>
              <w:rPr>
                <w:rFonts w:hAnsi="宋体"/>
              </w:rPr>
            </w:pPr>
            <w:r w:rsidRPr="00407C3D">
              <w:rPr>
                <w:b/>
                <w:noProof/>
                <w:color w:val="000000"/>
              </w:rPr>
              <w:pict>
                <v:shape id="AutoShape 1037" o:spid="_x0000_s1339" type="#_x0000_t32" style="position:absolute;left:0;text-align:left;margin-left:426.95pt;margin-top:14.5pt;width:.1pt;height:14.1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BG+AEAAMgDAAAOAAAAZHJzL2Uyb0RvYy54bWysU8Fu2zAMvQ/YPwi6r7ZTZNmMOMWQrNuh&#10;WwO0+wBFkm1hkihISpz8/UglSNftNswHgTIfycdHanl3dJYddEwGfMebm5oz7SUo44eO/3i+f/eB&#10;s5SFV8KC1x0/6cTvVm/fLKfQ6hmMYJWODJP41E6h42POoa2qJEftRLqBoD06e4hOZLzGoVJRTJjd&#10;2WpW1++rCaIKEaROCf9uzk6+Kvn7Xsv82PdJZ2Y7jtxyOWM5d3RWq6VohyjCaOSFhvgHFk4Yj0Wv&#10;qTYiC7aP5q9UzsgICfp8I8FV0PdG6tIDdtPUf3TzNIqgSy8oTgpXmdL/Syu/H7aRGdXx23mDAnnh&#10;cEqf9hlKcdbUtwsSaQqpRezabyO1KY/+KTyA/JmYh/Uo/KAL/vkUMLyhiOpVCF1SwFK76RsoxAgs&#10;URQ79tGx3prwlQIpOarCjmVEp+uI9DEziT+b2QJZSnQ0i4+Lel4qiZaSUGiIKX/R4BgZHU85CjOM&#10;eQ3e4ypAPBcQh4eUieJLAAV7uDfWlo2wnk0oSbOYF0YJrFHkJFiKw25tIzsI2qnyXVi8ghGDjUjj&#10;GafQIpRoI+y9KtaohfrsFctFtBwNymg1p8pOK86sxidFVkFnYSyi0Uba1l8EJk3P09mBOm0juUlr&#10;XJcCvKw27ePv94J6eYCrXwAAAP//AwBQSwMEFAAGAAgAAAAhAFxqTDPgAAAACQEAAA8AAABkcnMv&#10;ZG93bnJldi54bWxMj0FPg0AQhe8m/ofNmHizC1QsRZbG2HjwZGitXqfsFIjsLmG3LfrrnZ70OJkv&#10;732vWE2mFycafeesgngWgSBbO93ZRsH79uUuA+EDWo29s6TgmzysyuurAnPtzrai0yY0gkOsz1FB&#10;G8KQS+nrlgz6mRvI8u/gRoOBz7GResQzh5teJlH0IA12lhtaHOi5pfprczQKmupzPSy21S5Of17X&#10;Ozwkbx/GKHV7Mz09ggg0hT8YLvqsDiU77d3Rai96BVk6XzKqIFnyJgay9D4GsVeQLuYgy0L+X1D+&#10;AgAA//8DAFBLAQItABQABgAIAAAAIQC2gziS/gAAAOEBAAATAAAAAAAAAAAAAAAAAAAAAABbQ29u&#10;dGVudF9UeXBlc10ueG1sUEsBAi0AFAAGAAgAAAAhADj9If/WAAAAlAEAAAsAAAAAAAAAAAAAAAAA&#10;LwEAAF9yZWxzLy5yZWxzUEsBAi0AFAAGAAgAAAAhAMZZIEb4AQAAyAMAAA4AAAAAAAAAAAAAAAAA&#10;LgIAAGRycy9lMm9Eb2MueG1sUEsBAi0AFAAGAAgAAAAhAFxqTDPgAAAACQEAAA8AAAAAAAAAAAAA&#10;AAAAUgQAAGRycy9kb3ducmV2LnhtbFBLBQYAAAAABAAEAPMAAABfBQAAAAA=&#10;" strokeweight=".25pt">
                  <v:stroke dashstyle="dash" startarrow="block"/>
                </v:shape>
              </w:pict>
            </w:r>
            <w:r w:rsidRPr="00407C3D">
              <w:rPr>
                <w:b/>
                <w:noProof/>
                <w:color w:val="000000"/>
              </w:rPr>
              <w:pict>
                <v:rect id="Rectangle 1444" o:spid="_x0000_s1168" style="position:absolute;left:0;text-align:left;margin-left:87.15pt;margin-top:.25pt;width:21.6pt;height:14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OT7QEAALoDAAAOAAAAZHJzL2Uyb0RvYy54bWysU9tu2zAMfR+wfxD0vthOsyUz4hRFiw4D&#10;urVY1w9gZDkWZosapcTOvn6Ucum6vRV7ESiKOjrnkFpejn0ndpq8QVvJYpJLoa3C2thNJZ++375b&#10;SOED2Bo6tLqSe+3l5ertm+XgSj3FFrtak2AQ68vBVbINwZVZ5lWre/ATdNryYYPUQ+AtbbKaYGD0&#10;vsumef4hG5BqR6i095y9ORzKVcJvGq3CfdN4HURXSeYW0kppXcc1Wy2h3BC41qgjDXgFix6M5UfP&#10;UDcQQGzJ/APVG0XosQkThX2GTWOUThpYTZH/peaxBaeTFjbHu7NN/v/Bqq+7BxKmruTF+/yjFBZ6&#10;7tI39g3sptOimM1m0aTB+ZJrH90DRZne3aH64YXF65YL9RURDq2GmqkVsT57cSFuPF8V6+EL1vwA&#10;bAMmv8aG+gjITogxtWV/boseg1CcnM5nF1NunuKjYj5f5KltGZSny458+KSxFzGoJDH7BA67Ox8i&#10;GShPJfEti7em61LnO/siwYUxk8hHvgfdYVyPyaJFkhbFrLHesxzCw0DxB+CgRfolxcDDVEn/cwuk&#10;peg+W7YkTt4poFOwPgVgFV+tZJDiEF6Hw4RuHZlNy8hFkmPxim1rTJL0zOLIlwckKT0Oc5zAP/ep&#10;6vnLrX4DAAD//wMAUEsDBBQABgAIAAAAIQAl2ljz3QAAAAcBAAAPAAAAZHJzL2Rvd25yZXYueG1s&#10;TI5LT8MwEITvSPwHa5G4UaeF0jTEqSoeao/0IRVubrwkEfY6it0m8OtZTnCb0YxmvnwxOCvO2IXG&#10;k4LxKAGBVHrTUKVgv3u5SUGEqMlo6wkVfGGARXF5kevM+J42eN7GSvAIhUwrqGNsMylDWaPTYeRb&#10;JM4+fOd0ZNtV0nS653Fn5SRJ7qXTDfFDrVt8rLH83J6cglXaLt/W/ruv7PP76vB6mD/t5lGp66th&#10;+QAi4hD/yvCLz+hQMNPRn8gEYdnP7m65qmAKguPJeMbiyCKdgixy+Z+/+AEAAP//AwBQSwECLQAU&#10;AAYACAAAACEAtoM4kv4AAADhAQAAEwAAAAAAAAAAAAAAAAAAAAAAW0NvbnRlbnRfVHlwZXNdLnht&#10;bFBLAQItABQABgAIAAAAIQA4/SH/1gAAAJQBAAALAAAAAAAAAAAAAAAAAC8BAABfcmVscy8ucmVs&#10;c1BLAQItABQABgAIAAAAIQBkd5OT7QEAALoDAAAOAAAAAAAAAAAAAAAAAC4CAABkcnMvZTJvRG9j&#10;LnhtbFBLAQItABQABgAIAAAAIQAl2ljz3QAAAAcBAAAPAAAAAAAAAAAAAAAAAEcEAABkcnMvZG93&#10;bnJldi54bWxQSwUGAAAAAAQABADzAAAAUQUAAAAA&#10;" filled="f" stroked="f">
                  <v:textbox inset="0,0,0,0">
                    <w:txbxContent>
                      <w:p w:rsidR="0092392E" w:rsidRDefault="0092392E">
                        <w:pPr>
                          <w:rPr>
                            <w:sz w:val="18"/>
                            <w:szCs w:val="18"/>
                          </w:rPr>
                        </w:pPr>
                        <w:r>
                          <w:rPr>
                            <w:rFonts w:hint="eastAsia"/>
                            <w:sz w:val="18"/>
                            <w:szCs w:val="18"/>
                          </w:rPr>
                          <w:t>模具</w:t>
                        </w:r>
                      </w:p>
                      <w:p w:rsidR="0092392E" w:rsidRDefault="0092392E">
                        <w:pPr>
                          <w:rPr>
                            <w:rFonts w:ascii="宋体" w:hAnsi="宋体"/>
                            <w:szCs w:val="21"/>
                          </w:rPr>
                        </w:pPr>
                      </w:p>
                    </w:txbxContent>
                  </v:textbox>
                </v:rect>
              </w:pict>
            </w:r>
            <w:r w:rsidRPr="00407C3D">
              <w:rPr>
                <w:b/>
                <w:noProof/>
                <w:color w:val="000000"/>
              </w:rPr>
              <w:pict>
                <v:line id="Line 1443" o:spid="_x0000_s1338" style="position:absolute;left:0;text-align:left;z-index:251773440;visibility:visible" from="108.75pt,8.7pt" to="188.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zT2AEAAJEDAAAOAAAAZHJzL2Uyb0RvYy54bWysU01vGyEQvVfqf0Dc691NnKRaeZ2D0/Ti&#10;tpaS/gAMs7uowCDAXvvfd8AfTdtbVQ5oYGbezHsDi8eDNWwPIWp0HW9mNWfgJCrtho5/f33+8JGz&#10;mIRTwqCDjh8h8sfl+3eLybdwgyMaBYERiIvt5Ds+puTbqopyBCviDD04cvYYrEh0DEOlgpgI3Zrq&#10;pq7vqwmD8gElxEi3TycnXxb8vgeZvvV9hMRMx6m3VPZQ9m3eq+VCtEMQftTy3Ib4hy6s0I6KXqGe&#10;RBJsF/RfUFbLgBH7NJNoK+x7LaFwIDZN/Qebl1F4KFxInOivMsX/Byu/7jeBadXx27uaZuWEpSmt&#10;tQPWzOe3WZ/Jx5bCVm4TMkN5cC9+jfJHZA5Xo3ADlD5fj54ym5xR/ZaSD9FTle30BRXFiF3CItah&#10;DzZDkgzsUGZyvM4EDolJumzq+uFhfseZvPgq0V4SfYjpM6Bl2ei4obYLsNivY8qNiPYSkus4fNbG&#10;lJEbx6aO3xPpkhDRaJWdOSyGYbsyge1FfjRlFVbkeRsWcOdUARtBqE9nOwltyGapyJGCJoEM8FzN&#10;guLMAP2TbJ3aM+4sV1bopPUW1XETsjsrR3MvPM5vND+st+cS9esnLX8CAAD//wMAUEsDBBQABgAI&#10;AAAAIQBta/yl3QAAAAkBAAAPAAAAZHJzL2Rvd25yZXYueG1sTI+xTsMwEIZ3JN7BOiQ2aieUGIU4&#10;VUCCAYaKwsB4ja9JRGwH223Tt8eIAca7/9N/31Wr2YzsQD4MzirIFgIY2dbpwXYK3t8er26BhYhW&#10;4+gsKThRgFV9flZhqd3RvtJhEzuWSmwoUUEf41RyHtqeDIaFm8imbOe8wZhG33Ht8ZjKzchzIQpu&#10;cLDpQo8TPfTUfm72RgEtm+alkP7pfvcRxelr/SxFhkpdXszNHbBIc/yD4Uc/qUOdnLZub3Vgo4I8&#10;kzcJTYFcAkvAtSxyYNvfBa8r/v+D+hsAAP//AwBQSwECLQAUAAYACAAAACEAtoM4kv4AAADhAQAA&#10;EwAAAAAAAAAAAAAAAAAAAAAAW0NvbnRlbnRfVHlwZXNdLnhtbFBLAQItABQABgAIAAAAIQA4/SH/&#10;1gAAAJQBAAALAAAAAAAAAAAAAAAAAC8BAABfcmVscy8ucmVsc1BLAQItABQABgAIAAAAIQA0MJzT&#10;2AEAAJEDAAAOAAAAAAAAAAAAAAAAAC4CAABkcnMvZTJvRG9jLnhtbFBLAQItABQABgAIAAAAIQBt&#10;a/yl3QAAAAkBAAAPAAAAAAAAAAAAAAAAADIEAABkcnMvZG93bnJldi54bWxQSwUGAAAAAAQABADz&#10;AAAAPAUAAAAA&#10;" strokeweight=".5pt">
                  <v:stroke endarrow="block"/>
                </v:line>
              </w:pict>
            </w:r>
            <w:r w:rsidRPr="00407C3D">
              <w:rPr>
                <w:b/>
                <w:noProof/>
                <w:color w:val="000000"/>
              </w:rPr>
              <w:pict>
                <v:shape id="AutoShape 1287" o:spid="_x0000_s1337" type="#_x0000_t32" style="position:absolute;left:0;text-align:left;margin-left:367.05pt;margin-top:14.25pt;width:.1pt;height:51pt;flip:x;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ZC2QEAAI4DAAAOAAAAZHJzL2Uyb0RvYy54bWysU8Fu2zAMvQ/YPwi6L7aztS6MOMWQrtuh&#10;WwO0+wBGkm1hsihISuz8/SglS7vtNswHQRT5HslHenU7j4YdlA8abcurRcmZsgKltn3Lvz/fv7vh&#10;LESwEgxa1fKjCvx2/fbNanKNWuKARirPiMSGZnItH2J0TVEEMagRwgKdsuTs0I8QyfR9IT1MxD6a&#10;YlmW18WEXjqPQoVAr3cnJ19n/q5TIj52XVCRmZZTbTGfPp+7dBbrFTS9BzdocS4D/qGKEbSlpBeq&#10;O4jA9l7/RTVq4TFgFxcCxwK7TguVe6BuqvKPbp4GcCr3QuIEd5Ep/D9a8e2w9UzLlr+/KmvOLIw0&#10;pY/7iDk5q5Y3dRJpcqGh2I3d+tSmmO2Te0DxIzCLmwFsr3L889ERvEqI4jdIMoKjVLvpK0qKAUqR&#10;FZs7P7LOaPclARM5qcLmPKLjZURqjkzQY7WsaYyCHNcf6rrMAyygSSQJ6nyInxWOLF1aHqIH3Q9x&#10;g9bSKqA/JYDDQ4ipxBdAAlu818bkjTCWTSRJVV/ligIaLZMzhQXf7zbGswOkncpf7pc8r8M87q3M&#10;ZIMC+el8j6DN6U7JjT3LlJQ5abxDedz6X/LR0HOV5wVNW/XazuiX32j9EwAA//8DAFBLAwQUAAYA&#10;CAAAACEAWAggfd4AAAAKAQAADwAAAGRycy9kb3ducmV2LnhtbEyPwU7DMAyG70i8Q2QkLhNLt64w&#10;laYTQtq1goLE1Wu8tqJxqibbCk+POcHR9qff31/sZjeoM02h92xgtUxAETfe9twaeH/b321BhYhs&#10;cfBMBr4owK68viowt/7Cr3SuY6skhEOOBroYx1zr0HTkMCz9SCy3o58cRhmnVtsJLxLuBr1Oknvt&#10;sGf50OFIzx01n/XJGfhwcR5eFll/rDbjInynVY37ypjbm/npEVSkOf7B8Ksv6lCK08Gf2AY1GHhI&#10;NytBDay3GSgBZJGCOgiZJhnostD/K5Q/AAAA//8DAFBLAQItABQABgAIAAAAIQC2gziS/gAAAOEB&#10;AAATAAAAAAAAAAAAAAAAAAAAAABbQ29udGVudF9UeXBlc10ueG1sUEsBAi0AFAAGAAgAAAAhADj9&#10;If/WAAAAlAEAAAsAAAAAAAAAAAAAAAAALwEAAF9yZWxzLy5yZWxzUEsBAi0AFAAGAAgAAAAhAAN+&#10;BkLZAQAAjgMAAA4AAAAAAAAAAAAAAAAALgIAAGRycy9lMm9Eb2MueG1sUEsBAi0AFAAGAAgAAAAh&#10;AFgIIH3eAAAACgEAAA8AAAAAAAAAAAAAAAAAMwQAAGRycy9kb3ducmV2LnhtbFBLBQYAAAAABAAE&#10;APMAAAA+BQAAAAA=&#10;" strokeweight=".25pt"/>
              </w:pict>
            </w:r>
            <w:r w:rsidRPr="00407C3D">
              <w:rPr>
                <w:b/>
                <w:noProof/>
                <w:color w:val="000000"/>
              </w:rPr>
              <w:pict>
                <v:line id="Line 1285" o:spid="_x0000_s1336" style="position:absolute;left:0;text-align:left;z-index:251720192;visibility:visible" from="322.85pt,14.25pt" to="367.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QxAEAAG4DAAAOAAAAZHJzL2Uyb0RvYy54bWysU02P2yAQvVfqf0DcG9vZJlpZcfaQ7faS&#10;tpF2+wMmgG1UzCAgsfPvO5CPbru3VX1AwMy8ee8NXj1Mg2FH5YNG2/BqVnKmrECpbdfwny9Pn+45&#10;CxGsBINWNfykAn9Yf/ywGl2t5tijkcozArGhHl3D+xhdXRRB9GqAMEOnLAVb9ANEOvqukB5GQh9M&#10;MS/LZTGil86jUCHQ7eM5yNcZv22ViD/aNqjITMOJW8yrz+s+rcV6BXXnwfVaXGjAO1gMoC01vUE9&#10;QgR28PoN1KCFx4BtnAkcCmxbLVTWQGqq8h81zz04lbWQOcHdbAr/D1Z8P+4807Lhd4tyyZmFgaa0&#10;1Vaxan6/SP6MLtSUtrE7nxSKyT67LYpfgVnc9GA7lXm+nBxVVqmi+KskHYKjLvvxG0rKgUPEbNbU&#10;+iFBkg1syjM53WaipsgEXS6W1d1nmpy4hgqor3XOh/hV4cDSpuGGWGdcOG5DTDygvqakNhaftDF5&#10;4sayseFL0pwLAhotUzClBd/tN8azI6Q3k78siiKv0zwerMxgvQL55bKPoM15T82NvXiR5J+N3KM8&#10;7fzVIxpqZnl5gOnVvD7n6j+/yfo3AAAA//8DAFBLAwQUAAYACAAAACEA/Zut890AAAAJAQAADwAA&#10;AGRycy9kb3ducmV2LnhtbEyPwU7DMAyG70i8Q2QkbiztWLepazohpCIuHBiIc9aYtlriVEnWFJ6e&#10;IA7saPvT7++v9rPRbELnB0sC8kUGDKm1aqBOwPtbc7cF5oMkJbUlFPCFHvb19VUlS2UjveJ0CB1L&#10;IeRLKaAPYSw5922PRvqFHZHS7dM6I0MaXceVkzGFG82XWbbmRg6UPvRyxMce29PhbARQHj50jCFO&#10;7rt4KvKiec5eGiFub+aHHbCAc/iH4Vc/qUOdnI72TMozLWC9KjYJFbDcFsASsLlf5cCOfwteV/yy&#10;Qf0DAAD//wMAUEsBAi0AFAAGAAgAAAAhALaDOJL+AAAA4QEAABMAAAAAAAAAAAAAAAAAAAAAAFtD&#10;b250ZW50X1R5cGVzXS54bWxQSwECLQAUAAYACAAAACEAOP0h/9YAAACUAQAACwAAAAAAAAAAAAAA&#10;AAAvAQAAX3JlbHMvLnJlbHNQSwECLQAUAAYACAAAACEA7EsH0MQBAABuAwAADgAAAAAAAAAAAAAA&#10;AAAuAgAAZHJzL2Uyb0RvYy54bWxQSwECLQAUAAYACAAAACEA/Zut890AAAAJAQAADwAAAAAAAAAA&#10;AAAAAAAeBAAAZHJzL2Rvd25yZXYueG1sUEsFBgAAAAAEAAQA8wAAACgFAAAAAA==&#10;" strokeweight=".5pt"/>
              </w:pict>
            </w:r>
            <w:r w:rsidRPr="00407C3D">
              <w:rPr>
                <w:b/>
                <w:noProof/>
                <w:color w:val="000000"/>
              </w:rPr>
              <w:pict>
                <v:line id="Line 983" o:spid="_x0000_s1335" style="position:absolute;left:0;text-align:left;z-index:251616768;visibility:visible" from="254.6pt,8.7pt" to="280.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wB4QEAAKcDAAAOAAAAZHJzL2Uyb0RvYy54bWysU02PGjEMvVfqf4hyL8OHWNERwx6g2wtt&#10;kXb7A0ySYaImcZQEBv59nQzQbfe26hwiZ2w/Pz87y8ezNeykQtToGj4ZjTlTTqDU7tDwny9Pnxac&#10;xQROgkGnGn5RkT+uPn5Y9r5WU+zQSBUYgbhY977hXUq+rqooOmUhjtArR84Wg4VE13CoZICe0K2p&#10;puPxQ9VjkD6gUDHS383g5KuC37ZKpB9tG1VipuHELZUzlHOfz2q1hPoQwHdaXGnAO1hY0I6K3qE2&#10;kIAdg34DZbUIGLFNI4G2wrbVQpUeqJvJ+J9unjvwqvRC4kR/lyn+P1jx/bQLTMuGz+bjOWcOLE1p&#10;q51inxezLE/vY01Ra7cLuUFxds9+i+JXZA7XHbiDKjRfLp4SJzmj+islX6KnIvv+G0qKgWPCotW5&#10;DTZDkgrsXEZyuY9EnRMT9HM2nS3mNDhxc1VQ3/J8iOmrQsuy0XBDpAsunLYxZR5Q30JyGYdP2pgy&#10;cONY3/AHarkkRDRaZmcOi+GwX5vATpBXpnylKfK8DsvIG4jdECfJGnYp4NHJUqRTIL9c7QTakM1S&#10;USkFTboZxTMLqyRnRtHrydZA27irilm4YQR7lJddyO4sKG1D6e+6uXndXt9L1J/3tfoNAAD//wMA&#10;UEsDBBQABgAIAAAAIQDFE/Na3gAAAAkBAAAPAAAAZHJzL2Rvd25yZXYueG1sTI9BSwMxEIXvgv8h&#10;jOBFbOLS1rputqggeFCkVTynm+kmuJksm7Td+usd8aDHee/jzXvVcgyd2OOQfCQNVxMFAqmJ1lOr&#10;4f3t8XIBImVD1nSRUMMREyzr05PKlDYeaIX7dW4Fh1AqjQaXc19KmRqHwaRJ7JHY28YhmMzn0Eo7&#10;mAOHh04WSs1lMJ74gzM9PjhsPte7oOFjUWxVPg4Xry9fT89+NXX3o3dan5+Nd7cgMo75D4af+lwd&#10;au60iTuySXQaZuqmYJSN6ykIBmZzxcLmV5B1Jf8vqL8BAAD//wMAUEsBAi0AFAAGAAgAAAAhALaD&#10;OJL+AAAA4QEAABMAAAAAAAAAAAAAAAAAAAAAAFtDb250ZW50X1R5cGVzXS54bWxQSwECLQAUAAYA&#10;CAAAACEAOP0h/9YAAACUAQAACwAAAAAAAAAAAAAAAAAvAQAAX3JlbHMvLnJlbHNQSwECLQAUAAYA&#10;CAAAACEAVNIMAeEBAACnAwAADgAAAAAAAAAAAAAAAAAuAgAAZHJzL2Uyb0RvYy54bWxQSwECLQAU&#10;AAYACAAAACEAxRPzWt4AAAAJAQAADwAAAAAAAAAAAAAAAAA7BAAAZHJzL2Rvd25yZXYueG1sUEsF&#10;BgAAAAAEAAQA8wAAAEYFAAAAAA==&#10;" strokeweight=".5pt">
                  <v:stroke dashstyle="dash" endarrow="block"/>
                </v:line>
              </w:pict>
            </w:r>
          </w:p>
          <w:p w:rsidR="007B50FE" w:rsidRDefault="00407C3D" w:rsidP="001C66EE">
            <w:pPr>
              <w:spacing w:line="360" w:lineRule="auto"/>
              <w:ind w:firstLineChars="250" w:firstLine="527"/>
              <w:rPr>
                <w:rFonts w:hAnsi="宋体"/>
              </w:rPr>
            </w:pPr>
            <w:r w:rsidRPr="00407C3D">
              <w:rPr>
                <w:b/>
                <w:noProof/>
                <w:color w:val="000000"/>
              </w:rPr>
              <w:pict>
                <v:rect id="Rectangle 988" o:spid="_x0000_s1169" style="position:absolute;left:0;text-align:left;margin-left:406.85pt;margin-top:11.15pt;width:42.5pt;height:19.8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4EYQIAAM0EAAAOAAAAZHJzL2Uyb0RvYy54bWysVMGO0zAQvSPxD5bvNEm3oW3UdLXqUoS0&#10;wIoFcXYdJ7FwbDN2m5avZ+ykpQsSB0QOlu0Zv3kzbyar22OnyEGAk0aXNJuklAjNTSV1U9Ivn7ev&#10;FpQ4z3TFlNGipCfh6O365YtVbwsxNa1RlQCCINoVvS1p670tksTxVnTMTYwVGo21gY55PEKTVMB6&#10;RO9UMk3T10lvoLJguHAOb+8HI11H/LoW3H+sayc8USVFbj6uENddWJP1ihUNMNtKPtJg/8CiY1Jj&#10;0AvUPfOM7EH+AdVJDsaZ2k+46RJT15KLmANmk6W/ZfPUMitiLlgcZy9lcv8Pln84PAKRVUlv8nRG&#10;iWYdqvQJ68Z0owRZLhahRr11Bbo+2UcIWTr7YPg3R7TZtOgn7gBM3wpWIbMs+CfPHoSDw6dk1783&#10;FeKzvTexXMcaugCIhSDHqMrpooo4esLxMr9ZznPUjqNpmk/TZR4jsOL82ILzb4XpSNiUFJB8BGeH&#10;B+cDGVacXUaJqq1UioDxX6VvY5VD1Gh0+GbYEGswneHaQbPbKCAHhn20jd9IonHX3lkavoj09yfI&#10;qTmHUlITrOKYeLAAiwwDstKkR3GyeT6gGiUvtmchYuTY0Ijgrt066XHGlOxKuhj4xa4Per3RVdx7&#10;JtWwx8dKjwIGzQbt/XF3jF2ymJ7bYWeqE0qKRQzEwz8AN62BH5T0OE8ldd/3DAQl6p3GOi6z2SwM&#10;YDzM8vkUD3Bt2V1bmOYIVVJPsTJhu/HD0O4tyKbFSFkshzZ32Eq1jDKHNhtYjfxxZqL643yHobw+&#10;R69ff6H1TwAAAP//AwBQSwMEFAAGAAgAAAAhANqQ4O/fAAAACQEAAA8AAABkcnMvZG93bnJldi54&#10;bWxMj8FOwzAMhu9IvENkJG4sbSeNUupOYxISYidWDhyzxjRlTVI12dq9PebEjrY//f7+cj3bXpxp&#10;DJ13COkiAUGu8bpzLcJn/fqQgwhROa167wjhQgHW1e1NqQrtJ/dB531sBYe4UCgEE+NQSBkaQ1aF&#10;hR/I8e3bj1ZFHsdW6lFNHG57mSXJSlrVOf5g1EBbQ81xf7IIfjft3reX9Iv6IT2+vZg6bOofxPu7&#10;efMMItIc/2H402d1qNjp4E9OB9Ej5OnykVGELFuCYCB/ynlxQFhlCciqlNcNql8AAAD//wMAUEsB&#10;Ai0AFAAGAAgAAAAhALaDOJL+AAAA4QEAABMAAAAAAAAAAAAAAAAAAAAAAFtDb250ZW50X1R5cGVz&#10;XS54bWxQSwECLQAUAAYACAAAACEAOP0h/9YAAACUAQAACwAAAAAAAAAAAAAAAAAvAQAAX3JlbHMv&#10;LnJlbHNQSwECLQAUAAYACAAAACEAJ9K+BGECAADNBAAADgAAAAAAAAAAAAAAAAAuAgAAZHJzL2Uy&#10;b0RvYy54bWxQSwECLQAUAAYACAAAACEA2pDg798AAAAJAQAADwAAAAAAAAAAAAAAAAC7BAAAZHJz&#10;L2Rvd25yZXYueG1sUEsFBgAAAAAEAAQA8wAAAMcFA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破碎</w:t>
                        </w:r>
                      </w:p>
                    </w:txbxContent>
                  </v:textbox>
                </v:rect>
              </w:pict>
            </w:r>
            <w:r w:rsidRPr="00407C3D">
              <w:rPr>
                <w:rFonts w:hAnsi="宋体"/>
                <w:b/>
                <w:bCs/>
                <w:noProof/>
                <w:sz w:val="28"/>
                <w:szCs w:val="28"/>
              </w:rPr>
              <w:pict>
                <v:shape id="AutoShape 887" o:spid="_x0000_s1334" type="#_x0000_t32" style="position:absolute;left:0;text-align:left;margin-left:178.15pt;margin-top:13.5pt;width:17pt;height:0;flip:x;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Y74AEAAKMDAAAOAAAAZHJzL2Uyb0RvYy54bWysU8Fu2zAMvQ/YPwi6L3ZSZM2MOMWQrNuh&#10;2wK0+wBGkm1hsihISuz8/Sg5TbvtNswHgRLJx8dHen039oadlA8abc3ns5IzZQVKbdua/3i6f7fi&#10;LESwEgxaVfOzCvxu8/bNenCVWmCHRirPCMSGanA172J0VVEE0akewgydsuRs0PcQ6erbQnoYCL03&#10;xaIs3xcDeuk8ChUCve4mJ99k/KZRIn5vmqAiMzUnbjGfPp+HdBabNVStB9dpcaEB/8CiB22p6BVq&#10;BxHY0eu/oHotPAZs4kxgX2DTaKFyD9TNvPyjm8cOnMq9kDjBXWUK/w9WfDvtPdOy5jfL8oYzCz1N&#10;6eMxYi7OVqvbpNHgQkWhW7v3qUsx2kf3gOJnYBa3HdhW5fCns6PsecoofktJl+Co0mH4ipJigCpk&#10;wcbG96wx2n1JiQmcRGFjntD5OiE1RibocTFffihpjuLZVUCVEFKe8yF+VtizZNQ8RA+67eIWraU1&#10;QD+hw+khxMTvJSElW7zXxuRtMJYNxGW5ul1mPgGNlsmb4oJvD1vj2QnSQuUvd0ue12GJwg5CN8VJ&#10;sqZN83i0MlfpFMhPFzuCNpNNrIy9iJf0mpQ/oDzv/bOotAmZ/mVr06q9vufsl39r8wsAAP//AwBQ&#10;SwMEFAAGAAgAAAAhAA9lrJHcAAAACQEAAA8AAABkcnMvZG93bnJldi54bWxMjz1PwzAQhnck/oN1&#10;SGzUphGlhDhVhYSYAKUwdHRtN4lqnyPbaQO/nkMMZbz3Hr0f1Wryjh1tTH1ACbczAcyiDqbHVsLn&#10;x/PNEljKCo1yAa2EL5tgVV9eVKo04YSNPW5yy8gEU6kkdDkPJedJd9arNAuDRfrtQ/Qq0xlbbqI6&#10;kbl3fC7EgnvVIyV0arBPndWHzeglRNyLd/3Gsx7Tq3vZHpr1t2qkvL6a1o/Asp3yGYbf+lQdauq0&#10;CyOaxJyE4m5RECphfk+bCCgeBAm7P4HXFf+/oP4BAAD//wMAUEsBAi0AFAAGAAgAAAAhALaDOJL+&#10;AAAA4QEAABMAAAAAAAAAAAAAAAAAAAAAAFtDb250ZW50X1R5cGVzXS54bWxQSwECLQAUAAYACAAA&#10;ACEAOP0h/9YAAACUAQAACwAAAAAAAAAAAAAAAAAvAQAAX3JlbHMvLnJlbHNQSwECLQAUAAYACAAA&#10;ACEAJr2mO+ABAACjAwAADgAAAAAAAAAAAAAAAAAuAgAAZHJzL2Uyb0RvYy54bWxQSwECLQAUAAYA&#10;CAAAACEAD2WskdwAAAAJAQAADwAAAAAAAAAAAAAAAAA6BAAAZHJzL2Rvd25yZXYueG1sUEsFBgAA&#10;AAAEAAQA8wAAAEMFAAAAAA==&#10;" strokeweight="1.25pt">
                  <v:stroke dashstyle="dash"/>
                </v:shape>
              </w:pict>
            </w:r>
            <w:r w:rsidRPr="00407C3D">
              <w:rPr>
                <w:rFonts w:hAnsi="宋体"/>
                <w:b/>
                <w:bCs/>
                <w:noProof/>
                <w:sz w:val="28"/>
                <w:szCs w:val="28"/>
              </w:rPr>
              <w:pict>
                <v:shape id="AutoShape 885" o:spid="_x0000_s1333" type="#_x0000_t32" style="position:absolute;left:0;text-align:left;margin-left:197.65pt;margin-top:2.9pt;width:0;height:10.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ly2QEAAJkDAAAOAAAAZHJzL2Uyb0RvYy54bWysU02P0zAQvSPxHyzfafqhQhU1XaGW5bLA&#10;Srv8gKntJBaOxxq7TfvvGbvdwsINkYM1tt+8efPGWd+dBieOhqJF38jZZCqF8Qq19V0jvz/fv1tJ&#10;ERN4DQ69aeTZRHm3eftmPYbazLFHpw0JJvGxHkMj+5RCXVVR9WaAOMFgPF+2SAMk3lJXaYKR2QdX&#10;zafT99WIpAOhMjHy6e5yKTeFv22NSt/aNpokXCNZWyorlXWf12qzhrojCL1VVxnwDyoGsJ6L3qh2&#10;kEAcyP5FNVhFGLFNE4VDhW1rlSk9cDez6R/dPPUQTOmFzYnhZlP8f7Tq6/GRhNWNXCyncyk8DDyl&#10;j4eEpbhYrZbZozHEmqFb/0i5S3XyT+EB1Y8oPG578J0p8Odz4OxZzqhepeRNDFxpP35BzRjgCsWw&#10;U0tDpmQrxKnM5XybizkloS6Hik9niwWLLORQv+QFiumzwUHkoJExEdiuT1v0noePNCtV4PgQU1YF&#10;9UtCLurx3jpX3oDzYuQSy9WHZcmI6KzOtxkXqdtvHYkj5GdUvquMV7BMvYPYX3Cao4yCmvDgdYl6&#10;A/rTNU5g3SVmVc5fLcsuXfzeoz4/Uhad3eP5F/nXt5of2O/7gvr1R21+AgAA//8DAFBLAwQUAAYA&#10;CAAAACEAwmJaI9wAAAAIAQAADwAAAGRycy9kb3ducmV2LnhtbEyPQU/CQBSE7yb+h80z8SZbIBAs&#10;fSVK5MBBE6rcl+6zW9t923QXWv69azzocTKTmW+yzWhbcaHe144RppMEBHHpdM0Vwsf77mEFwgfF&#10;WrWOCeFKHjb57U2mUu0GPtClCJWIJexThWBC6FIpfWnIKj9xHXH0Pl1vVYiyr6Tu1RDLbStnSbKU&#10;VtUcF4zqaGuobIqzRdh+uWY3aPN2NNf9a/FSJNPnfYN4fzc+rUEEGsNfGH7wIzrkkenkzqy9aBHm&#10;j4t5jCIs4oPo/+oTwmy5Apln8v+B/BsAAP//AwBQSwECLQAUAAYACAAAACEAtoM4kv4AAADhAQAA&#10;EwAAAAAAAAAAAAAAAAAAAAAAW0NvbnRlbnRfVHlwZXNdLnhtbFBLAQItABQABgAIAAAAIQA4/SH/&#10;1gAAAJQBAAALAAAAAAAAAAAAAAAAAC8BAABfcmVscy8ucmVsc1BLAQItABQABgAIAAAAIQBLwqly&#10;2QEAAJkDAAAOAAAAAAAAAAAAAAAAAC4CAABkcnMvZTJvRG9jLnhtbFBLAQItABQABgAIAAAAIQDC&#10;Yloj3AAAAAgBAAAPAAAAAAAAAAAAAAAAADMEAABkcnMvZG93bnJldi54bWxQSwUGAAAAAAQABADz&#10;AAAAPAUAAAAA&#10;" strokeweight="1.25pt">
                  <v:stroke dashstyle="dash"/>
                </v:shape>
              </w:pict>
            </w:r>
            <w:r w:rsidRPr="00407C3D">
              <w:rPr>
                <w:rFonts w:hAnsi="宋体"/>
                <w:b/>
                <w:bCs/>
                <w:noProof/>
                <w:sz w:val="28"/>
                <w:szCs w:val="28"/>
              </w:rPr>
              <w:pict>
                <v:shape id="AutoShape 880" o:spid="_x0000_s1332" type="#_x0000_t32" style="position:absolute;left:0;text-align:left;margin-left:221.9pt;margin-top:3.45pt;width:.1pt;height:31.2pt;flip:x;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z7QEAAK8DAAAOAAAAZHJzL2Uyb0RvYy54bWysU1FvEzEMfkfiP0R5p3fXsa2cep1Qx+Bh&#10;QKWNH5AmubuIJI6ctNf+e5y06ga8IfIQ2bH92f7sLO8OzrK9xmjAd7yZ1ZxpL0EZP3T8x/PDuwVn&#10;MQmvhAWvO37Ukd+t3r5ZTqHVcxjBKo2MQHxsp9DxMaXQVlWUo3YiziBoT8Ye0IlEKg6VQjERurPV&#10;vK5vqglQBQSpY6TX+5ORrwp+32uZvvd91InZjlNtqdxY7m2+q9VStAOKMBp5LkP8QxVOGE9JL1D3&#10;Igm2Q/MXlDMSIUKfZhJcBX1vpC49UDdN/Uc3T6MIuvRC5MRwoSn+P1j5bb9BZlTHr67rhjMvHE3p&#10;4y5BSc4Wi8LRFGJLrmu/wdylPPin8AjyZ2Qe1qPwgy7uz8dA0U1mtfotJCsxUKbt9BUU+QjKUAg7&#10;9OhYb034kgMzOJHCDmVCx8uE9CExSY/N/JamKMlw9eFm/r7UVok2g+TQgDF91uBYFjoeEwozjGkN&#10;3tMmAJ4SiP1jTLnEl4Ac7OHBWFsWwno2UYrm9rpUFMEalY3ZLeKwXVtke5FXqpzSL1leuyHsvCpg&#10;oxbq01lOwliSWSpEJTREndU8Z3NacWY1/aIsncqz/kxk5i7vdGy3oI4bzOas0VaUPs4bnNfutV68&#10;Xv7Z6hcAAAD//wMAUEsDBBQABgAIAAAAIQArxMX93QAAAAgBAAAPAAAAZHJzL2Rvd25yZXYueG1s&#10;TI9BS8QwFITvgv8hPMGbm+qGstamiyiKC4K47sVb2j7bsslLSbLd6q/37UmPwwwz35Tr2VkxYYiD&#10;Jw3XiwwEUuPbgToNu4+nqxWImAy1xnpCDd8YYV2dn5WmaP2R3nHapk5wCcXCaOhTGgspY9OjM3Hh&#10;RyT2vnxwJrEMnWyDOXK5s/Imy3LpzEC80JsRH3ps9tuD07CqX3af+/xZPdq3TdzUU/A/r0Hry4v5&#10;/g5Ewjn9heGEz+hQMVPtD9RGYTUotWT0pCG/BcG+Uoq/1Se9BFmV8v+B6hcAAP//AwBQSwECLQAU&#10;AAYACAAAACEAtoM4kv4AAADhAQAAEwAAAAAAAAAAAAAAAAAAAAAAW0NvbnRlbnRfVHlwZXNdLnht&#10;bFBLAQItABQABgAIAAAAIQA4/SH/1gAAAJQBAAALAAAAAAAAAAAAAAAAAC8BAABfcmVscy8ucmVs&#10;c1BLAQItABQABgAIAAAAIQBIOXuz7QEAAK8DAAAOAAAAAAAAAAAAAAAAAC4CAABkcnMvZTJvRG9j&#10;LnhtbFBLAQItABQABgAIAAAAIQArxMX93QAAAAgBAAAPAAAAAAAAAAAAAAAAAEcEAABkcnMvZG93&#10;bnJldi54bWxQSwUGAAAAAAQABADzAAAAUQUAAAAA&#10;" strokeweight=".25pt">
                  <v:stroke endarrow="block"/>
                </v:shape>
              </w:pict>
            </w:r>
          </w:p>
          <w:p w:rsidR="00EB321F" w:rsidRDefault="00407C3D" w:rsidP="008C254C">
            <w:pPr>
              <w:spacing w:line="360" w:lineRule="auto"/>
              <w:ind w:firstLineChars="250" w:firstLine="527"/>
              <w:rPr>
                <w:rFonts w:hAnsi="宋体"/>
              </w:rPr>
            </w:pPr>
            <w:r w:rsidRPr="00407C3D">
              <w:rPr>
                <w:b/>
                <w:noProof/>
                <w:color w:val="000000"/>
              </w:rPr>
              <w:pict>
                <v:line id="Line 1288" o:spid="_x0000_s1331" style="position:absolute;left:0;text-align:left;z-index:251723264;visibility:visible" from="367.15pt,1.45pt" to="406.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ET1wEAAJADAAAOAAAAZHJzL2Uyb0RvYy54bWysU02PGyEMvVfqf0Dcm5lJmyo7ymQP2W4v&#10;aRtptz+AgCeDFjACkkn+fQ356La9VcsBGWw/Pz/D4v5oDTtAiBpdx5tJzRk4iUq7Xcd/Pj9+mHMW&#10;k3BKGHTQ8RNEfr98/24x+hamOKBREBiBuNiOvuNDSr6tqigHsCJO0IMjZ4/BikTHsKtUECOhW1NN&#10;6/pzNWJQPqCEGOn24ezky4Lf9yDTj76PkJjpOHFLZQ9l3+a9Wi5EuwvCD1peaIj/YGGFdlT0BvUg&#10;kmD7oP+BsloGjNiniURbYd9rCaUH6qap/+rmaRAeSi8kTvQ3meLbwcrvh01gWnX846wmgZywNKW1&#10;dsCa6Xye9Rl9bCls5TYhdyiP7smvUb5E5nA1CLeDwvP55CmzyRnVHyn5ED1V2Y7fUFGM2CcsYh37&#10;YDMkycCOZSan20zgmJiky1n9qbkjYvLqqkR7zfMhpq+AlmWj44ZYF1xxWMeUeYj2GpLLOHzUxpSJ&#10;G8fGjt/NprOSENFolZ05LIbddmUCO4j8ZsoqTZHndVjAvVMFbAChvlzsJLQhm6WiRgqa9DHAczUL&#10;ijMD9E2ydaZn3EWtLNBZ6i2q0yZkdxaOxl76uDzR/K5en0vU74+0/AUAAP//AwBQSwMEFAAGAAgA&#10;AAAhALCj8RTfAAAABwEAAA8AAABkcnMvZG93bnJldi54bWxMjstOwzAURPdI/IN1kdhRJw2iaRqn&#10;qpDKpqWoDyG6c+NLEhFfR7bThr+vYQPL0YzOnHw+6Jad0brGkIB4FAFDKo1qqBJw2C8fUmDOS1Ky&#10;NYQCvtHBvLi9yWWmzIW2eN75igUIuUwKqL3vMs5dWaOWbmQ6pNB9GqulD9FWXFl5CXDd8nEUPXEt&#10;GwoPtezwucbya9drAdv1cpW+r/qhtMeXeLN/W79+uFSI+7thMQPmcfB/Y/jRD+pQBKeT6Uk51gqY&#10;JI9JmAoYT4GFPo2TCbDTb+ZFzv/7F1cAAAD//wMAUEsBAi0AFAAGAAgAAAAhALaDOJL+AAAA4QEA&#10;ABMAAAAAAAAAAAAAAAAAAAAAAFtDb250ZW50X1R5cGVzXS54bWxQSwECLQAUAAYACAAAACEAOP0h&#10;/9YAAACUAQAACwAAAAAAAAAAAAAAAAAvAQAAX3JlbHMvLnJlbHNQSwECLQAUAAYACAAAACEAkiwx&#10;E9cBAACQAwAADgAAAAAAAAAAAAAAAAAuAgAAZHJzL2Uyb0RvYy54bWxQSwECLQAUAAYACAAAACEA&#10;sKPxFN8AAAAHAQAADwAAAAAAAAAAAAAAAAAxBAAAZHJzL2Rvd25yZXYueG1sUEsFBgAAAAAEAAQA&#10;8wAAAD0FAAAAAA==&#10;">
                  <v:stroke endarrow="block"/>
                </v:line>
              </w:pict>
            </w:r>
            <w:r w:rsidRPr="00407C3D">
              <w:rPr>
                <w:b/>
                <w:noProof/>
                <w:color w:val="000000"/>
              </w:rPr>
              <w:pict>
                <v:line id="Line 1289" o:spid="_x0000_s1330" style="position:absolute;left:0;text-align:left;z-index:251724288;visibility:visible" from="447.95pt,5.25pt" to="468.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4xxQEAAG4DAAAOAAAAZHJzL2Uyb0RvYy54bWysU02P2yAQvVfqf0DcGzvZ7iqx4uwh2+0l&#10;bSPt9gdMAMeowCAgsfPvO5CPbttbVR8QMDNv3nuDl4+jNeyoQtToWj6d1JwpJ1Bqt2/599fnD3PO&#10;YgInwaBTLT+pyB9X798tB9+oGfZopAqMQFxsBt/yPiXfVFUUvbIQJ+iVo2CHwUKiY9hXMsBA6NZU&#10;s7p+qAYM0gcUKka6fToH+argd50S6VvXRZWYaTlxS2UNZd3ltVotodkH8L0WFxrwDywsaEdNb1BP&#10;kIAdgv4LymoRMGKXJgJthV2nhSoaSM20/kPNSw9eFS1kTvQ3m+L/gxVfj9vAtGz53cfFgjMHlqa0&#10;0U6x6Wy+yP4MPjaUtnbbkBWK0b34DYofkTlc9+D2qvB8PXmqnOaK6reSfIieuuyGLygpBw4Ji1lj&#10;F2yGJBvYWGZyus1EjYkJupzdL+o5TU5cQxU01zofYvqs0LK8abkh1gUXjpuYMg9orim5jcNnbUyZ&#10;uHFsaPnD3X1dCiIaLXMwp8Ww361NYEfIb6Z8RRRF3qYFPDhZwHoF8tNln0Cb856aG3fxIss/G7lD&#10;edqGq0c01MLy8gDzq3l7LtW/fpPVTwAAAP//AwBQSwMEFAAGAAgAAAAhAFWMnb7cAAAACQEAAA8A&#10;AABkcnMvZG93bnJldi54bWxMj7FOwzAQhnck3sE6JDZqB+TSpHEqhBTEwkBBzG7sJhH2ObLdOPD0&#10;GDHQ8e7/9N939W6xhszah9GhgGLFgGjsnBqxF/D+1t5sgIQoUUnjUAv40gF2zeVFLSvlEr7qeR97&#10;kkswVFLAEONUURq6QVsZVm7SmLOj81bGPPqeKi9TLreG3jK2plaOmC8MctKPg+4+9ycrAIv4YVKK&#10;afbf/IkXvH1mL60Q11fLwxZI1Ev8h+FXP6tDk50O7oQqECNgU/IyozlgHEgGyrv1PZDD34I2NT3/&#10;oPkBAAD//wMAUEsBAi0AFAAGAAgAAAAhALaDOJL+AAAA4QEAABMAAAAAAAAAAAAAAAAAAAAAAFtD&#10;b250ZW50X1R5cGVzXS54bWxQSwECLQAUAAYACAAAACEAOP0h/9YAAACUAQAACwAAAAAAAAAAAAAA&#10;AAAvAQAAX3JlbHMvLnJlbHNQSwECLQAUAAYACAAAACEA5vO+McUBAABuAwAADgAAAAAAAAAAAAAA&#10;AAAuAgAAZHJzL2Uyb0RvYy54bWxQSwECLQAUAAYACAAAACEAVYydvtwAAAAJAQAADwAAAAAAAAAA&#10;AAAAAAAfBAAAZHJzL2Rvd25yZXYueG1sUEsFBgAAAAAEAAQA8wAAACgFAAAAAA==&#10;" strokeweight=".5pt"/>
              </w:pict>
            </w:r>
            <w:r w:rsidRPr="00407C3D">
              <w:rPr>
                <w:b/>
                <w:noProof/>
                <w:color w:val="000000"/>
              </w:rPr>
              <w:pict>
                <v:rect id="Rectangle 1035" o:spid="_x0000_s1170" style="position:absolute;left:0;text-align:left;margin-left:284.1pt;margin-top:12.9pt;width:64.05pt;height:25.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vqAAIAAOMDAAAOAAAAZHJzL2Uyb0RvYy54bWysU8GO0zAQvSPxD5bvNE27i5ao6WrVVRHS&#10;Aqtd+ADHcRILx2PGbpPy9YydpixwQ+Rgje2Zl/fejDe3Y2/YUaHXYEueL5acKSuh1rYt+dcv+zc3&#10;nPkgbC0MWFXyk/L8dvv61WZwhVpBB6ZWyAjE+mJwJe9CcEWWedmpXvgFOGXpsgHsRaAttlmNYiD0&#10;3mSr5fJtNgDWDkEq7+n0frrk24TfNEqGz03jVWCm5MQtpBXTWsU1225E0aJwnZZnGuIfWPRCW/rp&#10;BepeBMEOqP+C6rVE8NCEhYQ+g6bRUiUNpCZf/qHmuRNOJS1kjncXm/z/g5Wfjo/IdF3y9dU76pUV&#10;PXXpiXwTtjWK5cv1dTRpcL6g3Gf3iFGmdw8gv3lmYddRorpDhKFToiZqeczPfiuIG0+lrBo+Qk0/&#10;EIcAya+xwT4CkhNsTG05XdqixsAkHd7k6ytiwSRdrVfX+Sq1LRPFXOzQh/cKehaDkiOxT+Di+OBD&#10;JCOKOSWRB6PrvTYmbbCtdgbZUdCE7NOX+JPGl2nGxmQLsWxCjCdJZRQ2GRTGakxe3qxnzyqoT6Qb&#10;YZo8eikUdIA/OBto6kruvx8EKs7MB0vexRGdA5yDag6ElVRa8sDZFO7CNMoHh7rtCDlPui3ckb+N&#10;Ttqj9xOLM1+apGTJeerjqL7cp6xfb3P7EwAA//8DAFBLAwQUAAYACAAAACEAR2b9F90AAAAJAQAA&#10;DwAAAGRycy9kb3ducmV2LnhtbEyPy07DMBBF90j8gzVI7KjToKYlxKkQD3VNALGdxkMc8COKnTbw&#10;9QyrshzN0b3nVtvZWXGgMfbBK1guMhDk26B73yl4fXm62oCICb1GGzwp+KYI2/r8rMJSh6N/pkOT&#10;OsEhPpaowKQ0lFLG1pDDuAgDef59hNFh4nPspB7xyOHOyjzLCumw99xgcKB7Q+1XMzkFu+XD4/Ap&#10;fxrc2UTTm5lb+z4rdXkx392CSDSnEwx/+qwONTvtw+R1FFbBqtjkjCrIVzyBgeKmuAaxV7BeZyDr&#10;Sv5fUP8CAAD//wMAUEsBAi0AFAAGAAgAAAAhALaDOJL+AAAA4QEAABMAAAAAAAAAAAAAAAAAAAAA&#10;AFtDb250ZW50X1R5cGVzXS54bWxQSwECLQAUAAYACAAAACEAOP0h/9YAAACUAQAACwAAAAAAAAAA&#10;AAAAAAAvAQAAX3JlbHMvLnJlbHNQSwECLQAUAAYACAAAACEAC8576gACAADjAwAADgAAAAAAAAAA&#10;AAAAAAAuAgAAZHJzL2Uyb0RvYy54bWxQSwECLQAUAAYACAAAACEAR2b9F90AAAAJAQAADwAAAAAA&#10;AAAAAAAAAABaBAAAZHJzL2Rvd25yZXYueG1sUEsFBgAAAAAEAAQA8wAAAGQFAAAAAA==&#10;" stroked="f">
                  <v:textbox inset="0,0,0,0">
                    <w:txbxContent>
                      <w:p w:rsidR="0092392E" w:rsidRPr="009F3F97" w:rsidRDefault="0092392E" w:rsidP="007B50FE">
                        <w:pPr>
                          <w:rPr>
                            <w:rFonts w:ascii="宋体" w:hAnsi="宋体"/>
                            <w:sz w:val="18"/>
                            <w:szCs w:val="18"/>
                          </w:rPr>
                        </w:pPr>
                        <w:r w:rsidRPr="00702A0E">
                          <w:rPr>
                            <w:sz w:val="18"/>
                            <w:szCs w:val="18"/>
                          </w:rPr>
                          <w:t>G</w:t>
                        </w:r>
                        <w:r>
                          <w:rPr>
                            <w:rFonts w:hint="eastAsia"/>
                            <w:sz w:val="18"/>
                            <w:szCs w:val="18"/>
                            <w:vertAlign w:val="subscript"/>
                          </w:rPr>
                          <w:t>1-2</w:t>
                        </w:r>
                        <w:r>
                          <w:rPr>
                            <w:rFonts w:ascii="宋体" w:hAnsi="宋体" w:hint="eastAsia"/>
                            <w:sz w:val="18"/>
                            <w:szCs w:val="18"/>
                          </w:rPr>
                          <w:t>挤出废气</w:t>
                        </w:r>
                      </w:p>
                      <w:p w:rsidR="0092392E" w:rsidRPr="00FF09C3" w:rsidRDefault="0092392E" w:rsidP="007B50FE">
                        <w:pPr>
                          <w:rPr>
                            <w:rFonts w:ascii="宋体" w:hAnsi="宋体"/>
                            <w:sz w:val="18"/>
                            <w:szCs w:val="18"/>
                          </w:rPr>
                        </w:pPr>
                        <w:r>
                          <w:rPr>
                            <w:rFonts w:hint="eastAsia"/>
                            <w:sz w:val="18"/>
                            <w:szCs w:val="18"/>
                          </w:rPr>
                          <w:t>S</w:t>
                        </w:r>
                        <w:r>
                          <w:rPr>
                            <w:rFonts w:hint="eastAsia"/>
                            <w:sz w:val="18"/>
                            <w:szCs w:val="18"/>
                            <w:vertAlign w:val="subscript"/>
                          </w:rPr>
                          <w:t>5</w:t>
                        </w:r>
                        <w:r>
                          <w:rPr>
                            <w:rFonts w:ascii="宋体" w:hAnsi="宋体" w:hint="eastAsia"/>
                            <w:sz w:val="18"/>
                            <w:szCs w:val="18"/>
                          </w:rPr>
                          <w:t>塑料边角料</w:t>
                        </w:r>
                      </w:p>
                    </w:txbxContent>
                  </v:textbox>
                </v:rect>
              </w:pict>
            </w:r>
            <w:r w:rsidRPr="00407C3D">
              <w:rPr>
                <w:rFonts w:hAnsi="宋体"/>
                <w:b/>
                <w:bCs/>
                <w:noProof/>
                <w:sz w:val="28"/>
                <w:szCs w:val="28"/>
              </w:rPr>
              <w:pict>
                <v:rect id="Rectangle 890" o:spid="_x0000_s1171" style="position:absolute;left:0;text-align:left;margin-left:188.1pt;margin-top:16.4pt;width:66pt;height:21.5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wPYAIAAM0EAAAOAAAAZHJzL2Uyb0RvYy54bWysVFFv0zAQfkfiP1h+Z2nabm2jpdPUMYQ0&#10;YGIgnl3HSSwcnzm7Tcev5+xkXQcSD4g8WLbP/u677/Pl8urQGbZX6DXYkudnE86UlVBp25T865fb&#10;N0vOfBC2EgasKvmj8vxq/frVZe8KNYUWTKWQEYj1Re9K3obgiizzslWd8GfglKVgDdiJQEtssgpF&#10;T+idyaaTyUXWA1YOQSrvafdmCPJ1wq9rJcOnuvYqMFNy4hbSiGncxjFbX4qiQeFaLUca4h9YdEJb&#10;SnqEuhFBsB3qP6A6LRE81OFMQpdBXWupUg1UTT75rZqHVjiVaiFxvDvK5P8frPy4v0emq5LP5qsF&#10;Z1Z05NJn0k3Yxii2XCWNeucLOvrg7jFW6d0dyO+eWdi0dE5dI0LfKlERszxqmr24EBeerrJt/wEq&#10;whe7AEmuQ41dBCQh2CG58nh0RR0Ck7S5nC3Jac4khaaL2cXyPGUQxdNlhz68U9CxOCk5EvkELvZ3&#10;PkQyong6MlpU3WpjGEL4pkObVI5ZU9DTnWHCHFA5w7bHZrsxyPaC3tFt+kYSjT89nU/il5D+foU4&#10;NU+pjLaMVBwLjxEUiWFENpb1ZE6+OB9Qwehj7EWKlDmZRQj+9FinA/WY0R1pOfBLrz769dZWaR6E&#10;NsOcLhs7Ghg9i53ki3DYHtIrWc5j3XFrC9UjWUoiRuLxH0CTFvAnZz31U8n9j51AxZl5b0nHVT6f&#10;xwZMi/n5YkoLPI1sTyPCSoIqeeCkTJxuwtC0O4e6aSlTnuSwcE1PqdbJ5mdWI3/qmeT+2N+xKU/X&#10;6dTzX2j9CwAA//8DAFBLAwQUAAYACAAAACEA6E3Gvt8AAAAJAQAADwAAAGRycy9kb3ducmV2Lnht&#10;bEyPzU7DMBCE70i8g7VI3KiToP4Q4lSlEhKiJxoOHN14iUPjdRS7Tfr2LCd6290ZzX5TrCfXiTMO&#10;ofWkIJ0lIJBqb1pqFHxWrw8rECFqMrrzhAouGGBd3t4UOjd+pA8872MjOIRCrhXYGPtcylBbdDrM&#10;fI/E2rcfnI68Do00gx453HUyS5KFdLol/mB1j1uL9XF/cgr8bty9by/pF3Z9enx7sVXYVD9K3d9N&#10;m2cQEaf4b4Y/fEaHkpkO/kQmiE7B43KRsZWHjCuwYZ6s+HBQsJw/gSwLed2g/AUAAP//AwBQSwEC&#10;LQAUAAYACAAAACEAtoM4kv4AAADhAQAAEwAAAAAAAAAAAAAAAAAAAAAAW0NvbnRlbnRfVHlwZXNd&#10;LnhtbFBLAQItABQABgAIAAAAIQA4/SH/1gAAAJQBAAALAAAAAAAAAAAAAAAAAC8BAABfcmVscy8u&#10;cmVsc1BLAQItABQABgAIAAAAIQAQWuwPYAIAAM0EAAAOAAAAAAAAAAAAAAAAAC4CAABkcnMvZTJv&#10;RG9jLnhtbFBLAQItABQABgAIAAAAIQDoTca+3wAAAAkBAAAPAAAAAAAAAAAAAAAAALoEAABkcnMv&#10;ZG93bnJldi54bWxQSwUGAAAAAAQABADzAAAAxgU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sidRPr="00386C7B">
                          <w:rPr>
                            <w:rFonts w:ascii="宋体" w:hAnsi="宋体" w:hint="eastAsia"/>
                            <w:sz w:val="18"/>
                            <w:szCs w:val="18"/>
                          </w:rPr>
                          <w:t>冷却开模</w:t>
                        </w:r>
                      </w:p>
                    </w:txbxContent>
                  </v:textbox>
                </v:rect>
              </w:pict>
            </w:r>
          </w:p>
          <w:p w:rsidR="00EB321F" w:rsidRDefault="00407C3D" w:rsidP="00EB321F">
            <w:pPr>
              <w:spacing w:line="360" w:lineRule="auto"/>
              <w:ind w:firstLineChars="250" w:firstLine="527"/>
              <w:rPr>
                <w:rFonts w:hAnsi="宋体"/>
              </w:rPr>
            </w:pPr>
            <w:r w:rsidRPr="00407C3D">
              <w:rPr>
                <w:b/>
                <w:noProof/>
                <w:color w:val="000000"/>
              </w:rPr>
              <w:pict>
                <v:line id="Line 1286" o:spid="_x0000_s1329" style="position:absolute;left:0;text-align:left;z-index:251721216;visibility:visible" from="344.75pt,10.95pt" to="367.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IkxQEAAG4DAAAOAAAAZHJzL2Uyb0RvYy54bWysU02P2yAQvVfqf0DcGzvZNEqtOHvIdntJ&#10;20i7/QETwDZazCAgsfPvO5CP3ba3an1AwMy8ee8NXt2PvWFH5YNGW/PppORMWYFS27bmv54fPy05&#10;CxGsBINW1fykAr9ff/ywGlylZtihkcozArGhGlzNuxhdVRRBdKqHMEGnLAUb9D1EOvq2kB4GQu9N&#10;MSvLRTGgl86jUCHQ7cM5yNcZv2mUiD+bJqjITM2JW8yrz+s+rcV6BVXrwXVaXGjAf7DoQVtqeoN6&#10;gAjs4PU/UL0WHgM2cSKwL7BptFBZA6mZln+peerAqayFzAnuZlN4P1jx47jzTMua382/LDiz0NOU&#10;ttoqNp0tF8mfwYWK0jZ255NCMdont0XxEpjFTQe2VZnn88lR5TRVFH+UpENw1GU/fEdJOXCImM0a&#10;G98nSLKBjXkmp9tM1BiZoMvZcj5f0uTENVRAda1zPsRvCnuWNjU3xDrjwnEbYuIB1TUltbH4qI3J&#10;EzeWDTVf3H0uc0FAo2UKprTg2/3GeHaE9Gbyl0VR5G2ax4OVGaxTIL9e9hG0Oe+pubEXL5L8s5F7&#10;lKedv3pEQ80sLw8wvZq351z9+pusfwMAAP//AwBQSwMEFAAGAAgAAAAhALMx4uXeAAAACQEAAA8A&#10;AABkcnMvZG93bnJldi54bWxMj8tOwzAQRfdI/IM1SOyok5b0EeJUCCmIDQsK6tqNhyTCHke2Gwe+&#10;HiMWsJyZozvnVvvZaDah84MlAfkiA4bUWjVQJ+DttbnZAvNBkpLaEgr4RA/7+vKikqWykV5wOoSO&#10;pRDypRTQhzCWnPu2RyP9wo5I6fZunZEhja7jysmYwo3myyxbcyMHSh96OeJDj+3H4WwEUB6OOsYQ&#10;J/dVPBZ50Txlz40Q11fz/R2wgHP4g+FHP6lDnZxO9kzKMy1gvd0VCRWwzHfAErBZ3a6AnX4XvK74&#10;/wb1NwAAAP//AwBQSwECLQAUAAYACAAAACEAtoM4kv4AAADhAQAAEwAAAAAAAAAAAAAAAAAAAAAA&#10;W0NvbnRlbnRfVHlwZXNdLnhtbFBLAQItABQABgAIAAAAIQA4/SH/1gAAAJQBAAALAAAAAAAAAAAA&#10;AAAAAC8BAABfcmVscy8ucmVsc1BLAQItABQABgAIAAAAIQDB51IkxQEAAG4DAAAOAAAAAAAAAAAA&#10;AAAAAC4CAABkcnMvZTJvRG9jLnhtbFBLAQItABQABgAIAAAAIQCzMeLl3gAAAAkBAAAPAAAAAAAA&#10;AAAAAAAAAB8EAABkcnMvZG93bnJldi54bWxQSwUGAAAAAAQABADzAAAAKgUAAAAA&#10;" strokeweight=".5pt"/>
              </w:pict>
            </w:r>
            <w:r w:rsidRPr="00407C3D">
              <w:rPr>
                <w:b/>
                <w:noProof/>
                <w:color w:val="000000"/>
              </w:rPr>
              <w:pict>
                <v:line id="Line 1284" o:spid="_x0000_s1328" style="position:absolute;left:0;text-align:left;z-index:251719168;visibility:visible" from="254.1pt,9.75pt" to="27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YC4QEAAKgDAAAOAAAAZHJzL2Uyb0RvYy54bWysU01v2zAMvQ/YfxB0X5yPtsiMOD0k6y7Z&#10;FqDdD2AkORYmiYKkxM6/H6V8bGtvxXwQSJN8enykFo+DNeyoQtToGj4ZjTlTTqDUbt/wny9Pn+ac&#10;xQROgkGnGn5SkT8uP35Y9L5WU+zQSBUYgbhY977hXUq+rqooOmUhjtArR8EWg4VEbthXMkBP6NZU&#10;0/H4oeoxSB9QqBjp7/oc5MuC37ZKpB9tG1VipuHELZUzlHOXz2q5gHofwHdaXGjAO1hY0I4uvUGt&#10;IQE7BP0GymoRMGKbRgJthW2rhSo9UDeT8atunjvwqvRC4kR/kyn+P1jx/bgNTMuGz+4+33PmwNKU&#10;NtopNpnO77I+vY81pa3cNuQOxeCe/QbFr8gcrjpwe1V4vpw8VU5yRfVPSXaip1t2/TeUlAOHhEWs&#10;oQ02Q5IMbCgzOd1moobEBP2cTWfze5qcuIYqqK91PsT0VaFl2Wi4IdYFF46bmDIPqK8p+RqHT9qY&#10;MnHjWN/whxkh50hEo2UOFifsdysT2BHyzpSvNPUqLSOvIXbnPEnWeZkCHpwsl3QK5JeLnUAbslkq&#10;KqWgSTejeGZhleTMKHo+2TrTNu6iYhbuPIIdytM25HAWlNah9HdZ3bxvf/sl688DW/4GAAD//wMA&#10;UEsDBBQABgAIAAAAIQAEiXlj3gAAAAkBAAAPAAAAZHJzL2Rvd25yZXYueG1sTI9BSwMxEIXvgv8h&#10;jOBF2sTFle262aKC4EGR1uI53Uw3wU2yJGm79dc74kGP897Hm/ea5eQGdsCYbPASrucCGPouaOt7&#10;CZv3p1kFLGXltRqCRwknTLBsz88aVetw9Cs8rHPPKMSnWkkwOY8156kz6FSahxE9ebsQncp0xp7r&#10;qI4U7gZeCHHLnbKePhg14qPB7nO9dxI+qmIn8ilevb1+Pb/Y1Y15mKyR8vJiur8DlnHKfzD81Kfq&#10;0FKnbdh7ndggoRRVQSgZixIYAWW5IGH7K/C24f8XtN8AAAD//wMAUEsBAi0AFAAGAAgAAAAhALaD&#10;OJL+AAAA4QEAABMAAAAAAAAAAAAAAAAAAAAAAFtDb250ZW50X1R5cGVzXS54bWxQSwECLQAUAAYA&#10;CAAAACEAOP0h/9YAAACUAQAACwAAAAAAAAAAAAAAAAAvAQAAX3JlbHMvLnJlbHNQSwECLQAUAAYA&#10;CAAAACEA9Cr2AuEBAACoAwAADgAAAAAAAAAAAAAAAAAuAgAAZHJzL2Uyb0RvYy54bWxQSwECLQAU&#10;AAYACAAAACEABIl5Y94AAAAJAQAADwAAAAAAAAAAAAAAAAA7BAAAZHJzL2Rvd25yZXYueG1sUEsF&#10;BgAAAAAEAAQA8wAAAEYFAAAAAA==&#10;" strokeweight=".5pt">
                  <v:stroke dashstyle="dash" endarrow="block"/>
                </v:line>
              </w:pict>
            </w:r>
          </w:p>
          <w:p w:rsidR="00054D5B" w:rsidRDefault="00407C3D" w:rsidP="008C254C">
            <w:pPr>
              <w:spacing w:line="360" w:lineRule="auto"/>
              <w:ind w:firstLineChars="250" w:firstLine="527"/>
              <w:rPr>
                <w:rFonts w:hAnsi="宋体"/>
              </w:rPr>
            </w:pPr>
            <w:r w:rsidRPr="00407C3D">
              <w:rPr>
                <w:b/>
                <w:noProof/>
                <w:color w:val="000000"/>
              </w:rPr>
              <w:pict>
                <v:shape id="AutoShape 1303" o:spid="_x0000_s1327" type="#_x0000_t32" style="position:absolute;left:0;text-align:left;margin-left:418.5pt;margin-top:13pt;width:.1pt;height:180pt;flip:x;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y7gEAALEDAAAOAAAAZHJzL2Uyb0RvYy54bWysU8Fu2zAMvQ/YPwi6L7aTre2MOMWQrtuh&#10;6wK0+wBFkm1hkihQSpz8/SglSLvtNswHgTL5HslHanl7cJbtNUYDvuPNrOZMewnK+KHjP57v391w&#10;FpPwSljwuuNHHfnt6u2b5RRaPYcRrNLIiMTHdgodH1MKbVVFOWon4gyC9uTsAZ1IdMWhUigmYne2&#10;mtf1VTUBqoAgdYz09+7k5KvC3/dapu99H3VituNUWyonlnObz2q1FO2AIoxGnssQ/1CFE8ZT0gvV&#10;nUiC7dD8ReWMRIjQp5kEV0HfG6lLD9RNU//RzdMogi69kDgxXGSK/49WPu43yIzq+OL9xwVnXjia&#10;0qddgpKcNYt6kUWaQmwpdu03mNuUB/8UHkD+jMzDehR+0CX++RgI3mRE9RskX2KgVNvpGyiKEZSi&#10;KHbo0bHemvA1AzM5qcIOZUTHy4j0ITFJP5v5NY1RkmM+v7mq6zLBSrSZJWMDxvRFg2PZ6HhMKMww&#10;pjV4T7sAeMog9g8x5RpfABns4d5YW1bCejaRJs31h1JSBGtUduawiMN2bZHtRV6q8pWGyfM6DGHn&#10;VSEbtVCfz3YSxpLNUlEqoSHtrOY5m9OKM6vpHWXrVJ71ZyWzeKcxbEEdN5jdWVTai9LHeYfz4r2+&#10;l6iXl7b6BQAA//8DAFBLAwQUAAYACAAAACEA1rtvEN8AAAAKAQAADwAAAGRycy9kb3ducmV2Lnht&#10;bEyPQUvDQBCF74L/YRnBm92YSgxpNkUUxYJQrL1422SnSWh2Nuxu0+ivdzzpaZg3jzffK9ezHcSE&#10;PvSOFNwuEhBIjTM9tQr2H883OYgQNRk9OEIFXxhgXV1elLow7kzvOO1iKziEQqEVdDGOhZSh6dDq&#10;sHAjEt8OzlsdefWtNF6fOdwOMk2STFrdE3/o9IiPHTbH3ckqyOvX/ecxe7l7GrabsKkn777fvFLX&#10;V/PDCkTEOf6Z4Ref0aFiptqdyAQxcMbynrtEBWnGkw0spCBqBcucFVmV8n+F6gcAAP//AwBQSwEC&#10;LQAUAAYACAAAACEAtoM4kv4AAADhAQAAEwAAAAAAAAAAAAAAAAAAAAAAW0NvbnRlbnRfVHlwZXNd&#10;LnhtbFBLAQItABQABgAIAAAAIQA4/SH/1gAAAJQBAAALAAAAAAAAAAAAAAAAAC8BAABfcmVscy8u&#10;cmVsc1BLAQItABQABgAIAAAAIQAs+rwy7gEAALEDAAAOAAAAAAAAAAAAAAAAAC4CAABkcnMvZTJv&#10;RG9jLnhtbFBLAQItABQABgAIAAAAIQDWu28Q3wAAAAoBAAAPAAAAAAAAAAAAAAAAAEgEAABkcnMv&#10;ZG93bnJldi54bWxQSwUGAAAAAAQABADzAAAAVAUAAAAA&#10;" strokeweight=".25pt">
                  <v:stroke endarrow="block"/>
                </v:shape>
              </w:pict>
            </w:r>
            <w:r w:rsidRPr="00407C3D">
              <w:rPr>
                <w:b/>
                <w:noProof/>
                <w:color w:val="000000"/>
              </w:rPr>
              <w:pict>
                <v:line id="Line 1031" o:spid="_x0000_s1326" style="position:absolute;left:0;text-align:left;z-index:251659776;visibility:visible" from="44.15pt,13pt" to="418.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IDxgEAAG8DAAAOAAAAZHJzL2Uyb0RvYy54bWysU01v2zAMvQ/YfxB0X2wnTbsacXpI112y&#10;LUC7H8BIcixMFgVJiZ1/P0r56LrdivkgiOTjE/lILx7G3rCD8kGjbXg1KTlTVqDUdtfwny9Pnz5z&#10;FiJYCQatavhRBf6w/PhhMbhaTbFDI5VnRGJDPbiGdzG6uiiC6FQPYYJOWQq26HuIZPpdIT0MxN6b&#10;YlqWt8WAXjqPQoVA3sdTkC8zf9sqEX+0bVCRmYZTbTGfPp/bdBbLBdQ7D67T4lwGvKOKHrSlR69U&#10;jxCB7b3+h6rXwmPANk4E9gW2rRYq90DdVOVf3Tx34FTuhcQJ7ipT+H+04vth45mWDZ/d3E85s9DT&#10;lNbaKlaVsyrpM7hQE2xlNz51KEb77NYofgVmcdWB3alc58vRUWbOKN6kJCM4emU7fENJGNhHzGKN&#10;re8TJcnAxjyT43UmaoxMkPPmbl7dlXPOxCVWQH1JdD7Erwp7li4NN1R2JobDOkQqnaAXSHrH4pM2&#10;Jo/cWDY0/HY2L3NCQKNlCiZY8Lvtynh2gLQ0+Us6ENkbmMe9lZmsUyC/nO8RtDndCW8spV36Pym5&#10;RXnc+ESX/DTVTHzewLQ2f9oZ9fqfLH8DAAD//wMAUEsDBBQABgAIAAAAIQC3SYS62wAAAAgBAAAP&#10;AAAAZHJzL2Rvd25yZXYueG1sTI9BS8QwEIXvgv8hjODNTbtLS6lNl0WoePHgKp6zTWzLJpOSZJvq&#10;r3fEgx7nvceb7zX71Rq2aB8mhwLyTQZMY+/UhIOAt9furgIWokQljUMt4FMH2LfXV42slUv4opdj&#10;HBiVYKilgDHGueY89KO2MmzcrJG8D+etjHT6gSsvE5Vbw7dZVnIrJ6QPo5z1w6j78/FiBWAe301K&#10;MS3+q3gs8qJ7yp47IW5v1sM9sKjX+BeGH3xCh5aYTu6CKjAjoKp2lBSwLWkS+dWuLIGdfgXeNvz/&#10;gPYbAAD//wMAUEsBAi0AFAAGAAgAAAAhALaDOJL+AAAA4QEAABMAAAAAAAAAAAAAAAAAAAAAAFtD&#10;b250ZW50X1R5cGVzXS54bWxQSwECLQAUAAYACAAAACEAOP0h/9YAAACUAQAACwAAAAAAAAAAAAAA&#10;AAAvAQAAX3JlbHMvLnJlbHNQSwECLQAUAAYACAAAACEAW97iA8YBAABvAwAADgAAAAAAAAAAAAAA&#10;AAAuAgAAZHJzL2Uyb0RvYy54bWxQSwECLQAUAAYACAAAACEAt0mEutsAAAAIAQAADwAAAAAAAAAA&#10;AAAAAAAgBAAAZHJzL2Rvd25yZXYueG1sUEsFBgAAAAAEAAQA8wAAACgFAAAAAA==&#10;" strokeweight=".5pt"/>
              </w:pict>
            </w:r>
            <w:r w:rsidRPr="00407C3D">
              <w:rPr>
                <w:b/>
                <w:noProof/>
                <w:color w:val="000000"/>
              </w:rPr>
              <w:pict>
                <v:shape id="AutoShape 1302" o:spid="_x0000_s1325" type="#_x0000_t32" style="position:absolute;left:0;text-align:left;margin-left:44.05pt;margin-top:13pt;width:.1pt;height:93.55pt;flip:x;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BJ7QEAALEDAAAOAAAAZHJzL2Uyb0RvYy54bWysU8Fu2zAMvQ/YPwi6L7bTdc2MOMWQrtuh&#10;6wK0+wBFkm1hkihQSpz8/SglSNftNswHgTL5HslHanl7cJbtNUYDvuPNrOZMewnK+KHjP57v3y04&#10;i0l4JSx43fGjjvx29fbNcgqtnsMIVmlkROJjO4WOjymFtqqiHLUTcQZBe3L2gE4kuuJQKRQTsTtb&#10;zev6QzUBqoAgdYz09+7k5KvC3/dapu99H3VituNUWyonlnObz2q1FO2AIoxGnssQ/1CFE8ZT0gvV&#10;nUiC7dD8ReWMRIjQp5kEV0HfG6lLD9RNU//RzdMogi69kDgxXGSK/49WPu43yIzq+NX7jw1nXjia&#10;0qddgpKcNVf1PIs0hdhS7NpvMLcpD/4pPID8GZmH9Sj8oEv88zEQvMmI6hUkX2KgVNvpGyiKEZSi&#10;KHbo0bHemvA1AzM5qcIOZUTHy4j0ITFJP5v5DY1RkqNpFot6cV1SiTazZGzAmL5ocCwbHY8JhRnG&#10;tAbvaRcATxnE/iGmXOMLIIM93Btry0pYzybSpLm5LiVFsEZlZw6LOGzXFtle5KUq37mKV2EIO68K&#10;2aiF+ny2kzCWbJaKUgkNaWc1z9mcVpxZTe8oW6fyrD8rmcU7jWEL6rjB7M6i0l6UPs47nBfv93uJ&#10;enlpq18AAAD//wMAUEsDBBQABgAIAAAAIQAMHUNx3gAAAAgBAAAPAAAAZHJzL2Rvd25yZXYueG1s&#10;TI9PS8NAFMTvgt9heYI3u0krYYnZlKIoFgSx9uJtk31NQvdP2N2m0U/v82SPwwy/manWszVswhAH&#10;7yTkiwwYutbrwXUS9p/PdwJYTMppZbxDCd8YYV1fX1Wq1P7sPnDapY4RxMVSSehTGkvOY9ujVXHh&#10;R3TkHXywKpEMHddBnQluDV9mWcGtGhw19GrExx7b4+5kJYjmdf91LF7un8z7Nm6bKfiftyDl7c28&#10;eQCWcE7/YfibT9Ohpk2NPzkdmSGGyCkpYVnQJfKFWAFrSOerHHhd8csD9S8AAAD//wMAUEsBAi0A&#10;FAAGAAgAAAAhALaDOJL+AAAA4QEAABMAAAAAAAAAAAAAAAAAAAAAAFtDb250ZW50X1R5cGVzXS54&#10;bWxQSwECLQAUAAYACAAAACEAOP0h/9YAAACUAQAACwAAAAAAAAAAAAAAAAAvAQAAX3JlbHMvLnJl&#10;bHNQSwECLQAUAAYACAAAACEAcR4ASe0BAACxAwAADgAAAAAAAAAAAAAAAAAuAgAAZHJzL2Uyb0Rv&#10;Yy54bWxQSwECLQAUAAYACAAAACEADB1Dcd4AAAAIAQAADwAAAAAAAAAAAAAAAABHBAAAZHJzL2Rv&#10;d25yZXYueG1sUEsFBgAAAAAEAAQA8wAAAFIFAAAAAA==&#10;" strokeweight=".25pt">
                  <v:stroke endarrow="block"/>
                </v:shape>
              </w:pict>
            </w:r>
            <w:r w:rsidRPr="00407C3D">
              <w:rPr>
                <w:b/>
                <w:noProof/>
                <w:color w:val="000000"/>
              </w:rPr>
              <w:pict>
                <v:shape id="AutoShape 1013" o:spid="_x0000_s1324" type="#_x0000_t32" style="position:absolute;left:0;text-align:left;margin-left:222.3pt;margin-top:2.25pt;width:.1pt;height:25.5pt;flip:x;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QM7QEAALADAAAOAAAAZHJzL2Uyb0RvYy54bWysU8Fu2zAMvQ/YPwi6L7aTde2MOMWQrtuh&#10;6wK0+wBFkm1hkihQSpz8/SglSLvtNswHgTL5HslHanl7cJbtNUYDvuPNrOZMewnK+KHjP57v391w&#10;FpPwSljwuuNHHfnt6u2b5RRaPYcRrNLIiMTHdgodH1MKbVVFOWon4gyC9uTsAZ1IdMWhUigmYne2&#10;mtf1h2oCVAFB6hjp793JyVeFv++1TN/7PurEbMeptlROLOc2n9VqKdoBRRiNPJch/qEKJ4ynpBeq&#10;O5EE26H5i8oZiRChTzMJroK+N1KXHqibpv6jm6dRBF16IXFiuMgU/x+tfNxvkBnV8cX7jySQF46m&#10;9GmXoCRnTd0sskhTiC3Frv0Gc5vy4J/CA8ifkXlYj8IPusQ/HwPBm4yofoPkSwyUajt9A0UxglIU&#10;xQ49OtZbE75mYCYnVdihjOh4GZE+JCbpZzO/piolORbzxc1VGWAl2kySoQFj+qLBsWx0PCYUZhjT&#10;GrynVQA8JRD7h5hyiS+ADPZwb6wtG2E9myhFc31VKopgjcrOHBZx2K4tsr3IO1W+0i95Xoch7Lwq&#10;ZKMW6vPZTsJYslkqQiU0JJ3VPGdzWnFmNT2jbJ3Ks/4sZNbuNIUtqOMGsztrSmtR+jivcN671/cS&#10;9fLQVr8AAAD//wMAUEsDBBQABgAIAAAAIQASQx9S3QAAAAgBAAAPAAAAZHJzL2Rvd25yZXYueG1s&#10;TI9BS8QwEIXvgv8hjODNTZW2LLXpIorigiCue/GWNmNbNpmUJNut/nrHk97m8R5vvldvFmfFjCGO&#10;nhRcrzIQSJ03I/UK9u+PV2sQMWky2npCBV8YYdOcn9W6Mv5EbzjvUi+4hGKlFQwpTZWUsRvQ6bjy&#10;ExJ7nz44nViGXpqgT1zurLzJslI6PRJ/GPSE9wN2h93RKVi3z/uPQ/mUP9jXbdy2c/DfL0Gpy4vl&#10;7hZEwiX9heEXn9GhYabWH8lEYRXkeV5ylI8CBPuseUqroCgKkE0t/w9ofgAAAP//AwBQSwECLQAU&#10;AAYACAAAACEAtoM4kv4AAADhAQAAEwAAAAAAAAAAAAAAAAAAAAAAW0NvbnRlbnRfVHlwZXNdLnht&#10;bFBLAQItABQABgAIAAAAIQA4/SH/1gAAAJQBAAALAAAAAAAAAAAAAAAAAC8BAABfcmVscy8ucmVs&#10;c1BLAQItABQABgAIAAAAIQDRR6QM7QEAALADAAAOAAAAAAAAAAAAAAAAAC4CAABkcnMvZTJvRG9j&#10;LnhtbFBLAQItABQABgAIAAAAIQASQx9S3QAAAAgBAAAPAAAAAAAAAAAAAAAAAEcEAABkcnMvZG93&#10;bnJldi54bWxQSwUGAAAAAAQABADzAAAAUQUAAAAA&#10;" strokeweight=".25pt">
                  <v:stroke endarrow="block"/>
                </v:shape>
              </w:pict>
            </w:r>
          </w:p>
          <w:p w:rsidR="007B50FE" w:rsidRDefault="00407C3D" w:rsidP="008C254C">
            <w:pPr>
              <w:spacing w:line="360" w:lineRule="auto"/>
              <w:ind w:firstLineChars="250" w:firstLine="527"/>
              <w:rPr>
                <w:rFonts w:hAnsi="宋体"/>
              </w:rPr>
            </w:pPr>
            <w:r w:rsidRPr="00407C3D">
              <w:rPr>
                <w:b/>
                <w:noProof/>
                <w:color w:val="000000"/>
              </w:rPr>
              <w:pict>
                <v:shape id="文本框 54" o:spid="_x0000_s1172" type="#_x0000_t202" style="position:absolute;left:0;text-align:left;margin-left:286pt;margin-top:3.85pt;width:65.75pt;height:31.3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gCQIAANIDAAAOAAAAZHJzL2Uyb0RvYy54bWysU82O0zAQviPxDpbvNP0L20ZNV8uuFiEt&#10;LNLCA7iO01gkHjN2m5QHYN+AExfu+1x9DsZOWwrcEBfL8+NvvvlmvLjsmpptFToNJuejwZAzZSQU&#10;2qxz/vHD7YsZZ84LU4gajMr5Tjl+uXz+bNHaTI2hgrpQyAjEuKy1Oa+8t1mSOFmpRrgBWGUoWAI2&#10;wpOJ66RA0RJ6Uyfj4fBl0gIWFkEq58h70wf5MuKXpZL+viyd8qzOOXHz8cR4rsKZLBciW6OwlZYH&#10;GuIfWDRCGyp6groRXrAN6r+gGi0RHJR+IKFJoCy1VLEH6mY0/KObh0pYFXshcZw9yeT+H6x8t32P&#10;TBc5n0xnc86MaGhK+2+P++9P+x9fWToNErXWZZT5YCnXd6+go1HHdp29A/nJMQPXlTBrdYUIbaVE&#10;QRRH4WVy9rTHcQFk1b6FggqJjYcI1JXYBP1IEUboNKrdaTyq80ySczZJh+OUM0mhyfwiHcXxJSI7&#10;Prbo/GsFDQuXnCNNP4KL7Z3zgYzIjimhloFbXddxA2rzm4MSgyeSD3x75r5bdVGqWXoUZQXFjtpB&#10;6BeLPgJdKsAvnLW0VDl3nzcCFWf1G0OSzEfTadjCaEzTizEZeB5ZnUeEkQSVc89Zf732/eZuLOp1&#10;RZX6IRi4IhlLHVsMevesDvxpcWLnhyUPm3lux6xfX3H5EwAA//8DAFBLAwQUAAYACAAAACEAITIa&#10;j9wAAAAIAQAADwAAAGRycy9kb3ducmV2LnhtbEyPzU7DMBCE70i8g7VI3OiaQgiEOBUCcQW1/Ejc&#10;tvE2iYjXUew24e0xXOA2q1nNfFOuZterA4+h82LgfKFBsdTedtIYeH15PLsGFSKJpd4LG/jiAKvq&#10;+KikwvpJ1nzYxEalEAkFGWhjHArEULfsKCz8wJK8nR8dxXSODdqRphTuelxqfYWOOkkNLQ1833L9&#10;udk7A29Pu4/3S/3cPLhsmPysUdwNGnN6Mt/dgoo8x79n+MFP6FAlpq3fiw2qN5Dly7QlGshzUMnP&#10;9UUGavsrAKsS/w+ovgEAAP//AwBQSwECLQAUAAYACAAAACEAtoM4kv4AAADhAQAAEwAAAAAAAAAA&#10;AAAAAAAAAAAAW0NvbnRlbnRfVHlwZXNdLnhtbFBLAQItABQABgAIAAAAIQA4/SH/1gAAAJQBAAAL&#10;AAAAAAAAAAAAAAAAAC8BAABfcmVscy8ucmVsc1BLAQItABQABgAIAAAAIQCd42+gCQIAANIDAAAO&#10;AAAAAAAAAAAAAAAAAC4CAABkcnMvZTJvRG9jLnhtbFBLAQItABQABgAIAAAAIQAhMhqP3AAAAAgB&#10;AAAPAAAAAAAAAAAAAAAAAGMEAABkcnMvZG93bnJldi54bWxQSwUGAAAAAAQABADzAAAAbAUAAAAA&#10;" filled="f" stroked="f">
                  <v:textbox>
                    <w:txbxContent>
                      <w:p w:rsidR="0092392E" w:rsidRDefault="0092392E" w:rsidP="0013779D">
                        <w:pPr>
                          <w:pStyle w:val="af1"/>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3</w:t>
                        </w:r>
                        <w:r>
                          <w:rPr>
                            <w:rFonts w:ascii="Times New Roman" w:hint="eastAsia"/>
                            <w:kern w:val="2"/>
                            <w:sz w:val="18"/>
                            <w:szCs w:val="18"/>
                          </w:rPr>
                          <w:t>除尘粉尘</w:t>
                        </w:r>
                      </w:p>
                      <w:p w:rsidR="0092392E" w:rsidRPr="0013779D" w:rsidRDefault="0092392E" w:rsidP="0013779D">
                        <w:pPr>
                          <w:pStyle w:val="af1"/>
                          <w:spacing w:before="0" w:beforeAutospacing="0" w:after="0" w:afterAutospacing="0"/>
                          <w:jc w:val="both"/>
                          <w:rPr>
                            <w:rFonts w:ascii="Times New Roman"/>
                            <w:kern w:val="2"/>
                            <w:sz w:val="18"/>
                            <w:szCs w:val="18"/>
                          </w:rPr>
                        </w:pPr>
                        <w:r>
                          <w:rPr>
                            <w:rFonts w:ascii="Times New Roman" w:hint="eastAsia"/>
                            <w:kern w:val="2"/>
                            <w:sz w:val="18"/>
                            <w:szCs w:val="18"/>
                          </w:rPr>
                          <w:t>N</w:t>
                        </w:r>
                        <w:r>
                          <w:rPr>
                            <w:rFonts w:ascii="Times New Roman" w:hint="eastAsia"/>
                            <w:kern w:val="2"/>
                            <w:sz w:val="18"/>
                            <w:szCs w:val="18"/>
                            <w:vertAlign w:val="subscript"/>
                          </w:rPr>
                          <w:t>4</w:t>
                        </w:r>
                        <w:r>
                          <w:rPr>
                            <w:rFonts w:ascii="Times New Roman" w:hint="eastAsia"/>
                            <w:kern w:val="2"/>
                            <w:sz w:val="18"/>
                            <w:szCs w:val="18"/>
                          </w:rPr>
                          <w:t>噪声</w:t>
                        </w:r>
                      </w:p>
                    </w:txbxContent>
                  </v:textbox>
                </v:shape>
              </w:pict>
            </w:r>
            <w:r w:rsidRPr="00407C3D">
              <w:rPr>
                <w:b/>
                <w:noProof/>
                <w:color w:val="000000"/>
              </w:rPr>
              <w:pict>
                <v:rect id="Rectangle 1304" o:spid="_x0000_s1173" style="position:absolute;left:0;text-align:left;margin-left:188.1pt;margin-top:9.65pt;width:66pt;height:21.5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PYQIAAM4EAAAOAAAAZHJzL2Uyb0RvYy54bWysVFFv0zAQfkfiP1h+p2nabitR02nqGEIa&#10;MDEQz67jJBaOz5zdpuPXc3bS0oHEAyIPlu07f3f3fXdZXR86w/YKvQZb8nwy5UxZCZW2Tcm/fL57&#10;teTMB2ErYcCqkj8pz6/XL1+seleoGbRgKoWMQKwvelfyNgRXZJmXreqEn4BTlow1YCcCHbHJKhQ9&#10;oXcmm02nl1kPWDkEqbyn29vByNcJv66VDB/r2qvATMkpt5BWTOs2rtl6JYoGhWu1HNMQ/5BFJ7Sl&#10;oCeoWxEE26H+A6rTEsFDHSYSugzqWkuVaqBq8ulv1Ty2wqlUC5Hj3Ykm//9g5Yf9AzJdlXy+WJJW&#10;VnSk0ifiTdjGKJbPp4tIUu98Qb6P7gFjmd7dg/zmmYVNS47qBhH6VomKUsujf/bsQTx4esq2/Xuo&#10;KIDYBUh8HWrsIiAxwQ5JlqeTLOoQmKTL5XxJUnMmyTS7ml8uL1IEURwfO/ThrYKOxU3JkbJP4GJ/&#10;70NMRhRHl1Gj6k4bwxDCVx3aRHOMmoye3gwb5oDKGa49NtuNQbYX1Eh36RuTaPy5dz6NX0L6+xPK&#10;qTmGMtoyYnEsPFpQpAwjsrGsJ3Xyq4sBFYw+2Z6FSJFTRxOCP3frdKAhM7ojLof8UttHvd7YKu2D&#10;0GbY02NjRwGjZoP24bA9pDZZXh7bYQvVE0lKJMbE40+ANi3gD856GqiS++87gYoz884Sj6/zxSJO&#10;YDosLq5mdMBzy/bcIqwkqJIHTszE7SYMU7tzqJuWIuWJDgs31Eq1TjLHNhuyGvOnoUnqjwMep/L8&#10;nLx+/YbWPwEAAP//AwBQSwMEFAAGAAgAAAAhAJFdlKXfAAAACQEAAA8AAABkcnMvZG93bnJldi54&#10;bWxMj8tOwzAQRfdI/IM1SOyokxRCG+JUpRISoisaFl268RCH+hHFbpP+PcOqLGfu0Z0z5Wqyhp1x&#10;CJ13AtJZAgxd41XnWgFf9dvDAliI0ilpvEMBFwywqm5vSlkoP7pPPO9iy6jEhUIK0DH2Beeh0Whl&#10;mPkeHWXffrAy0ji0XA1ypHJreJYkObeyc3RByx43Gpvj7mQF+O24/dhc0j2aPj2+v+o6rOsfIe7v&#10;pvULsIhTvMLwp0/qUJHTwZ+cCswImD/nGaEULOfACHhKFrQ4CMizR+BVyf9/UP0CAAD//wMAUEsB&#10;Ai0AFAAGAAgAAAAhALaDOJL+AAAA4QEAABMAAAAAAAAAAAAAAAAAAAAAAFtDb250ZW50X1R5cGVz&#10;XS54bWxQSwECLQAUAAYACAAAACEAOP0h/9YAAACUAQAACwAAAAAAAAAAAAAAAAAvAQAAX3JlbHMv&#10;LnJlbHNQSwECLQAUAAYACAAAACEAfPt3D2ECAADOBAAADgAAAAAAAAAAAAAAAAAuAgAAZHJzL2Uy&#10;b0RvYy54bWxQSwECLQAUAAYACAAAACEAkV2Upd8AAAAJAQAADwAAAAAAAAAAAAAAAAC7BAAAZHJz&#10;L2Rvd25yZXYueG1sUEsFBgAAAAAEAAQA8wAAAMcFA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 xml:space="preserve"> 气枪除尘</w:t>
                        </w:r>
                      </w:p>
                    </w:txbxContent>
                  </v:textbox>
                </v:rect>
              </w:pict>
            </w:r>
          </w:p>
          <w:p w:rsidR="003C086F" w:rsidRDefault="00407C3D" w:rsidP="003C086F">
            <w:pPr>
              <w:spacing w:line="360" w:lineRule="auto"/>
              <w:ind w:firstLineChars="250" w:firstLine="527"/>
              <w:rPr>
                <w:rFonts w:hAnsi="宋体"/>
              </w:rPr>
            </w:pPr>
            <w:r w:rsidRPr="00407C3D">
              <w:rPr>
                <w:b/>
                <w:noProof/>
                <w:color w:val="000000"/>
              </w:rPr>
              <w:pict>
                <v:shape id="AutoShape 1305" o:spid="_x0000_s1323" type="#_x0000_t32" style="position:absolute;left:0;text-align:left;margin-left:222.8pt;margin-top:13.1pt;width:.1pt;height:22.7pt;flip:x;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QA7gEAALADAAAOAAAAZHJzL2Uyb0RvYy54bWysU8Fu2zAMvQ/YPwi6L47TtU2NOMWQrtuh&#10;6wK0+wBFkm1hkihQSpz8/SglSLvtVtQHgTL5HslHanG7d5btNEYDvuX1ZMqZ9hKU8X3Lfz3ff5pz&#10;FpPwSljwuuUHHfnt8uOHxRgaPYMBrNLIiMTHZgwtH1IKTVVFOWgn4gSC9uTsAJ1IdMW+UihGYne2&#10;mk2nV9UIqAKC1DHS37ujky8Lf9dpmX52XdSJ2ZZTbamcWM5NPqvlQjQ9ijAYeSpDvKEKJ4ynpGeq&#10;O5EE26L5j8oZiRChSxMJroKuM1KXHqibevpPN0+DCLr0QuLEcJYpvh+tfNytkRlFs7u6+cyZF46m&#10;9GWboCRn9cX0Mos0hthQ7MqvMbcp9/4pPID8HZmH1SB8r0v88yEQvM6I6i9IvsRAqTbjD1AUIyhF&#10;UWzfoWOdNeF7BmZyUoXty4gO5xHpfWKSftazaxqjJMdsPp/dlAFWoskkGRowpm8aHMtGy2NCYfoh&#10;rcB7WgXAYwKxe4gpl/gCyGAP98bashHWs7HlF/X1ZakogjUqO3NYxH6zssh2Iu9U+Uq/5HkdhrD1&#10;qpANWqivJzsJY8lmqQiV0JB0VvOczWnFmdX0jLJ1LM/6k5BZu+MUNqAOa8zurCmtRenjtMJ5717f&#10;S9TLQ1v+AQAA//8DAFBLAwQUAAYACAAAACEAlcHcJt8AAAAJAQAADwAAAGRycy9kb3ducmV2Lnht&#10;bEyPTUvDQBCG74L/YRnBm900xLXEbIooigVBrL1422THJHQ/wu42jf31HU96nJmHd563Ws/WsAlD&#10;HLyTsFxkwNC1Xg+uk7D7fL5ZAYtJOa2MdyjhByOs68uLSpXaH90HTtvUMQpxsVQS+pTGkvPY9mhV&#10;XPgRHd2+fbAq0Rg6roM6Urg1PM8ywa0aHH3o1YiPPbb77cFKWDWvu6+9eCmezPsmbpop+NNbkPL6&#10;an64B5ZwTn8w/OqTOtTk1PiD05EZCUVxKwiVkIscGAG0oC6NhLulAF5X/H+D+gwAAP//AwBQSwEC&#10;LQAUAAYACAAAACEAtoM4kv4AAADhAQAAEwAAAAAAAAAAAAAAAAAAAAAAW0NvbnRlbnRfVHlwZXNd&#10;LnhtbFBLAQItABQABgAIAAAAIQA4/SH/1gAAAJQBAAALAAAAAAAAAAAAAAAAAC8BAABfcmVscy8u&#10;cmVsc1BLAQItABQABgAIAAAAIQDSz5QA7gEAALADAAAOAAAAAAAAAAAAAAAAAC4CAABkcnMvZTJv&#10;RG9jLnhtbFBLAQItABQABgAIAAAAIQCVwdwm3wAAAAkBAAAPAAAAAAAAAAAAAAAAAEgEAABkcnMv&#10;ZG93bnJldi54bWxQSwUGAAAAAAQABADzAAAAVAUAAAAA&#10;" strokeweight=".25pt">
                  <v:stroke endarrow="block"/>
                </v:shape>
              </w:pict>
            </w:r>
            <w:r w:rsidRPr="00407C3D">
              <w:rPr>
                <w:b/>
                <w:noProof/>
                <w:color w:val="000000"/>
              </w:rPr>
              <w:pict>
                <v:line id="Line 1306" o:spid="_x0000_s1322" style="position:absolute;left:0;text-align:left;z-index:251737600;visibility:visible" from="254.1pt,.1pt" to="28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gi4gEAAKgDAAAOAAAAZHJzL2Uyb0RvYy54bWysU01v2zAMvQ/YfxB0X+w0WNAZcXpI1l2y&#10;LUC7H8BIcixMEgVJiZ1/P0r5aLfdivogUCb5+PhILR5Ga9hRhajRtXw6qTlTTqDUbt/yX8+Pn+45&#10;iwmcBINOtfykIn9YfvywGHyj7rBHI1VgBOJiM/iW9yn5pqqi6JWFOEGvHDk7DBYSXcO+kgEGQrem&#10;uqvreTVgkD6gUDHS3/XZyZcFv+uUSD+7LqrETMuJWypnKOcun9VyAc0+gO+1uNCAN7CwoB0VvUGt&#10;IQE7BP0flNUiYMQuTQTaCrtOC1V6oG6m9T/dPPXgVemFxIn+JlN8P1jx47gNTEua3fzLjDMHlqa0&#10;0U6x6ayeZ30GHxsKW7ltyB2K0T35DYrfkTlc9eD2qvB8PnnKnOaM6q+UfImequyG7ygpBg4Ji1hj&#10;F2yGJBnYWGZyus1EjYkJ+jm7n9Y1TU5cXRU01zwfYvqm0LJstNwQ64ILx01MmQc015BcxuGjNqZM&#10;3Dg2tHw++1yXhIhGy+zMYTHsdysT2BHyzpSvNEWe12EZeQ2xP8dJss7LFPDgZCnSK5BfL3YCbchm&#10;qaiUgibdjOKZhVWSM6Po+WTrTNu4i4pZuPMIdihP25DdWVBah9LfZXXzvr2+l6iXB7b8AwAA//8D&#10;AFBLAwQUAAYACAAAACEAZhgYTNoAAAAFAQAADwAAAGRycy9kb3ducmV2LnhtbEyOQUsDMRCF74L/&#10;IYzgRWziYsuy3WxRQfCgSKv0nG7STXAzWZK03frrnT3Vy8DHe7z56tXoe3Y0MbmAEh5mApjBNmiH&#10;nYTvr9f7EljKCrXqAxoJZ5Ng1Vxf1arS4YRrc9zkjtEIpkpJsDkPFeeptcarNAuDQcr2IXqVCWPH&#10;dVQnGvc9L4RYcK8c0gerBvNiTfuzOXgJ27LYi3yOd58fv2/vbv1on0dnpby9GZ+WwLIZ86UMkz6p&#10;Q0NOu3BAnVgvYS7KgqoS6FI8X0y4m5A3Nf9v3/wBAAD//wMAUEsBAi0AFAAGAAgAAAAhALaDOJL+&#10;AAAA4QEAABMAAAAAAAAAAAAAAAAAAAAAAFtDb250ZW50X1R5cGVzXS54bWxQSwECLQAUAAYACAAA&#10;ACEAOP0h/9YAAACUAQAACwAAAAAAAAAAAAAAAAAvAQAAX3JlbHMvLnJlbHNQSwECLQAUAAYACAAA&#10;ACEA5tzYIuIBAACoAwAADgAAAAAAAAAAAAAAAAAuAgAAZHJzL2Uyb0RvYy54bWxQSwECLQAUAAYA&#10;CAAAACEAZhgYTNoAAAAFAQAADwAAAAAAAAAAAAAAAAA8BAAAZHJzL2Rvd25yZXYueG1sUEsFBgAA&#10;AAAEAAQA8wAAAEMFAAAAAA==&#10;" strokeweight=".5pt">
                  <v:stroke dashstyle="dash" endarrow="block"/>
                </v:line>
              </w:pict>
            </w:r>
          </w:p>
          <w:p w:rsidR="003C086F" w:rsidRDefault="00407C3D" w:rsidP="008C254C">
            <w:pPr>
              <w:spacing w:line="360" w:lineRule="auto"/>
              <w:ind w:firstLineChars="250" w:firstLine="527"/>
              <w:rPr>
                <w:rFonts w:hAnsi="宋体"/>
              </w:rPr>
            </w:pPr>
            <w:r w:rsidRPr="00407C3D">
              <w:rPr>
                <w:b/>
                <w:noProof/>
                <w:color w:val="000000"/>
              </w:rPr>
              <w:pict>
                <v:rect id="Rectangle 1032" o:spid="_x0000_s1321" style="position:absolute;left:0;text-align:left;margin-left:170.5pt;margin-top:6.45pt;width:102.2pt;height:118.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rNKgIAADMEAAAOAAAAZHJzL2Uyb0RvYy54bWysU1Fv1DAMfkfiP0R5Z22Pbber1pumjSGk&#10;ARODH+BL02tEGgcnd73x63HS23GDN0QfIru2P9uf7cur3WDFVlMw6BpZnZRSaKewNW7dyG9f795c&#10;SBEiuBYsOt3IJx3k1fL1q8vR13qGPdpWk2AQF+rRN7KP0ddFEVSvBwgn6LVjY4c0QGSV1kVLMDL6&#10;YItZWZ4XI1LrCZUOgf/eTka5zPhdp1X83HVBR2EbybXF/FJ+V+ktlpdQrwl8b9S+DPiHKgYwjpMe&#10;oG4hgtiQ+QtqMIowYBdPFA4Fdp1ROvfA3VTlH9089uB17oXJCf5AU/h/sOrT9oGEaXl254uZFA4G&#10;ntIX5g3c2mpRlW9niaTRh5p9H/0DpTaDv0f1PQiHNz076msiHHsNLZdWJf/iRUBSAoeK1fgRW04A&#10;m4iZr11HQwJkJsQuj+XpMBa9i0Lxz2q2mC9OeXqKbdVZWc3nZzkH1M/hnkJ8r3EQSWgkcf0ZHrb3&#10;IaZyoH52Sdkc3hlr8+ytE2NKMS/LHBHQmjZZc5u0Xt1YEltI65O/feIXbgn6FkI/+bUsJS+oBxN5&#10;ua0ZGnlxCIY68fTOtdklgrGTzCVatycucTVxvsL2iXkjnDaXL42FHumnFCNvbSPDjw2QlsJ+cMz9&#10;ojpNRMWsnJ7NZ6zQsWV1bAGnGKqRUYpJvInTaWw8mXXPmarMicNrnldnMpNpllNV+2J5MzPB+ytK&#10;q3+sZ6/ft778BQAA//8DAFBLAwQUAAYACAAAACEAVQTEoN4AAAAKAQAADwAAAGRycy9kb3ducmV2&#10;LnhtbEyPwU7DMBBE70j8g7VI3KjTJEU0jVNRJJA4oZaqZzde4oh4HcVu6/49ywmOoxnNvKnXyQ3i&#10;jFPoPSmYzzIQSK03PXUK9p+vD08gQtRk9OAJFVwxwLq5val1ZfyFtnjexU5wCYVKK7AxjpWUobXo&#10;dJj5EYm9Lz85HVlOnTSTvnC5G2SeZY/S6Z54weoRXyy237uTU3DobXrbFyQ7LDYf1802vbs8KXV/&#10;l55XICKm+BeGX3xGh4aZjv5EJohBQVHO+UtkI1+C4MCiXJQgjgryclmCbGr5/0LzAwAA//8DAFBL&#10;AQItABQABgAIAAAAIQC2gziS/gAAAOEBAAATAAAAAAAAAAAAAAAAAAAAAABbQ29udGVudF9UeXBl&#10;c10ueG1sUEsBAi0AFAAGAAgAAAAhADj9If/WAAAAlAEAAAsAAAAAAAAAAAAAAAAALwEAAF9yZWxz&#10;Ly5yZWxzUEsBAi0AFAAGAAgAAAAhAMiwWs0qAgAAMwQAAA4AAAAAAAAAAAAAAAAALgIAAGRycy9l&#10;Mm9Eb2MueG1sUEsBAi0AFAAGAAgAAAAhAFUExKDeAAAACgEAAA8AAAAAAAAAAAAAAAAAhAQAAGRy&#10;cy9kb3ducmV2LnhtbFBLBQYAAAAABAAEAPMAAACPBQAAAAA=&#10;" filled="f" strokeweight="1pt">
                  <v:stroke dashstyle="dash"/>
                </v:rect>
              </w:pict>
            </w:r>
            <w:r w:rsidRPr="00407C3D">
              <w:rPr>
                <w:b/>
                <w:noProof/>
                <w:color w:val="000000"/>
              </w:rPr>
              <w:pict>
                <v:shape id="_x0000_s1174" type="#_x0000_t202" style="position:absolute;left:0;text-align:left;margin-left:286pt;margin-top:11.9pt;width:119.05pt;height:31.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KfCgIAANMDAAAOAAAAZHJzL2Uyb0RvYy54bWysU82O0zAQviPxDpbvNE2bstuo6WrZ1SKk&#10;5UdaeADXcRqLxGPGbpPyAOwbcOLCnefqczB22lLghrhYtmf8zTfffF5c9W3DtgqdBlPwdDTmTBkJ&#10;pTbrgn94f/fskjPnhSlFA0YVfKccv1o+fbLobK4mUENTKmQEYlze2YLX3ts8SZysVSvcCKwyFKwA&#10;W+HpiOukRNERetskk/H4edIBlhZBKufo9nYI8mXEryol/duqcsqzpuDEzccV47oKa7JciHyNwtZa&#10;HmiIf2DRCm2o6AnqVnjBNqj/gmq1RHBQ+ZGENoGq0lLFHqibdPxHNw+1sCr2QuI4e5LJ/T9Y+Wb7&#10;DpkuCz7N5hlnRrQ0pf3Xx/23H/vvX9gsCxJ11uWU+WAp1/cvoKdRx3advQf50TEDN7Uwa3WNCF2t&#10;REkU0/AyOXs64LgAsupeQ0mFxMZDBOorbIN+pAgjdBrV7jQe1XsmQ8lZms6nM84kxabzi1ka55eI&#10;/PjaovMvFbQsbAqONP6ILrb3zgc2Ij+mhGIG7nTTRAs05rcLSgw3kX0gPFD3/aqPWl1eHFVZQbmj&#10;fhAGZ9FPoE0N+JmzjlxVcPdpI1Bx1rwypMk8zbJgw3jIZhcTOuB5ZHUeEUYSVME9Z8P2xg/W3VjU&#10;65oqDVMwcE06Vjq2GAQfWB34k3Ni5weXB2uen2PWr7+4/AkAAP//AwBQSwMEFAAGAAgAAAAhAGa2&#10;6HDeAAAACQEAAA8AAABkcnMvZG93bnJldi54bWxMj8FOwzAMhu9IvEPkSdxY0rKN0TWdEIgraINN&#10;4pY1XlvROFWTreXt553gZsu/fn9fvh5dK87Yh8aThmSqQCCV3jZUafj6fLtfggjRkDWtJ9TwiwHW&#10;xe1NbjLrB9rgeRsrwSUUMqOhjrHLpAxljc6Eqe+Q+Hb0vTOR176StjcDl7tWpkotpDMN8YfadPhS&#10;Y/mzPTkNu/fj936mPqpXN+8GPypJ7klqfTcZn1cgIo7xLwxXfEaHgpkO/kQ2iFbD/DFll6ghfWAF&#10;DiwTlYA48LCYgSxy+d+guAAAAP//AwBQSwECLQAUAAYACAAAACEAtoM4kv4AAADhAQAAEwAAAAAA&#10;AAAAAAAAAAAAAAAAW0NvbnRlbnRfVHlwZXNdLnhtbFBLAQItABQABgAIAAAAIQA4/SH/1gAAAJQB&#10;AAALAAAAAAAAAAAAAAAAAC8BAABfcmVscy8ucmVsc1BLAQItABQABgAIAAAAIQBdHYKfCgIAANMD&#10;AAAOAAAAAAAAAAAAAAAAAC4CAABkcnMvZTJvRG9jLnhtbFBLAQItABQABgAIAAAAIQBmtuhw3gAA&#10;AAkBAAAPAAAAAAAAAAAAAAAAAGQEAABkcnMvZG93bnJldi54bWxQSwUGAAAAAAQABADzAAAAbwUA&#10;AAAA&#10;" filled="f" stroked="f">
                  <v:textbox>
                    <w:txbxContent>
                      <w:p w:rsidR="0092392E" w:rsidRDefault="0092392E">
                        <w:pPr>
                          <w:pStyle w:val="af1"/>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4</w:t>
                        </w:r>
                        <w:r>
                          <w:rPr>
                            <w:rFonts w:ascii="Times New Roman" w:hint="eastAsia"/>
                            <w:kern w:val="2"/>
                            <w:sz w:val="18"/>
                            <w:szCs w:val="18"/>
                          </w:rPr>
                          <w:t>漆雾废气、</w:t>
                        </w:r>
                        <w:r>
                          <w:rPr>
                            <w:rFonts w:ascii="Times New Roman" w:hAnsi="Times New Roman"/>
                            <w:kern w:val="2"/>
                            <w:sz w:val="18"/>
                            <w:szCs w:val="18"/>
                          </w:rPr>
                          <w:t>W</w:t>
                        </w:r>
                        <w:r>
                          <w:rPr>
                            <w:rFonts w:ascii="Times New Roman" w:hAnsi="Times New Roman"/>
                            <w:kern w:val="2"/>
                            <w:sz w:val="18"/>
                            <w:szCs w:val="18"/>
                            <w:vertAlign w:val="subscript"/>
                          </w:rPr>
                          <w:t>1</w:t>
                        </w:r>
                        <w:r>
                          <w:rPr>
                            <w:rFonts w:hint="eastAsia"/>
                            <w:sz w:val="18"/>
                            <w:szCs w:val="18"/>
                          </w:rPr>
                          <w:t>水帘</w:t>
                        </w:r>
                        <w:r>
                          <w:rPr>
                            <w:rFonts w:ascii="Times New Roman" w:hint="eastAsia"/>
                            <w:kern w:val="2"/>
                            <w:sz w:val="18"/>
                            <w:szCs w:val="18"/>
                          </w:rPr>
                          <w:t>废水</w:t>
                        </w:r>
                      </w:p>
                      <w:p w:rsidR="0092392E" w:rsidRPr="0013779D" w:rsidRDefault="0092392E" w:rsidP="0013779D">
                        <w:pPr>
                          <w:pStyle w:val="af1"/>
                          <w:spacing w:before="0" w:beforeAutospacing="0" w:after="0" w:afterAutospacing="0"/>
                          <w:jc w:val="both"/>
                          <w:rPr>
                            <w:rFonts w:ascii="Times New Roman"/>
                            <w:kern w:val="2"/>
                            <w:sz w:val="18"/>
                            <w:szCs w:val="18"/>
                          </w:rPr>
                        </w:pPr>
                        <w:r>
                          <w:rPr>
                            <w:rFonts w:ascii="Times New Roman" w:hint="eastAsia"/>
                            <w:kern w:val="2"/>
                            <w:sz w:val="18"/>
                            <w:szCs w:val="18"/>
                          </w:rPr>
                          <w:t>S</w:t>
                        </w:r>
                        <w:r>
                          <w:rPr>
                            <w:rFonts w:ascii="Times New Roman" w:hint="eastAsia"/>
                            <w:kern w:val="2"/>
                            <w:sz w:val="18"/>
                            <w:szCs w:val="18"/>
                            <w:vertAlign w:val="subscript"/>
                          </w:rPr>
                          <w:t>6</w:t>
                        </w:r>
                        <w:r>
                          <w:rPr>
                            <w:rFonts w:ascii="Times New Roman" w:hint="eastAsia"/>
                            <w:kern w:val="2"/>
                            <w:sz w:val="18"/>
                            <w:szCs w:val="18"/>
                          </w:rPr>
                          <w:t>漆渣、</w:t>
                        </w:r>
                        <w:r w:rsidRPr="0013779D">
                          <w:rPr>
                            <w:rFonts w:ascii="Times New Roman" w:hAnsi="Times New Roman"/>
                            <w:sz w:val="18"/>
                            <w:szCs w:val="18"/>
                          </w:rPr>
                          <w:t>S</w:t>
                        </w:r>
                        <w:r>
                          <w:rPr>
                            <w:rFonts w:ascii="Times New Roman" w:hAnsi="Times New Roman" w:hint="eastAsia"/>
                            <w:sz w:val="18"/>
                            <w:szCs w:val="18"/>
                            <w:vertAlign w:val="subscript"/>
                          </w:rPr>
                          <w:t>7</w:t>
                        </w:r>
                        <w:r w:rsidRPr="009D0A76">
                          <w:rPr>
                            <w:rFonts w:hint="eastAsia"/>
                            <w:sz w:val="18"/>
                            <w:szCs w:val="18"/>
                          </w:rPr>
                          <w:t>废包装桶</w:t>
                        </w:r>
                      </w:p>
                    </w:txbxContent>
                  </v:textbox>
                </v:shape>
              </w:pict>
            </w:r>
          </w:p>
          <w:p w:rsidR="007B50FE" w:rsidRDefault="00407C3D" w:rsidP="008C254C">
            <w:pPr>
              <w:spacing w:line="360" w:lineRule="auto"/>
              <w:ind w:firstLineChars="250" w:firstLine="527"/>
              <w:rPr>
                <w:rFonts w:hAnsi="宋体"/>
              </w:rPr>
            </w:pPr>
            <w:r w:rsidRPr="00407C3D">
              <w:rPr>
                <w:b/>
                <w:noProof/>
                <w:color w:val="000000"/>
              </w:rPr>
              <w:pict>
                <v:rect id="Rectangle 1027" o:spid="_x0000_s1175" style="position:absolute;left:0;text-align:left;margin-left:11.4pt;margin-top:5.7pt;width:24.15pt;height:1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l47AEAALoDAAAOAAAAZHJzL2Uyb0RvYy54bWysU8GO0zAQvSPxD5bvNEkRbYmarla7WoS0&#10;wIqFD5g6TmOReMzYbbJ8PWOnKSzcEBdrPB4/v/dmvL0a+06cNHmDtpLFIpdCW4W1sYdKfv1y92oj&#10;hQ9ga+jQ6ko+aS+vdi9fbAdX6iW22NWaBINYXw6ukm0Irswyr1rdg1+g05YPG6QeAm/pkNUEA6P3&#10;XbbM81U2INWOUGnvOXs7Hcpdwm8arcKnpvE6iK6SzC2kldK6j2u220J5IHCtUWca8A8sejCWH71A&#10;3UIAcSTzF1RvFKHHJiwU9hk2jVE6aWA1Rf6HmscWnE5a2BzvLjb5/werPp4eSJiae7d6W0hhoecu&#10;fWbfwB46LYp8uY4mDc6XXPvoHijK9O4e1TcvLN60XKiviXBoNdRMrYj12bMLceP5qtgPH7DmB+AY&#10;MPk1NtRHQHZCjKktT5e26DEIxcnX+Wqdv5FC8VGxXm/y1LYMyvmyIx/eaexFDCpJzD6Bw+neh0gG&#10;yrkkvmXxznRd6nxnnyW4MGYS+ch30h3G/Zgs2mxmK/ZYP7Ecwmmg+ANw0CL9kGLgYaqk/34E0lJ0&#10;7y1bEidvDmgO9nMAVvHVSgYppvAmTBN6dGQOLSMXSY7Fa7atMUlStHRicebLA5KUnoc5TuDv+1T1&#10;68vtfgIAAP//AwBQSwMEFAAGAAgAAAAhAEN6mjHeAAAABwEAAA8AAABkcnMvZG93bnJldi54bWxM&#10;zk1PwzAMBuA7Ev8hMhI3lrZMsJam08SHxnFsSINb1pi2InGqJlsLvx5zgqP9Wq+fcjk5K044hM6T&#10;gnSWgECqvemoUfC6e7pagAhRk9HWEyr4wgDL6vys1IXxI73gaRsbwSUUCq2gjbEvpAx1i06Hme+R&#10;OPvwg9ORx6GRZtAjlzsrsyS5kU53xB9a3eN9i/Xn9ugUrBf96u3Zf4+NfXxf7zf7/GGXR6UuL6bV&#10;HYiIU/w7hl8+06Fi08EfyQRhFWQZyyPv0zkIzm/TFMRBwXU+B1mV8r+/+gEAAP//AwBQSwECLQAU&#10;AAYACAAAACEAtoM4kv4AAADhAQAAEwAAAAAAAAAAAAAAAAAAAAAAW0NvbnRlbnRfVHlwZXNdLnht&#10;bFBLAQItABQABgAIAAAAIQA4/SH/1gAAAJQBAAALAAAAAAAAAAAAAAAAAC8BAABfcmVscy8ucmVs&#10;c1BLAQItABQABgAIAAAAIQDYqCl47AEAALoDAAAOAAAAAAAAAAAAAAAAAC4CAABkcnMvZTJvRG9j&#10;LnhtbFBLAQItABQABgAIAAAAIQBDepox3gAAAAcBAAAPAAAAAAAAAAAAAAAAAEYEAABkcnMvZG93&#10;bnJldi54bWxQSwUGAAAAAAQABADzAAAAUQUAAAAA&#10;" filled="f" stroked="f">
                  <v:textbox inset="0,0,0,0">
                    <w:txbxContent>
                      <w:p w:rsidR="0092392E" w:rsidRDefault="0092392E">
                        <w:pPr>
                          <w:rPr>
                            <w:sz w:val="18"/>
                            <w:szCs w:val="18"/>
                          </w:rPr>
                        </w:pPr>
                        <w:r>
                          <w:rPr>
                            <w:rFonts w:hint="eastAsia"/>
                            <w:sz w:val="18"/>
                            <w:szCs w:val="18"/>
                          </w:rPr>
                          <w:t>铝丝</w:t>
                        </w:r>
                      </w:p>
                      <w:p w:rsidR="0092392E" w:rsidRDefault="0092392E">
                        <w:pPr>
                          <w:rPr>
                            <w:rFonts w:ascii="宋体" w:hAnsi="宋体"/>
                            <w:szCs w:val="21"/>
                          </w:rPr>
                        </w:pPr>
                      </w:p>
                    </w:txbxContent>
                  </v:textbox>
                </v:rect>
              </w:pict>
            </w:r>
            <w:r w:rsidRPr="00407C3D">
              <w:rPr>
                <w:b/>
                <w:noProof/>
                <w:color w:val="000000"/>
              </w:rPr>
              <w:pict>
                <v:rect id="Rectangle 1019" o:spid="_x0000_s1176" style="position:absolute;left:0;text-align:left;margin-left:109.7pt;margin-top:7.1pt;width:50.1pt;height:1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Iv6wEAALoDAAAOAAAAZHJzL2Uyb0RvYy54bWysU8Fu2zAMvQ/YPwi6L7YzIEmNOEXRosOA&#10;bivW7QMYWY6F2aJGKbGzrx8lJ9na3oZdBIqint57pNbXY9+JgyZv0FaymOVSaKuwNnZXye/f7t+t&#10;pPABbA0dWl3Jo/byevP2zXpwpZ5ji12tSTCI9eXgKtmG4Mos86rVPfgZOm35sEHqIfCWdllNMDB6&#10;32XzPF9kA1LtCJX2nrN306HcJPym0Sp8aRqvg+gqydxCWimt27hmmzWUOwLXGnWiAf/Aogdj+dEL&#10;1B0EEHsyr6B6owg9NmGmsM+waYzSSQOrKfIXap5acDppYXO8u9jk/x+s+nx4JGFq7t3iig2y0HOX&#10;vrJvYHedFkVeXEWTBudLrn1yjxRleveA6ocXFm9bLtQ3RDi0GmqmVsT67NmFuPF8VWyHT1jzA7AP&#10;mPwaG+ojIDshxtSW46UtegxCcXLxfjFfMjfFR8VyucpT2zIoz5cd+fBBYy9iUEli9gkcDg8+RDJQ&#10;nkviWxbvTdelznf2WYILYyaRj3wn3WHcjsmi1cWKLdZHlkM4DRR/AA5apF9SDDxMlfQ/90Baiu6j&#10;ZUvi5J0DOgfbcwBW8dVKBimm8DZME7p3ZHYtIxdJjsUbtq0xSVK0dGJx4ssDkpSehjlO4N/7VPXn&#10;y21+AwAA//8DAFBLAwQUAAYACAAAACEAFmffeuAAAAAJAQAADwAAAGRycy9kb3ducmV2LnhtbEyP&#10;y07DMBBF90j8gzVI7KgTE1VNGqeqeKgsaYtUunPjIYnwI4rdJvD1DCtYju7RvWfK1WQNu+AQOu8k&#10;pLMEGLra6841Et72z3cLYCEqp5XxDiV8YYBVdX1VqkL70W3xsosNoxIXCiWhjbEvOA91i1aFme/R&#10;UfbhB6sinUPD9aBGKreGiySZc6s6Rwut6vGhxfpzd7YSNot+/f7iv8fGPB03h9dD/rjPo5S3N9N6&#10;CSziFP9g+NUndajI6eTPTgdmJIg0zwilIBPACLhP8zmwk4RMCOBVyf9/UP0AAAD//wMAUEsBAi0A&#10;FAAGAAgAAAAhALaDOJL+AAAA4QEAABMAAAAAAAAAAAAAAAAAAAAAAFtDb250ZW50X1R5cGVzXS54&#10;bWxQSwECLQAUAAYACAAAACEAOP0h/9YAAACUAQAACwAAAAAAAAAAAAAAAAAvAQAAX3JlbHMvLnJl&#10;bHNQSwECLQAUAAYACAAAACEADBAyL+sBAAC6AwAADgAAAAAAAAAAAAAAAAAuAgAAZHJzL2Uyb0Rv&#10;Yy54bWxQSwECLQAUAAYACAAAACEAFmffeuAAAAAJAQAADwAAAAAAAAAAAAAAAABFBAAAZHJzL2Rv&#10;d25yZXYueG1sUEsFBgAAAAAEAAQA8wAAAFIFAAAAAA==&#10;" filled="f" stroked="f">
                  <v:textbox inset="0,0,0,0">
                    <w:txbxContent>
                      <w:p w:rsidR="0092392E" w:rsidRDefault="0092392E">
                        <w:pPr>
                          <w:rPr>
                            <w:sz w:val="18"/>
                            <w:szCs w:val="18"/>
                          </w:rPr>
                        </w:pPr>
                        <w:r>
                          <w:rPr>
                            <w:rFonts w:hint="eastAsia"/>
                            <w:sz w:val="18"/>
                            <w:szCs w:val="18"/>
                          </w:rPr>
                          <w:t>光亮</w:t>
                        </w:r>
                        <w:r>
                          <w:rPr>
                            <w:rFonts w:hint="eastAsia"/>
                            <w:sz w:val="18"/>
                            <w:szCs w:val="18"/>
                          </w:rPr>
                          <w:t>UV</w:t>
                        </w:r>
                        <w:r>
                          <w:rPr>
                            <w:rFonts w:hint="eastAsia"/>
                            <w:sz w:val="18"/>
                            <w:szCs w:val="18"/>
                          </w:rPr>
                          <w:t>漆</w:t>
                        </w:r>
                      </w:p>
                      <w:p w:rsidR="0092392E" w:rsidRDefault="0092392E">
                        <w:pPr>
                          <w:rPr>
                            <w:rFonts w:ascii="宋体" w:hAnsi="宋体"/>
                            <w:szCs w:val="21"/>
                          </w:rPr>
                        </w:pPr>
                      </w:p>
                    </w:txbxContent>
                  </v:textbox>
                </v:rect>
              </w:pict>
            </w:r>
            <w:r w:rsidRPr="00407C3D">
              <w:rPr>
                <w:b/>
                <w:noProof/>
                <w:color w:val="000000"/>
              </w:rPr>
              <w:pict>
                <v:line id="Line 1018" o:spid="_x0000_s1320" style="position:absolute;left:0;text-align:left;z-index:251646464;visibility:visible" from="159.8pt,9.3pt" to="189.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JY1wEAAJADAAAOAAAAZHJzL2Uyb0RvYy54bWysU02PGyEMvVfqf0Dcm5nZVaN0lMkest1e&#10;0jbSbn8AAU8GFTACkpn8+xrysdv2VpUDMth+9nuG5cNkDTtCiBpdx5tZzRk4iUq7fcd/vDx9WHAW&#10;k3BKGHTQ8RNE/rB6/245+hbucECjIDACcbEdfceHlHxbVVEOYEWcoQdHzh6DFYmOYV+pIEZCt6a6&#10;q+t5NWJQPqCEGOn28ezkq4Lf9yDT976PkJjpOPWWyh7Kvst7tVqKdh+EH7S8tCH+oQsrtKOiN6hH&#10;kQQ7BP0XlNUyYMQ+zSTaCvteSygciE1T/8HmeRAeChcSJ/qbTPH/wcpvx21gWtHs5otPnDlhaUob&#10;7YA1dbPI+ow+thS2dtuQGcrJPfsNyp+ROVwPwu2h9Ply8pTZ5Izqt5R8iJ6q7MavqChGHBIWsaY+&#10;2AxJMrCpzOR0mwlMiUm6vF80dU2Tk1dXJdprng8xfQG0LBsdN9R1wRXHTUy5D9FeQ3IZh0/amDJx&#10;49jY8fn9x7okRDRaZWcOi2G/W5vAjiK/mbIKKfK8DQt4cKqADSDU54udhDZks1TUSEGTPgZ4rmZB&#10;cWaAvkm2zu0Zd1ErC3SWeofqtA3ZnYWjsRcelyea39Xbc4l6/UirXwAAAP//AwBQSwMEFAAGAAgA&#10;AAAhAMfpRajdAAAACQEAAA8AAABkcnMvZG93bnJldi54bWxMjzFPwzAQhXck/oN1SGzUDkVJCXGq&#10;gAQDDIjCwOgm1yQiPgfbbdN/36s6wHS6957efVcsJzuIHfrQO9KQzBQIpNo1PbUavj6fbxYgQjTU&#10;mMERajhggGV5eVGYvHF7+sDdKraCSyjkRkMX45hLGeoOrQkzNyKxt3Hemsirb2XjzZ7L7SBvlUql&#10;NT3xhc6M+NRh/bPaWg14V1VvaeZfHjffUR1+318zlRitr6+m6gFExCn+heGEz+hQMtPabakJYtAw&#10;T+5TjrKx4MmBeXYS1mdBloX8/0F5BAAA//8DAFBLAQItABQABgAIAAAAIQC2gziS/gAAAOEBAAAT&#10;AAAAAAAAAAAAAAAAAAAAAABbQ29udGVudF9UeXBlc10ueG1sUEsBAi0AFAAGAAgAAAAhADj9If/W&#10;AAAAlAEAAAsAAAAAAAAAAAAAAAAALwEAAF9yZWxzLy5yZWxzUEsBAi0AFAAGAAgAAAAhAA63cljX&#10;AQAAkAMAAA4AAAAAAAAAAAAAAAAALgIAAGRycy9lMm9Eb2MueG1sUEsBAi0AFAAGAAgAAAAhAMfp&#10;RajdAAAACQEAAA8AAAAAAAAAAAAAAAAAMQQAAGRycy9kb3ducmV2LnhtbFBLBQYAAAAABAAEAPMA&#10;AAA7BQAAAAA=&#10;" strokeweight=".5pt">
                  <v:stroke endarrow="block"/>
                </v:line>
              </w:pict>
            </w:r>
            <w:r w:rsidRPr="00407C3D">
              <w:rPr>
                <w:b/>
                <w:noProof/>
                <w:color w:val="000000"/>
              </w:rPr>
              <w:pict>
                <v:line id="Line 1020" o:spid="_x0000_s1319" style="position:absolute;left:0;text-align:left;z-index:251648512;visibility:visible" from="255.5pt,9.3pt" to="28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my4gEAAKgDAAAOAAAAZHJzL2Uyb0RvYy54bWysU01v2zAMvQ/YfxB0X+ykWBAYcXpI1l2y&#10;LUC7H8BIsi1UEgVJiZN/P0r5WLfdhvogkCb59PhILR9P1rCjClGja/l0UnOmnECpXd/yny9Pnxac&#10;xQROgkGnWn5WkT+uPn5Yjr5RMxzQSBUYgbjYjL7lQ0q+qaooBmUhTtArR8EOg4VEbugrGWAkdGuq&#10;WV3PqxGD9AGFipH+bi5Bvir4XadE+tF1USVmWk7cUjlDOff5rFZLaPoAftDiSgP+g4UF7ejSO9QG&#10;ErBD0P9AWS0CRuzSRKCtsOu0UKUH6mZa/9XN8wBelV5InOjvMsX3gxXfj7vAtKTZzRc0KweWprTV&#10;TrFpPSv6jD42lLZ2u5A7FCf37LcoXiNzuB7A9arwfDl7qpxmRas/SrITPd2yH7+hpBw4JCxinbpg&#10;MyTJwE5lJuf7TNQpMUE/HxbTuqbJiVuoguZW50NMXxValo2WG2JdcOG4jSnzgOaWkq9x+KSNKRM3&#10;jo0tnz98rktBRKNlDua0GPr92gR2hLwz5StNUeRtWkbeQBwueZKsyzIFPDhZLhkUyC9XO4E2ZLNU&#10;VEpBk25G8czCKsmZUfR8snWhbdxVxSxcXubY7FGedyGHs0frUPq7rm7et7d+yfr9wFa/AAAA//8D&#10;AFBLAwQUAAYACAAAACEAlKYJw94AAAAJAQAADwAAAGRycy9kb3ducmV2LnhtbEyPQUvDQBCF74L/&#10;YRnBi9hNiq0hZlNUEDxUpFU8b7PT7GJ2NmS3beqvd0oPepz3Hm++Vy1G34k9DtEFUpBPMhBITTCO&#10;WgWfHy+3BYiYNBndBUIFR4ywqC8vKl2acKAV7tepFVxCsdQKbEp9KWVsLHodJ6FHYm8bBq8Tn0Mr&#10;zaAPXO47Oc2yufTaEX+wusdni833eucVfBXTbZaOw83728/r0q3u7NPorFLXV+PjA4iEY/oLwwmf&#10;0aFmpk3YkYmiUzDLc96S2CjmIDgwuz8Jm7Mg60r+X1D/AgAA//8DAFBLAQItABQABgAIAAAAIQC2&#10;gziS/gAAAOEBAAATAAAAAAAAAAAAAAAAAAAAAABbQ29udGVudF9UeXBlc10ueG1sUEsBAi0AFAAG&#10;AAgAAAAhADj9If/WAAAAlAEAAAsAAAAAAAAAAAAAAAAALwEAAF9yZWxzLy5yZWxzUEsBAi0AFAAG&#10;AAgAAAAhAKi9ibLiAQAAqAMAAA4AAAAAAAAAAAAAAAAALgIAAGRycy9lMm9Eb2MueG1sUEsBAi0A&#10;FAAGAAgAAAAhAJSmCcPeAAAACQEAAA8AAAAAAAAAAAAAAAAAPAQAAGRycy9kb3ducmV2LnhtbFBL&#10;BQYAAAAABAAEAPMAAABHBQAAAAA=&#10;" strokeweight=".5pt">
                  <v:stroke dashstyle="dash" endarrow="block"/>
                </v:line>
              </w:pict>
            </w:r>
            <w:r w:rsidRPr="00407C3D">
              <w:rPr>
                <w:b/>
                <w:noProof/>
                <w:color w:val="000000"/>
              </w:rPr>
              <w:pict>
                <v:rect id="Rectangle 1014" o:spid="_x0000_s1177" style="position:absolute;left:0;text-align:left;margin-left:190pt;margin-top:-.45pt;width:66pt;height:21.5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BYYAIAAM4EAAAOAAAAZHJzL2Uyb0RvYy54bWysVFFv0zAQfkfiP1h+p2m6bu2ipdPUMYQ0&#10;YGIgnl3HSSwcnzm7Tcev5+ykXQcSD4g8RHbu/N133+fL1fW+M2yn0GuwJc8nU86UlVBp25T865e7&#10;N0vOfBC2EgasKvmT8vx69frVVe8KNYMWTKWQEYj1Re9K3obgiizzslWd8BNwylKwBuxEoC02WYWi&#10;J/TOZLPp9CLrASuHIJX39PV2CPJVwq9rJcOnuvYqMFNy4hbSG9N7E9/Z6koUDQrXajnSEP/AohPa&#10;UtEj1K0Igm1R/wHVaYngoQ4TCV0Gda2lSj1QN/n0t24eW+FU6oXE8e4ok/9/sPLj7gGZrsi7i+WC&#10;Mys6cukz6SZsYxTLp/k8itQ7X1Duo3vA2KZ39yC/e2Zh3VKiukGEvlWiImp5zM9eHIgbT0fZpv8A&#10;FRUQ2wBJr32NXQQkJdg+2fJ0tEXtA5P0cXm2JKs5kxSaLc4uluepgigOhx368E5Bx+Ki5EjsE7jY&#10;3fsQyYjikDJ6VN1pYxhC+KZDm2SOVVPQ05lhwRxQO8Nnj81mbZDtBF2ku/SMJBp/mp1P45OQ/n6E&#10;ODWHUkZbRiqOjccIisQwIhvL+pKf5YvzARWMPsZelEiV040mBH+a1ulAQ2Z0R1oO/NK1j369tVVa&#10;B6HNsKbDxo4GRs8G78N+s0/X5DJViIZuoHoiS0nESDz+BGjRAv7krKeBKrn/sRWoODPvLel4mc/n&#10;cQLTZn6+mNEGTyOb04iwkqBKHjgpE5frMEzt1qFuWqqUJzks3NBVqnWy+ZnVyJ+GJrk/DnicytN9&#10;ynr+Da1+AQAA//8DAFBLAwQUAAYACAAAACEAiODkTt4AAAAIAQAADwAAAGRycy9kb3ducmV2Lnht&#10;bEyPzU7DMBCE70i8g7VI3Fon4UclzaYqlZAQPbXhwNGNt3FobEex26Rvz3KC42hGM98Uq8l24kJD&#10;aL1DSOcJCHK1161rED6rt9kCRIjKadV5RwhXCrAqb28KlWs/uh1d9rERXOJCrhBMjH0uZagNWRXm&#10;vifH3tEPVkWWQyP1oEYut53MkuRZWtU6XjCqp42h+rQ/WwS/Hbcfm2v6RV2fnt5fTRXW1Tfi/d20&#10;XoKINMW/MPziMzqUzHTwZ6eD6BAeFgl/iQizFxDsP6UZ6wPCY5aBLAv5/0D5AwAA//8DAFBLAQIt&#10;ABQABgAIAAAAIQC2gziS/gAAAOEBAAATAAAAAAAAAAAAAAAAAAAAAABbQ29udGVudF9UeXBlc10u&#10;eG1sUEsBAi0AFAAGAAgAAAAhADj9If/WAAAAlAEAAAsAAAAAAAAAAAAAAAAALwEAAF9yZWxzLy5y&#10;ZWxzUEsBAi0AFAAGAAgAAAAhADwOwFhgAgAAzgQAAA4AAAAAAAAAAAAAAAAALgIAAGRycy9lMm9E&#10;b2MueG1sUEsBAi0AFAAGAAgAAAAhAIjg5E7eAAAACAEAAA8AAAAAAAAAAAAAAAAAugQAAGRycy9k&#10;b3ducmV2LnhtbFBLBQYAAAAABAAEAPMAAADF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sidRPr="00F54274">
                          <w:rPr>
                            <w:sz w:val="18"/>
                            <w:szCs w:val="18"/>
                          </w:rPr>
                          <w:t>UV</w:t>
                        </w:r>
                        <w:r>
                          <w:rPr>
                            <w:rFonts w:ascii="宋体" w:hAnsi="宋体" w:hint="eastAsia"/>
                            <w:sz w:val="18"/>
                            <w:szCs w:val="18"/>
                          </w:rPr>
                          <w:t>喷涂</w:t>
                        </w:r>
                      </w:p>
                    </w:txbxContent>
                  </v:textbox>
                </v:rect>
              </w:pict>
            </w:r>
          </w:p>
          <w:p w:rsidR="007B50FE" w:rsidRDefault="00407C3D" w:rsidP="00E6049A">
            <w:pPr>
              <w:spacing w:line="360" w:lineRule="auto"/>
              <w:ind w:firstLineChars="250" w:firstLine="527"/>
              <w:rPr>
                <w:rFonts w:hAnsi="宋体"/>
              </w:rPr>
            </w:pPr>
            <w:r w:rsidRPr="00407C3D">
              <w:rPr>
                <w:b/>
                <w:noProof/>
                <w:color w:val="000000"/>
              </w:rPr>
              <w:pict>
                <v:shape id="AutoShape 1326" o:spid="_x0000_s1318" type="#_x0000_t32" style="position:absolute;left:0;text-align:left;margin-left:22.05pt;margin-top:1.6pt;width:.1pt;height:14.15pt;flip:x;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177AEAALADAAAOAAAAZHJzL2Uyb0RvYy54bWysU8Fu2zAMvQ/YPwi6L45TNOmMOMWQrtuh&#10;WwO0+wBFkm1hkihQSpz8/SglSNftVtQHgTL5HslHanl7cJbtNUYDvuX1ZMqZ9hKU8X3Lfz3ff7rh&#10;LCbhlbDgdcuPOvLb1ccPyzE0egYDWKWREYmPzRhaPqQUmqqKctBOxAkE7cnZATqR6Ip9pVCMxO5s&#10;NZtO59UIqAKC1DHS37uTk68Kf9dpmR67LurEbMuptlROLOc2n9VqKZoeRRiMPJch3lCFE8ZT0gvV&#10;nUiC7dD8R+WMRIjQpYkEV0HXGalLD9RNPf2nm6dBBF16IXFiuMgU349W/txvkBlFs5vfzDnzwtGU&#10;vuwSlOSsvprNs0hjiA3Frv0Gc5vy4J/CA8jfkXlYD8L3usQ/HwPB64yoXkHyJQZKtR1/gKIYQSmK&#10;YocOHeusCd8zMJOTKuxQRnS8jEgfEpP0s54taIySHPXi82J6XTKJJpNkaMCYvmlwLBstjwmF6Ye0&#10;Bu9pFQBPCcT+IaZc4gsggz3cG2vLRljPxpZf1YvrUlEEa1R25rCI/XZtke1F3qnynat4FYaw86qQ&#10;DVqor2c7CWPJZqkIldCQdFbznM1pxZnV9IyydSrP+rOQWbvTFLagjhvM7qwprUXp47zCee/+vpeo&#10;l4e2+gMAAP//AwBQSwMEFAAGAAgAAAAhAGNz3PndAAAABgEAAA8AAABkcnMvZG93bnJldi54bWxM&#10;jlFLwzAUhd8F/0O4gm8u7RbH6JoOURQHwnDuxbe0ydqy5KYkWVf99V6f9PFwDt/5ys3kLBtNiL1H&#10;CfksA2aw8brHVsLh4/luBSwmhVpZj0bCl4mwqa6vSlVof8F3M+5TywiCsVASupSGgvPYdMapOPOD&#10;QeqOPjiVKIaW66AuBHeWz7NsyZ3qkR46NZjHzjSn/dlJWNWvh8/T8kU82d02busx+O+3IOXtzfSw&#10;BpbMlP7G8KtP6lCRU+3PqCOzEoTIaSlhMQdGtRALYDXF/B54VfL/+tUPAAAA//8DAFBLAQItABQA&#10;BgAIAAAAIQC2gziS/gAAAOEBAAATAAAAAAAAAAAAAAAAAAAAAABbQ29udGVudF9UeXBlc10ueG1s&#10;UEsBAi0AFAAGAAgAAAAhADj9If/WAAAAlAEAAAsAAAAAAAAAAAAAAAAALwEAAF9yZWxzLy5yZWxz&#10;UEsBAi0AFAAGAAgAAAAhAOM1fXvsAQAAsAMAAA4AAAAAAAAAAAAAAAAALgIAAGRycy9lMm9Eb2Mu&#10;eG1sUEsBAi0AFAAGAAgAAAAhAGNz3PndAAAABgEAAA8AAAAAAAAAAAAAAAAARgQAAGRycy9kb3du&#10;cmV2LnhtbFBLBQYAAAAABAAEAPMAAABQBQAAAAA=&#10;" strokeweight=".25pt">
                  <v:stroke endarrow="block"/>
                </v:shape>
              </w:pict>
            </w:r>
            <w:r w:rsidRPr="00407C3D">
              <w:rPr>
                <w:b/>
                <w:noProof/>
                <w:color w:val="000000"/>
              </w:rPr>
              <w:pict>
                <v:rect id="Rectangle 1025" o:spid="_x0000_s1178" style="position:absolute;left:0;text-align:left;margin-left:11.2pt;margin-top:16pt;width:66pt;height:21.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RdXwIAAM4EAAAOAAAAZHJzL2Uyb0RvYy54bWysVFFv0zAQfkfiP1h+Z2nadeuipdPUUYQ0&#10;YGIgnl3HSSwcnzm7Tcuv5+xkXQcSD4g8RHbu/N133+fL9c2+M2yn0GuwJc/PJpwpK6HStin51y/r&#10;NwvOfBC2EgasKvlBeX6zfP3quneFmkILplLICMT6onclb0NwRZZ52apO+DNwylKwBuxEoC02WYWi&#10;J/TOZNPJ5CLrASuHIJX39PVuCPJlwq9rJcOnuvYqMFNy4hbSG9N7E9/Z8loUDQrXajnSEP/AohPa&#10;UtEj1J0Igm1R/wHVaYngoQ5nEroM6lpLlXqgbvLJb908tsKp1AuJ491RJv//YOXH3QMyXZF3F4s5&#10;Z1Z05NJn0k3YxiiWT6bzKFLvfEG5j+4BY5ve3YP87pmFVUuJ6hYR+laJiqjlMT97cSBuPB1lm/4D&#10;VFRAbAMkvfY1dhGQlGD7ZMvhaIvaBybp42K2IKs5kxSaXs4iz1hBFE+HHfrwTkHH4qLkSOwTuNjd&#10;+zCkPqWMHlVrbQxDCN90aJPMsWoKejozLJgDamf47LHZrAyynaCLtE7PSKLxp9n5JD4J6e9HiH7z&#10;VMpoy0jFsfEYQZEYRmRjWV/yWX45H1DB6GPsRYlUOd1oQvCnaZ0ONGRGd6TlwI9EEUX0662t0joI&#10;bYY1HTZ2NDB6Nngf9pt9uiZXyd5o6AaqA1lKIkbi8SdAixbwJ2c9DVTJ/Y+tQMWZeW9Jx6v8/DxO&#10;YNqczy+ntMHTyOY0IqwkqJIHTsrE5SoMU7t1qJuWKuVJDgu3dJVqnWx+ZjXyp6FJF2Uc8DiVp/uU&#10;9fwbWv4CAAD//wMAUEsDBBQABgAIAAAAIQDFk0Zc3gAAAAgBAAAPAAAAZHJzL2Rvd25yZXYueG1s&#10;TI/BTsMwEETvSPyDtUjcWiehBRSyqUolJERPNBw4uvGShNrrKHab9O9xT+W4M6PZN8VqskacaPCd&#10;Y4R0noAgrp3uuEH4qt5mzyB8UKyVcUwIZ/KwKm9vCpVrN/InnXahEbGEfa4Q2hD6XEpft2SVn7ue&#10;OHo/brAqxHNopB7UGMutkVmSPEqrOo4fWtXTpqX6sDtaBLcdtx+bc/pNpk8P769t5dfVL+L93bR+&#10;ARFoCtcwXPAjOpSRae+OrL0wCFm2iEmEhyxOuvjLRRT2CE/LFGRZyP8Dyj8AAAD//wMAUEsBAi0A&#10;FAAGAAgAAAAhALaDOJL+AAAA4QEAABMAAAAAAAAAAAAAAAAAAAAAAFtDb250ZW50X1R5cGVzXS54&#10;bWxQSwECLQAUAAYACAAAACEAOP0h/9YAAACUAQAACwAAAAAAAAAAAAAAAAAvAQAAX3JlbHMvLnJl&#10;bHNQSwECLQAUAAYACAAAACEA6RKkXV8CAADOBAAADgAAAAAAAAAAAAAAAAAuAgAAZHJzL2Uyb0Rv&#10;Yy54bWxQSwECLQAUAAYACAAAACEAxZNGXN4AAAAIAQAADwAAAAAAAAAAAAAAAAC5BAAAZHJzL2Rv&#10;d25yZXYueG1sUEsFBgAAAAAEAAQA8wAAAMQFA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 xml:space="preserve"> 真空镀膜</w:t>
                        </w:r>
                      </w:p>
                    </w:txbxContent>
                  </v:textbox>
                </v:rect>
              </w:pict>
            </w:r>
            <w:r w:rsidRPr="00407C3D">
              <w:rPr>
                <w:b/>
                <w:noProof/>
                <w:color w:val="000000"/>
              </w:rPr>
              <w:pict>
                <v:shape id="AutoShape 1015" o:spid="_x0000_s1317" type="#_x0000_t32" style="position:absolute;left:0;text-align:left;margin-left:222.9pt;margin-top:3pt;width:.1pt;height:17pt;flip:x;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WH7QEAALADAAAOAAAAZHJzL2Uyb0RvYy54bWysU8Fu2zAMvQ/YPwi6L7azpe2MOMWQrtuh&#10;6wK0+wBFkm1hkihQSpz8/SglSLvtNswHgTL5HslHanl7cJbtNUYDvuPNrOZMewnK+KHjP57v391w&#10;FpPwSljwuuNHHfnt6u2b5RRaPYcRrNLIiMTHdgodH1MKbVVFOWon4gyC9uTsAZ1IdMWhUigmYne2&#10;mtf1VTUBqoAgdYz09+7k5KvC3/dapu99H3VituNUWyonlnObz2q1FO2AIoxGnssQ/1CFE8ZT0gvV&#10;nUiC7dD8ReWMRIjQp5kEV0HfG6lLD9RNU//RzdMogi69kDgxXGSK/49WPu43yIyi2V3dfODMC0dT&#10;+rRLUJKzpm4WWaQpxJZi136DuU158E/hAeTPyDysR+EHXeKfj4HgTUZUv0HyJQZKtZ2+gaIYQSmK&#10;YoceHeutCV8zMJOTKuxQRnS8jEgfEpP0s5lf0xglOebN4mNdBliJNpNkaMCYvmhwLBsdjwmFGca0&#10;Bu9pFQBPCcT+IaZc4gsggz3cG2vLRljPpo6/b64XpaII1qjszGERh+3aItuLvFPlK/2S53UYws6r&#10;QjZqoT6f7SSMJZulIlRCQ9JZzXM2pxVnVtMzytapPOvPQmbtTlPYgjpuMLuzprQWpY/zCue9e30v&#10;US8PbfULAAD//wMAUEsDBBQABgAIAAAAIQDGoKBY3QAAAAgBAAAPAAAAZHJzL2Rvd25yZXYueG1s&#10;TI9PS8NAEMXvgt9hGcGb3VXWUNJsiiiKBUGsvXjbZKdJ6P4Ju9s0+umdnvT2hvd483vVenaWTRjT&#10;ELyC24UAhr4NZvCdgt3n880SWMraG22DRwXfmGBdX15UujTh5D9w2uaOUYlPpVbQ5zyWnKe2R6fT&#10;IozoyduH6HSmM3bcRH2icmf5nRAFd3rw9KHXIz722B62R6dg2bzuvg7Fi3yy75u0aaYYft6iUtdX&#10;88MKWMY5/4XhjE/oUBNTE47eJGYVSHlP6FlBQZPIl/IsGhJCAK8r/n9A/QsAAP//AwBQSwECLQAU&#10;AAYACAAAACEAtoM4kv4AAADhAQAAEwAAAAAAAAAAAAAAAAAAAAAAW0NvbnRlbnRfVHlwZXNdLnht&#10;bFBLAQItABQABgAIAAAAIQA4/SH/1gAAAJQBAAALAAAAAAAAAAAAAAAAAC8BAABfcmVscy8ucmVs&#10;c1BLAQItABQABgAIAAAAIQCnE2WH7QEAALADAAAOAAAAAAAAAAAAAAAAAC4CAABkcnMvZTJvRG9j&#10;LnhtbFBLAQItABQABgAIAAAAIQDGoKBY3QAAAAgBAAAPAAAAAAAAAAAAAAAAAEcEAABkcnMvZG93&#10;bnJldi54bWxQSwUGAAAAAAQABADzAAAAUQUAAAAA&#10;" strokeweight=".25pt">
                  <v:stroke endarrow="block"/>
                </v:shape>
              </w:pict>
            </w:r>
          </w:p>
          <w:p w:rsidR="007B50FE" w:rsidRDefault="00407C3D" w:rsidP="00EA7B78">
            <w:pPr>
              <w:spacing w:line="360" w:lineRule="auto"/>
              <w:ind w:firstLineChars="250" w:firstLine="527"/>
              <w:rPr>
                <w:rFonts w:hAnsi="宋体"/>
              </w:rPr>
            </w:pPr>
            <w:r w:rsidRPr="00407C3D">
              <w:rPr>
                <w:b/>
                <w:noProof/>
                <w:color w:val="000000"/>
              </w:rPr>
              <w:pict>
                <v:rect id="Rectangle 1310" o:spid="_x0000_s1179" style="position:absolute;left:0;text-align:left;margin-left:188.1pt;margin-top:1.9pt;width:72.9pt;height:21.5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xYwIAAM4EAAAOAAAAZHJzL2Uyb0RvYy54bWysVE1v1DAQvSPxHyzfaTb70e5GzVbVliKk&#10;AhUFcfY6TmLheMzYu9ny6xk76XYLEgdEDpbtsd+8ec+Ty6tDZ9heoddgS56fTThTVkKlbVPyr19u&#10;3yw580HYShiwquSPyvOr9etXl70r1BRaMJVCRiDWF70reRuCK7LMy1Z1wp+BU5aCNWAnAi2xySoU&#10;PaF3JptOJudZD1g5BKm8p92bIcjXCb+ulQyf6tqrwEzJiVtII6ZxG8dsfSmKBoVrtRxpiH9g0Qlt&#10;KekR6kYEwXao/4DqtETwUIczCV0Gda2lSjVQNfnkt2oeWuFUqoXE8e4ok/9/sPLj/h6Zrsi78+WM&#10;Mys6cukz6SZsYxTLZ3kSqXe+oLMP7h5jmd7dgfzumYVNSwfVNSL0rRIVUcujqNmLC3Hh6Srb9h+g&#10;ogRiFyDpdaixi4CkBDskWx6PtqhDYJI2V9PFckbmSQpNL2bny0XKIIqnyw59eKegY3FSciT2CVzs&#10;73yIZETxdGT0qLrVxjCE8E2HNskcs6agpzvDhDmgcoZtj812Y5DtBT2k2/SNJBp/ejqfxC8h/f0K&#10;cWqeUhltGak4Fh4jKBLDiGws60s+yy8WAyoYfYy9SJEyJ7MIwZ8e63SgJjO6K/ly4JeeffTrra3S&#10;PAhthjldNnY0MHoWW8kX4bA9pGeymsa649YWqkeylESMxONPgCYt4E/OemqokvsfO4GKM/Peko6r&#10;fD6PHZgW88XFlBZ4GtmeRoSVBFXywEmZON2EoWt3DnXTUqY8yWHhmp5SrZPNz6xG/tQ0yf2xwWNX&#10;nq7Tqeff0PoXAAAA//8DAFBLAwQUAAYACAAAACEAfFjvIt4AAAAIAQAADwAAAGRycy9kb3ducmV2&#10;LnhtbEyPwU7DMBBE70j8g7VI3KiTAAFCnKpUQkL0RMOBo5sscai9jmK3Sf+e5VRuO5rR7LxyOTsr&#10;jjiG3pOCdJGAQGp821On4LN+vXkEEaKmVltPqOCEAZbV5UWpi9ZP9IHHbewEl1AotAIT41BIGRqD&#10;ToeFH5DY+/aj05Hl2Ml21BOXOyuzJMml0z3xB6MHXBts9tuDU+A30+Z9fUq/0A7p/u3F1GFV/yh1&#10;fTWvnkFEnOM5DH/zeTpUvGnnD9QGYRXcPuQZR/lgAvbvs4zZdgru8ieQVSn/A1S/AAAA//8DAFBL&#10;AQItABQABgAIAAAAIQC2gziS/gAAAOEBAAATAAAAAAAAAAAAAAAAAAAAAABbQ29udGVudF9UeXBl&#10;c10ueG1sUEsBAi0AFAAGAAgAAAAhADj9If/WAAAAlAEAAAsAAAAAAAAAAAAAAAAALwEAAF9yZWxz&#10;Ly5yZWxzUEsBAi0AFAAGAAgAAAAhAAfrT7FjAgAAzgQAAA4AAAAAAAAAAAAAAAAALgIAAGRycy9l&#10;Mm9Eb2MueG1sUEsBAi0AFAAGAAgAAAAhAHxY7yLeAAAACAEAAA8AAAAAAAAAAAAAAAAAvQQAAGRy&#10;cy9kb3ducmV2LnhtbFBLBQYAAAAABAAEAPMAAADI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红外线流平</w:t>
                        </w:r>
                      </w:p>
                    </w:txbxContent>
                  </v:textbox>
                </v:rect>
              </w:pict>
            </w:r>
            <w:r w:rsidRPr="00407C3D">
              <w:rPr>
                <w:b/>
                <w:noProof/>
                <w:color w:val="000000"/>
              </w:rPr>
              <w:pict>
                <v:rect id="Rectangle 1023" o:spid="_x0000_s1180" style="position:absolute;left:0;text-align:left;margin-left:294.05pt;margin-top:9.8pt;width:54.1pt;height:12.0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MF/wEAAOMDAAAOAAAAZHJzL2Uyb0RvYy54bWysU8GO0zAQvSPxD5bvNEmr7Zao6WrVVRHS&#10;AisWPsBxnMTC8Zix27R8PWOnLQvcEDlYY3vm+b03k/XdcTDsoNBrsBUvZjlnykpotO0q/vXL7s2K&#10;Mx+EbYQBqyp+Up7fbV6/Wo+uVHPowTQKGYFYX46u4n0IrswyL3s1CD8DpyxdtoCDCLTFLmtQjIQ+&#10;mGye58tsBGwcglTe0+nDdMk3Cb9tlQyf2tarwEzFiVtIK6a1jmu2WYuyQ+F6Lc80xD+wGIS29OgV&#10;6kEEwfao/4IatETw0IaZhCGDttVSJQ2kpsj/UPPcC6eSFjLHu6tN/v/Byo+HJ2S6od4tV3POrBio&#10;S5/JN2E7o1iRzxfRpNH5knKf3RNGmd49gvzmmYVtT4nqHhHGXomGqBUxP/utIG48lbJ6/AANPSD2&#10;AZJfxxaHCEhOsGNqy+naFnUMTNLhcnWb31LzJF0VN4t8cZNeEOWl2KEP7xQMLAYVR2KfwMXh0YdI&#10;RpSXlEQejG522pi0wa7eGmQHQROyS98Z3b9MMzYmW4hlE2I8SSqjsMmgcKyPycu3V89qaE6kG2Ga&#10;PPpTKOgBf3A20tRV3H/fC1ScmfeWvIsjegnwEtSXQFhJpRUPnE3hNkyjvHeou56Qi6Tbwj352+qk&#10;PXo/sTjzpUlKlpynPo7qy33K+vVvbn4CAAD//wMAUEsDBBQABgAIAAAAIQBV/l/D3QAAAAkBAAAP&#10;AAAAZHJzL2Rvd25yZXYueG1sTI/LTsMwEEX3SPyDNUjsqBMKaRriVIiHum6gYuvGQxywx1HstIav&#10;x6xgObpH956pN9EadsTJD44E5IsMGFLn1EC9gNeX56sSmA+SlDSOUMAXetg052e1rJQ70Q6PbehZ&#10;KiFfSQE6hLHi3HcarfQLNyKl7N1NVoZ0Tj1Xkzylcmv4dZYV3MqB0oKWIz5o7D7b2QrY5o9P4wf/&#10;buXWBJz3OnbmLQpxeRHv74AFjOEPhl/9pA5Ncjq4mZRnRsBtWeYJTcG6AJaAYl0sgR0E3CxXwJua&#10;//+g+QEAAP//AwBQSwECLQAUAAYACAAAACEAtoM4kv4AAADhAQAAEwAAAAAAAAAAAAAAAAAAAAAA&#10;W0NvbnRlbnRfVHlwZXNdLnhtbFBLAQItABQABgAIAAAAIQA4/SH/1gAAAJQBAAALAAAAAAAAAAAA&#10;AAAAAC8BAABfcmVscy8ucmVsc1BLAQItABQABgAIAAAAIQCHN4MF/wEAAOMDAAAOAAAAAAAAAAAA&#10;AAAAAC4CAABkcnMvZTJvRG9jLnhtbFBLAQItABQABgAIAAAAIQBV/l/D3QAAAAkBAAAPAAAAAAAA&#10;AAAAAAAAAFkEAABkcnMvZG93bnJldi54bWxQSwUGAAAAAAQABADzAAAAYwUAAAAA&#10;" stroked="f">
                  <v:textbox inset="0,0,0,0">
                    <w:txbxContent>
                      <w:p w:rsidR="0092392E" w:rsidRPr="00173916" w:rsidRDefault="0092392E" w:rsidP="007B50FE">
                        <w:pPr>
                          <w:rPr>
                            <w:rFonts w:ascii="宋体" w:hAnsi="宋体"/>
                            <w:sz w:val="18"/>
                            <w:szCs w:val="18"/>
                          </w:rPr>
                        </w:pPr>
                        <w:r w:rsidRPr="00702A0E">
                          <w:rPr>
                            <w:sz w:val="18"/>
                            <w:szCs w:val="18"/>
                          </w:rPr>
                          <w:t>G</w:t>
                        </w:r>
                        <w:r>
                          <w:rPr>
                            <w:rFonts w:hint="eastAsia"/>
                            <w:sz w:val="18"/>
                            <w:szCs w:val="18"/>
                            <w:vertAlign w:val="subscript"/>
                          </w:rPr>
                          <w:t>5-1</w:t>
                        </w:r>
                        <w:r>
                          <w:rPr>
                            <w:rFonts w:ascii="宋体" w:hAnsi="宋体" w:hint="eastAsia"/>
                            <w:sz w:val="18"/>
                            <w:szCs w:val="18"/>
                          </w:rPr>
                          <w:t>固化废气</w:t>
                        </w:r>
                      </w:p>
                    </w:txbxContent>
                  </v:textbox>
                </v:rect>
              </w:pict>
            </w:r>
            <w:r w:rsidRPr="00407C3D">
              <w:rPr>
                <w:b/>
                <w:noProof/>
                <w:color w:val="000000"/>
              </w:rPr>
              <w:pict>
                <v:line id="Line 1022" o:spid="_x0000_s1316" style="position:absolute;left:0;text-align:left;z-index:251650560;visibility:visible" from="261pt,13.6pt" to="29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py4gEAAKgDAAAOAAAAZHJzL2Uyb0RvYy54bWysU01v2zAMvQ/YfxB0X2ynWBAYcXpI1l2y&#10;LUC7H8BIcixUEgVJiZN/P0r5WLfdhvogUCb5+PhILR5P1rCjClGj63gzqTlTTqDUbt/xny9Pn+ac&#10;xQROgkGnOn5WkT8uP35YjL5VUxzQSBUYgbjYjr7jQ0q+raooBmUhTtArR84eg4VE17CvZICR0K2p&#10;pnU9q0YM0gcUKkb6u744+bLg970S6UffR5WY6ThxS+UM5dzls1ouoN0H8IMWVxrwHywsaEdF71Br&#10;SMAOQf8DZbUIGLFPE4G2wr7XQpUeqJum/qub5wG8Kr2QONHfZYrvByu+H7eBaUmzm80bzhxYmtJG&#10;O8WaejrN+ow+thS2ctuQOxQn9+w3KF4jc7gawO1V4fly9pTZ5Izqj5R8iZ6q7MZvKCkGDgmLWKc+&#10;2AxJMrBTmcn5PhN1SkzQz4d5U9c0OXFzVdDe8nyI6atCy7LRcUOsCy4cNzFlHtDeQnIZh0/amDJx&#10;49jY8dnD57okRDRaZmcOi2G/W5nAjpB3pnylKfK8DcvIa4jDJU6SdVmmgAcnS5FBgfxytRNoQzZL&#10;RaUUNOlmFM8srJKcGUXPJ1sX2sZdVczCXUawQ3nehuzOgtI6lP6uq5v37e29RP1+YMtfAAAA//8D&#10;AFBLAwQUAAYACAAAACEA/dw5Ud4AAAAJAQAADwAAAGRycy9kb3ducmV2LnhtbEyPQUsDMRCF70L/&#10;Q5iCF7FZg9Vl3WxRQfCgSKt4TjfTTXAzWZK03frrm9KDHufN473v1YvR9WyHIVpPEm5mBTCk1mtL&#10;nYSvz5frElhMirTqPaGEA0ZYNJOLWlXa72mJu1XqWA6hWCkJJqWh4jy2Bp2KMz8g5d/GB6dSPkPH&#10;dVD7HO56LorijjtlKTcYNeCzwfZntXUSvkuxKdIhXH28/76+2eWteRqtkfJyOj4+AEs4pj8znPAz&#10;OjSZae23pCPrJcyFyFuSBHEvgGXDvDwJ67PAm5r/X9AcAQAA//8DAFBLAQItABQABgAIAAAAIQC2&#10;gziS/gAAAOEBAAATAAAAAAAAAAAAAAAAAAAAAABbQ29udGVudF9UeXBlc10ueG1sUEsBAi0AFAAG&#10;AAgAAAAhADj9If/WAAAAlAEAAAsAAAAAAAAAAAAAAAAALwEAAF9yZWxzLy5yZWxzUEsBAi0AFAAG&#10;AAgAAAAhAAo+mnLiAQAAqAMAAA4AAAAAAAAAAAAAAAAALgIAAGRycy9lMm9Eb2MueG1sUEsBAi0A&#10;FAAGAAgAAAAhAP3cOVHeAAAACQEAAA8AAAAAAAAAAAAAAAAAPAQAAGRycy9kb3ducmV2LnhtbFBL&#10;BQYAAAAABAAEAPMAAABHBQAAAAA=&#10;" strokeweight=".5pt">
                  <v:stroke dashstyle="dash" endarrow="block"/>
                </v:line>
              </w:pict>
            </w:r>
          </w:p>
          <w:p w:rsidR="007B50FE" w:rsidRDefault="00407C3D" w:rsidP="00EA7B78">
            <w:pPr>
              <w:spacing w:line="360" w:lineRule="auto"/>
              <w:ind w:firstLineChars="250" w:firstLine="527"/>
              <w:rPr>
                <w:rFonts w:hAnsi="宋体"/>
              </w:rPr>
            </w:pPr>
            <w:r w:rsidRPr="00407C3D">
              <w:rPr>
                <w:b/>
                <w:noProof/>
                <w:color w:val="000000"/>
              </w:rPr>
              <w:pict>
                <v:shape id="AutoShape 1313" o:spid="_x0000_s1315" type="#_x0000_t32" style="position:absolute;left:0;text-align:left;margin-left:43.45pt;margin-top:1.1pt;width:.1pt;height:65.2pt;flip:x;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Mp7QEAALADAAAOAAAAZHJzL2Uyb0RvYy54bWysU8Fu2zAMvQ/YPwi6L46TrQ2MOMWQrtuh&#10;2wK0+wBFkm1hkihQSuz8/SglSLvtNswHgTL5HslHan03OcuOGqMB3/J6NudMewnK+L7lP54f3q04&#10;i0l4JSx43fKTjvxu8/bNegyNXsAAVmlkROJjM4aWDymFpqqiHLQTcQZBe3J2gE4kumJfKRQjsTtb&#10;Lebzm2oEVAFB6hjp7/3ZyTeFv+u0TN+7LurEbMuptlROLOc+n9VmLZoeRRiMvJQh/qEKJ4ynpFeq&#10;e5EEO6D5i8oZiRChSzMJroKuM1KXHqibev5HN0+DCLr0QuLEcJUp/j9a+e24Q2YUze5mRQJ54WhK&#10;Hw8JSnJWL+tlFmkMsaHYrd9hblNO/ik8gvwZmYftIHyvS/zzKRC8zojqN0i+xECp9uNXUBQjKEVR&#10;bOrQsc6a8CUDMzmpwqYyotN1RHpKTNLPenFLVUpyrBar+fsywEo0mSRDA8b0WYNj2Wh5TChMP6Qt&#10;eE+rAHhOII6PMeUSXwAZ7OHBWFs2wno2tnxZ334oFUWwRmVnDovY77cW2VHknSpf6Zc8r8MQDl4V&#10;skEL9eliJ2Es2SwVoRIaks5qnrM5rTizmp5Rts7lWX8RMmt3nsIe1GmH2Z01pbUofVxWOO/d63uJ&#10;enlom18AAAD//wMAUEsDBBQABgAIAAAAIQCNWAZr3QAAAAcBAAAPAAAAZHJzL2Rvd25yZXYueG1s&#10;TI5BS8NAEEbvgv9hGcGb3TRKjGk2RRTFgiDWXnrbZMckNDsbdrdp9Nc7nvQ4fI83r1zPdhAT+tA7&#10;UrBcJCCQGmd6ahXsPp6uchAhajJ6cIQKvjDAujo/K3Vh3InecdrGVrCEQqEVdDGOhZSh6dDqsHAj&#10;Em+fzlsd+fStNF6fWG4HmSZJJq3uiT90esSHDpvD9mgV5PXLbn/Inm8eh7dN2NSTd9+vXqnLi/l+&#10;BSLiHP9g+M3ndKi4qXZHMkEM7MjumFSQpiB4zm+XIGrGrtMMZFXK//3VDwAAAP//AwBQSwECLQAU&#10;AAYACAAAACEAtoM4kv4AAADhAQAAEwAAAAAAAAAAAAAAAAAAAAAAW0NvbnRlbnRfVHlwZXNdLnht&#10;bFBLAQItABQABgAIAAAAIQA4/SH/1gAAAJQBAAALAAAAAAAAAAAAAAAAAC8BAABfcmVscy8ucmVs&#10;c1BLAQItABQABgAIAAAAIQA26EMp7QEAALADAAAOAAAAAAAAAAAAAAAAAC4CAABkcnMvZTJvRG9j&#10;LnhtbFBLAQItABQABgAIAAAAIQCNWAZr3QAAAAcBAAAPAAAAAAAAAAAAAAAAAEcEAABkcnMvZG93&#10;bnJldi54bWxQSwUGAAAAAAQABADzAAAAUQUAAAAA&#10;" strokeweight=".25pt">
                  <v:stroke endarrow="block"/>
                </v:shape>
              </w:pict>
            </w:r>
            <w:r w:rsidRPr="00407C3D">
              <w:rPr>
                <w:b/>
                <w:noProof/>
                <w:color w:val="000000"/>
              </w:rPr>
              <w:pict>
                <v:shape id="AutoShape 1308" o:spid="_x0000_s1314" type="#_x0000_t32" style="position:absolute;left:0;text-align:left;margin-left:224.5pt;margin-top:5.35pt;width:0;height:17pt;flip:x;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R56QEAAK0DAAAOAAAAZHJzL2Uyb0RvYy54bWysU01v2zAMvQ/YfxB0X2yn6JcRpxjSdTt0&#10;W4B2P0CRZFuYJAqUEif/fpQSpN12K+qDQIl8j+QjvbjbO8t2GqMB3/FmVnOmvQRl/NDxX88Pn244&#10;i0l4JSx43fGDjvxu+fHDYgqtnsMIVmlkROJjO4WOjymFtqqiHLUTcQZBe3L2gE4kuuJQKRQTsTtb&#10;zev6qpoAVUCQOkZ6vT86+bLw972W6WffR52Y7TjVlsqJ5dzks1ouRDugCKORpzLEG6pwwnhKeqa6&#10;F0mwLZr/qJyRCBH6NJPgKuh7I3Xpgbpp6n+6eRpF0KUXEieGs0zx/Wjlj90amVE0u6vrW868cDSl&#10;z9sEJTlrLuqbLNIUYkuxK7/G3Kbc+6fwCPJ3ZB5Wo/CDLvHPh0DwJiOqvyD5EgOl2kzfQVGMoBRF&#10;sX2PjvXWhG8ZmMlJFbYvIzqcR6T3icnjo6TXeXN5W5fpVaLNDBkXMKavGhzLRsdjQmGGMa3Ae9oD&#10;wCO72D3GlOt7AWSwhwdjbVkH69nU8Yvm+rKUE8EalZ05LOKwWVlkO5EXqnylWfK8DkPYelXIRi3U&#10;l5OdhLFks1RUSmhIN6t5zua04sxq+oeydSzP+pOKWbjjCDagDmvM7iwo7UTp47S/eele30vUy1+2&#10;/AMAAP//AwBQSwMEFAAGAAgAAAAhAJpAhz/eAAAACQEAAA8AAABkcnMvZG93bnJldi54bWxMj0FL&#10;w0AQhe+C/2EZwZvdKKGtMZsiimJBKNZevG2yYxK6Oxt2t2n01zvFg95m5j3efK9cTc6KEUPsPSm4&#10;nmUgkBpvemoV7N6frpYgYtJktPWECr4wwqo6Pyt1YfyR3nDcplZwCMVCK+hSGgopY9Oh03HmByTW&#10;Pn1wOvEaWmmCPnK4s/Imy+bS6Z74Q6cHfOiw2W8PTsGyftl97OfP+aPdrOO6HoP/fg1KXV5M93cg&#10;Ek7pzwwnfEaHiplqfyAThVWQ57fcJbGQLUCw4fdQn4YFyKqU/xtUPwAAAP//AwBQSwECLQAUAAYA&#10;CAAAACEAtoM4kv4AAADhAQAAEwAAAAAAAAAAAAAAAAAAAAAAW0NvbnRlbnRfVHlwZXNdLnhtbFBL&#10;AQItABQABgAIAAAAIQA4/SH/1gAAAJQBAAALAAAAAAAAAAAAAAAAAC8BAABfcmVscy8ucmVsc1BL&#10;AQItABQABgAIAAAAIQCO9fR56QEAAK0DAAAOAAAAAAAAAAAAAAAAAC4CAABkcnMvZTJvRG9jLnht&#10;bFBLAQItABQABgAIAAAAIQCaQIc/3gAAAAkBAAAPAAAAAAAAAAAAAAAAAEMEAABkcnMvZG93bnJl&#10;di54bWxQSwUGAAAAAAQABADzAAAATgUAAAAA&#10;" strokeweight=".25pt">
                  <v:stroke endarrow="block"/>
                </v:shape>
              </w:pict>
            </w:r>
          </w:p>
          <w:p w:rsidR="007B50FE" w:rsidRDefault="00407C3D" w:rsidP="00E6049A">
            <w:pPr>
              <w:spacing w:line="360" w:lineRule="auto"/>
              <w:ind w:firstLineChars="250" w:firstLine="527"/>
              <w:rPr>
                <w:rFonts w:hAnsi="宋体"/>
              </w:rPr>
            </w:pPr>
            <w:r w:rsidRPr="00407C3D">
              <w:rPr>
                <w:b/>
                <w:noProof/>
                <w:color w:val="000000"/>
              </w:rPr>
              <w:pict>
                <v:rect id="Rectangle 1312" o:spid="_x0000_s1181" style="position:absolute;left:0;text-align:left;margin-left:294.05pt;margin-top:4.25pt;width:54.1pt;height:12.0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gCAQIAAOMDAAAOAAAAZHJzL2Uyb0RvYy54bWysU9uO0zAQfUfiHyy/0yQt212ipqtVV0VI&#10;C7ti4QMcx7kIx2PGbpPy9YydpizwhsiDNbZnjs85M9ncjr1mR4WuA1PwbJFypoyEqjNNwb9+2b+5&#10;4cx5YSqhwaiCn5Tjt9vXrzaDzdUSWtCVQkYgxuWDLXjrvc2TxMlW9cItwCpDlzVgLzxtsUkqFAOh&#10;9zpZpuk6GQAriyCVc3R6P13ybcSvayX9Y1075ZkuOHHzccW4lmFNthuRNyhs28kzDfEPLHrRGXr0&#10;AnUvvGAH7P6C6juJ4KD2Cwl9AnXdSRU1kJos/UPNcyusilrIHGcvNrn/Bys/HZ+QdRX1bn1NvTKi&#10;py59Jt+EabRi2SpbBpMG63LKfbZPGGQ6+wDym2MGdi0lqjtEGFolKqKWhfzkt4KwcVTKyuEjVPSA&#10;OHiIfo019gGQnGBjbMvp0hY1eibpcH1znV5T8yRdZVerdHUVXxD5XGzR+fcKehaCgiOxj+Di+OB8&#10;ICPyOSWSB91V+07ruMGm3GlkR0ETso/fGd29TNMmJBsIZRNiOIkqg7DJID+WY/Ty3dvZsxKqE+lG&#10;mCaP/hQKWsAfnA00dQV33w8CFWf6gyHvwojOAc5BOQfCSCotuOdsCnd+GuWDxa5pCTmLug3ckb91&#10;F7UH7ycWZ740SdGS89SHUX25j1m//s3tTwAAAP//AwBQSwMEFAAGAAgAAAAhAKVs6arcAAAACAEA&#10;AA8AAABkcnMvZG93bnJldi54bWxMj81OwzAQhO9IvIO1SNyok1aNQsimQvyoZwKIq5ssccBeR7HT&#10;Gp4ec4LjaEYz39S7aI040uxHxwj5KgNB3Ll+5AHh5fnxqgThg+JeGceE8EUeds35Wa2q3p34iY5t&#10;GEQqYV8pBB3CVEnpO01W+ZWbiJP37marQpLzIPtZnVK5NXKdZYW0auS0oNVEd5q6z3axCPv8/mH6&#10;kN+t2ptAy6uOnXmLiJcX8fYGRKAY/sLwi5/QoUlMB7dw74VB2JZlnqII5RZE8ovrYgPigLBZFyCb&#10;Wv4/0PwAAAD//wMAUEsBAi0AFAAGAAgAAAAhALaDOJL+AAAA4QEAABMAAAAAAAAAAAAAAAAAAAAA&#10;AFtDb250ZW50X1R5cGVzXS54bWxQSwECLQAUAAYACAAAACEAOP0h/9YAAACUAQAACwAAAAAAAAAA&#10;AAAAAAAvAQAAX3JlbHMvLnJlbHNQSwECLQAUAAYACAAAACEAF3JYAgECAADjAwAADgAAAAAAAAAA&#10;AAAAAAAuAgAAZHJzL2Uyb0RvYy54bWxQSwECLQAUAAYACAAAACEApWzpqtwAAAAIAQAADwAAAAAA&#10;AAAAAAAAAABbBAAAZHJzL2Rvd25yZXYueG1sUEsFBgAAAAAEAAQA8wAAAGQFAAAAAA==&#10;" stroked="f">
                  <v:textbox inset="0,0,0,0">
                    <w:txbxContent>
                      <w:p w:rsidR="0092392E" w:rsidRPr="00173916" w:rsidRDefault="0092392E" w:rsidP="007B50FE">
                        <w:pPr>
                          <w:rPr>
                            <w:rFonts w:ascii="宋体" w:hAnsi="宋体"/>
                            <w:sz w:val="18"/>
                            <w:szCs w:val="18"/>
                          </w:rPr>
                        </w:pPr>
                        <w:r w:rsidRPr="00702A0E">
                          <w:rPr>
                            <w:sz w:val="18"/>
                            <w:szCs w:val="18"/>
                          </w:rPr>
                          <w:t>G</w:t>
                        </w:r>
                        <w:r>
                          <w:rPr>
                            <w:rFonts w:hint="eastAsia"/>
                            <w:sz w:val="18"/>
                            <w:szCs w:val="18"/>
                            <w:vertAlign w:val="subscript"/>
                          </w:rPr>
                          <w:t>5-2</w:t>
                        </w:r>
                        <w:r>
                          <w:rPr>
                            <w:rFonts w:ascii="宋体" w:hAnsi="宋体" w:hint="eastAsia"/>
                            <w:sz w:val="18"/>
                            <w:szCs w:val="18"/>
                          </w:rPr>
                          <w:t>固化废气</w:t>
                        </w:r>
                      </w:p>
                    </w:txbxContent>
                  </v:textbox>
                </v:rect>
              </w:pict>
            </w:r>
            <w:r w:rsidRPr="00407C3D">
              <w:rPr>
                <w:b/>
                <w:noProof/>
                <w:color w:val="000000"/>
              </w:rPr>
              <w:pict>
                <v:line id="Line 1311" o:spid="_x0000_s1313" style="position:absolute;left:0;text-align:left;z-index:251742720;visibility:visible" from="262.2pt,12.75pt" to="292.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qB4QEAAKgDAAAOAAAAZHJzL2Uyb0RvYy54bWysU01v2zAMvQ/YfxB0X2w3WFoYcXpI1l2y&#10;LUC7H6BIdCxMEgVJiZN/P0r52LreivkgUOLjI/lIzx+P1rADhKjRdbyZ1JyBk6i023X858vTpwfO&#10;YhJOCYMOOn6CyB8XHz/MR9/CHQ5oFARGJC62o+/4kJJvqyrKAayIE/TgyNljsCLRNewqFcRI7NZU&#10;d3U9q0YMygeUECO9rs5Ovij8fQ8y/ej7CImZjlNtqZyhnNt8Vou5aHdB+EHLSxniHVVYoR0lvVGt&#10;RBJsH/QbKqtlwIh9mki0Ffa9llB6oG6a+p9ungfhofRC4kR/kyn+P1r5/bAJTCua3ez+njMnLE1p&#10;rR2wZto0WZ/Rx5ZgS7cJuUN5dM9+jfJXZA6Xg3A7KHW+nDxFlojqVUi+RE9ZtuM3VIQR+4RFrGMf&#10;bKYkGdixzOR0mwkcE5P0OH1o6pomJ6+uSrTXOB9i+gpoWTY6bqjqwisO65iocoJeITmNwydtTJm4&#10;cWzs+Gz6uS4BEY1W2ZlhMey2SxPYQeSdKV+WgchewTLzSsThjFNknZcp4N6pkmQAob5c7CS0IZul&#10;olIKmnQzwHMVFhRnBuj3ydY5k3GU8CrceQRbVKdNyO78TutQSrqsbt63v+8F9ecHW/wGAAD//wMA&#10;UEsDBBQABgAIAAAAIQCFUyPk3gAAAAkBAAAPAAAAZHJzL2Rvd25yZXYueG1sTI9RS8MwEMffhX2H&#10;cIIv4lJLO0ptOqYg+KDINvE5a25NsLmUJNs6P70ZPujj/e/H/37XLCc7sCP6YBwJuJ9nwJA6pwz1&#10;Aj62z3cVsBAlKTk4QgFnDLBsZ1eNrJU70RqPm9izVEKhlgJ0jGPNeeg0WhnmbkRKu73zVsY0+p4r&#10;L0+p3A48z7IFt9JQuqDliE8au6/NwQr4rPJ9Fs/+9v3t++XVrAv9OBktxM31tHoAFnGKfzBc9JM6&#10;tMlp5w6kAhsElHlRJFRAXpbAElBWl2D3G/C24f8/aH8AAAD//wMAUEsBAi0AFAAGAAgAAAAhALaD&#10;OJL+AAAA4QEAABMAAAAAAAAAAAAAAAAAAAAAAFtDb250ZW50X1R5cGVzXS54bWxQSwECLQAUAAYA&#10;CAAAACEAOP0h/9YAAACUAQAACwAAAAAAAAAAAAAAAAAvAQAAX3JlbHMvLnJlbHNQSwECLQAUAAYA&#10;CAAAACEAYiS6geEBAACoAwAADgAAAAAAAAAAAAAAAAAuAgAAZHJzL2Uyb0RvYy54bWxQSwECLQAU&#10;AAYACAAAACEAhVMj5N4AAAAJAQAADwAAAAAAAAAAAAAAAAA7BAAAZHJzL2Rvd25yZXYueG1sUEsF&#10;BgAAAAAEAAQA8wAAAEYFAAAAAA==&#10;" strokeweight=".5pt">
                  <v:stroke dashstyle="dash" endarrow="block"/>
                </v:line>
              </w:pict>
            </w:r>
            <w:r w:rsidRPr="00407C3D">
              <w:rPr>
                <w:b/>
                <w:noProof/>
                <w:color w:val="000000"/>
              </w:rPr>
              <w:pict>
                <v:rect id="Rectangle 1309" o:spid="_x0000_s1182" style="position:absolute;left:0;text-align:left;margin-left:188.1pt;margin-top:4.25pt;width:72.9pt;height:21.5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p5YQIAAM4EAAAOAAAAZHJzL2Uyb0RvYy54bWysVE1v1DAQvSPxHyzfaTa73a+o2apqKUIq&#10;UFEQZ6/jJBaObcbezZZfz3iSbrcgcUDkENmZ8Zs373lycXnoDNsrCNrZkudnE86Ula7Stin51y+3&#10;b1achShsJYyzquSPKvDLzetXF70v1NS1zlQKGILYUPS+5G2MvsiyIFvViXDmvLIYrB10IuIWmqwC&#10;0SN6Z7LpZLLIegeVBydVCPj1ZgjyDeHXtZLxU10HFZkpOXKL9AZ6b9M721yIogHhWy1HGuIfWHRC&#10;Wyx6hLoRUbAd6D+gOi3BBVfHM+m6zNW1lop6wG7yyW/dPLTCK+oFxQn+KFP4f7Dy4/4emK7Qu8Vy&#10;wZkVHbr0GXUTtjGK5bPJOonU+1Bg7oO/h9Rm8HdOfg/MuusWE9UVgOtbJSqklqf87MWBtAl4lG37&#10;D67CAmIXHel1qKFLgKgEO5Atj0db1CEyiR/X0/lqhuZJDE2Xs8VqThVE8XTYQ4jvlOtYWpQckD2B&#10;i/1diImMKJ5SRo+qW20MAxe/6diSzKkqBQOeGRbMO2xn+Byg2V4bYHuBF+mWnpFEE06z80l6COnv&#10;R5BT81TKaMtQxbHxFAFBDBOysawv+SxfzgdUZ/Qx9qIEVaYbjQjhNK3TEYfM6K7kq4EfXfvk11tb&#10;0ToKbYY1HjZ2NDB5NngfD9sDXZM1iZ8M3brqES1FERPx9BPARevgJ2c9DlTJw4+dAMWZeW9Rx3V+&#10;fp4mkDbn8+UUN3Aa2Z5GhJUIVfLIUZm0vI7D1O486KbFSjnJYd0VXqVak83PrEb+ODTk/jjgaSpP&#10;95T1/Bva/AIAAP//AwBQSwMEFAAGAAgAAAAhAI1EqUTeAAAACAEAAA8AAABkcnMvZG93bnJldi54&#10;bWxMj8FOwzAQRO9I/IO1SNyok6CGKsSpSiUkRE80HDi68RKHxusodpv071lO9LajGc2+Kdez68UZ&#10;x9B5UpAuEhBIjTcdtQo+69eHFYgQNRnde0IFFwywrm5vSl0YP9EHnvexFVxCodAKbIxDIWVoLDod&#10;Fn5AYu/bj05HlmMrzagnLne9zJIkl053xB+sHnBrsTnuT06B30279+0l/cJ+SI9vL7YOm/pHqfu7&#10;efMMIuIc/8Pwh8/oUDHTwZ/IBNEreHzKM44qWC1BsL/MMt524CPNQValvB5Q/QIAAP//AwBQSwEC&#10;LQAUAAYACAAAACEAtoM4kv4AAADhAQAAEwAAAAAAAAAAAAAAAAAAAAAAW0NvbnRlbnRfVHlwZXNd&#10;LnhtbFBLAQItABQABgAIAAAAIQA4/SH/1gAAAJQBAAALAAAAAAAAAAAAAAAAAC8BAABfcmVscy8u&#10;cmVsc1BLAQItABQABgAIAAAAIQCRItp5YQIAAM4EAAAOAAAAAAAAAAAAAAAAAC4CAABkcnMvZTJv&#10;RG9jLnhtbFBLAQItABQABgAIAAAAIQCNRKlE3gAAAAgBAAAPAAAAAAAAAAAAAAAAALsEAABkcnMv&#10;ZG93bnJldi54bWxQSwUGAAAAAAQABADzAAAAxgU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 xml:space="preserve"> 紫外光固化</w:t>
                        </w:r>
                      </w:p>
                    </w:txbxContent>
                  </v:textbox>
                </v:rect>
              </w:pict>
            </w:r>
          </w:p>
          <w:p w:rsidR="0015172C" w:rsidRDefault="00407C3D" w:rsidP="00E6049A">
            <w:pPr>
              <w:spacing w:line="360" w:lineRule="auto"/>
              <w:ind w:firstLineChars="250" w:firstLine="527"/>
              <w:rPr>
                <w:rFonts w:hAnsi="宋体"/>
              </w:rPr>
            </w:pPr>
            <w:r w:rsidRPr="00407C3D">
              <w:rPr>
                <w:b/>
                <w:noProof/>
                <w:color w:val="000000"/>
              </w:rPr>
              <w:pict>
                <v:shape id="AutoShape 1314" o:spid="_x0000_s1312" type="#_x0000_t32" style="position:absolute;left:0;text-align:left;margin-left:224.5pt;margin-top:7.65pt;width:.1pt;height:22.7pt;flip:x;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A76wEAALADAAAOAAAAZHJzL2Uyb0RvYy54bWysU1FvEzEMfkfiP0R5p9e7wVZOvU6oY/Aw&#10;RqWNH5AmubuIJI6ctNf+e5y06mC8IfIQ2bH92f7sLG8PzrK9xmjAd7yezTnTXoIyfuj4j+f7dwvO&#10;YhJeCQted/yoI79dvX2znEKrGxjBKo2MQHxsp9DxMaXQVlWUo3YiziBoT8Ye0IlEKg6VQjERurNV&#10;M59fVxOgCghSx0ivdycjXxX8vtcyfe/7qBOzHafaUrmx3Nt8V6ulaAcUYTTyXIb4hyqcMJ6SXqDu&#10;RBJsh+YvKGckQoQ+zSS4CvreSF16oG7q+atunkYRdOmFyInhQlP8f7Dycb9BZhTN7vrmA2deOJrS&#10;p12CkpzVV/X7TNIUYku+a7/B3KY8+KfwAPJnZB7Wo/CDLv7Px0DhdY6o/gjJSgyUajt9A0U+glIU&#10;xg49OtZbE77mwAxOrLBDGdHxMiJ9SEzSY93c0BglGZrFovlYBliJNoPk0IAxfdHgWBY6HhMKM4xp&#10;Dd7TKgCeEoj9Q0y5xJeAHOzh3lhbNsJ6NnX8qiZKsiWCNSobi4LDdm2R7UXeqXJKv6/cEHZeFbBR&#10;C/X5LCdhLMksFaISGqLOap6zOa04s5q+UZZO5Vl/JjJzd5rCFtRxg9mcOaW1KH2cVzjv3e968Xr5&#10;aKtfAAAA//8DAFBLAwQUAAYACAAAACEAC4VFnuAAAAAJAQAADwAAAGRycy9kb3ducmV2LnhtbEyP&#10;wU7DMBBE70j8g7VI3KhDCWkJcSoEAlEJCdH2ws2JlyRqvI5sNw18fZcTHHdmNPumWE22FyP60DlS&#10;cD1LQCDVznTUKNhtn6+WIELUZHTvCBV8Y4BVeX5W6Ny4I33guImN4BIKuVbQxjjkUoa6RavDzA1I&#10;7H05b3Xk0zfSeH3kctvLeZJk0uqO+EOrB3xssd5vDlbBsnrdfe6zl/Spf1+HdTV69/Pmlbq8mB7u&#10;QUSc4l8YfvEZHUpmqtyBTBC9gjS94y2RjdsbEBxgYQ6iUpAlC5BlIf8vKE8AAAD//wMAUEsBAi0A&#10;FAAGAAgAAAAhALaDOJL+AAAA4QEAABMAAAAAAAAAAAAAAAAAAAAAAFtDb250ZW50X1R5cGVzXS54&#10;bWxQSwECLQAUAAYACAAAACEAOP0h/9YAAACUAQAACwAAAAAAAAAAAAAAAAAvAQAAX3JlbHMvLnJl&#10;bHNQSwECLQAUAAYACAAAACEAeHkwO+sBAACwAwAADgAAAAAAAAAAAAAAAAAuAgAAZHJzL2Uyb0Rv&#10;Yy54bWxQSwECLQAUAAYACAAAACEAC4VFnuAAAAAJAQAADwAAAAAAAAAAAAAAAABFBAAAZHJzL2Rv&#10;d25yZXYueG1sUEsFBgAAAAAEAAQA8wAAAFIFAAAAAA==&#10;" strokeweight=".25pt">
                  <v:stroke endarrow="block"/>
                </v:shape>
              </w:pict>
            </w:r>
          </w:p>
          <w:p w:rsidR="0015172C" w:rsidRDefault="00407C3D" w:rsidP="00EA7B78">
            <w:pPr>
              <w:tabs>
                <w:tab w:val="left" w:pos="8039"/>
              </w:tabs>
              <w:spacing w:line="360" w:lineRule="auto"/>
              <w:ind w:firstLineChars="250" w:firstLine="527"/>
              <w:rPr>
                <w:rFonts w:hAnsi="宋体"/>
              </w:rPr>
            </w:pPr>
            <w:r w:rsidRPr="00407C3D">
              <w:rPr>
                <w:b/>
                <w:noProof/>
                <w:color w:val="000000"/>
              </w:rPr>
              <w:pict>
                <v:shape id="AutoShape 1316" o:spid="_x0000_s1311" type="#_x0000_t32" style="position:absolute;left:0;text-align:left;margin-left:224.6pt;margin-top:13.3pt;width:.1pt;height:22.7pt;flip:x;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Og2gEAAI4DAAAOAAAAZHJzL2Uyb0RvYy54bWysU8GO0zAQvSPxD5bvNE0W2hI1XaEuC4cF&#10;Ku3yAVPbSSwcj2W7Tfr3jN3SXeCGyMHyeOa9mXkzWd9Og2FH5YNG2/ByNudMWYFS267h35/u36w4&#10;CxGsBINWNfykAr/dvH61Hl2tKuzRSOUZkdhQj67hfYyuLoogejVAmKFTlpwt+gEimb4rpIeR2AdT&#10;VPP5ohjRS+dRqBDo9e7s5JvM37ZKxG9tG1RkpuFUW8ynz+c+ncVmDXXnwfVaXMqAf6hiAG0p6ZXq&#10;DiKwg9d/UQ1aeAzYxpnAocC21ULlHqibcv5HN489OJV7IXGCu8oU/h+t+HrceaYlzW6xfMuZhYGm&#10;9OEQMSdn5U25SCKNLtQUu7U7n9oUk310Dyh+BGZx24PtVI5/OjmClwlR/AZJRnCUaj9+QUkxQCmy&#10;YlPrB9Ya7T4nYCInVdiUR3S6jkhNkQl6LKsljVGQo1qtqvd5gAXUiSRBnQ/xk8KBpUvDQ/Sguz5u&#10;0VpaBfTnBHB8CDGV+AxIYIv32pi8EcayseE35fJdriig0TI5U1jw3X5rPDtC2qn85X7J8zLM48HK&#10;TNYrkB8v9wjanO+U3NiLTEmZs8Z7lKed/yUfDT1XeVnQtFUv7Yx+/o02PwEAAP//AwBQSwMEFAAG&#10;AAgAAAAhAHQjnefdAAAACQEAAA8AAABkcnMvZG93bnJldi54bWxMj8FOwzAMhu9IvENkJC4TSyml&#10;QGk6IaRdKyhIXL3Gaysap2qyrfD0mBMcbX/6/f3lZnGjOtIcBs8GrtcJKOLW24E7A+9v26t7UCEi&#10;Wxw9k4EvCrCpzs9KLKw/8Ssdm9gpCeFQoIE+xqnQOrQ9OQxrPxHLbe9nh1HGudN2xpOEu1GnSZJr&#10;hwPLhx4neu6p/WwOzsCHi8v4srod9nU2rcL3Td3gtjbm8mJ5egQVaYl/MPzqizpU4rTzB7ZBjQay&#10;7CEV1ECa56AEkEUGamfgLk1AV6X+36D6AQAA//8DAFBLAQItABQABgAIAAAAIQC2gziS/gAAAOEB&#10;AAATAAAAAAAAAAAAAAAAAAAAAABbQ29udGVudF9UeXBlc10ueG1sUEsBAi0AFAAGAAgAAAAhADj9&#10;If/WAAAAlAEAAAsAAAAAAAAAAAAAAAAALwEAAF9yZWxzLy5yZWxzUEsBAi0AFAAGAAgAAAAhAJeJ&#10;46DaAQAAjgMAAA4AAAAAAAAAAAAAAAAALgIAAGRycy9lMm9Eb2MueG1sUEsBAi0AFAAGAAgAAAAh&#10;AHQjnefdAAAACQEAAA8AAAAAAAAAAAAAAAAANAQAAGRycy9kb3ducmV2LnhtbFBLBQYAAAAABAAE&#10;APMAAAA+BQAAAAA=&#10;" strokeweight=".25pt"/>
              </w:pict>
            </w:r>
            <w:r w:rsidRPr="00407C3D">
              <w:rPr>
                <w:b/>
                <w:noProof/>
                <w:color w:val="000000"/>
              </w:rPr>
              <w:pict>
                <v:line id="Line 1315" o:spid="_x0000_s1310" style="position:absolute;left:0;text-align:left;z-index:251746816;visibility:visible" from="43.4pt,12.25pt" to="417.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XxxgEAAG8DAAAOAAAAZHJzL2Uyb0RvYy54bWysU02P2yAQvVfqf0DcG9ubJqmsOHvIdntJ&#10;20i7/QETwDFazCAgsfPvO5CP3ba3an1AwMy8ee8NXt6PvWFH5YNG2/BqUnKmrECp7b7hv54fP33h&#10;LESwEgxa1fCTCvx+9fHDcnC1usMOjVSeEYgN9eAa3sXo6qIIolM9hAk6ZSnYou8h0tHvC+lhIPTe&#10;FHdlOS8G9NJ5FCoEun04B/kq47etEvFn2wYVmWk4cYt59XndpbVYLaHee3CdFhca8B8setCWmt6g&#10;HiACO3j9D1SvhceAbZwI7AtsWy1U1kBqqvIvNU8dOJW1kDnB3WwK7wcrfhy3nmlJs5svppxZ6GlK&#10;G20Vq6bVLPkzuFBT2tpufVIoRvvkNiheArO47sDuVeb5fHJUWaWK4o+SdAiOuuyG7ygpBw4Rs1lj&#10;6/sESTawMc/kdJuJGiMTdPl5MasW5YwzcY0VUF8LnQ/xm8KepU3DDdHOwHDchJiIQH1NSX0sPmpj&#10;8siNZUPD59NZmQsCGi1TMKUFv9+tjWdHSI8mf1kVRd6meTxYmcE6BfLrZR9Bm/Oemht7MSPpPzu5&#10;Q3na+qtJNNXM8vIC07N5e87Vr//J6jcAAAD//wMAUEsDBBQABgAIAAAAIQAndkJ+2wAAAAgBAAAP&#10;AAAAZHJzL2Rvd25yZXYueG1sTI9BS8QwEIXvgv8hjODNTbuapdSmiwgVLx5cxXO2iW0xmZRktqn+&#10;eiMe9DjvPd77ptmvzrLFhDh5lFBuCmAGe68nHCS8vnRXFbBICrWyHo2ETxNh356fNarWPuGzWQ40&#10;sFyCsVYSRqK55jz2o3EqbvxsMHvvPjhF+QwD10GlXO4s3xbFjjs1YV4Y1WzuR9N/HE5OApb0ZlOi&#10;tIQv8SBK0T0WT52Ulxfr3S0wMiv9heEHP6NDm5mO/oQ6Miuh2mVykrC9EcCyX12LEtjxV+Btw/8/&#10;0H4DAAD//wMAUEsBAi0AFAAGAAgAAAAhALaDOJL+AAAA4QEAABMAAAAAAAAAAAAAAAAAAAAAAFtD&#10;b250ZW50X1R5cGVzXS54bWxQSwECLQAUAAYACAAAACEAOP0h/9YAAACUAQAACwAAAAAAAAAAAAAA&#10;AAAvAQAAX3JlbHMvLnJlbHNQSwECLQAUAAYACAAAACEA950l8cYBAABvAwAADgAAAAAAAAAAAAAA&#10;AAAuAgAAZHJzL2Uyb0RvYy54bWxQSwECLQAUAAYACAAAACEAJ3ZCftsAAAAIAQAADwAAAAAAAAAA&#10;AAAAAAAgBAAAZHJzL2Rvd25yZXYueG1sUEsFBgAAAAAEAAQA8wAAACgFAAAAAA==&#10;" strokeweight=".5pt"/>
              </w:pict>
            </w:r>
            <w:r w:rsidRPr="00407C3D">
              <w:rPr>
                <w:b/>
                <w:noProof/>
                <w:color w:val="000000"/>
              </w:rPr>
              <w:pict>
                <v:rect id="Rectangle 1033" o:spid="_x0000_s1183" style="position:absolute;left:0;text-align:left;margin-left:248.15pt;margin-top:.2pt;width:42.85pt;height:12.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8NAQIAAOMDAAAOAAAAZHJzL2Uyb0RvYy54bWysU8GO0zAQvSPxD5bvNEm7LWzUdLXqqghp&#10;YVcsfIDjOIlF4jFjt8ny9YydpixwQ+Rgzdgzz+89T7Y3Y9+xk0KnwRQ8W6ScKSOh0qYp+Ncvhzfv&#10;OHNemEp0YFTBn5XjN7vXr7aDzdUSWugqhYxAjMsHW/DWe5sniZOt6oVbgFWGDmvAXnhKsUkqFAOh&#10;912yTNNNMgBWFkEq52j3bjrku4hf10r6h7p2yrOu4MTNxxXjWoY12W1F3qCwrZZnGuIfWPRCG7r0&#10;AnUnvGBH1H9B9VoiOKj9QkKfQF1rqaIGUpOlf6h5aoVVUQuZ4+zFJvf/YOWn0yMyXdHbbd4uOTOi&#10;p1f6TL4J03SKZelqFUwarMup9sk+YpDp7D3Ib44Z2LdUqG4RYWiVqIhaFuqT3xpC4qiVlcNHqOgC&#10;cfQQ/Rpr7AMgOcHG+CzPl2dRo2eSNtdXV9n1mjNJR9l6la7W8QaRz80WnX+voGchKDgS+wguTvfO&#10;BzIin0sieeh0ddBdFxNsyn2H7CRoQg7xO6O7l2WdCcUGQtuEGHaiyiBsMsiP5Ri9vN7MnpVQPZNu&#10;hGny6E+hoAX8wdlAU1dw9/0oUHHWfTDkXRjROcA5KOdAGEmtBfecTeHeT6N8tKiblpCzqNvALflb&#10;66g9eD+xOPOlSYqWnKc+jOrLPFb9+jd3PwEAAP//AwBQSwMEFAAGAAgAAAAhAP5ZKzLcAAAABwEA&#10;AA8AAABkcnMvZG93bnJldi54bWxMj0tPwzAQhO9I/AdrkbhRp6Gt2hCnQjzUMwHU6zZe4oAfUey0&#10;gV/Pciq3Wc1o5ttyOzkrjjTELngF81kGgnwTdOdbBW+vzzdrEDGh12iDJwXfFGFbXV6UWOhw8i90&#10;rFMruMTHAhWYlPpCytgYchhnoSfP3kcYHCY+h1bqAU9c7qzMs2wlHXaeFwz29GCo+apHp2A3f3zq&#10;P+VPjTubaHw3U2P3k1LXV9P9HYhEUzqH4Q+f0aFipkMYvY7CKlhsVrccZQGC7eU659cOCvLFEmRV&#10;yv/81S8AAAD//wMAUEsBAi0AFAAGAAgAAAAhALaDOJL+AAAA4QEAABMAAAAAAAAAAAAAAAAAAAAA&#10;AFtDb250ZW50X1R5cGVzXS54bWxQSwECLQAUAAYACAAAACEAOP0h/9YAAACUAQAACwAAAAAAAAAA&#10;AAAAAAAvAQAAX3JlbHMvLnJlbHNQSwECLQAUAAYACAAAACEANrT/DQECAADjAwAADgAAAAAAAAAA&#10;AAAAAAAuAgAAZHJzL2Uyb0RvYy54bWxQSwECLQAUAAYACAAAACEA/lkrMtwAAAAHAQAADwAAAAAA&#10;AAAAAAAAAABbBAAAZHJzL2Rvd25yZXYueG1sUEsFBgAAAAAEAAQA8wAAAGQFAAAAAA==&#10;" stroked="f">
                  <v:textbox inset="0,0,0,0">
                    <w:txbxContent>
                      <w:p w:rsidR="0092392E" w:rsidRPr="00CD4834" w:rsidRDefault="0092392E" w:rsidP="007B50FE">
                        <w:pPr>
                          <w:rPr>
                            <w:rFonts w:ascii="宋体" w:hAnsi="宋体"/>
                            <w:b/>
                            <w:sz w:val="18"/>
                            <w:szCs w:val="18"/>
                          </w:rPr>
                        </w:pPr>
                        <w:r w:rsidRPr="00CD4834">
                          <w:rPr>
                            <w:rFonts w:hint="eastAsia"/>
                            <w:b/>
                            <w:sz w:val="18"/>
                            <w:szCs w:val="18"/>
                          </w:rPr>
                          <w:t>循环两遍</w:t>
                        </w:r>
                      </w:p>
                    </w:txbxContent>
                  </v:textbox>
                </v:rect>
              </w:pict>
            </w:r>
            <w:r w:rsidR="0013779D">
              <w:rPr>
                <w:rFonts w:hAnsi="宋体"/>
              </w:rPr>
              <w:tab/>
            </w:r>
          </w:p>
          <w:p w:rsidR="007B50FE" w:rsidRDefault="00407C3D" w:rsidP="00EA7B78">
            <w:pPr>
              <w:spacing w:line="360" w:lineRule="auto"/>
              <w:ind w:firstLineChars="250" w:firstLine="527"/>
              <w:rPr>
                <w:rFonts w:hAnsi="宋体"/>
              </w:rPr>
            </w:pPr>
            <w:r w:rsidRPr="00407C3D">
              <w:rPr>
                <w:b/>
                <w:noProof/>
                <w:color w:val="000000"/>
              </w:rPr>
              <w:pict>
                <v:rect id="Rectangle 996" o:spid="_x0000_s1184" style="position:absolute;left:0;text-align:left;margin-left:7pt;margin-top:4.05pt;width:46.95pt;height:27.0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My7QEAALkDAAAOAAAAZHJzL2Uyb0RvYy54bWysU9uO0zAQfUfiHyy/0/RCuzRqulrtahHS&#10;wq5Y+ICp4zQWiceM3Sbl6xk7TWHhDfFijcfj43POjDfXfduIoyZv0BZyNplKoa3C0th9Ib9+uX/z&#10;TgofwJbQoNWFPGkvr7evX206l+s51tiUmgSDWJ93rpB1CC7PMq9q3YKfoNOWDyukFgJvaZ+VBB2j&#10;t002n05XWYdUOkKlvefs3XAotwm/qrQKj1XldRBNIZlbSCuldRfXbLuBfE/gaqPONOAfWLRgLD96&#10;gbqDAOJA5i+o1ihCj1WYKGwzrCqjdNLAambTP9Q81+B00sLmeHexyf8/WPXp+ETClNy71dVMCgst&#10;d+kz+wZ232ixXq+iR53zOZc+uyeKKr17QPXNC4u3NdfpGyLsag0lM5vF+uzFhbjxfFXsuo9YMj4c&#10;Aia7+oraCMhGiD515XTpiu6DUJxcrlfz1VIKxUeLt4vlYplegHy87MiH9xpbEYNCEpNP4HB88CGS&#10;gXwsiW9ZvDdNkxrf2BcJLoyZRD7yHXSHftcnh9ZXoxU7LE8sh3CYJ55/DmqkH1J0PEuF9N8PQFqK&#10;5oNlS+LgjQGNwW4MwCq+WsggxRDehmFAD47MvmbkWZJj8YZtq0ySFC0dWJz58nwkpedZjgP4+z5V&#10;/fpx258AAAD//wMAUEsDBBQABgAIAAAAIQBNPbjo3gAAAAcBAAAPAAAAZHJzL2Rvd25yZXYueG1s&#10;TI/NTsMwEITvSLyDtUjcqNMIlSTEqSp+VI60RSrc3HhJIux1FLtN4OnZnuA4mtHMN+VyclaccAid&#10;JwXzWQICqfamo0bB2+75JgMRoiajrSdU8I0BltXlRakL40fa4GkbG8ElFAqtoI2xL6QMdYtOh5nv&#10;kdj79IPTkeXQSDPokcudlWmSLKTTHfFCq3t8aLH+2h6dgnXWr95f/M/Y2KeP9f51nz/u8qjU9dW0&#10;ugcRcYp/YTjjMzpUzHTwRzJBWNa3fCUqyOYgznZyl4M4KFikKciqlP/5q18AAAD//wMAUEsBAi0A&#10;FAAGAAgAAAAhALaDOJL+AAAA4QEAABMAAAAAAAAAAAAAAAAAAAAAAFtDb250ZW50X1R5cGVzXS54&#10;bWxQSwECLQAUAAYACAAAACEAOP0h/9YAAACUAQAACwAAAAAAAAAAAAAAAAAvAQAAX3JlbHMvLnJl&#10;bHNQSwECLQAUAAYACAAAACEAVGaTMu0BAAC5AwAADgAAAAAAAAAAAAAAAAAuAgAAZHJzL2Uyb0Rv&#10;Yy54bWxQSwECLQAUAAYACAAAACEATT246N4AAAAHAQAADwAAAAAAAAAAAAAAAABHBAAAZHJzL2Rv&#10;d25yZXYueG1sUEsFBgAAAAAEAAQA8wAAAFIFAAAAAA==&#10;" filled="f" stroked="f">
                  <v:textbox inset="0,0,0,0">
                    <w:txbxContent>
                      <w:p w:rsidR="0092392E" w:rsidRPr="00743396" w:rsidRDefault="0092392E">
                        <w:pPr>
                          <w:rPr>
                            <w:sz w:val="18"/>
                            <w:szCs w:val="18"/>
                          </w:rPr>
                        </w:pPr>
                        <w:r w:rsidRPr="00743396">
                          <w:rPr>
                            <w:rFonts w:hint="eastAsia"/>
                            <w:sz w:val="18"/>
                            <w:szCs w:val="18"/>
                          </w:rPr>
                          <w:t>水性油墨</w:t>
                        </w:r>
                      </w:p>
                      <w:p w:rsidR="0092392E" w:rsidRPr="00743396" w:rsidRDefault="0092392E">
                        <w:pPr>
                          <w:rPr>
                            <w:rFonts w:ascii="宋体" w:hAnsi="宋体"/>
                            <w:sz w:val="18"/>
                            <w:szCs w:val="18"/>
                          </w:rPr>
                        </w:pPr>
                        <w:r w:rsidRPr="00743396">
                          <w:rPr>
                            <w:rFonts w:ascii="宋体" w:hAnsi="宋体" w:hint="eastAsia"/>
                            <w:sz w:val="18"/>
                            <w:szCs w:val="18"/>
                          </w:rPr>
                          <w:t>水</w:t>
                        </w:r>
                      </w:p>
                    </w:txbxContent>
                  </v:textbox>
                </v:rect>
              </w:pict>
            </w:r>
            <w:r w:rsidRPr="00407C3D">
              <w:rPr>
                <w:b/>
                <w:noProof/>
                <w:color w:val="000000"/>
              </w:rPr>
              <w:pict>
                <v:rect id="Rectangle 1041" o:spid="_x0000_s1185" style="position:absolute;left:0;text-align:left;margin-left:51.5pt;margin-top:15.65pt;width:57.25pt;height:16.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f2AAIAAOMDAAAOAAAAZHJzL2Uyb0RvYy54bWysU8GO0zAQvSPxD5bvNGm1u12ipqtVV0VI&#10;C6xY+ADHcRILx2PGbpPy9YydpixwQ+Rgje2Zl/fejDd3Y2/YUaHXYEu+XOScKSuh1rYt+dcv+ze3&#10;nPkgbC0MWFXyk/L8bvv61WZwhVpBB6ZWyAjE+mJwJe9CcEWWedmpXvgFOGXpsgHsRaAttlmNYiD0&#10;3mSrPL/JBsDaIUjlPZ0+TJd8m/CbRsnwqWm8CsyUnLiFtGJaq7hm240oWhSu0/JMQ/wDi15oSz+9&#10;QD2IINgB9V9QvZYIHpqwkNBn0DRaqqSB1CzzP9Q8d8KppIXM8e5ik/9/sPLj8QmZrql3N2syyIqe&#10;uvSZfBO2NYot86tlNGlwvqDcZ/eEUaZ3jyC/eWZh11GiukeEoVOiJmopP/utIG48lbJq+AA1/UAc&#10;AiS/xgb7CEhOsDG15XRpixoDk3S4Xq3z9TVnkq5W+fX6KrUtE8Vc7NCHdwp6FoOSI7FP4OL46AOR&#10;p9Q5JZEHo+u9NiZtsK12BtlR0ITs0xf1Uol/mWZsTLYQy6breJJURmGTQWGsxuTl29vZswrqE+lG&#10;mCaPXgoFHeAPzgaaupL77weBijPz3pJ3cUTnAOegmgNhJZWWPHA2hbswjfLBoW47Ql4m3Rbuyd9G&#10;J+3R+4nFmS9NUtJ3nvo4qi/3KevX29z+BAAA//8DAFBLAwQUAAYACAAAACEAFibwS9wAAAAJAQAA&#10;DwAAAGRycy9kb3ducmV2LnhtbEyPS0/DMBCE70j8B2uRuFEnjWhRGqdCPNQzKYjrNt7GAT+i2GkD&#10;v57lBMfRjGa+qbazs+JEY+yDV5AvMhDk26B73yl43T/f3IGICb1GGzwp+KII2/ryosJSh7N/oVOT&#10;OsElPpaowKQ0lFLG1pDDuAgDefaOYXSYWI6d1COeudxZucyylXTYe14wONCDofazmZyCXf74NHzI&#10;7wZ3NtH0ZubWvs9KXV/N9xsQieb0F4ZffEaHmpkOYfI6Css6K/hLUlDkBQgOLPP1LYiDglWxBllX&#10;8v+D+gcAAP//AwBQSwECLQAUAAYACAAAACEAtoM4kv4AAADhAQAAEwAAAAAAAAAAAAAAAAAAAAAA&#10;W0NvbnRlbnRfVHlwZXNdLnhtbFBLAQItABQABgAIAAAAIQA4/SH/1gAAAJQBAAALAAAAAAAAAAAA&#10;AAAAAC8BAABfcmVscy8ucmVsc1BLAQItABQABgAIAAAAIQC3YWf2AAIAAOMDAAAOAAAAAAAAAAAA&#10;AAAAAC4CAABkcnMvZTJvRG9jLnhtbFBLAQItABQABgAIAAAAIQAWJvBL3AAAAAkBAAAPAAAAAAAA&#10;AAAAAAAAAFoEAABkcnMvZG93bnJldi54bWxQSwUGAAAAAAQABADzAAAAYwUAAAAA&#10;" stroked="f">
                  <v:textbox inset="0,0,0,0">
                    <w:txbxContent>
                      <w:p w:rsidR="0092392E" w:rsidRPr="00743396" w:rsidRDefault="0092392E" w:rsidP="007B50FE">
                        <w:pPr>
                          <w:rPr>
                            <w:rFonts w:ascii="宋体" w:hAnsi="宋体"/>
                            <w:sz w:val="18"/>
                            <w:szCs w:val="18"/>
                          </w:rPr>
                        </w:pPr>
                        <w:r w:rsidRPr="00702A0E">
                          <w:rPr>
                            <w:sz w:val="18"/>
                            <w:szCs w:val="18"/>
                          </w:rPr>
                          <w:t>G</w:t>
                        </w:r>
                        <w:r>
                          <w:rPr>
                            <w:rFonts w:hint="eastAsia"/>
                            <w:sz w:val="18"/>
                            <w:szCs w:val="18"/>
                            <w:vertAlign w:val="subscript"/>
                          </w:rPr>
                          <w:t>6</w:t>
                        </w:r>
                        <w:r>
                          <w:rPr>
                            <w:rFonts w:ascii="宋体" w:hAnsi="宋体" w:hint="eastAsia"/>
                            <w:sz w:val="18"/>
                            <w:szCs w:val="18"/>
                          </w:rPr>
                          <w:t>调墨废气</w:t>
                        </w:r>
                      </w:p>
                    </w:txbxContent>
                  </v:textbox>
                </v:rect>
              </w:pict>
            </w:r>
          </w:p>
          <w:p w:rsidR="007B50FE" w:rsidRDefault="00407C3D" w:rsidP="00EA7B78">
            <w:pPr>
              <w:spacing w:line="360" w:lineRule="auto"/>
              <w:ind w:firstLineChars="250" w:firstLine="527"/>
              <w:rPr>
                <w:rFonts w:hAnsi="宋体"/>
              </w:rPr>
            </w:pPr>
            <w:r w:rsidRPr="00407C3D">
              <w:rPr>
                <w:b/>
                <w:noProof/>
                <w:color w:val="000000"/>
              </w:rPr>
              <w:pict>
                <v:shape id="AutoShape 1322" o:spid="_x0000_s1309" type="#_x0000_t32" style="position:absolute;left:0;text-align:left;margin-left:347.5pt;margin-top:2.7pt;width:.1pt;height:107.7pt;flip:x;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et7gEAALEDAAAOAAAAZHJzL2Uyb0RvYy54bWysU8Fu2zAMvQ/YPwi6L44TLFmNOMWQrtuh&#10;2wK0+wBFkm1hkihQSpz8/SglSLv2NswHgTL5HslHanV7dJYdNEYDvuX1ZMqZ9hKU8X3Lfz3df/jE&#10;WUzCK2HB65afdOS36/fvVmNo9AwGsEojIxIfmzG0fEgpNFUV5aCdiBMI2pOzA3Qi0RX7SqEYid3Z&#10;ajadLqoRUAUEqWOkv3dnJ18X/q7TMv3suqgTsy2n2lI5sZy7fFbrlWh6FGEw8lKG+IcqnDCekl6p&#10;7kQSbI/mDZUzEiFClyYSXAVdZ6QuPVA39fRVN4+DCLr0QuLEcJUp/j9a+eOwRWYUzW6xuOHMC0dT&#10;+rxPUJKzej6bZZHGEBuK3fgt5jbl0T+GB5C/I/OwGYTvdYl/OgWC1xlR/QXJlxgo1W78DopiBKUo&#10;ih07dKyzJnzLwExOqrBjGdHpOiJ9TEzSz3q2pDFKctTzxXJ5UyZYiSazZGzAmL5qcCwbLY8JhemH&#10;tAHvaRcAzxnE4SGmXOMzIIM93Btry0pYz8aWz+vlx1JSBGtUduawiP1uY5EdRF6q8pWGyfMyDGHv&#10;VSEbtFBfLnYSxpLNUlEqoSHtrOY5m9OKM6vpHWXrXJ71FyWzeOcx7ECdtpjdWVTai9LHZYfz4r28&#10;l6jnl7b+AwAA//8DAFBLAwQUAAYACAAAACEAxeTk098AAAAJAQAADwAAAGRycy9kb3ducmV2Lnht&#10;bEyPQUvDQBSE74L/YXmCN7sxtCHGvBRRFAuCWHvxtsmuSWj2bdjdptFf39eTHocZZr4p17MdxGR8&#10;6B0h3C4SEIYap3tqEXafzzc5iBAVaTU4Mgg/JsC6urwoVaHdkT7MtI2t4BIKhULoYhwLKUPTGavC&#10;wo2G2Pt23qrI0rdSe3XkcjvINEkyaVVPvNCp0Tx2ptlvDxYhr193X/vsZfk0vG/Cpp68+33ziNdX&#10;88M9iGjm+BeGMz6jQ8VMtTuQDmJAyO5W/CUirJYg2GedgqgR0jTJQVal/P+gOgEAAP//AwBQSwEC&#10;LQAUAAYACAAAACEAtoM4kv4AAADhAQAAEwAAAAAAAAAAAAAAAAAAAAAAW0NvbnRlbnRfVHlwZXNd&#10;LnhtbFBLAQItABQABgAIAAAAIQA4/SH/1gAAAJQBAAALAAAAAAAAAAAAAAAAAC8BAABfcmVscy8u&#10;cmVsc1BLAQItABQABgAIAAAAIQDykTet7gEAALEDAAAOAAAAAAAAAAAAAAAAAC4CAABkcnMvZTJv&#10;RG9jLnhtbFBLAQItABQABgAIAAAAIQDF5OTT3wAAAAkBAAAPAAAAAAAAAAAAAAAAAEgEAABkcnMv&#10;ZG93bnJldi54bWxQSwUGAAAAAAQABADzAAAAVAUAAAAA&#10;" strokeweight=".25pt">
                  <v:stroke endarrow="block"/>
                </v:shape>
              </w:pict>
            </w:r>
            <w:r w:rsidRPr="00407C3D">
              <w:rPr>
                <w:b/>
                <w:noProof/>
                <w:color w:val="000000"/>
              </w:rPr>
              <w:pict>
                <v:shape id="AutoShape 1320" o:spid="_x0000_s1308" type="#_x0000_t32" style="position:absolute;left:0;text-align:left;margin-left:131.75pt;margin-top:2.7pt;width:.1pt;height:22.7pt;flip:x;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r7QEAALADAAAOAAAAZHJzL2Uyb0RvYy54bWysU8GOEzEMvSPxD1HudDqzoltGna5Ql4XD&#10;ApV2+YA0ycxEJHHkpJ3273HSqrvADZFDZMf2s/3srO6OzrKDxmjAd7yezTnTXoIyfuj4j+eHd0vO&#10;YhJeCQted/ykI79bv32zmkKrGxjBKo2MQHxsp9DxMaXQVlWUo3YiziBoT8Ye0IlEKg6VQjERurNV&#10;M58vqglQBQSpY6TX+7ORrwt+32uZvvd91InZjlNtqdxY7l2+q/VKtAOKMBp5KUP8QxVOGE9Jr1D3&#10;Igm2R/MXlDMSIUKfZhJcBX1vpC49UDf1/I9unkYRdOmFyInhSlP8f7Dy22GLzCia3WJBs/LC0ZQ+&#10;7hOU5Ky+aQpJU4gt+W78FnOb8uifwiPIn5F52IzCD7r4P58ChdeZ1uq3kKzEQKl201dQ5CMoRWHs&#10;2KNjvTXhSw7M4MQKO5YRna4j0sfEJD3WzS2NUZKhWS6bD6W2SrQZJIcGjOmzBsey0PGYUJhhTBvw&#10;nlYB8JxAHB5jyiW+BORgDw/G2rIR1rOp4zf17ftSUQRrVDZmt4jDbmORHUTeqXJKv2R57Yaw96qA&#10;jVqoTxc5CWNJZqkQldAQdVbznM1pxZnV9I2ydC7P+guRmbu81LHdgTptMZuzRmtR+riscN6713rx&#10;evlo618AAAD//wMAUEsDBBQABgAIAAAAIQBO4FhY3gAAAAgBAAAPAAAAZHJzL2Rvd25yZXYueG1s&#10;TI9BS8NAEIXvgv9hGcGb3VjbGGI2RRTFQkFse+ltkx2T0Oxs2N2m0V/veNLjx3u8+aZYTbYXI/rQ&#10;OVJwO0tAINXOdNQo2O9ebjIQIWoyuneECr4wwKq8vCh0btyZPnDcxkbwCIVcK2hjHHIpQ92i1WHm&#10;BiTOPp23OjL6RhqvzzxuezlPklRa3RFfaPWATy3Wx+3JKsiqt/3hmL4unvv3dVhXo3ffG6/U9dX0&#10;+AAi4hT/yvCrz+pQslPlTmSC6BXM07slVxUsFyA4Z74HUTEnGciykP8fKH8AAAD//wMAUEsBAi0A&#10;FAAGAAgAAAAhALaDOJL+AAAA4QEAABMAAAAAAAAAAAAAAAAAAAAAAFtDb250ZW50X1R5cGVzXS54&#10;bWxQSwECLQAUAAYACAAAACEAOP0h/9YAAACUAQAACwAAAAAAAAAAAAAAAAAvAQAAX3JlbHMvLnJl&#10;bHNQSwECLQAUAAYACAAAACEAbPwia+0BAACwAwAADgAAAAAAAAAAAAAAAAAuAgAAZHJzL2Uyb0Rv&#10;Yy54bWxQSwECLQAUAAYACAAAACEATuBYWN4AAAAIAQAADwAAAAAAAAAAAAAAAABHBAAAZHJzL2Rv&#10;d25yZXYueG1sUEsFBgAAAAAEAAQA8wAAAFIFAAAAAA==&#10;" strokeweight=".25pt">
                  <v:stroke endarrow="block"/>
                </v:shape>
              </w:pict>
            </w:r>
            <w:r w:rsidRPr="00407C3D">
              <w:rPr>
                <w:b/>
                <w:noProof/>
                <w:color w:val="000000"/>
              </w:rPr>
              <w:pict>
                <v:line id="Line 1317" o:spid="_x0000_s1307" style="position:absolute;left:0;text-align:left;z-index:251748864;visibility:visible" from="132.05pt,2.7pt" to="3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9qxQEAAG8DAAAOAAAAZHJzL2Uyb0RvYy54bWysU02P2yAQvVfqf0DcG9uJNqmsOHvIdntJ&#10;20i7/QETwDYqZhCQ2Pn3HchHt+2tqg8ImJk3773B68dpMOykfNBoG17NSs6UFSi17Rr+/fX5w0fO&#10;QgQrwaBVDT+rwB8379+tR1erOfZopPKMQGyoR9fwPkZXF0UQvRogzNApS8EW/QCRjr4rpIeR0AdT&#10;zMtyWYzopfMoVAh0+3QJ8k3Gb1sl4re2DSoy03DiFvPq83pIa7FZQ915cL0WVxrwDywG0Jaa3qGe&#10;IAI7ev0X1KCFx4BtnAkcCmxbLVTWQGqq8g81Lz04lbWQOcHdbQr/D1Z8Pe0905Jmt1yuOLMw0JR2&#10;2ipWLapV8md0oaa0rd37pFBM9sXtUPwIzOK2B9upzPP17KiyShXFbyXpEBx1OYxfUFIOHCNms6bW&#10;DwmSbGBTnsn5PhM1RSbocr5aLOfVA2fiFiugvhU6H+JnhQNLm4Ybop2B4bQLMRGB+paS+lh81sbk&#10;kRvLxoYvFw9lLghotEzBlBZ8d9gaz06QHk3+siqKvE3zeLQyg/UK5KfrPoI2lz01N/ZqRtJ/cfKA&#10;8rz3N5Noqpnl9QWmZ/P2nKt//SebnwAAAP//AwBQSwMEFAAGAAgAAAAhABBjdg7aAAAABwEAAA8A&#10;AABkcnMvZG93bnJldi54bWxMj0FLxDAUhO+C/yE8wZubdtkUrU0XESpePLiK52wT22LyUpJsU/31&#10;Pr3ocZhh5ptmvzrLFhPi5FFCuSmAGey9nnCQ8PrSXV0Di0mhVtajkfBpIuzb87NG1dpnfDbLIQ2M&#10;SjDWSsKY0lxzHvvROBU3fjZI3rsPTiWSYeA6qEzlzvJtUVTcqQlpYVSzuR9N/3E4OQlYpjebc8pL&#10;+BIPohTdY/HUSXl5sd7dAktmTX9h+MEndGiJ6ehPqCOzErbVrqSoBLEDRn51I+jb8VfztuH/+dtv&#10;AAAA//8DAFBLAQItABQABgAIAAAAIQC2gziS/gAAAOEBAAATAAAAAAAAAAAAAAAAAAAAAABbQ29u&#10;dGVudF9UeXBlc10ueG1sUEsBAi0AFAAGAAgAAAAhADj9If/WAAAAlAEAAAsAAAAAAAAAAAAAAAAA&#10;LwEAAF9yZWxzLy5yZWxzUEsBAi0AFAAGAAgAAAAhAGRW/2rFAQAAbwMAAA4AAAAAAAAAAAAAAAAA&#10;LgIAAGRycy9lMm9Eb2MueG1sUEsBAi0AFAAGAAgAAAAhABBjdg7aAAAABwEAAA8AAAAAAAAAAAAA&#10;AAAAHwQAAGRycy9kb3ducmV2LnhtbFBLBQYAAAAABAAEAPMAAAAmBQAAAAA=&#10;" strokeweight=".5pt"/>
              </w:pict>
            </w:r>
            <w:r w:rsidRPr="00407C3D">
              <w:rPr>
                <w:b/>
                <w:noProof/>
                <w:color w:val="000000"/>
              </w:rPr>
              <w:pict>
                <v:shape id="AutoShape 1327" o:spid="_x0000_s1306" type="#_x0000_t32" style="position:absolute;left:0;text-align:left;margin-left:28.85pt;margin-top:13pt;width:.1pt;height:14.15pt;flip:x;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P7AEAALADAAAOAAAAZHJzL2Uyb0RvYy54bWysU8Fu2zAMvQ/YPwi6L45TNNmMOMWQrtuh&#10;2wK0+wBFkm1hkihQSpz8/SjFSNftNswHgTL5HslHan13cpYdNUYDvuX1bM6Z9hKU8X3Lfzw/vHvP&#10;WUzCK2HB65afdeR3m7dv1mNo9AIGsEojIxIfmzG0fEgpNFUV5aCdiDMI2pOzA3Qi0RX7SqEYid3Z&#10;ajGfL6sRUAUEqWOkv/cXJ98U/q7TMn3vuqgTsy2n2lI5sZz7fFabtWh6FGEwcipD/EMVThhPSa9U&#10;9yIJdkDzF5UzEiFCl2YSXAVdZ6QuPVA39fyPbp4GEXTphcSJ4SpT/H+08ttxh8womt1yueTMC0dT&#10;+nhIUJKz+maxyiKNITYUu/U7zG3Kk38KjyB/RuZhOwjf6xL/fA4ErzOiegXJlxgo1X78CopiBKUo&#10;ip06dKyzJnzJwExOqrBTGdH5OiJ9SkzSz3qxojFKctSrD6v5bckkmkySoQFj+qzBsWy0PCYUph/S&#10;FrynVQC8JBDHx5hyiS+ADPbwYKwtG2E9G1t+U69uS0URrFHZmcMi9vutRXYUeafKN1XxKgzh4FUh&#10;G7RQnyY7CWPJZqkIldCQdFbznM1pxZnV9IyydSnP+knIrN1lCntQ5x1md9aU1qL0Ma1w3rvf7yXq&#10;5aFtfgEAAP//AwBQSwMEFAAGAAgAAAAhAO2b0XLfAAAABwEAAA8AAABkcnMvZG93bnJldi54bWxM&#10;j0FLw0AQhe+C/2EZwZvdWNukxmyKKIoFQay9eNtkxyQ0Oxt2t2n013c86ekxvMd73xTryfZiRB86&#10;RwquZwkIpNqZjhoFu4+nqxWIEDUZ3TtCBd8YYF2enxU6N+5I7zhuYyO4hEKuFbQxDrmUoW7R6jBz&#10;AxJ7X85bHfn0jTReH7nc9nKeJKm0uiNeaPWADy3W++3BKlhVL7vPffq8eOzfNmFTjd79vHqlLi+m&#10;+zsQEaf4F4ZffEaHkpkqdyATRK9gmWWcVDBP+SX2l9ktiIp1cQOyLOR//vIEAAD//wMAUEsBAi0A&#10;FAAGAAgAAAAhALaDOJL+AAAA4QEAABMAAAAAAAAAAAAAAAAAAAAAAFtDb250ZW50X1R5cGVzXS54&#10;bWxQSwECLQAUAAYACAAAACEAOP0h/9YAAACUAQAACwAAAAAAAAAAAAAAAAAvAQAAX3JlbHMvLnJl&#10;bHNQSwECLQAUAAYACAAAACEAv3Syz+wBAACwAwAADgAAAAAAAAAAAAAAAAAuAgAAZHJzL2Uyb0Rv&#10;Yy54bWxQSwECLQAUAAYACAAAACEA7ZvRct8AAAAHAQAADwAAAAAAAAAAAAAAAABGBAAAZHJzL2Rv&#10;d25yZXYueG1sUEsFBgAAAAAEAAQA8wAAAFIFAAAAAA==&#10;" strokeweight=".25pt">
                  <v:stroke endarrow="block"/>
                </v:shape>
              </w:pict>
            </w:r>
            <w:r w:rsidRPr="00407C3D">
              <w:rPr>
                <w:b/>
                <w:noProof/>
                <w:color w:val="000000"/>
              </w:rPr>
              <w:pict>
                <v:shape id="AutoShape 1040" o:spid="_x0000_s1305" type="#_x0000_t32" style="position:absolute;left:0;text-align:left;margin-left:64.1pt;margin-top:14.7pt;width:.1pt;height:14.15pt;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fW+AEAAMgDAAAOAAAAZHJzL2Uyb0RvYy54bWysU8GO0zAQvSPxD5bvNEmhLURNV6hl4bBA&#10;pV0+wLWdxMLxWGO3af+esVN1WbghcrA8mTdvZt6M13fnwbKTxmDANbyalZxpJ0EZ1zX8x9P9m/ec&#10;hSicEhacbvhFB363ef1qPfpaz6EHqzQyInGhHn3D+xh9XRRB9noQYQZeO3K2gIOIZGJXKBQjsQ+2&#10;mJflshgBlUeQOgT6u5ucfJP521bL+L1tg47MNpxqi/nEfB7SWWzWou5Q+N7IaxniH6oYhHGU9Ea1&#10;E1GwI5q/qAYjEQK0cSZhKKBtjdS5B+qmKv/o5rEXXudeSJzgbzKF/0crv532yIyi2S2XC86cGGhK&#10;H48RcnJWle+ySKMPNWG3bo+pTXl2j/4B5M/AHGx74Tqd8U8XT+FVkrV4EZKM4CnVYfwKijCCUmTF&#10;zi0OrLXGf0mBiZxUYec8osttRPocmaSf1XxFY5TkqFYfVuUiZxJ1IkmhHkP8rGFg6dLwEFGYro9b&#10;cI5WAXBKIE4PIaYSnwNSsIN7Y23eCOvY2PC31WqRKwpgjUrOBAvYHbYW2UmkncrftYoXsFTBToR+&#10;wim6TcuGcHQqJ+m1UJ+cYjGLFtGQjFbzlHnQijOr6UmlW0ZHYSyhp7KtuwqcNE3LHuoDqMsekztZ&#10;tC65v+tqp3383c6o5we4+QUAAP//AwBQSwMEFAAGAAgAAAAhALedivfeAAAACQEAAA8AAABkcnMv&#10;ZG93bnJldi54bWxMj8FOwzAMhu9IvENkJG4sXcRoKU0nxMSBE+rG4Oo1WVvROFWTbYWnxzuNm3/5&#10;0+/PxXJyvTjaMXSeNMxnCQhLtTcdNRo+Nq93GYgQkQz2nqyGHxtgWV5fFZgbf6LKHtexEVxCIUcN&#10;bYxDLmWoW+swzPxgiXd7PzqMHMdGmhFPXO56qZLkQTrsiC+0ONiX1tbf64PT0FRfqyHdVNv54vdt&#10;tcW9ev90Tuvbm+n5CUS0U7zAcNZndSjZaecPZILoOatMMapBPd6DOAMq42GnYZGmIMtC/v+g/AMA&#10;AP//AwBQSwECLQAUAAYACAAAACEAtoM4kv4AAADhAQAAEwAAAAAAAAAAAAAAAAAAAAAAW0NvbnRl&#10;bnRfVHlwZXNdLnhtbFBLAQItABQABgAIAAAAIQA4/SH/1gAAAJQBAAALAAAAAAAAAAAAAAAAAC8B&#10;AABfcmVscy8ucmVsc1BLAQItABQABgAIAAAAIQBCaZfW+AEAAMgDAAAOAAAAAAAAAAAAAAAAAC4C&#10;AABkcnMvZTJvRG9jLnhtbFBLAQItABQABgAIAAAAIQC3nYr33gAAAAkBAAAPAAAAAAAAAAAAAAAA&#10;AFIEAABkcnMvZG93bnJldi54bWxQSwUGAAAAAAQABADzAAAAXQUAAAAA&#10;" strokeweight=".25pt">
                  <v:stroke dashstyle="dash" startarrow="block"/>
                </v:shape>
              </w:pict>
            </w:r>
          </w:p>
          <w:p w:rsidR="00173916" w:rsidRDefault="00407C3D" w:rsidP="007B50FE">
            <w:pPr>
              <w:spacing w:line="360" w:lineRule="auto"/>
              <w:jc w:val="center"/>
              <w:rPr>
                <w:rFonts w:ascii="宋体" w:hAnsi="宋体"/>
                <w:b/>
              </w:rPr>
            </w:pPr>
            <w:r w:rsidRPr="00407C3D">
              <w:rPr>
                <w:b/>
                <w:noProof/>
                <w:color w:val="000000"/>
              </w:rPr>
              <w:pict>
                <v:rect id="Rectangle 1039" o:spid="_x0000_s1186" style="position:absolute;left:0;text-align:left;margin-left:19.05pt;margin-top:10.7pt;width:53.85pt;height:19.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qBYQIAAM4EAAAOAAAAZHJzL2Uyb0RvYy54bWysVFFv0zAQfkfiP1h+Z0m6trTR0mnaGEIa&#10;MDEQz67jJBaOz5zdpuPXc3ay0oHEAyIP1tl3993dd3e5uDz0hu0Veg224sVZzpmyEmpt24p/+Xz7&#10;asWZD8LWwoBVFX9Unl9uXr64GFypZtCBqRUyArG+HFzFuxBcmWVedqoX/gycsqRsAHsR6IptVqMY&#10;CL032SzPl9kAWDsEqbyn15tRyTcJv2mUDB+bxqvATMUpt5BOTOc2ntnmQpQtCtdpOaUh/iGLXmhL&#10;QY9QNyIItkP9B1SvJYKHJpxJ6DNoGi1VqoGqKfLfqnnohFOpFiLHuyNN/v/Byg/7e2S6pt4tl3PO&#10;rOipS5+IN2Fbo1iRn68jSYPzJdk+uHuMZXp3B/KbZxauOzJUV4gwdErUlFoR7bNnDvHiyZVth/dQ&#10;UwCxC5D4OjTYR0Bigh1SWx6PbVGHwCQ9Llfnq/WCM0mq2WKWkxwjiPLJ2aEPbxX0LAoVR8o+gYv9&#10;nQ+j6ZPJ1KP6VhvDEMJXHbpEc4yalJ58RoE5oHLGZ4/t9tog2wsapNv0TUm0/tS6yOOXkP7uQum3&#10;T6GMtoxYnAqPGhQpw4hsLBsqfl68XoyoYPRR9yxEipwmmhD8qVmvAy2Z0X3FV2N+RIooY7/e2DrJ&#10;QWgzyuRs7NTA2LOx9+GwPaQxWR/HYQv1I7WUSIyJx58ACR3gD84GWqiK++87gYoz884Sj+tiPo8b&#10;mC7zxesZXfBUsz3VCCsJquKBEzNRvA7j1u4c6rajSEWiw8IVjVKjU5vjmI1ZTfnT0qRBmRY8buXp&#10;PVn9+g1tfgIAAP//AwBQSwMEFAAGAAgAAAAhAOa9Q97dAAAACAEAAA8AAABkcnMvZG93bnJldi54&#10;bWxMj8FOwzAQRO9I/IO1SNyo41KqKmRTlUpIiJ5oOHB04yUOjddR7Dbp3+Oe4Dia0cybYj25Tpxp&#10;CK1nBDXLQBDX3rTcIHxWrw8rECFqNrrzTAgXCrAub28KnRs/8ged97ERqYRDrhFsjH0uZagtOR1m&#10;vidO3rcfnI5JDo00gx5TuevkPMuW0umW04LVPW0t1cf9ySH43bh7317UF3W9Or692Cpsqh/E+7tp&#10;8wwi0hT/wnDFT+hQJqaDP7EJokN4XKmURJirBYirv3hKVw4IS6VAloX8f6D8BQAA//8DAFBLAQIt&#10;ABQABgAIAAAAIQC2gziS/gAAAOEBAAATAAAAAAAAAAAAAAAAAAAAAABbQ29udGVudF9UeXBlc10u&#10;eG1sUEsBAi0AFAAGAAgAAAAhADj9If/WAAAAlAEAAAsAAAAAAAAAAAAAAAAALwEAAF9yZWxzLy5y&#10;ZWxzUEsBAi0AFAAGAAgAAAAhAKIKWoFhAgAAzgQAAA4AAAAAAAAAAAAAAAAALgIAAGRycy9lMm9E&#10;b2MueG1sUEsBAi0AFAAGAAgAAAAhAOa9Q97dAAAACAEAAA8AAAAAAAAAAAAAAAAAuwQAAGRycy9k&#10;b3ducmV2LnhtbFBLBQYAAAAABAAEAPMAAADF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调  墨</w:t>
                        </w:r>
                      </w:p>
                    </w:txbxContent>
                  </v:textbox>
                </v:rect>
              </w:pict>
            </w:r>
            <w:r w:rsidRPr="00407C3D">
              <w:rPr>
                <w:b/>
                <w:noProof/>
                <w:color w:val="000000"/>
              </w:rPr>
              <w:pict>
                <v:line id="Line 995" o:spid="_x0000_s1304" style="position:absolute;left:0;text-align:left;z-index:251623936;visibility:visible" from="72.9pt,19.1pt" to="98.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z+1AEAAI8DAAAOAAAAZHJzL2Uyb0RvYy54bWysU01v2zAMvQ/YfxB0X5wPpGiNOD2k6y7Z&#10;FqDdD1Ak2hYmiYKkxM6/H6V8dOtuw3wQSJN85HuUVo+jNewIIWp0DZ9NppyBk6i06xr+4/X50z1n&#10;MQmnhEEHDT9B5I/rjx9Wg69hjj0aBYERiIv14Bvep+TrqoqyByviBD04CrYYrEjkhq5SQQyEbk01&#10;n07vqgGD8gElxEh/n85Bvi74bQsyfW/bCImZhtNsqZyhnPt8VuuVqLsgfK/lZQzxD1NYoR01vUE9&#10;iSTYIei/oKyWASO2aSLRVti2WkLhQGxm03dsXnrhoXAhcaK/yRT/H6z8dtwFphXtbj5bcuaEpS1t&#10;tQP28LDM8gw+1pS1cbuQCcrRvfgtyp+ROdz0wnVQxnw9eSqc5Yrqj5LsRE9N9sNXVJQjDgmLVmMb&#10;bIYkFdhYVnK6rQTGxCT9XMwX90tanLyGKlFf63yI6QugZdlouKGhC644bmPKc4j6mpLbOHzWxpSF&#10;G8eGht8tCDlHIhqtcrA4odtvTGBHka9M+Qqpd2kBD04VsB6E+nyxk9CGbJaKGilo0scAz90sKM4M&#10;0CvJ1nk84y5qZYHOUu9RnXYhh7NwtPXC43JD87X63S9Zb+9o/QsAAP//AwBQSwMEFAAGAAgAAAAh&#10;AIpIWW3dAAAACQEAAA8AAABkcnMvZG93bnJldi54bWxMj8FOwzAQRO9I/IO1SNyo3VLSEuJUAQkO&#10;cEAUDhy38TaJiNfBdtv073HFAY4zO5p9U6xG24s9+dA51jCdKBDEtTMdNxo+3h+vliBCRDbYOyYN&#10;RwqwKs/PCsyNO/Ab7dexEamEQ44a2hiHXMpQt2QxTNxAnG5b5y3GJH0jjcdDKre9nCmVSYsdpw8t&#10;DvTQUv213lkNNK+ql2zhn+63n1Edv1+fF2qKWl9ejNUdiEhj/AvDCT+hQ5mYNm7HJog+6flNQo8a&#10;rpczEKfAbZaMza8hy0L+X1D+AAAA//8DAFBLAQItABQABgAIAAAAIQC2gziS/gAAAOEBAAATAAAA&#10;AAAAAAAAAAAAAAAAAABbQ29udGVudF9UeXBlc10ueG1sUEsBAi0AFAAGAAgAAAAhADj9If/WAAAA&#10;lAEAAAsAAAAAAAAAAAAAAAAALwEAAF9yZWxzLy5yZWxzUEsBAi0AFAAGAAgAAAAhAOn1DP7UAQAA&#10;jwMAAA4AAAAAAAAAAAAAAAAALgIAAGRycy9lMm9Eb2MueG1sUEsBAi0AFAAGAAgAAAAhAIpIWW3d&#10;AAAACQEAAA8AAAAAAAAAAAAAAAAALgQAAGRycy9kb3ducmV2LnhtbFBLBQYAAAAABAAEAPMAAAA4&#10;BQAAAAA=&#10;" strokeweight=".5pt">
                  <v:stroke endarrow="block"/>
                </v:line>
              </w:pict>
            </w:r>
            <w:r w:rsidRPr="00407C3D">
              <w:rPr>
                <w:b/>
                <w:noProof/>
                <w:color w:val="000000"/>
              </w:rPr>
              <w:pict>
                <v:rect id="Rectangle 1010" o:spid="_x0000_s1187" style="position:absolute;left:0;text-align:left;margin-left:197.65pt;margin-top:2.75pt;width:123.35pt;height:38.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cD/wEAAOUDAAAOAAAAZHJzL2Uyb0RvYy54bWysU8GO0zAQvSPxD5bvNE23rVZR09WqqyKk&#10;BVa78AGO4yQWjseM3Sbl6xk7bVnghsjBmrFnnt97nmzuxt6wo0KvwZY8n805U1ZCrW1b8q9f9u9u&#10;OfNB2FoYsKrkJ+X53fbtm83gCrWADkytkBGI9cXgSt6F4Ios87JTvfAzcMrSYQPYi0AptlmNYiD0&#10;3mSL+XydDYC1Q5DKe9p9mA75NuE3jZLhc9N4FZgpOXELacW0VnHNthtRtChcp+WZhvgHFr3Qli69&#10;Qj2IINgB9V9QvZYIHpowk9Bn0DRaqqSB1OTzP9S8dMKppIXM8e5qk/9/sPLT8QmZruntFvmSMyt6&#10;eqVn8k3Y1iiWE6to0uB8QbUv7gmjTO8eQX7zzMKuo0J1jwhDp0RN1PJYn/3WEBNPrawaPkJNF4hD&#10;gOTX2GAfAckJNqZnOV2fRY2BSdrMV+v1arniTNLZ8vZmcbNKV4ji0u3Qh/cKehaDkiPRT+ji+OhD&#10;ZCOKS0liD0bXe21MSrCtdgbZUdCI7NN3Rvevy4yNxRZi24QYd5LMqGxyKIzVOJk5v7pWQX0i5QjT&#10;7NG/QkEH+IOzgeau5P77QaDizHyw5F4c0kuAl6C6BMJKai154GwKd2Ea5oND3XaEnCfhFu7J4UYn&#10;8dH9icWZMM1S8uQ893FYX+ep6tffuf0JAAD//wMAUEsDBBQABgAIAAAAIQDuZ5K43AAAAAgBAAAP&#10;AAAAZHJzL2Rvd25yZXYueG1sTI/LTsMwFET3SPyDdZHYUSctidoQp0I81DUB1O1tfIkDfkSx0xq+&#10;HrMqy9GMZs7U22g0O9LkB2cF5IsMGNnOycH2At5en2/WwHxAK1E7SwK+ycO2ubyosZLuZF/o2Iae&#10;pRLrKxSgQhgrzn2nyKBfuJFs8j7cZDAkOfVcTnhK5UbzZZaV3OBg04LCkR4UdV/tbATs8sen8ZP/&#10;tLjTgeZ3FTu9j0JcX8X7O2CBYjiH4Q8/oUOTmA5uttIzLWC1KVYpKqAogCW/vF2mbwcB67wE3tT8&#10;/4HmFwAA//8DAFBLAQItABQABgAIAAAAIQC2gziS/gAAAOEBAAATAAAAAAAAAAAAAAAAAAAAAABb&#10;Q29udGVudF9UeXBlc10ueG1sUEsBAi0AFAAGAAgAAAAhADj9If/WAAAAlAEAAAsAAAAAAAAAAAAA&#10;AAAALwEAAF9yZWxzLy5yZWxzUEsBAi0AFAAGAAgAAAAhAF9NJwP/AQAA5QMAAA4AAAAAAAAAAAAA&#10;AAAALgIAAGRycy9lMm9Eb2MueG1sUEsBAi0AFAAGAAgAAAAhAO5nkrjcAAAACAEAAA8AAAAAAAAA&#10;AAAAAAAAWQQAAGRycy9kb3ducmV2LnhtbFBLBQYAAAAABAAEAPMAAABiBQAAAAA=&#10;" stroked="f">
                  <v:textbox inset="0,0,0,0">
                    <w:txbxContent>
                      <w:p w:rsidR="0092392E" w:rsidRPr="00702A0E" w:rsidRDefault="0092392E" w:rsidP="007B50FE">
                        <w:pPr>
                          <w:rPr>
                            <w:rFonts w:ascii="宋体" w:hAnsi="宋体"/>
                            <w:sz w:val="18"/>
                            <w:szCs w:val="18"/>
                          </w:rPr>
                        </w:pPr>
                        <w:r w:rsidRPr="00702A0E">
                          <w:rPr>
                            <w:sz w:val="18"/>
                            <w:szCs w:val="18"/>
                          </w:rPr>
                          <w:t>G</w:t>
                        </w:r>
                        <w:r>
                          <w:rPr>
                            <w:rFonts w:hint="eastAsia"/>
                            <w:sz w:val="18"/>
                            <w:szCs w:val="18"/>
                            <w:vertAlign w:val="subscript"/>
                          </w:rPr>
                          <w:t>7-1</w:t>
                        </w:r>
                        <w:r>
                          <w:rPr>
                            <w:rFonts w:ascii="宋体" w:hAnsi="宋体" w:hint="eastAsia"/>
                            <w:sz w:val="18"/>
                            <w:szCs w:val="18"/>
                          </w:rPr>
                          <w:t>油墨废气</w:t>
                        </w:r>
                      </w:p>
                      <w:p w:rsidR="0092392E" w:rsidRDefault="0092392E" w:rsidP="007B50FE">
                        <w:pPr>
                          <w:rPr>
                            <w:sz w:val="18"/>
                            <w:szCs w:val="18"/>
                          </w:rPr>
                        </w:pPr>
                        <w:r>
                          <w:rPr>
                            <w:rFonts w:hint="eastAsia"/>
                            <w:sz w:val="18"/>
                            <w:szCs w:val="18"/>
                          </w:rPr>
                          <w:t>S</w:t>
                        </w:r>
                        <w:r>
                          <w:rPr>
                            <w:rFonts w:hint="eastAsia"/>
                            <w:sz w:val="18"/>
                            <w:szCs w:val="18"/>
                            <w:vertAlign w:val="subscript"/>
                          </w:rPr>
                          <w:t>10</w:t>
                        </w:r>
                        <w:r>
                          <w:rPr>
                            <w:rFonts w:hint="eastAsia"/>
                            <w:sz w:val="18"/>
                            <w:szCs w:val="18"/>
                          </w:rPr>
                          <w:t>含油墨废抹布、</w:t>
                        </w:r>
                        <w:r>
                          <w:rPr>
                            <w:rFonts w:hint="eastAsia"/>
                            <w:sz w:val="18"/>
                            <w:szCs w:val="18"/>
                          </w:rPr>
                          <w:t>S</w:t>
                        </w:r>
                        <w:r>
                          <w:rPr>
                            <w:rFonts w:hint="eastAsia"/>
                            <w:sz w:val="18"/>
                            <w:szCs w:val="18"/>
                            <w:vertAlign w:val="subscript"/>
                          </w:rPr>
                          <w:t>11</w:t>
                        </w:r>
                        <w:r>
                          <w:rPr>
                            <w:rFonts w:hint="eastAsia"/>
                            <w:sz w:val="18"/>
                            <w:szCs w:val="18"/>
                          </w:rPr>
                          <w:t>废印刷板</w:t>
                        </w:r>
                      </w:p>
                      <w:p w:rsidR="0092392E" w:rsidRPr="00702A0E" w:rsidRDefault="0092392E" w:rsidP="007B50FE">
                        <w:pPr>
                          <w:rPr>
                            <w:rFonts w:ascii="宋体" w:hAnsi="宋体"/>
                            <w:sz w:val="18"/>
                            <w:szCs w:val="18"/>
                          </w:rPr>
                        </w:pPr>
                        <w:r w:rsidRPr="00F54274">
                          <w:rPr>
                            <w:sz w:val="18"/>
                            <w:szCs w:val="18"/>
                          </w:rPr>
                          <w:t>N</w:t>
                        </w:r>
                        <w:r>
                          <w:rPr>
                            <w:rFonts w:hint="eastAsia"/>
                            <w:sz w:val="18"/>
                            <w:szCs w:val="18"/>
                            <w:vertAlign w:val="subscript"/>
                          </w:rPr>
                          <w:t>5</w:t>
                        </w:r>
                        <w:r>
                          <w:rPr>
                            <w:rFonts w:ascii="宋体" w:hAnsi="宋体" w:hint="eastAsia"/>
                            <w:sz w:val="18"/>
                            <w:szCs w:val="18"/>
                          </w:rPr>
                          <w:t>噪声</w:t>
                        </w:r>
                      </w:p>
                      <w:p w:rsidR="0092392E" w:rsidRPr="00571580" w:rsidRDefault="0092392E" w:rsidP="007B50FE">
                        <w:pPr>
                          <w:rPr>
                            <w:rFonts w:ascii="宋体" w:hAnsi="宋体"/>
                            <w:szCs w:val="21"/>
                          </w:rPr>
                        </w:pPr>
                      </w:p>
                      <w:p w:rsidR="0092392E" w:rsidRPr="00571580" w:rsidRDefault="0092392E" w:rsidP="007B50FE">
                        <w:pPr>
                          <w:rPr>
                            <w:rFonts w:ascii="宋体" w:hAnsi="宋体"/>
                            <w:szCs w:val="21"/>
                          </w:rPr>
                        </w:pPr>
                      </w:p>
                    </w:txbxContent>
                  </v:textbox>
                </v:rect>
              </w:pict>
            </w:r>
            <w:r w:rsidRPr="00407C3D">
              <w:rPr>
                <w:b/>
                <w:noProof/>
                <w:color w:val="000000"/>
              </w:rPr>
              <w:pict>
                <v:line id="Line 997" o:spid="_x0000_s1303" style="position:absolute;left:0;text-align:left;z-index:251625984;visibility:visible" from="164.4pt,19.1pt" to="194.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MN4gEAAKcDAAAOAAAAZHJzL2Uyb0RvYy54bWysU01v2zAMvQ/YfxB0X2wnWNcacXpI1l2y&#10;LUC7H8BIcixMEgVJiZN/P0r5aLfdhvkgUCb5+PhIzR+P1rCDClGj63gzqTlTTqDUbtfxHy9PH+45&#10;iwmcBINOdfykIn9cvH83H32rpjigkSowAnGxHX3Hh5R8W1VRDMpCnKBXjpw9BguJrmFXyQAjoVtT&#10;Tev6rhoxSB9QqBjp7+rs5IuC3/dKpO99H1VipuPELZUzlHObz2oxh3YXwA9aXGjAP7CwoB0VvUGt&#10;IAHbB/0XlNUiYMQ+TQTaCvteC1V6oG6a+o9ungfwqvRC4kR/kyn+P1jx7bAJTEua3bSZcebA0pTW&#10;2in28PApyzP62FLU0m1CblAc3bNfo/gZmcPlAG6nCs2Xk6fEJmdUv6XkS/RUZDt+RUkxsE9YtDr2&#10;wWZIUoEdy0hOt5GoY2KCfs7um7qmwYmrq4L2mudDTF8UWpaNjhsiXXDhsI4p84D2GpLLOHzSxpSB&#10;G8fGjt/NPtYlIaLRMjtzWAy77dIEdoC8MuUrTZHnbVhGXkEcznGSrPMuBdw7WYoMCuTni51AG7JZ&#10;KiqloEk3o3hmYZXkzCh6Pdk60zbuomIW7jyCLcrTJmR3FpS2ofR32dy8bm/vJer1fS1+AQAA//8D&#10;AFBLAwQUAAYACAAAACEAWWeINN0AAAAJAQAADwAAAGRycy9kb3ducmV2LnhtbEyPQUsDMRCF74L/&#10;IYzgRWzWrUhYN1tUEDwo0iqe0810E9xMlk3abv31TvFQbzPvPd58Uy+m0IsdjslH0nAzK0AgtdF6&#10;6jR8fjxfKxApG7Kmj4QaDphg0Zyf1aaycU9L3K1yJ7iEUmU0uJyHSsrUOgwmzeKAxN4mjsFkXsdO&#10;2tHsuTz0siyKOxmMJ77gzIBPDtvv1TZo+FLlpsiH8er97efl1S9v3ePkndaXF9PDPYiMUz6F4YjP&#10;6NAw0zpuySbRa5iXitEzD6oEwYG5OgrrP0E2tfz/QfMLAAD//wMAUEsBAi0AFAAGAAgAAAAhALaD&#10;OJL+AAAA4QEAABMAAAAAAAAAAAAAAAAAAAAAAFtDb250ZW50X1R5cGVzXS54bWxQSwECLQAUAAYA&#10;CAAAACEAOP0h/9YAAACUAQAACwAAAAAAAAAAAAAAAAAvAQAAX3JlbHMvLnJlbHNQSwECLQAUAAYA&#10;CAAAACEAM+UjDeIBAACnAwAADgAAAAAAAAAAAAAAAAAuAgAAZHJzL2Uyb0RvYy54bWxQSwECLQAU&#10;AAYACAAAACEAWWeINN0AAAAJAQAADwAAAAAAAAAAAAAAAAA8BAAAZHJzL2Rvd25yZXYueG1sUEsF&#10;BgAAAAAEAAQA8wAAAEYFAAAAAA==&#10;" strokeweight=".5pt">
                  <v:stroke dashstyle="dash" endarrow="block"/>
                </v:line>
              </w:pict>
            </w:r>
            <w:r w:rsidRPr="00407C3D">
              <w:rPr>
                <w:b/>
                <w:noProof/>
                <w:color w:val="000000"/>
              </w:rPr>
              <w:pict>
                <v:rect id="Rectangle 992" o:spid="_x0000_s1188" style="position:absolute;left:0;text-align:left;margin-left:98.4pt;margin-top:9pt;width:66pt;height:21.5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S4YAIAAM4EAAAOAAAAZHJzL2Uyb0RvYy54bWysVN9v0zAQfkfif7D8ztKk+9FGS6epYwhp&#10;wMRAPLuOk1g4PnN2m46/nrOTdR1IPCDyYNm+u+/uvs+Xy6t9b9hOoddgK56fzDhTVkKtbVvxr19u&#10;3yw480HYWhiwquKPyvOr1etXl4MrVQEdmFohIxDry8FVvAvBlVnmZad64U/AKUvGBrAXgY7YZjWK&#10;gdB7kxWz2Xk2ANYOQSrv6fZmNPJVwm8aJcOnpvEqMFNxqi2kFdO6iWu2uhRli8J1Wk5liH+oohfa&#10;UtID1I0Igm1R/wHVa4ngoQknEvoMmkZLlXqgbvLZb908dMKp1AuR492BJv//YOXH3T0yXZN2RV5w&#10;ZkVPKn0m3oRtjWLLZRE5GpwvyfXB3WPs0rs7kN89s7DuyE9dI8LQKVFTZXn0z14ExIOnULYZPkBN&#10;+GIbING1b7CPgEQE2ydVHg+qqH1gki4X8wUpzZkkU3ExP1+cpQyifAp26MM7BT2Lm4ojFZ/Axe7O&#10;h1iMKJ9cJonqW20MQwjfdOgSyzFrMnqKGTfMAbUzXntsN2uDbCfoHd2mbyqi9cfe+Sx+CenvIVRT&#10;+5TKaMuIxanxaEGRKozIxrKh4vP84mxEBaMPthcpUub0oAnBH7v1OtCMGd0Tl2N96dVHvd7aOu2D&#10;0GbcU7Cxk4BRs1H7sN/sx1cyS/pGRTdQP5KmxGKsPP4EaNMB/uRsoIGquP+xFag4M+8tEbnMT0/j&#10;BKbD6dlFQQc8tmyOLcJKgqp44ERN3K7DOLVbh7rtKFOe+LBwTW+p0Unn56qmBmhokvzTgMepPD4n&#10;r+ff0OoXAAAA//8DAFBLAwQUAAYACAAAACEAHsWIH94AAAAJAQAADwAAAGRycy9kb3ducmV2Lnht&#10;bEyPzU7DMBCE70i8g7WVuFHHRYpCiFOVSkiInmh64OjGS5zWP1HsNunbs5zgtrM7mv2mWs/OsiuO&#10;sQ9eglhmwNC3Qfe+k3Bo3h4LYDEpr5UNHiXcMMK6vr+rVKnD5D/xuk8doxAfSyXBpDSUnMfWoFNx&#10;GQb0dPsOo1OJ5NhxPaqJwp3lqyzLuVO9pw9GDbg12J73Fych7Kbdx/YmvtAO4vz+apq4aU5SPizm&#10;zQuwhHP6M8MvPqFDTUzHcPE6Mkv6OSf0RENBncjwtCpocZSQCwG8rvj/BvUPAAAA//8DAFBLAQIt&#10;ABQABgAIAAAAIQC2gziS/gAAAOEBAAATAAAAAAAAAAAAAAAAAAAAAABbQ29udGVudF9UeXBlc10u&#10;eG1sUEsBAi0AFAAGAAgAAAAhADj9If/WAAAAlAEAAAsAAAAAAAAAAAAAAAAALwEAAF9yZWxzLy5y&#10;ZWxzUEsBAi0AFAAGAAgAAAAhAEnvpLhgAgAAzgQAAA4AAAAAAAAAAAAAAAAALgIAAGRycy9lMm9E&#10;b2MueG1sUEsBAi0AFAAGAAgAAAAhAB7FiB/eAAAACQEAAA8AAAAAAAAAAAAAAAAAugQAAGRycy9k&#10;b3ducmV2LnhtbFBLBQYAAAAABAAEAPMAAADF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 xml:space="preserve"> 丝网印刷</w:t>
                        </w:r>
                      </w:p>
                    </w:txbxContent>
                  </v:textbox>
                </v:rect>
              </w:pict>
            </w:r>
          </w:p>
          <w:p w:rsidR="00173916" w:rsidRDefault="00407C3D" w:rsidP="007B50FE">
            <w:pPr>
              <w:spacing w:line="360" w:lineRule="auto"/>
              <w:jc w:val="center"/>
              <w:rPr>
                <w:rFonts w:ascii="宋体" w:hAnsi="宋体"/>
                <w:b/>
              </w:rPr>
            </w:pPr>
            <w:r w:rsidRPr="00407C3D">
              <w:rPr>
                <w:b/>
                <w:noProof/>
                <w:color w:val="000000"/>
              </w:rPr>
              <w:pict>
                <v:shape id="AutoShape 1042" o:spid="_x0000_s1302" type="#_x0000_t32" style="position:absolute;left:0;text-align:left;margin-left:44.35pt;margin-top:10.15pt;width:.1pt;height:17pt;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ld+AEAAMgDAAAOAAAAZHJzL2Uyb0RvYy54bWysU01v2zAMvQ/YfxB0X/yxdV2NOMWQrNuh&#10;6wK0+wGMJNvCZFGQlDj596PkIO3W2zAfBMokHx8fqeXtcTTsoHzQaFteLUrOlBUote1b/vPp7t0n&#10;zkIEK8GgVS0/qcBvV2/fLCfXqBoHNFJ5RiA2NJNr+RCja4oiiEGNEBbolCVnh36ESFffF9LDROij&#10;Keqy/FhM6KXzKFQI9HczO/kq43edEvFH1wUVmWk5cYv59PncpbNYLaHpPbhBizMN+AcWI2hLRS9Q&#10;G4jA9l6/ghq18BiwiwuBY4Fdp4XKPVA3VflXN48DOJV7IXGCu8gU/h+seDhsPdOSZldXFWcWRprS&#10;533EXJxV5Yc6iTS50FDs2m59alMc7aO7R/ErMIvrAWyvcvzTyVF6lTKKP1LSJTgqtZu+o6QYoBJZ&#10;sWPnR9YZ7b6lxAROqrBjHtHpMiJ1jEzQz6q+pjEKctTV1U2ZB1hAk0BSqvMhflU4smS0PEQPuh/i&#10;Gq2lVUA/F4DDfYiJ4nNCSrZ4p43JG2Esm1r+vrq+yowCGi2TM4UF3+/WxrMDpJ3KX+6XPC/DEoMN&#10;hGGOk2TNy+Zxb2UuMiiQX852BG3IZjELGL0mSY3iicWoJGdG0fNK1kzb2LPASdN5OjuUp61P7qQ1&#10;rUvu77zaaR9f3nPU8wNc/QYAAP//AwBQSwMEFAAGAAgAAAAhAMMx0w/eAAAABwEAAA8AAABkcnMv&#10;ZG93bnJldi54bWxMjsFOwzAQRO9I/IO1SNyo3RaoCXEqBASp4tQ2gqsbb5NAvE5jp03/HnOC42hG&#10;b166HG3Ljtj7xpGC6UQAQyqdaahSUGzzGwnMB01Gt45QwRk9LLPLi1Qnxp1ojcdNqFiEkE+0gjqE&#10;LuHclzVa7SeuQ4rd3vVWhxj7iptenyLctnwmxD23uqH4UOsOn2ssvzeDVXCgw/41X4iX1ZBP388f&#10;WHx9vhVKXV+NT4/AAo7hbwy/+lEdsui0cwMZz1oFUi7iUsFMzIHFXsoHYDsFd7dz4FnK//tnPwAA&#10;AP//AwBQSwECLQAUAAYACAAAACEAtoM4kv4AAADhAQAAEwAAAAAAAAAAAAAAAAAAAAAAW0NvbnRl&#10;bnRfVHlwZXNdLnhtbFBLAQItABQABgAIAAAAIQA4/SH/1gAAAJQBAAALAAAAAAAAAAAAAAAAAC8B&#10;AABfcmVscy8ucmVsc1BLAQItABQABgAIAAAAIQB2YFld+AEAAMgDAAAOAAAAAAAAAAAAAAAAAC4C&#10;AABkcnMvZTJvRG9jLnhtbFBLAQItABQABgAIAAAAIQDDMdMP3gAAAAcBAAAPAAAAAAAAAAAAAAAA&#10;AFIEAABkcnMvZG93bnJldi54bWxQSwUGAAAAAAQABADzAAAAXQUAAAAA&#10;" strokeweight=".25pt">
                  <v:stroke dashstyle="dash" endarrow="block"/>
                </v:shape>
              </w:pict>
            </w:r>
            <w:r w:rsidRPr="00407C3D">
              <w:rPr>
                <w:b/>
                <w:noProof/>
                <w:color w:val="000000"/>
              </w:rPr>
              <w:pict>
                <v:shape id="AutoShape 1008" o:spid="_x0000_s1301" type="#_x0000_t32" style="position:absolute;left:0;text-align:left;margin-left:131.85pt;margin-top:10.15pt;width:.1pt;height:19.85pt;flip:x;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fs6wEAALADAAAOAAAAZHJzL2Uyb0RvYy54bWysU01v2zAMvQ/YfxB0X/0xZO2MOMWQrtuh&#10;WwO0+wGKJNvCJFGglDj596OUIF232zAfBMokHx8fqeXtwVm21xgN+J43VzVn2ktQxo89//F8/+6G&#10;s5iEV8KC1z0/6shvV2/fLOfQ6RYmsEojIxAfuzn0fEopdFUV5aSdiFcQtCfnAOhEoiuOlUIxE7qz&#10;VVvXH6oZUAUEqWOkv3cnJ18V/GHQMj0OQ9SJ2Z4Tt1ROLOc2n9VqKboRRZiMPNMQ/8DCCeOp6AXq&#10;TiTBdmj+gnJGIkQY0pUEV8EwGKlLD9RNU//RzdMkgi69kDgxXGSK/w9Wft9vkBlFs2sbEsgLR1P6&#10;tEtQirOmrm+ySHOIHcWu/QZzm/Lgn8IDyJ+ReVhPwo+6xD8fA6U3OaN6lZIvMVCp7fwNFMUIKlEU&#10;Owzo2GBN+JoTMzipwg5lRMfLiPQhMUk/m/aaWEpytIu2/rgolUSXQXJqwJi+aHAsGz2PCYUZp7QG&#10;72kVAE8FxP4hpkzxJSEne7g31paNsJ7NPX/fXC8KowjWqOzMYRHH7doi24u8U+U7s3gVhrDzqoBN&#10;WqjPZzsJY8lmqQiV0JB0VvNczWnFmdX0jLJ1omf9Wcis3WkKW1DHDWZ31pTWovRxXuG8d7/fS9TL&#10;Q1v9AgAA//8DAFBLAwQUAAYACAAAACEADfo4Qt8AAAAJAQAADwAAAGRycy9kb3ducmV2LnhtbEyP&#10;TU/DMAyG70j8h8hI3FjChsromk4IBGISEmLsslvamLZa41RJ1hV+PeYEN388ev24WE+uFyOG2HnS&#10;cD1TIJBqbztqNOw+nq6WIGIyZE3vCTV8YYR1eX5WmNz6E73juE2N4BCKudHQpjTkUsa6RWfizA9I&#10;vPv0wZnEbWikDebE4a6Xc6Uy6UxHfKE1Az60WB+2R6dhWb3s9ofs+eaxf9vETTUG//0atL68mO5X&#10;IBJO6Q+GX31Wh5KdKn8kG0WvYZ4tbhnlQi1AMMCDOxCVhkwpkGUh/39Q/gAAAP//AwBQSwECLQAU&#10;AAYACAAAACEAtoM4kv4AAADhAQAAEwAAAAAAAAAAAAAAAAAAAAAAW0NvbnRlbnRfVHlwZXNdLnht&#10;bFBLAQItABQABgAIAAAAIQA4/SH/1gAAAJQBAAALAAAAAAAAAAAAAAAAAC8BAABfcmVscy8ucmVs&#10;c1BLAQItABQABgAIAAAAIQBFLlfs6wEAALADAAAOAAAAAAAAAAAAAAAAAC4CAABkcnMvZTJvRG9j&#10;LnhtbFBLAQItABQABgAIAAAAIQAN+jhC3wAAAAkBAAAPAAAAAAAAAAAAAAAAAEUEAABkcnMvZG93&#10;bnJldi54bWxQSwUGAAAAAAQABADzAAAAUQUAAAAA&#10;" strokeweight=".25pt">
                  <v:stroke endarrow="block"/>
                </v:shape>
              </w:pict>
            </w:r>
          </w:p>
          <w:p w:rsidR="00173916" w:rsidRDefault="00407C3D" w:rsidP="007B50FE">
            <w:pPr>
              <w:spacing w:line="360" w:lineRule="auto"/>
              <w:jc w:val="center"/>
              <w:rPr>
                <w:rFonts w:ascii="宋体" w:hAnsi="宋体"/>
                <w:b/>
              </w:rPr>
            </w:pPr>
            <w:r w:rsidRPr="00407C3D">
              <w:rPr>
                <w:b/>
                <w:noProof/>
                <w:color w:val="000000"/>
              </w:rPr>
              <w:pict>
                <v:rect id="Rectangle 1043" o:spid="_x0000_s1189" style="position:absolute;left:0;text-align:left;margin-left:19.05pt;margin-top:9.55pt;width:61.15pt;height:26.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zf7QEAALsDAAAOAAAAZHJzL2Uyb0RvYy54bWysU8GO0zAQvSPxD5bvNGlLuxA1Xa12tQhp&#10;gRULHzB1nMYi8Zix26R8PWOnKSzcEBdrPB4/v/dmvLkeulYcNXmDtpTzWS6FtgorY/el/Prl/tUb&#10;KXwAW0GLVpfypL283r58seldoRfYYFtpEgxifdG7UjYhuCLLvGp0B36GTls+rJE6CLylfVYR9Ize&#10;tdkiz9dZj1Q5QqW95+zdeCi3Cb+utQqf6trrINpSMreQVkrrLq7ZdgPFnsA1Rp1pwD+w6MBYfvQC&#10;dQcBxIHMX1CdUYQe6zBT2GVY10bppIHVzPM/1Dw14HTSwuZ4d7HJ/z9Y9fH4SMJU3LtF/lYKCx13&#10;6TP7BnbfajHPXy+jSb3zBdc+uUeKMr17QPXNC4u3DRfqGyLsGw0VU5vH+uzZhbjxfFXs+g9Y8QNw&#10;CJj8GmrqIiA7IYbUltOlLXoIQnHy6mq9zldSKD5aLterVWpbBsV02ZEP7zR2IgalJGafwOH44EMk&#10;A8VUEt+yeG/aNnW+tc8SXBgziXzkO+oOw24YLcoXkxc7rE6sh3CcKP4BHDRIP6ToeZpK6b8fgLQU&#10;7XvLnsTRmwKagt0UgFV8tZRBijG8DeOIHhyZfcPI86TH4g37VpukKXo6sjgT5glJUs/THEfw932q&#10;+vXntj8BAAD//wMAUEsDBBQABgAIAAAAIQCAauuM3wAAAAgBAAAPAAAAZHJzL2Rvd25yZXYueG1s&#10;TI/NTsMwEITvSLyDtUjcqJOCShLiVBU/KkdokQo3N16SCHsdxW4TeHq2Jzitdmc0+025nJwVRxxC&#10;50lBOktAINXedNQoeNs+XWUgQtRktPWECr4xwLI6Pyt1YfxIr3jcxEZwCIVCK2hj7AspQ92i02Hm&#10;eyTWPv3gdOR1aKQZ9Mjhzsp5kiyk0x3xh1b3eN9i/bU5OAXrrF+9P/ufsbGPH+vdyy5/2OZRqcuL&#10;aXUHIuIU/8xwwmd0qJhp7w9kgrAKrrOUnXzPeZ70RXIDYq/gdp6CrEr5v0D1CwAA//8DAFBLAQIt&#10;ABQABgAIAAAAIQC2gziS/gAAAOEBAAATAAAAAAAAAAAAAAAAAAAAAABbQ29udGVudF9UeXBlc10u&#10;eG1sUEsBAi0AFAAGAAgAAAAhADj9If/WAAAAlAEAAAsAAAAAAAAAAAAAAAAALwEAAF9yZWxzLy5y&#10;ZWxzUEsBAi0AFAAGAAgAAAAhAKeizN/tAQAAuwMAAA4AAAAAAAAAAAAAAAAALgIAAGRycy9lMm9E&#10;b2MueG1sUEsBAi0AFAAGAAgAAAAhAIBq64zfAAAACAEAAA8AAAAAAAAAAAAAAAAARwQAAGRycy9k&#10;b3ducmV2LnhtbFBLBQYAAAAABAAEAPMAAABTBQAAAAA=&#10;" filled="f" stroked="f">
                  <v:textbox inset="0,0,0,0">
                    <w:txbxContent>
                      <w:p w:rsidR="0092392E" w:rsidRDefault="0092392E">
                        <w:pPr>
                          <w:rPr>
                            <w:sz w:val="18"/>
                            <w:szCs w:val="18"/>
                          </w:rPr>
                        </w:pPr>
                        <w:r>
                          <w:rPr>
                            <w:rFonts w:hint="eastAsia"/>
                            <w:sz w:val="18"/>
                            <w:szCs w:val="18"/>
                          </w:rPr>
                          <w:t>S</w:t>
                        </w:r>
                        <w:r>
                          <w:rPr>
                            <w:rFonts w:hint="eastAsia"/>
                            <w:sz w:val="18"/>
                            <w:szCs w:val="18"/>
                            <w:vertAlign w:val="subscript"/>
                          </w:rPr>
                          <w:t>8</w:t>
                        </w:r>
                        <w:r>
                          <w:rPr>
                            <w:rFonts w:hint="eastAsia"/>
                            <w:sz w:val="18"/>
                            <w:szCs w:val="18"/>
                          </w:rPr>
                          <w:t>废包装桶</w:t>
                        </w:r>
                      </w:p>
                      <w:p w:rsidR="0092392E" w:rsidRPr="002C2706" w:rsidRDefault="0092392E">
                        <w:pPr>
                          <w:rPr>
                            <w:sz w:val="18"/>
                            <w:szCs w:val="18"/>
                          </w:rPr>
                        </w:pPr>
                        <w:r>
                          <w:rPr>
                            <w:sz w:val="18"/>
                            <w:szCs w:val="18"/>
                          </w:rPr>
                          <w:t>S</w:t>
                        </w:r>
                        <w:r>
                          <w:rPr>
                            <w:rFonts w:hint="eastAsia"/>
                            <w:sz w:val="18"/>
                            <w:szCs w:val="18"/>
                            <w:vertAlign w:val="subscript"/>
                          </w:rPr>
                          <w:t>9</w:t>
                        </w:r>
                        <w:r>
                          <w:rPr>
                            <w:rFonts w:ascii="宋体" w:hAnsi="宋体" w:hint="eastAsia"/>
                            <w:sz w:val="18"/>
                            <w:szCs w:val="18"/>
                          </w:rPr>
                          <w:t>废劳保用品</w:t>
                        </w:r>
                      </w:p>
                    </w:txbxContent>
                  </v:textbox>
                </v:rect>
              </w:pict>
            </w:r>
            <w:r w:rsidRPr="00407C3D">
              <w:rPr>
                <w:b/>
                <w:noProof/>
                <w:color w:val="000000"/>
              </w:rPr>
              <w:pict>
                <v:rect id="Rectangle 1319" o:spid="_x0000_s1190" style="position:absolute;left:0;text-align:left;margin-left:196.35pt;margin-top:13.95pt;width:64.65pt;height:14.2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f6AAIAAOQDAAAOAAAAZHJzL2Uyb0RvYy54bWysU8GO0zAQvSPxD5bvNEnLohI1Xa26KkJa&#10;YMXCBziOk1g4HjN2m5avZ+w0ZYEbIgdrbM+8vPdmvLk9DYYdFXoNtuLFIudMWQmNtl3Fv37Zv1pz&#10;5oOwjTBgVcXPyvPb7csXm9GVagk9mEYhIxDry9FVvA/BlVnmZa8G4RfglKXLFnAQgbbYZQ2KkdAH&#10;ky3z/E02AjYOQSrv6fR+uuTbhN+2SoZPbetVYKbixC2kFdNaxzXbbkTZoXC9lhca4h9YDEJb+ukV&#10;6l4EwQ6o/4IatETw0IaFhCGDttVSJQ2kpsj/UPPUC6eSFjLHu6tN/v/Byo/HR2S6od4tc+qVFQN1&#10;6TP5JmxnFCtWxdto0uh8SblP7hGjTO8eQH7zzMKup0R1hwhjr0RD1IqYn/1WEDeeSlk9foCGfiAO&#10;AZJfpxaHCEhOsFNqy/naFnUKTNLhelnkNzecSboq1vnqdWpbJsq52KEP7xQMLAYVR2KfwMXxwYdI&#10;RpRzSiIPRjd7bUzaYFfvDLKjoAnZpy/xJ43P04yNyRZi2YQYT5LKKGwyKJzq0+RlvppNq6E5k3CE&#10;afToqVDQA/7gbKSxq7j/fhCoODPvLZkXZ3QOcA7qORBWUmnFA2dTuAvTLB8c6q4n5CIJt3BHBrc6&#10;iY/mTywuhGmUkieXsY+z+nyfsn49zu1PAAAA//8DAFBLAwQUAAYACAAAACEAd4Mowt0AAAAJAQAA&#10;DwAAAGRycy9kb3ducmV2LnhtbEyPy07DMBBF90j8gzVI7KhTV/QR4lSIh7omgLp14yEO+BHFTmv4&#10;eoZV2c1oju6cW22zs+yIY+yDlzCfFcDQt0H3vpPw9vp8swYWk/Ja2eBRwjdG2NaXF5UqdTj5Fzw2&#10;qWMU4mOpJJiUhpLz2Bp0Ks7CgJ5uH2F0KtE6dlyP6kThznJRFEvuVO/pg1EDPhhsv5rJSdjNH5+G&#10;T/7TqJ1NOL2b3Np9lvL6Kt/fAUuY0xmGP31Sh5qcDmHyOjIrYbERK0IliNUGGAG3QlC5Aw3LBfC6&#10;4v8b1L8AAAD//wMAUEsBAi0AFAAGAAgAAAAhALaDOJL+AAAA4QEAABMAAAAAAAAAAAAAAAAAAAAA&#10;AFtDb250ZW50X1R5cGVzXS54bWxQSwECLQAUAAYACAAAACEAOP0h/9YAAACUAQAACwAAAAAAAAAA&#10;AAAAAAAvAQAAX3JlbHMvLnJlbHNQSwECLQAUAAYACAAAACEAIbbH+gACAADkAwAADgAAAAAAAAAA&#10;AAAAAAAuAgAAZHJzL2Uyb0RvYy54bWxQSwECLQAUAAYACAAAACEAd4Mowt0AAAAJAQAADwAAAAAA&#10;AAAAAAAAAABaBAAAZHJzL2Rvd25yZXYueG1sUEsFBgAAAAAEAAQA8wAAAGQFAAAAAA==&#10;" stroked="f">
                  <v:textbox inset="0,0,0,0">
                    <w:txbxContent>
                      <w:p w:rsidR="0092392E" w:rsidRPr="008C254C" w:rsidRDefault="0092392E" w:rsidP="007B50FE">
                        <w:pPr>
                          <w:rPr>
                            <w:rFonts w:ascii="宋体" w:hAnsi="宋体"/>
                            <w:sz w:val="18"/>
                            <w:szCs w:val="18"/>
                          </w:rPr>
                        </w:pPr>
                        <w:r w:rsidRPr="00702A0E">
                          <w:rPr>
                            <w:sz w:val="18"/>
                            <w:szCs w:val="18"/>
                          </w:rPr>
                          <w:t>G</w:t>
                        </w:r>
                        <w:r>
                          <w:rPr>
                            <w:rFonts w:hint="eastAsia"/>
                            <w:sz w:val="18"/>
                            <w:szCs w:val="18"/>
                            <w:vertAlign w:val="subscript"/>
                          </w:rPr>
                          <w:t>7-2</w:t>
                        </w:r>
                        <w:r>
                          <w:rPr>
                            <w:rFonts w:ascii="宋体" w:hAnsi="宋体" w:hint="eastAsia"/>
                            <w:sz w:val="18"/>
                            <w:szCs w:val="18"/>
                          </w:rPr>
                          <w:t>油墨废气</w:t>
                        </w:r>
                      </w:p>
                    </w:txbxContent>
                  </v:textbox>
                </v:rect>
              </w:pict>
            </w:r>
            <w:r w:rsidRPr="00407C3D">
              <w:rPr>
                <w:b/>
                <w:noProof/>
                <w:color w:val="000000"/>
              </w:rPr>
              <w:pict>
                <v:line id="Line 1318" o:spid="_x0000_s1300" style="position:absolute;left:0;text-align:left;z-index:251749888;visibility:visible" from="164.4pt,19.15pt" to="194.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674gEAAKgDAAAOAAAAZHJzL2Uyb0RvYy54bWysU02PGyEMvVfqf0Dcm5lJ1G00ymQPSbeX&#10;tI202x/gAJNBBYyAZJJ/X0M+dtveqs4BmbH9/PxsFo8na9hRhajRdbyZ1JwpJ1Bqt+/4j5enD3PO&#10;YgInwaBTHT+ryB+X798tRt+qKQ5opAqMQFxsR9/xISXfVlUUg7IQJ+iVI2ePwUKia9hXMsBI6NZU&#10;07p+qEYM0gcUKkb6u744+bLg970S6XvfR5WY6ThxS+UM5dzls1ouoN0H8IMWVxrwDywsaEdF71Br&#10;SMAOQf8FZbUIGLFPE4G2wr7XQpUeqJum/qOb5wG8Kr2QONHfZYr/D1Z8O24D05JmN60/cebA0pQ2&#10;2inWzJp51mf0saWwlduG3KE4uWe/QfEzMoerAdxeFZ4vZ0+ZTc6ofkvJl+ipym78ipJi4JCwiHXq&#10;g82QJAM7lZmc7zNRp8QE/ZzNm7qmyYmbq4L2ludDTF8UWpaNjhtiXXDhuIkp84D2FpLLOHzSxpSJ&#10;G8fGjj/MPtYlIaLRMjtzWAz73coEdoS8M+UrTZHnbVhGXkMcLnGSrMsyBTw4WYoMCuTnq51AG7JZ&#10;KiqloEk3o3hmYZXkzCh6Ptm60DbuqmIW7jKCHcrzNmR3FpTWofR3Xd28b2/vJer1gS1/AQAA//8D&#10;AFBLAwQUAAYACAAAACEAlDMadt4AAAAJAQAADwAAAGRycy9kb3ducmV2LnhtbEyPQUsDMRCF74L/&#10;IYzgRdqsuyJh3WxRQfCgSKv0nG7STXAzWZK03frrneKh3mbee7z5pllMfmB7E5MLKOF2XgAz2AXt&#10;sJfw9fkyE8BSVqjVENBIOJoEi/byolG1Dgdcmv0q94xKMNVKgs15rDlPnTVepXkYDZK3DdGrTGvs&#10;uY7qQOV+4GVR3HOvHNIFq0bzbE33vdp5CWtRbot8jDcf7z+vb255Z58mZ6W8vpoeH4BlM+VzGE74&#10;hA4tMW3CDnVig4SqFISeaRAVMApU4iRs/gTeNvz/B+0vAAAA//8DAFBLAQItABQABgAIAAAAIQC2&#10;gziS/gAAAOEBAAATAAAAAAAAAAAAAAAAAAAAAABbQ29udGVudF9UeXBlc10ueG1sUEsBAi0AFAAG&#10;AAgAAAAhADj9If/WAAAAlAEAAAsAAAAAAAAAAAAAAAAALwEAAF9yZWxzLy5yZWxzUEsBAi0AFAAG&#10;AAgAAAAhAJN8XrviAQAAqAMAAA4AAAAAAAAAAAAAAAAALgIAAGRycy9lMm9Eb2MueG1sUEsBAi0A&#10;FAAGAAgAAAAhAJQzGnbeAAAACQEAAA8AAAAAAAAAAAAAAAAAPAQAAGRycy9kb3ducmV2LnhtbFBL&#10;BQYAAAAABAAEAPMAAABHBQAAAAA=&#10;" strokeweight=".5pt">
                  <v:stroke dashstyle="dash" endarrow="block"/>
                </v:line>
              </w:pict>
            </w:r>
            <w:r w:rsidRPr="00407C3D">
              <w:rPr>
                <w:b/>
                <w:noProof/>
                <w:color w:val="000000"/>
              </w:rPr>
              <w:pict>
                <v:rect id="Rectangle 1009" o:spid="_x0000_s1191" style="position:absolute;left:0;text-align:left;margin-left:98.4pt;margin-top:9.55pt;width:66pt;height:21.5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wxYgIAAM8EAAAOAAAAZHJzL2Uyb0RvYy54bWysVFFv0zAQfkfiP1h+Z0m6buuiptO0MYQ0&#10;YGIgnl3HSSwcnzm7Tbdfz9lJSwcSD4g8WLbv/N3d991lebXrDdsq9BpsxYuTnDNlJdTathX/+uXu&#10;zYIzH4SthQGrKv6kPL9avX61HFypZtCBqRUyArG+HFzFuxBcmWVedqoX/gScsmRsAHsR6IhtVqMY&#10;CL032SzPz7MBsHYIUnlPt7ejka8SftMoGT41jVeBmYpTbiGtmNZ1XLPVUpQtCtdpOaUh/iGLXmhL&#10;QQ9QtyIItkH9B1SvJYKHJpxI6DNoGi1VqoGqKfLfqnnshFOpFiLHuwNN/v/Byo/bB2S6Ju1m+Tln&#10;VvSk0mfiTdjWKFbk+WUkaXC+JN9H94CxTO/uQX73zMJNR47qGhGGTomaUiuif/biQTx4esrWwweo&#10;KYDYBEh87RrsIyAxwXZJlqeDLGoXmKTLxemCpOZMkml2cXq+OEsRRLl/7NCHdwp6FjcVR8o+gYvt&#10;vQ8xGVHuXSaN6jttDEMI33ToEs0xajJ6ejNumAMqZ7z22K5vDLKtoEa6S9+UROuPvYkv+hLS359Q&#10;Tu0+lNGWEYtT4dGCImUYkY1lQ8VPi4uzERWMPthehEiRU0cTgj9263WgITO6Jy7H/FLbR73e2jrt&#10;g9Bm3NNjYycBo2aj9mG33o1tks/3/bCG+ok0JRZj5vEvQJsO8JmzgSaq4v7HRqDizLy3RORlMZ/H&#10;EUyH+dnFjA54bFkfW4SVBFXxwImauL0J49huHOq2o0hF4sPCNfVSo5POsc/GrKYCaGqS/NOEx7E8&#10;PievX/+h1U8AAAD//wMAUEsDBBQABgAIAAAAIQD3zfcG3QAAAAkBAAAPAAAAZHJzL2Rvd25yZXYu&#10;eG1sTI9BT8MwDIXvSPyHyEjcWNoiVaM0ncYkJMROrBw4Zo3XdkucqsnW7t/jneDmZz89f69czc6K&#10;C46h96QgXSQgkBpvemoVfNfvT0sQIWoy2npCBVcMsKru70pdGD/RF152sRUcQqHQCroYh0LK0HTo&#10;dFj4AYlvBz86HVmOrTSjnjjcWZklSS6d7ok/dHrATYfNaXd2Cvx22n5urukP2iE9fbx1dVjXR6Ue&#10;H+b1K4iIc/wzww2f0aFipr0/kwnCsn7JGT3ehhQEG56zJS/2CvIsA1mV8n+D6hcAAP//AwBQSwEC&#10;LQAUAAYACAAAACEAtoM4kv4AAADhAQAAEwAAAAAAAAAAAAAAAAAAAAAAW0NvbnRlbnRfVHlwZXNd&#10;LnhtbFBLAQItABQABgAIAAAAIQA4/SH/1gAAAJQBAAALAAAAAAAAAAAAAAAAAC8BAABfcmVscy8u&#10;cmVsc1BLAQItABQABgAIAAAAIQAN94wxYgIAAM8EAAAOAAAAAAAAAAAAAAAAAC4CAABkcnMvZTJv&#10;RG9jLnhtbFBLAQItABQABgAIAAAAIQD3zfcG3QAAAAkBAAAPAAAAAAAAAAAAAAAAALwEAABkcnMv&#10;ZG93bnJldi54bWxQSwUGAAAAAAQABADzAAAAxgU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烘道烘干</w:t>
                        </w:r>
                      </w:p>
                    </w:txbxContent>
                  </v:textbox>
                </v:rect>
              </w:pict>
            </w:r>
          </w:p>
          <w:p w:rsidR="00173916" w:rsidRDefault="00407C3D" w:rsidP="007B50FE">
            <w:pPr>
              <w:spacing w:line="360" w:lineRule="auto"/>
              <w:jc w:val="center"/>
              <w:rPr>
                <w:rFonts w:ascii="宋体" w:hAnsi="宋体"/>
                <w:b/>
              </w:rPr>
            </w:pPr>
            <w:r w:rsidRPr="00407C3D">
              <w:rPr>
                <w:b/>
                <w:noProof/>
                <w:color w:val="000000"/>
              </w:rPr>
              <w:pict>
                <v:shape id="AutoShape 1028" o:spid="_x0000_s1299" type="#_x0000_t32" style="position:absolute;left:0;text-align:left;margin-left:131.95pt;margin-top:10.7pt;width:.1pt;height:19.85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Pz7AEAALADAAAOAAAAZHJzL2Uyb0RvYy54bWysU01v2zAMvQ/YfxB0X/0xZO2MOMWQrtuh&#10;WwO0+wGKJNvCJFGglDj596OUIF232zAfBMrkeyQfqeXtwVm21xgN+J43VzVn2ktQxo89//F8/+6G&#10;s5iEV8KC1z0/6shvV2/fLOfQ6RYmsEojIxIfuzn0fEopdFUV5aSdiFcQtCfnAOhEoiuOlUIxE7uz&#10;VVvXH6oZUAUEqWOkv3cnJ18V/mHQMj0OQ9SJ2Z5TbamcWM5tPqvVUnQjijAZeS5D/EMVThhPSS9U&#10;dyIJtkPzF5UzEiHCkK4kuAqGwUhdeqBumvqPbp4mEXTphcSJ4SJT/H+08vt+g8woml1bLzjzwtGU&#10;Pu0SlOSsqdubLNIcYkexa7/B3KY8+KfwAPJnZB7Wk/CjLvHPx0DwJiOqV5B8iYFSbedvoChGUIqi&#10;2GFAxwZrwtcMzOSkCjuUER0vI9KHxCT9bNprGqMkR7to64+Lkkl0mSRDA8b0RYNj2eh5TCjMOKU1&#10;eE+rAHhKIPYPMeUSXwAZ7OHeWFs2wno29/x9c70oFUWwRmVnDos4btcW2V7knSrfuYpXYQg7rwrZ&#10;pIX6fLaTMJZslopQCQ1JZzXP2ZxWnFlNzyhbp/KsPwuZtTtNYQvquMHszprSWpQ+ziuc9+73e4l6&#10;eWirXwAAAP//AwBQSwMEFAAGAAgAAAAhAKEEtpzgAAAACQEAAA8AAABkcnMvZG93bnJldi54bWxM&#10;j01LxDAQhu+C/yGM4M1NU0tZa9NFFMUFQVz34i1txrZsPkqS7VZ/veNJbzPMwzvPW28Wa9iMIY7e&#10;SRCrDBi6zuvR9RL2749Xa2AxKaeV8Q4lfGGETXN+VqtK+5N7w3mXekYhLlZKwpDSVHEeuwGtiis/&#10;oaPbpw9WJVpDz3VQJwq3hudZVnKrRkcfBjXh/YDdYXe0Etbt8/7jUD4VD+Z1G7ftHPz3S5Dy8mK5&#10;uwWWcEl/MPzqkzo05NT6o9ORGQl5eX1DKA2iAEZAXhYCWCuhFAJ4U/P/DZofAAAA//8DAFBLAQIt&#10;ABQABgAIAAAAIQC2gziS/gAAAOEBAAATAAAAAAAAAAAAAAAAAAAAAABbQ29udGVudF9UeXBlc10u&#10;eG1sUEsBAi0AFAAGAAgAAAAhADj9If/WAAAAlAEAAAsAAAAAAAAAAAAAAAAALwEAAF9yZWxzLy5y&#10;ZWxzUEsBAi0AFAAGAAgAAAAhANM1c/PsAQAAsAMAAA4AAAAAAAAAAAAAAAAALgIAAGRycy9lMm9E&#10;b2MueG1sUEsBAi0AFAAGAAgAAAAhAKEEtpzgAAAACQEAAA8AAAAAAAAAAAAAAAAARgQAAGRycy9k&#10;b3ducmV2LnhtbFBLBQYAAAAABAAEAPMAAABTBQAAAAA=&#10;" strokeweight=".25pt">
                  <v:stroke endarrow="block"/>
                </v:shape>
              </w:pict>
            </w:r>
          </w:p>
          <w:p w:rsidR="00173916" w:rsidRDefault="00407C3D" w:rsidP="007B50FE">
            <w:pPr>
              <w:spacing w:line="360" w:lineRule="auto"/>
              <w:jc w:val="center"/>
              <w:rPr>
                <w:rFonts w:ascii="宋体" w:hAnsi="宋体"/>
                <w:b/>
              </w:rPr>
            </w:pPr>
            <w:r w:rsidRPr="00407C3D">
              <w:rPr>
                <w:b/>
                <w:noProof/>
                <w:color w:val="000000"/>
              </w:rPr>
              <w:pict>
                <v:line id="Line 1321" o:spid="_x0000_s1298" style="position:absolute;left:0;text-align:left;z-index:251752960;visibility:visible" from="133.1pt,10.1pt" to="348.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DTxQEAAG8DAAAOAAAAZHJzL2Uyb0RvYy54bWysU01v2zAMvQ/YfxB0X/yRNRuMOD2k6y7Z&#10;FqDdD2AkORYmi4KkxM6/H6V8bN1uRX0QRPLxiXykl/fTYNhR+aDRtryalZwpK1Bqu2/5z+fHD585&#10;CxGsBINWtfykAr9fvX+3HF2jauzRSOUZkdjQjK7lfYyuKYogejVAmKFTloId+gEimX5fSA8jsQ+m&#10;qMtyUYzopfMoVAjkfTgH+Srzd50S8UfXBRWZaTnVFvPp87lLZ7FaQrP34HotLmXAK6oYQFt69Eb1&#10;ABHYwev/qAYtPAbs4kzgUGDXaaFyD9RNVf7TzVMPTuVeSJzgbjKFt6MV349bz7Sk2dXlR84sDDSl&#10;jbaKVfO6SvqMLjQEW9utTx2KyT65DYpfgVlc92D3Ktf5fHKUmTOKFynJCI5e2Y3fUBIGDhGzWFPn&#10;h0RJMrApz+R0m4maIhPkrD/NF3V1x5m4xgporonOh/hV4cDSpeWGys7EcNyESKUT9ApJ71h81Mbk&#10;kRvLxpYv5ndlTghotEzBBAt+v1sbz46QliZ/SQciewHzeLAyk/UK5JfLPYI25zvhjaW0a/9nJXco&#10;T1uf6JKfppqJLxuY1uZvO6P+/Cer3wAAAP//AwBQSwMEFAAGAAgAAAAhAFpgds7bAAAACQEAAA8A&#10;AABkcnMvZG93bnJldi54bWxMj09LxDAQxe+C3yGM4M1NW2jVbtNFhIoXD+6K52yTbYvJpCTZpvrp&#10;HfGgp/n3eO83zW61hi3ah8mhgHyTAdPYOzXhIODt0N3cAQtRopLGoRbwqQPs2suLRtbKJXzVyz4O&#10;jEww1FLAGONccx76UVsZNm7WSLeT81ZGGv3AlZeJzK3hRZZV3MoJKWGUs34cdf+xP1sBmMd3k1JM&#10;i/8qn8q87J6zl06I66v1YQss6jX+ieEHn9ChJaajO6MKzAgoqqogKTUZVRJU97c5sOPvgrcN//9B&#10;+w0AAP//AwBQSwECLQAUAAYACAAAACEAtoM4kv4AAADhAQAAEwAAAAAAAAAAAAAAAAAAAAAAW0Nv&#10;bnRlbnRfVHlwZXNdLnhtbFBLAQItABQABgAIAAAAIQA4/SH/1gAAAJQBAAALAAAAAAAAAAAAAAAA&#10;AC8BAABfcmVscy8ucmVsc1BLAQItABQABgAIAAAAIQCXyWDTxQEAAG8DAAAOAAAAAAAAAAAAAAAA&#10;AC4CAABkcnMvZTJvRG9jLnhtbFBLAQItABQABgAIAAAAIQBaYHbO2wAAAAkBAAAPAAAAAAAAAAAA&#10;AAAAAB8EAABkcnMvZG93bnJldi54bWxQSwUGAAAAAAQABADzAAAAJwUAAAAA&#10;" strokeweight=".5pt"/>
              </w:pict>
            </w:r>
            <w:r w:rsidRPr="00407C3D">
              <w:rPr>
                <w:b/>
                <w:noProof/>
                <w:color w:val="000000"/>
              </w:rPr>
              <w:pict>
                <v:shape id="AutoShape 1323" o:spid="_x0000_s1297" type="#_x0000_t32" style="position:absolute;left:0;text-align:left;margin-left:224.8pt;margin-top:10.1pt;width:.1pt;height:22.7pt;flip:x;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yv7QEAALADAAAOAAAAZHJzL2Uyb0RvYy54bWysU8Fu2zAMvQ/YPwi6L44dbM2MOMWQrtuh&#10;WwO0+wBFkm1hkihQSpz8/SglSLvtNswHgTL5HslHanV7dJYdNEYDvuP1bM6Z9hKU8UPHfzzfv1ty&#10;FpPwSljwuuMnHfnt+u2b1RRa3cAIVmlkROJjO4WOjymFtqqiHLUTcQZBe3L2gE4kuuJQKRQTsTtb&#10;NfP5h2oCVAFB6hjp793ZydeFv++1TI99H3VituNUWyonlnOXz2q9Eu2AIoxGXsoQ/1CFE8ZT0ivV&#10;nUiC7dH8ReWMRIjQp5kEV0HfG6lLD9RNPf+jm6dRBF16IXFiuMoU/x+t/H7YIjOKZtfMF5x54WhK&#10;n/YJSnJWL5pFFmkKsaXYjd9iblMe/VN4APkzMg+bUfhBl/jnUyB4nRHVb5B8iYFS7aZvoChGUIqi&#10;2LFHx3prwtcMzOSkCjuWEZ2uI9LHxCT9rJsbGqMkR7NcNh/LACvRZpIMDRjTFw2OZaPjMaEww5g2&#10;4D2tAuA5gTg8xJRLfAFksId7Y23ZCOvZ1PFFffO+VBTBGpWdOSzisNtYZAeRd6p8pV/yvA5D2HtV&#10;yEYt1OeLnYSxZLNUhEpoSDqrec7mtOLManpG2TqXZ/1FyKzdeQo7UKctZnfWlNai9HFZ4bx3r+8l&#10;6uWhrX8BAAD//wMAUEsDBBQABgAIAAAAIQBaMXy33wAAAAkBAAAPAAAAZHJzL2Rvd25yZXYueG1s&#10;TI/BTsMwDIbvSLxDZCRuLKUq0eiaTggEYhLSxNhlt7QJbbXEqZKsKzw95gRH259+f3+1np1lkwlx&#10;8CjhdpEBM9h6PWAnYf/xfLMEFpNCraxHI+HLRFjXlxeVKrU/47uZdqljFIKxVBL6lMaS89j2xqm4&#10;8KNBun364FSiMXRcB3WmcGd5nmWCOzUgfejVaB570x53Jydh2bzuD0fxUjzZ7SZumin477cg5fXV&#10;/LAClsyc/mD41Sd1qMmp8SfUkVkJRXEvCJWQZzkwAmhBXRoJ4k4Aryv+v0H9AwAA//8DAFBLAQIt&#10;ABQABgAIAAAAIQC2gziS/gAAAOEBAAATAAAAAAAAAAAAAAAAAAAAAABbQ29udGVudF9UeXBlc10u&#10;eG1sUEsBAi0AFAAGAAgAAAAhADj9If/WAAAAlAEAAAsAAAAAAAAAAAAAAAAALwEAAF9yZWxzLy5y&#10;ZWxzUEsBAi0AFAAGAAgAAAAhAFGIPK/tAQAAsAMAAA4AAAAAAAAAAAAAAAAALgIAAGRycy9lMm9E&#10;b2MueG1sUEsBAi0AFAAGAAgAAAAhAFoxfLffAAAACQEAAA8AAAAAAAAAAAAAAAAARwQAAGRycy9k&#10;b3ducmV2LnhtbFBLBQYAAAAABAAEAPMAAABTBQAAAAA=&#10;" strokeweight=".25pt">
                  <v:stroke endarrow="block"/>
                </v:shape>
              </w:pict>
            </w:r>
          </w:p>
          <w:p w:rsidR="00173916" w:rsidRDefault="00407C3D" w:rsidP="007B50FE">
            <w:pPr>
              <w:spacing w:line="360" w:lineRule="auto"/>
              <w:jc w:val="center"/>
              <w:rPr>
                <w:rFonts w:ascii="宋体" w:hAnsi="宋体"/>
                <w:b/>
              </w:rPr>
            </w:pPr>
            <w:r w:rsidRPr="00407C3D">
              <w:rPr>
                <w:b/>
                <w:noProof/>
                <w:color w:val="000000"/>
              </w:rPr>
              <w:pict>
                <v:rect id="Rectangle 1029" o:spid="_x0000_s1192" style="position:absolute;left:0;text-align:left;margin-left:189.5pt;margin-top:12.4pt;width:66pt;height:21.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9XwIAAM8EAAAOAAAAZHJzL2Uyb0RvYy54bWysVE1v1DAQvSPxHyzfaT76tY2araqWIqQC&#10;FQVx9jpOYuF4zNi72fLrGTvZ7RYkDogcLNsz82bmPU8ur7aDYRuFXoOteXGUc6ashEbbruZfv9y9&#10;WXDmg7CNMGBVzZ+U51fL168uR1epEnowjUJGINZXo6t5H4KrsszLXg3CH4FTlowt4CACHbHLGhQj&#10;oQ8mK/P8LBsBG4cglfd0ezsZ+TLht62S4VPbehWYqTnVFtKKaV3FNVteiqpD4Xot5zLEP1QxCG0p&#10;6R7qVgTB1qj/gBq0RPDQhiMJQwZtq6VKPVA3Rf5bN4+9cCr1QuR4t6fJ/z9Y+XHzgEw3pF2Zl5xZ&#10;MZBKn4k3YTujWJGXF5Gk0fmKfB/dA8Y2vbsH+d0zCzc9OaprRBh7JRoqrYj+2YuAePAUylbjB2go&#10;gVgHSHxtWxwiIDHBtkmWp70sahuYpMvF8YKk5kySqTw/Plucpgyi2gU79OGdgoHFTc2Rqk/gYnPv&#10;QyxGVDuXWaPmThvDEMI3HfpEc8yajJ5ipg1zQO1M1x671Y1BthH0kO7SNxfR+UPvIo9fQvp7CNXU&#10;7VIZbRmxODceLShShRHZWDbW/Lg4P51Qwei97UWKlDm9aELwh26DDjRkRg/E5VRfevZRr7e2Sfsg&#10;tJn2FGzsLGDUbNI+bFfb6Znkif2o6AqaJ9KUWIyVx78AbXrAn5yNNFE19z/WAhVn5r0lIi+Kk5M4&#10;gulwcnpe0gEPLatDi7CSoGoeOFETtzdhGtu1Q931lKlIfFi4prfU6qTzc1VzAzQ1Sf55wuNYHp6T&#10;1/N/aPkLAAD//wMAUEsDBBQABgAIAAAAIQCONSv03wAAAAkBAAAPAAAAZHJzL2Rvd25yZXYueG1s&#10;TI/LTsMwEEX3SPyDNUjsqOMCfYQ4VamEhOiKhgVLN57GoX5Esdukf8+wKsuZubpzTrEanWVn7GMb&#10;vAQxyYChr4NufSPhq3p7WACLSXmtbPAo4YIRVuXtTaFyHQb/ieddahiV+JgrCSalLuc81gadipPQ&#10;oafbIfROJRr7huteDVTuLJ9m2Yw71Xr6YFSHG4P1cXdyEsJ22H5sLuIbbSeO76+miuvqR8r7u3H9&#10;AizhmK5h+MMndCiJaR9OXkdmJTzOl+SSJEyfSIECz0LQYi9hNl8CLwv+36D8BQAA//8DAFBLAQIt&#10;ABQABgAIAAAAIQC2gziS/gAAAOEBAAATAAAAAAAAAAAAAAAAAAAAAABbQ29udGVudF9UeXBlc10u&#10;eG1sUEsBAi0AFAAGAAgAAAAhADj9If/WAAAAlAEAAAsAAAAAAAAAAAAAAAAALwEAAF9yZWxzLy5y&#10;ZWxzUEsBAi0AFAAGAAgAAAAhAJVN/71fAgAAzwQAAA4AAAAAAAAAAAAAAAAALgIAAGRycy9lMm9E&#10;b2MueG1sUEsBAi0AFAAGAAgAAAAhAI41K/TfAAAACQEAAA8AAAAAAAAAAAAAAAAAuQQAAGRycy9k&#10;b3ducmV2LnhtbFBLBQYAAAAABAAEAPMAAADFBQAAAAA=&#10;" strokeweight=".25pt">
                  <v:fill angle="90" focus="100%" type="gradient">
                    <o:fill v:ext="view" type="gradientUnscaled"/>
                  </v:fill>
                  <v:textbox>
                    <w:txbxContent>
                      <w:p w:rsidR="0092392E" w:rsidRPr="00386C7B" w:rsidRDefault="0092392E" w:rsidP="00386C7B">
                        <w:pPr>
                          <w:ind w:firstLineChars="50" w:firstLine="90"/>
                          <w:rPr>
                            <w:rFonts w:ascii="宋体" w:hAnsi="宋体"/>
                            <w:sz w:val="18"/>
                            <w:szCs w:val="18"/>
                          </w:rPr>
                        </w:pPr>
                        <w:r>
                          <w:rPr>
                            <w:rFonts w:ascii="宋体" w:hAnsi="宋体" w:hint="eastAsia"/>
                            <w:sz w:val="18"/>
                            <w:szCs w:val="18"/>
                          </w:rPr>
                          <w:t>组装成品</w:t>
                        </w:r>
                      </w:p>
                    </w:txbxContent>
                  </v:textbox>
                </v:rect>
              </w:pict>
            </w:r>
          </w:p>
          <w:p w:rsidR="00173916" w:rsidRDefault="00173916" w:rsidP="007B50FE">
            <w:pPr>
              <w:spacing w:line="360" w:lineRule="auto"/>
              <w:jc w:val="center"/>
              <w:rPr>
                <w:rFonts w:ascii="宋体" w:hAnsi="宋体"/>
                <w:b/>
              </w:rPr>
            </w:pPr>
          </w:p>
          <w:p w:rsidR="007B50FE" w:rsidRDefault="007B50FE" w:rsidP="00D5100E">
            <w:pPr>
              <w:spacing w:beforeLines="50" w:line="360" w:lineRule="auto"/>
              <w:jc w:val="center"/>
              <w:rPr>
                <w:rFonts w:ascii="宋体" w:hAnsi="宋体"/>
                <w:b/>
              </w:rPr>
            </w:pPr>
            <w:r w:rsidRPr="005715C6">
              <w:rPr>
                <w:rFonts w:ascii="宋体" w:hAnsi="宋体"/>
                <w:b/>
              </w:rPr>
              <w:t>图</w:t>
            </w:r>
            <w:r w:rsidR="004A2E62">
              <w:rPr>
                <w:rFonts w:hint="eastAsia"/>
                <w:b/>
              </w:rPr>
              <w:t>2-</w:t>
            </w:r>
            <w:r w:rsidR="00EA7949">
              <w:rPr>
                <w:rFonts w:hint="eastAsia"/>
                <w:b/>
              </w:rPr>
              <w:t>5</w:t>
            </w:r>
            <w:r w:rsidRPr="005715C6">
              <w:rPr>
                <w:rFonts w:ascii="宋体" w:hAnsi="宋体" w:hint="eastAsia"/>
                <w:b/>
              </w:rPr>
              <w:t>本</w:t>
            </w:r>
            <w:r>
              <w:rPr>
                <w:rFonts w:ascii="宋体" w:hAnsi="宋体" w:hint="eastAsia"/>
                <w:b/>
              </w:rPr>
              <w:t>项目</w:t>
            </w:r>
            <w:r w:rsidRPr="005715C6">
              <w:rPr>
                <w:rFonts w:ascii="宋体" w:hAnsi="宋体" w:hint="eastAsia"/>
                <w:b/>
              </w:rPr>
              <w:t>工艺流程及产污环节</w:t>
            </w:r>
            <w:r w:rsidRPr="005715C6">
              <w:rPr>
                <w:rFonts w:ascii="宋体" w:hAnsi="宋体"/>
                <w:b/>
              </w:rPr>
              <w:t>图</w:t>
            </w:r>
          </w:p>
          <w:p w:rsidR="00504371" w:rsidRDefault="00504371" w:rsidP="00D5100E">
            <w:pPr>
              <w:spacing w:beforeLines="50" w:line="360" w:lineRule="auto"/>
              <w:ind w:firstLineChars="200" w:firstLine="422"/>
              <w:rPr>
                <w:b/>
                <w:color w:val="000000"/>
              </w:rPr>
            </w:pPr>
            <w:r>
              <w:rPr>
                <w:rFonts w:hint="eastAsia"/>
                <w:b/>
                <w:color w:val="000000"/>
              </w:rPr>
              <w:lastRenderedPageBreak/>
              <w:t>2</w:t>
            </w:r>
            <w:r>
              <w:rPr>
                <w:rFonts w:hint="eastAsia"/>
                <w:b/>
                <w:color w:val="000000"/>
              </w:rPr>
              <w:t>、</w:t>
            </w:r>
            <w:r>
              <w:rPr>
                <w:b/>
                <w:color w:val="000000"/>
              </w:rPr>
              <w:t>工艺流程说明：</w:t>
            </w:r>
          </w:p>
          <w:p w:rsidR="00344AF7" w:rsidRPr="00CF31B7" w:rsidRDefault="00344AF7" w:rsidP="009D0A76">
            <w:pPr>
              <w:adjustRightInd w:val="0"/>
              <w:snapToGrid w:val="0"/>
              <w:spacing w:line="360" w:lineRule="auto"/>
              <w:ind w:firstLineChars="150" w:firstLine="315"/>
              <w:rPr>
                <w:rFonts w:ascii="宋体" w:hAnsi="宋体"/>
              </w:rPr>
            </w:pPr>
            <w:r>
              <w:rPr>
                <w:rFonts w:hint="eastAsia"/>
              </w:rPr>
              <w:t>（</w:t>
            </w:r>
            <w:r>
              <w:rPr>
                <w:rFonts w:hint="eastAsia"/>
              </w:rPr>
              <w:t>1</w:t>
            </w:r>
            <w:r>
              <w:rPr>
                <w:rFonts w:hint="eastAsia"/>
              </w:rPr>
              <w:t>）原料检验、进料烘干：首先对外购的</w:t>
            </w:r>
            <w:r>
              <w:rPr>
                <w:rFonts w:hint="eastAsia"/>
              </w:rPr>
              <w:t>PE</w:t>
            </w:r>
            <w:r>
              <w:rPr>
                <w:rFonts w:hint="eastAsia"/>
              </w:rPr>
              <w:t>、</w:t>
            </w:r>
            <w:r>
              <w:rPr>
                <w:rFonts w:hint="eastAsia"/>
              </w:rPr>
              <w:t>PP</w:t>
            </w:r>
            <w:r>
              <w:rPr>
                <w:rFonts w:hint="eastAsia"/>
              </w:rPr>
              <w:t>粒子人工进行检验，主要检验其规格、硬度等性能。检验合格后的塑料粒子经密闭管道吸入注塑机</w:t>
            </w:r>
            <w:r w:rsidR="00E93474">
              <w:rPr>
                <w:rFonts w:hint="eastAsia"/>
              </w:rPr>
              <w:t>、吹塑机</w:t>
            </w:r>
            <w:r>
              <w:rPr>
                <w:rFonts w:hint="eastAsia"/>
              </w:rPr>
              <w:t>料斗中，料斗有顶盖，呈密闭状态。</w:t>
            </w:r>
            <w:r>
              <w:rPr>
                <w:rFonts w:hAnsi="宋体" w:hint="eastAsia"/>
              </w:rPr>
              <w:t>由于该工段所投加的</w:t>
            </w:r>
            <w:r>
              <w:rPr>
                <w:rFonts w:hint="eastAsia"/>
              </w:rPr>
              <w:t>PE</w:t>
            </w:r>
            <w:r>
              <w:rPr>
                <w:rFonts w:hint="eastAsia"/>
              </w:rPr>
              <w:t>、</w:t>
            </w:r>
            <w:r>
              <w:rPr>
                <w:rFonts w:hint="eastAsia"/>
              </w:rPr>
              <w:t>PP</w:t>
            </w:r>
            <w:r>
              <w:rPr>
                <w:rFonts w:hAnsi="宋体" w:hint="eastAsia"/>
              </w:rPr>
              <w:t>粒子均为大粒径的塑料粒子，且投加时速度较慢，故该工段无投料粉尘产生。料斗中的塑料粒子</w:t>
            </w:r>
            <w:r w:rsidR="002E5D08">
              <w:rPr>
                <w:rFonts w:hAnsi="宋体" w:hint="eastAsia"/>
              </w:rPr>
              <w:t>在等待注塑熔融时</w:t>
            </w:r>
            <w:r>
              <w:rPr>
                <w:rFonts w:hAnsi="宋体" w:hint="eastAsia"/>
              </w:rPr>
              <w:t>电加热至</w:t>
            </w:r>
            <w:r w:rsidR="002E5D08">
              <w:rPr>
                <w:rFonts w:hAnsi="宋体" w:hint="eastAsia"/>
              </w:rPr>
              <w:t>8</w:t>
            </w:r>
            <w:r>
              <w:rPr>
                <w:rFonts w:hAnsi="宋体" w:hint="eastAsia"/>
              </w:rPr>
              <w:t>0</w:t>
            </w:r>
            <w:r>
              <w:rPr>
                <w:rFonts w:ascii="宋体" w:hAnsi="宋体" w:hint="eastAsia"/>
              </w:rPr>
              <w:t>℃</w:t>
            </w:r>
            <w:r>
              <w:rPr>
                <w:rFonts w:hAnsi="宋体" w:hint="eastAsia"/>
              </w:rPr>
              <w:t>左右，烘干其水分，提高后续产品性能。该工序产生废包装袋</w:t>
            </w:r>
            <w:r>
              <w:rPr>
                <w:rFonts w:hAnsi="宋体" w:hint="eastAsia"/>
              </w:rPr>
              <w:t>S</w:t>
            </w:r>
            <w:r w:rsidRPr="00583BC2">
              <w:rPr>
                <w:rFonts w:hAnsi="宋体" w:hint="eastAsia"/>
                <w:vertAlign w:val="subscript"/>
              </w:rPr>
              <w:t>1</w:t>
            </w:r>
            <w:r w:rsidRPr="00344AF7">
              <w:rPr>
                <w:rFonts w:hAnsi="宋体" w:hint="eastAsia"/>
              </w:rPr>
              <w:t>、</w:t>
            </w:r>
            <w:r>
              <w:rPr>
                <w:rFonts w:hAnsi="宋体" w:hint="eastAsia"/>
              </w:rPr>
              <w:t>设备噪声</w:t>
            </w:r>
            <w:r>
              <w:rPr>
                <w:rFonts w:hAnsi="宋体" w:hint="eastAsia"/>
              </w:rPr>
              <w:t>N</w:t>
            </w:r>
            <w:r w:rsidRPr="00344AF7">
              <w:rPr>
                <w:rFonts w:hAnsi="宋体" w:hint="eastAsia"/>
                <w:vertAlign w:val="subscript"/>
              </w:rPr>
              <w:t>1</w:t>
            </w:r>
            <w:r>
              <w:rPr>
                <w:rFonts w:hAnsi="宋体" w:hint="eastAsia"/>
              </w:rPr>
              <w:t>。</w:t>
            </w:r>
          </w:p>
          <w:p w:rsidR="00486D0C" w:rsidRDefault="00486D0C" w:rsidP="00486D0C">
            <w:pPr>
              <w:spacing w:line="360" w:lineRule="auto"/>
              <w:ind w:firstLineChars="150" w:firstLine="315"/>
              <w:rPr>
                <w:rFonts w:hAnsi="宋体"/>
              </w:rPr>
            </w:pPr>
            <w:r>
              <w:rPr>
                <w:rFonts w:hAnsi="宋体" w:hint="eastAsia"/>
              </w:rPr>
              <w:t>（</w:t>
            </w:r>
            <w:r w:rsidR="00E93474">
              <w:rPr>
                <w:rFonts w:hAnsi="宋体" w:hint="eastAsia"/>
              </w:rPr>
              <w:t>2</w:t>
            </w:r>
            <w:r>
              <w:rPr>
                <w:rFonts w:hAnsi="宋体" w:hint="eastAsia"/>
              </w:rPr>
              <w:t>）熔融挤出</w:t>
            </w:r>
            <w:r w:rsidR="002E5D08">
              <w:rPr>
                <w:rFonts w:hAnsi="宋体" w:hint="eastAsia"/>
              </w:rPr>
              <w:t>、冷却开模</w:t>
            </w:r>
            <w:r>
              <w:rPr>
                <w:rFonts w:hAnsi="宋体" w:hint="eastAsia"/>
              </w:rPr>
              <w:t>：</w:t>
            </w:r>
            <w:r w:rsidR="00CE51BA">
              <w:rPr>
                <w:rFonts w:hAnsi="宋体" w:hint="eastAsia"/>
              </w:rPr>
              <w:t>本项目</w:t>
            </w:r>
            <w:r w:rsidR="00BF0FA2" w:rsidRPr="00935099">
              <w:rPr>
                <w:rFonts w:hAnsi="宋体" w:hint="eastAsia"/>
              </w:rPr>
              <w:t>用于汽车、电子方面的</w:t>
            </w:r>
            <w:r w:rsidR="00CE51BA" w:rsidRPr="00935099">
              <w:rPr>
                <w:rFonts w:hAnsi="宋体" w:hint="eastAsia"/>
              </w:rPr>
              <w:t>塑料零部件</w:t>
            </w:r>
            <w:r w:rsidR="00CE51BA">
              <w:rPr>
                <w:rFonts w:hAnsi="宋体" w:hint="eastAsia"/>
              </w:rPr>
              <w:t>使用</w:t>
            </w:r>
            <w:r w:rsidR="002E5D08">
              <w:rPr>
                <w:rFonts w:ascii="宋体" w:hAnsi="宋体" w:hint="eastAsia"/>
              </w:rPr>
              <w:t>注塑机</w:t>
            </w:r>
            <w:r w:rsidR="00CE51BA">
              <w:rPr>
                <w:rFonts w:ascii="宋体" w:hAnsi="宋体" w:hint="eastAsia"/>
              </w:rPr>
              <w:t>挤压注塑成型</w:t>
            </w:r>
            <w:r w:rsidR="00E93474">
              <w:rPr>
                <w:rFonts w:ascii="宋体" w:hAnsi="宋体" w:hint="eastAsia"/>
              </w:rPr>
              <w:t>、</w:t>
            </w:r>
            <w:r w:rsidR="00CE51BA">
              <w:rPr>
                <w:rFonts w:ascii="宋体" w:hAnsi="宋体" w:hint="eastAsia"/>
              </w:rPr>
              <w:t>化妆品罐使用</w:t>
            </w:r>
            <w:r w:rsidR="00E93474">
              <w:rPr>
                <w:rFonts w:ascii="宋体" w:hAnsi="宋体" w:hint="eastAsia"/>
              </w:rPr>
              <w:t>吹塑机</w:t>
            </w:r>
            <w:r w:rsidR="00CE51BA">
              <w:rPr>
                <w:rFonts w:ascii="宋体" w:hAnsi="宋体" w:hint="eastAsia"/>
              </w:rPr>
              <w:t>吹塑挤压成型。</w:t>
            </w:r>
            <w:r w:rsidR="00FA7968">
              <w:rPr>
                <w:rFonts w:ascii="宋体" w:hAnsi="宋体" w:hint="eastAsia"/>
              </w:rPr>
              <w:t>注塑机、吹塑机均</w:t>
            </w:r>
            <w:r w:rsidRPr="00827BF2">
              <w:rPr>
                <w:rFonts w:ascii="宋体" w:hAnsi="宋体" w:hint="eastAsia"/>
              </w:rPr>
              <w:t>通过</w:t>
            </w:r>
            <w:r w:rsidR="002E5D08">
              <w:rPr>
                <w:rFonts w:ascii="宋体" w:hAnsi="宋体" w:hint="eastAsia"/>
              </w:rPr>
              <w:t>螺杆推力将塑料粒子挤入</w:t>
            </w:r>
            <w:r w:rsidRPr="00827BF2">
              <w:rPr>
                <w:rFonts w:ascii="宋体" w:hAnsi="宋体" w:hint="eastAsia"/>
              </w:rPr>
              <w:t>加热膜腔内，电加热至</w:t>
            </w:r>
            <w:r>
              <w:rPr>
                <w:rFonts w:hint="eastAsia"/>
              </w:rPr>
              <w:t>18</w:t>
            </w:r>
            <w:r w:rsidRPr="00827BF2">
              <w:t>0</w:t>
            </w:r>
            <w:r w:rsidRPr="00827BF2">
              <w:rPr>
                <w:rFonts w:hAnsi="宋体"/>
              </w:rPr>
              <w:t>℃</w:t>
            </w:r>
            <w:r w:rsidRPr="00827BF2">
              <w:rPr>
                <w:rFonts w:ascii="宋体" w:hAnsi="宋体" w:hint="eastAsia"/>
              </w:rPr>
              <w:t>左右，使</w:t>
            </w:r>
            <w:r w:rsidR="002E5D08">
              <w:rPr>
                <w:rFonts w:ascii="宋体" w:hAnsi="宋体" w:hint="eastAsia"/>
              </w:rPr>
              <w:t>塑料</w:t>
            </w:r>
            <w:r w:rsidRPr="00827BF2">
              <w:rPr>
                <w:rFonts w:ascii="宋体" w:hAnsi="宋体" w:hint="eastAsia"/>
              </w:rPr>
              <w:t>粒子呈熔融状态</w:t>
            </w:r>
            <w:r w:rsidR="002E5D08">
              <w:rPr>
                <w:rFonts w:ascii="宋体" w:hAnsi="宋体" w:hint="eastAsia"/>
              </w:rPr>
              <w:t>。</w:t>
            </w:r>
            <w:r w:rsidR="00CE51BA">
              <w:rPr>
                <w:rFonts w:ascii="宋体" w:hAnsi="宋体" w:hint="eastAsia"/>
              </w:rPr>
              <w:t>塑料注塑机</w:t>
            </w:r>
            <w:r w:rsidR="002E5D08">
              <w:rPr>
                <w:rFonts w:ascii="宋体" w:hAnsi="宋体" w:hint="eastAsia"/>
              </w:rPr>
              <w:t>通过螺杆的液压推力将熔融状态的塑料流体注射入闭合好的模具模腔内，充满整个模腔</w:t>
            </w:r>
            <w:r w:rsidR="00750992">
              <w:rPr>
                <w:rFonts w:ascii="宋体" w:hAnsi="宋体" w:hint="eastAsia"/>
              </w:rPr>
              <w:t>，</w:t>
            </w:r>
            <w:r w:rsidR="002E5D08">
              <w:rPr>
                <w:rFonts w:ascii="宋体" w:hAnsi="宋体" w:hint="eastAsia"/>
              </w:rPr>
              <w:t>在夹套冷却水的作用下冷却定型</w:t>
            </w:r>
            <w:r w:rsidR="00750992">
              <w:rPr>
                <w:rFonts w:ascii="宋体" w:hAnsi="宋体" w:hint="eastAsia"/>
              </w:rPr>
              <w:t>。</w:t>
            </w:r>
            <w:r w:rsidR="00FA7968">
              <w:rPr>
                <w:rFonts w:ascii="宋体" w:hAnsi="宋体" w:hint="eastAsia"/>
              </w:rPr>
              <w:t>塑料吹塑机是将熔融态的塑料粒子经挤出或注射成型得到的管状塑料坯料，趁热置于对开模具中，闭模后立即在型坯内通入压缩空气，使塑料型坯吹胀而紧贴在模具内壁上，在夹套冷却水的作用下冷却定型。</w:t>
            </w:r>
            <w:r w:rsidR="00A00580">
              <w:rPr>
                <w:rFonts w:ascii="宋体" w:hAnsi="宋体" w:hint="eastAsia"/>
              </w:rPr>
              <w:t>塑料制品冷却定型后打开模具，机械手臂自动将成型的产品从模具中取出，同时塑料边角料从模具中脱落出来。</w:t>
            </w:r>
            <w:r w:rsidR="00F605B5">
              <w:rPr>
                <w:rFonts w:ascii="宋体" w:hAnsi="宋体" w:hint="eastAsia"/>
              </w:rPr>
              <w:t>在注塑机</w:t>
            </w:r>
            <w:r w:rsidR="00750992">
              <w:rPr>
                <w:rFonts w:ascii="宋体" w:hAnsi="宋体" w:hint="eastAsia"/>
              </w:rPr>
              <w:t>、吹塑机</w:t>
            </w:r>
            <w:r w:rsidR="009F3F97">
              <w:rPr>
                <w:rFonts w:ascii="宋体" w:hAnsi="宋体" w:hint="eastAsia"/>
              </w:rPr>
              <w:t>切</w:t>
            </w:r>
            <w:r w:rsidR="00F605B5">
              <w:rPr>
                <w:rFonts w:ascii="宋体" w:hAnsi="宋体" w:hint="eastAsia"/>
              </w:rPr>
              <w:t>换料及工作结束后，注射喷头与模具分离，将加热模腔内的少量</w:t>
            </w:r>
            <w:r w:rsidR="009367CA">
              <w:rPr>
                <w:rFonts w:ascii="宋体" w:hAnsi="宋体" w:hint="eastAsia"/>
              </w:rPr>
              <w:t>余</w:t>
            </w:r>
            <w:r w:rsidR="00F605B5">
              <w:rPr>
                <w:rFonts w:ascii="宋体" w:hAnsi="宋体" w:hint="eastAsia"/>
              </w:rPr>
              <w:t>料排出。</w:t>
            </w:r>
            <w:r w:rsidR="002E5D08">
              <w:rPr>
                <w:rFonts w:ascii="宋体" w:hAnsi="宋体" w:hint="eastAsia"/>
              </w:rPr>
              <w:t>根据厂方介绍，注塑机</w:t>
            </w:r>
            <w:r w:rsidR="00750992">
              <w:rPr>
                <w:rFonts w:ascii="宋体" w:hAnsi="宋体" w:hint="eastAsia"/>
              </w:rPr>
              <w:t>、吹塑机</w:t>
            </w:r>
            <w:r w:rsidR="002E5D08">
              <w:rPr>
                <w:rFonts w:ascii="宋体" w:hAnsi="宋体" w:hint="eastAsia"/>
              </w:rPr>
              <w:t>模具</w:t>
            </w:r>
            <w:r w:rsidR="00750992">
              <w:rPr>
                <w:rFonts w:ascii="宋体" w:hAnsi="宋体" w:hint="eastAsia"/>
              </w:rPr>
              <w:t>平均</w:t>
            </w:r>
            <w:r w:rsidR="002E5D08">
              <w:rPr>
                <w:rFonts w:ascii="宋体" w:hAnsi="宋体" w:hint="eastAsia"/>
              </w:rPr>
              <w:t>每年更换两次。每台注塑机</w:t>
            </w:r>
            <w:r w:rsidR="00750992">
              <w:rPr>
                <w:rFonts w:ascii="宋体" w:hAnsi="宋体" w:hint="eastAsia"/>
              </w:rPr>
              <w:t>、吹塑机</w:t>
            </w:r>
            <w:r w:rsidR="002E5D08">
              <w:rPr>
                <w:rFonts w:ascii="宋体" w:hAnsi="宋体" w:hint="eastAsia"/>
              </w:rPr>
              <w:t>内部均有密闭的冷却水循环系统和液压油循环系统，冷却水</w:t>
            </w:r>
            <w:r w:rsidR="00DA4D46">
              <w:rPr>
                <w:rFonts w:ascii="宋体" w:hAnsi="宋体" w:hint="eastAsia"/>
              </w:rPr>
              <w:t>、液压油均</w:t>
            </w:r>
            <w:r w:rsidR="002E5D08">
              <w:rPr>
                <w:rFonts w:ascii="宋体" w:hAnsi="宋体" w:hint="eastAsia"/>
              </w:rPr>
              <w:t>循环使用，不对外排放，</w:t>
            </w:r>
            <w:r w:rsidR="00DA4D46">
              <w:rPr>
                <w:rFonts w:ascii="宋体" w:hAnsi="宋体" w:hint="eastAsia"/>
              </w:rPr>
              <w:t>定期</w:t>
            </w:r>
            <w:r w:rsidR="002E5D08">
              <w:rPr>
                <w:rFonts w:ascii="宋体" w:hAnsi="宋体" w:hint="eastAsia"/>
              </w:rPr>
              <w:t>补充损耗。</w:t>
            </w:r>
            <w:r>
              <w:rPr>
                <w:rFonts w:ascii="宋体" w:hAnsi="宋体" w:hint="eastAsia"/>
              </w:rPr>
              <w:t>该工段产生</w:t>
            </w:r>
            <w:r w:rsidR="00206F4B">
              <w:rPr>
                <w:rFonts w:ascii="宋体" w:hAnsi="宋体" w:hint="eastAsia"/>
              </w:rPr>
              <w:t>挤出</w:t>
            </w:r>
            <w:r>
              <w:rPr>
                <w:rFonts w:ascii="宋体" w:hAnsi="宋体" w:hint="eastAsia"/>
              </w:rPr>
              <w:t>废气</w:t>
            </w:r>
            <w:r w:rsidR="002E5D08">
              <w:rPr>
                <w:rFonts w:ascii="宋体" w:hAnsi="宋体" w:hint="eastAsia"/>
              </w:rPr>
              <w:t>（非甲烷总烃）</w:t>
            </w:r>
            <w:r w:rsidRPr="00434E96">
              <w:t>G</w:t>
            </w:r>
            <w:r w:rsidR="00750992">
              <w:rPr>
                <w:rFonts w:hint="eastAsia"/>
                <w:vertAlign w:val="subscript"/>
              </w:rPr>
              <w:t>1</w:t>
            </w:r>
            <w:r w:rsidR="009F3F97">
              <w:rPr>
                <w:rFonts w:hint="eastAsia"/>
                <w:vertAlign w:val="subscript"/>
              </w:rPr>
              <w:t>-1</w:t>
            </w:r>
            <w:r>
              <w:rPr>
                <w:rFonts w:ascii="宋体" w:hAnsi="宋体" w:hint="eastAsia"/>
              </w:rPr>
              <w:t>、</w:t>
            </w:r>
            <w:r w:rsidR="009F3F97" w:rsidRPr="00434E96">
              <w:t>G</w:t>
            </w:r>
            <w:r w:rsidR="00750992">
              <w:rPr>
                <w:rFonts w:hint="eastAsia"/>
                <w:vertAlign w:val="subscript"/>
              </w:rPr>
              <w:t>1</w:t>
            </w:r>
            <w:r w:rsidR="009F3F97">
              <w:rPr>
                <w:rFonts w:hint="eastAsia"/>
                <w:vertAlign w:val="subscript"/>
              </w:rPr>
              <w:t>-2</w:t>
            </w:r>
            <w:r w:rsidR="009F3F97">
              <w:rPr>
                <w:rFonts w:ascii="宋体" w:hAnsi="宋体" w:hint="eastAsia"/>
              </w:rPr>
              <w:t>、</w:t>
            </w:r>
            <w:r w:rsidR="002E5D08">
              <w:rPr>
                <w:rFonts w:ascii="宋体" w:hAnsi="宋体" w:hint="eastAsia"/>
              </w:rPr>
              <w:t>废模具</w:t>
            </w:r>
            <w:r w:rsidRPr="00434E96">
              <w:t>S</w:t>
            </w:r>
            <w:r w:rsidR="00750992">
              <w:rPr>
                <w:rFonts w:hint="eastAsia"/>
                <w:vertAlign w:val="subscript"/>
              </w:rPr>
              <w:t>2</w:t>
            </w:r>
            <w:r w:rsidR="002E5D08">
              <w:rPr>
                <w:rFonts w:hint="eastAsia"/>
                <w:color w:val="000000"/>
              </w:rPr>
              <w:t>、废包装桶</w:t>
            </w:r>
            <w:r w:rsidR="002E5D08">
              <w:rPr>
                <w:rFonts w:hint="eastAsia"/>
                <w:color w:val="000000"/>
              </w:rPr>
              <w:t>S</w:t>
            </w:r>
            <w:r w:rsidR="00750992">
              <w:rPr>
                <w:rFonts w:hint="eastAsia"/>
                <w:color w:val="000000"/>
                <w:vertAlign w:val="subscript"/>
              </w:rPr>
              <w:t>3</w:t>
            </w:r>
            <w:r w:rsidR="00DA4D46" w:rsidRPr="00DA4D46">
              <w:rPr>
                <w:rFonts w:hint="eastAsia"/>
                <w:color w:val="000000"/>
              </w:rPr>
              <w:t>、</w:t>
            </w:r>
            <w:r w:rsidR="00F605B5">
              <w:rPr>
                <w:rFonts w:hint="eastAsia"/>
                <w:color w:val="000000"/>
              </w:rPr>
              <w:t>废塑料</w:t>
            </w:r>
            <w:r w:rsidR="00F605B5">
              <w:rPr>
                <w:rFonts w:hint="eastAsia"/>
                <w:color w:val="000000"/>
              </w:rPr>
              <w:t>S</w:t>
            </w:r>
            <w:r w:rsidR="00750992">
              <w:rPr>
                <w:rFonts w:hint="eastAsia"/>
                <w:color w:val="000000"/>
                <w:vertAlign w:val="subscript"/>
              </w:rPr>
              <w:t>4</w:t>
            </w:r>
            <w:r w:rsidR="00F605B5" w:rsidRPr="00DA4D46">
              <w:rPr>
                <w:rFonts w:hint="eastAsia"/>
                <w:color w:val="000000"/>
              </w:rPr>
              <w:t>、</w:t>
            </w:r>
            <w:r w:rsidR="00DA4D46">
              <w:rPr>
                <w:rFonts w:hint="eastAsia"/>
                <w:color w:val="000000"/>
              </w:rPr>
              <w:t>塑料边角料</w:t>
            </w:r>
            <w:r w:rsidR="00DA4D46">
              <w:rPr>
                <w:rFonts w:hint="eastAsia"/>
                <w:color w:val="000000"/>
              </w:rPr>
              <w:t>S</w:t>
            </w:r>
            <w:r w:rsidR="00750992">
              <w:rPr>
                <w:rFonts w:hint="eastAsia"/>
                <w:color w:val="000000"/>
                <w:vertAlign w:val="subscript"/>
              </w:rPr>
              <w:t>5</w:t>
            </w:r>
            <w:r w:rsidR="002E5D08">
              <w:rPr>
                <w:rFonts w:hint="eastAsia"/>
                <w:color w:val="000000"/>
              </w:rPr>
              <w:t>和</w:t>
            </w:r>
            <w:r>
              <w:rPr>
                <w:rFonts w:ascii="宋体" w:hAnsi="宋体" w:hint="eastAsia"/>
              </w:rPr>
              <w:t>设备噪声</w:t>
            </w:r>
            <w:r w:rsidRPr="00434E96">
              <w:t>N</w:t>
            </w:r>
            <w:r w:rsidR="00750992">
              <w:rPr>
                <w:rFonts w:hint="eastAsia"/>
                <w:vertAlign w:val="subscript"/>
              </w:rPr>
              <w:t>2</w:t>
            </w:r>
            <w:r>
              <w:rPr>
                <w:rFonts w:ascii="宋体" w:hAnsi="宋体" w:hint="eastAsia"/>
              </w:rPr>
              <w:t>。</w:t>
            </w:r>
          </w:p>
          <w:p w:rsidR="00486D0C" w:rsidRDefault="00486D0C" w:rsidP="00486D0C">
            <w:pPr>
              <w:spacing w:line="360" w:lineRule="auto"/>
              <w:ind w:firstLineChars="150" w:firstLine="315"/>
              <w:rPr>
                <w:rFonts w:hAnsi="宋体"/>
              </w:rPr>
            </w:pPr>
            <w:r>
              <w:rPr>
                <w:rFonts w:hAnsi="宋体" w:hint="eastAsia"/>
              </w:rPr>
              <w:t>（</w:t>
            </w:r>
            <w:r w:rsidR="00750992">
              <w:rPr>
                <w:rFonts w:hAnsi="宋体" w:hint="eastAsia"/>
              </w:rPr>
              <w:t>3</w:t>
            </w:r>
            <w:r>
              <w:rPr>
                <w:rFonts w:hAnsi="宋体" w:hint="eastAsia"/>
              </w:rPr>
              <w:t>）</w:t>
            </w:r>
            <w:r w:rsidR="003860D9">
              <w:rPr>
                <w:rFonts w:hint="eastAsia"/>
              </w:rPr>
              <w:t>破</w:t>
            </w:r>
            <w:r w:rsidR="00DA4D46">
              <w:rPr>
                <w:rFonts w:hint="eastAsia"/>
              </w:rPr>
              <w:t>碎</w:t>
            </w:r>
            <w:r>
              <w:rPr>
                <w:rFonts w:hAnsi="宋体" w:hint="eastAsia"/>
              </w:rPr>
              <w:t>：</w:t>
            </w:r>
            <w:r w:rsidR="00D9304F">
              <w:rPr>
                <w:rFonts w:hAnsi="宋体" w:hint="eastAsia"/>
              </w:rPr>
              <w:t>废塑料、</w:t>
            </w:r>
            <w:r w:rsidR="005C6088">
              <w:rPr>
                <w:rFonts w:hAnsi="宋体" w:hint="eastAsia"/>
              </w:rPr>
              <w:t>塑料边角料经</w:t>
            </w:r>
            <w:r w:rsidR="003860D9">
              <w:rPr>
                <w:rFonts w:hAnsi="宋体" w:hint="eastAsia"/>
              </w:rPr>
              <w:t>破碎</w:t>
            </w:r>
            <w:r w:rsidR="005C6088">
              <w:rPr>
                <w:rFonts w:hAnsi="宋体" w:hint="eastAsia"/>
              </w:rPr>
              <w:t>机</w:t>
            </w:r>
            <w:r w:rsidR="003860D9">
              <w:rPr>
                <w:rFonts w:hAnsi="宋体" w:hint="eastAsia"/>
              </w:rPr>
              <w:t>破</w:t>
            </w:r>
            <w:r w:rsidR="005C6088">
              <w:rPr>
                <w:rFonts w:hAnsi="宋体" w:hint="eastAsia"/>
              </w:rPr>
              <w:t>碎后</w:t>
            </w:r>
            <w:r w:rsidR="00D9304F">
              <w:rPr>
                <w:rFonts w:hAnsi="宋体" w:hint="eastAsia"/>
              </w:rPr>
              <w:t>回用于生产</w:t>
            </w:r>
            <w:r w:rsidR="002E5D08">
              <w:rPr>
                <w:rFonts w:hAnsi="宋体" w:hint="eastAsia"/>
              </w:rPr>
              <w:t>。</w:t>
            </w:r>
            <w:r w:rsidR="005C6088">
              <w:rPr>
                <w:rFonts w:hAnsi="宋体" w:hint="eastAsia"/>
              </w:rPr>
              <w:t>该工序产生少量</w:t>
            </w:r>
            <w:r w:rsidR="003860D9">
              <w:rPr>
                <w:rFonts w:hAnsi="宋体" w:hint="eastAsia"/>
              </w:rPr>
              <w:t>破</w:t>
            </w:r>
            <w:r w:rsidR="005C6088">
              <w:rPr>
                <w:rFonts w:hAnsi="宋体" w:hint="eastAsia"/>
              </w:rPr>
              <w:t>碎粉尘</w:t>
            </w:r>
            <w:r w:rsidR="005C6088">
              <w:rPr>
                <w:rFonts w:hAnsi="宋体" w:hint="eastAsia"/>
              </w:rPr>
              <w:t>G</w:t>
            </w:r>
            <w:r w:rsidR="00750992">
              <w:rPr>
                <w:rFonts w:hAnsi="宋体" w:hint="eastAsia"/>
                <w:vertAlign w:val="subscript"/>
              </w:rPr>
              <w:t>2</w:t>
            </w:r>
            <w:r w:rsidR="005C6088">
              <w:rPr>
                <w:rFonts w:hAnsi="宋体" w:hint="eastAsia"/>
              </w:rPr>
              <w:t>和</w:t>
            </w:r>
            <w:r w:rsidR="00180482">
              <w:rPr>
                <w:rFonts w:hAnsi="宋体" w:hint="eastAsia"/>
              </w:rPr>
              <w:t>设备噪声</w:t>
            </w:r>
            <w:r w:rsidR="00180482">
              <w:rPr>
                <w:rFonts w:hAnsi="宋体" w:hint="eastAsia"/>
              </w:rPr>
              <w:t>N</w:t>
            </w:r>
            <w:r w:rsidR="00750992">
              <w:rPr>
                <w:rFonts w:hAnsi="宋体" w:hint="eastAsia"/>
                <w:vertAlign w:val="subscript"/>
              </w:rPr>
              <w:t>3</w:t>
            </w:r>
            <w:r w:rsidR="00180482">
              <w:rPr>
                <w:rFonts w:hAnsi="宋体" w:hint="eastAsia"/>
              </w:rPr>
              <w:t>。</w:t>
            </w:r>
          </w:p>
          <w:p w:rsidR="00143F5F" w:rsidRPr="009D0A76" w:rsidRDefault="00BF0FA2" w:rsidP="00143F5F">
            <w:pPr>
              <w:spacing w:line="360" w:lineRule="auto"/>
              <w:rPr>
                <w:szCs w:val="21"/>
              </w:rPr>
            </w:pPr>
            <w:r>
              <w:rPr>
                <w:rFonts w:hint="eastAsia"/>
                <w:color w:val="000000"/>
              </w:rPr>
              <w:t xml:space="preserve">   </w:t>
            </w:r>
            <w:r w:rsidR="00143F5F" w:rsidRPr="0020280A">
              <w:rPr>
                <w:rFonts w:hint="eastAsia"/>
                <w:color w:val="000000"/>
              </w:rPr>
              <w:t>（</w:t>
            </w:r>
            <w:r w:rsidR="00750992">
              <w:rPr>
                <w:rFonts w:hint="eastAsia"/>
                <w:color w:val="000000"/>
              </w:rPr>
              <w:t>4</w:t>
            </w:r>
            <w:r w:rsidR="00143F5F" w:rsidRPr="0020280A">
              <w:rPr>
                <w:rFonts w:hint="eastAsia"/>
                <w:color w:val="000000"/>
              </w:rPr>
              <w:t>）</w:t>
            </w:r>
            <w:r w:rsidR="00143F5F">
              <w:rPr>
                <w:rFonts w:hint="eastAsia"/>
                <w:color w:val="000000"/>
              </w:rPr>
              <w:t>气枪除尘、</w:t>
            </w:r>
            <w:r w:rsidR="00143F5F">
              <w:rPr>
                <w:rFonts w:hint="eastAsia"/>
                <w:color w:val="000000"/>
              </w:rPr>
              <w:t>UV</w:t>
            </w:r>
            <w:r w:rsidR="00143F5F">
              <w:rPr>
                <w:rFonts w:hint="eastAsia"/>
                <w:color w:val="000000"/>
              </w:rPr>
              <w:t>喷涂、</w:t>
            </w:r>
            <w:r w:rsidR="00A05AAC">
              <w:rPr>
                <w:rFonts w:hint="eastAsia"/>
                <w:color w:val="000000"/>
              </w:rPr>
              <w:t>红外线流平、紫外光</w:t>
            </w:r>
            <w:r w:rsidR="00143F5F">
              <w:rPr>
                <w:rFonts w:hint="eastAsia"/>
                <w:color w:val="000000"/>
              </w:rPr>
              <w:t>固化</w:t>
            </w:r>
            <w:r w:rsidR="00143F5F" w:rsidRPr="0020280A">
              <w:rPr>
                <w:rFonts w:hint="eastAsia"/>
                <w:color w:val="000000"/>
              </w:rPr>
              <w:t>：</w:t>
            </w:r>
            <w:r w:rsidR="00143F5F">
              <w:rPr>
                <w:rFonts w:hint="eastAsia"/>
              </w:rPr>
              <w:t>根据厂方介绍，熔融挤出后的塑料制品约有</w:t>
            </w:r>
            <w:r w:rsidR="00750992">
              <w:rPr>
                <w:rFonts w:hint="eastAsia"/>
              </w:rPr>
              <w:t>6</w:t>
            </w:r>
            <w:r w:rsidR="00143F5F">
              <w:rPr>
                <w:rFonts w:hint="eastAsia"/>
              </w:rPr>
              <w:t>0%</w:t>
            </w:r>
            <w:r w:rsidR="00143F5F">
              <w:rPr>
                <w:rFonts w:hint="eastAsia"/>
              </w:rPr>
              <w:t>的产品根据客户需求，还需要在其正面进行喷漆处理。本项目塑料制品表面喷漆采用往复式自动喷涂，使用光亮</w:t>
            </w:r>
            <w:r w:rsidR="00143F5F">
              <w:rPr>
                <w:rFonts w:hint="eastAsia"/>
              </w:rPr>
              <w:t>UV</w:t>
            </w:r>
            <w:r w:rsidR="00143F5F">
              <w:rPr>
                <w:rFonts w:hint="eastAsia"/>
              </w:rPr>
              <w:t>漆，光亮</w:t>
            </w:r>
            <w:r w:rsidR="00143F5F">
              <w:rPr>
                <w:rFonts w:hint="eastAsia"/>
              </w:rPr>
              <w:t>UV</w:t>
            </w:r>
            <w:r w:rsidR="00143F5F">
              <w:rPr>
                <w:rFonts w:hint="eastAsia"/>
              </w:rPr>
              <w:t>漆直接使用，不需要调配。厂方拟在生产车间</w:t>
            </w:r>
            <w:r w:rsidR="00750992">
              <w:rPr>
                <w:rFonts w:hint="eastAsia"/>
              </w:rPr>
              <w:t>二层东</w:t>
            </w:r>
            <w:r w:rsidR="00EE6813">
              <w:rPr>
                <w:rFonts w:hint="eastAsia"/>
              </w:rPr>
              <w:t>部</w:t>
            </w:r>
            <w:r w:rsidR="00143F5F">
              <w:rPr>
                <w:rFonts w:hint="eastAsia"/>
              </w:rPr>
              <w:t>设置</w:t>
            </w:r>
            <w:r w:rsidR="00143F5F">
              <w:rPr>
                <w:rFonts w:hint="eastAsia"/>
              </w:rPr>
              <w:t>6</w:t>
            </w:r>
            <w:r w:rsidR="00143F5F">
              <w:rPr>
                <w:rFonts w:hint="eastAsia"/>
              </w:rPr>
              <w:t>条往复式自动喷涂流水线，每条流水线设有一座</w:t>
            </w:r>
            <w:r w:rsidR="00143F5F">
              <w:rPr>
                <w:rFonts w:hint="eastAsia"/>
              </w:rPr>
              <w:t>2.5m</w:t>
            </w:r>
            <w:r w:rsidR="00143F5F">
              <w:rPr>
                <w:rFonts w:hint="eastAsia"/>
              </w:rPr>
              <w:t>×</w:t>
            </w:r>
            <w:r w:rsidR="00143F5F">
              <w:rPr>
                <w:rFonts w:hint="eastAsia"/>
              </w:rPr>
              <w:t>2.5m</w:t>
            </w:r>
            <w:r w:rsidR="00143F5F">
              <w:rPr>
                <w:rFonts w:hint="eastAsia"/>
              </w:rPr>
              <w:t>×</w:t>
            </w:r>
            <w:r w:rsidR="00143F5F">
              <w:rPr>
                <w:rFonts w:hint="eastAsia"/>
              </w:rPr>
              <w:t>2.2m</w:t>
            </w:r>
            <w:r w:rsidR="00143F5F">
              <w:rPr>
                <w:rFonts w:hint="eastAsia"/>
              </w:rPr>
              <w:t>密闭喷漆房、一条</w:t>
            </w:r>
            <w:r w:rsidR="00143F5F">
              <w:rPr>
                <w:rFonts w:hint="eastAsia"/>
              </w:rPr>
              <w:t>30m</w:t>
            </w:r>
            <w:r w:rsidR="00143F5F">
              <w:rPr>
                <w:rFonts w:hint="eastAsia"/>
              </w:rPr>
              <w:t>长的环形固化烘道。</w:t>
            </w:r>
            <w:r w:rsidR="00F87B05">
              <w:rPr>
                <w:rFonts w:hint="eastAsia"/>
              </w:rPr>
              <w:t>塑料制品在进入喷涂线前需用气枪对其表面进行喷吹，以去除表面灰尘，吹净后的待喷塑料制品随输送带进入喷涂工段。</w:t>
            </w:r>
            <w:r w:rsidR="00143F5F">
              <w:rPr>
                <w:rFonts w:hint="eastAsia"/>
              </w:rPr>
              <w:t>每座喷漆房设有一个喷漆工位，配制一把喷枪，喷枪在悬挂臂上往复喷漆，待喷工件在输送带上以调好的速度通过喷枪下方，完成塑料制品表面喷漆。每座喷漆房喷漆工位对面设有水旋，吸收过喷的漆雾废气。</w:t>
            </w:r>
            <w:r w:rsidR="00143F5F">
              <w:rPr>
                <w:color w:val="000000"/>
                <w:szCs w:val="21"/>
              </w:rPr>
              <w:t>每天工作结束后清洗喷枪，产生</w:t>
            </w:r>
            <w:r w:rsidR="00143F5F">
              <w:rPr>
                <w:rFonts w:hint="eastAsia"/>
                <w:color w:val="000000"/>
                <w:szCs w:val="21"/>
              </w:rPr>
              <w:t>的</w:t>
            </w:r>
            <w:r w:rsidR="00143F5F">
              <w:rPr>
                <w:color w:val="000000"/>
                <w:szCs w:val="21"/>
              </w:rPr>
              <w:t>喷枪清洗水</w:t>
            </w:r>
            <w:r w:rsidR="00143F5F">
              <w:rPr>
                <w:rFonts w:hint="eastAsia"/>
                <w:color w:val="000000"/>
                <w:szCs w:val="21"/>
              </w:rPr>
              <w:t>作为补充水倒入水旋中，</w:t>
            </w:r>
            <w:r w:rsidR="00143F5F">
              <w:rPr>
                <w:color w:val="000000"/>
                <w:szCs w:val="21"/>
              </w:rPr>
              <w:t>不</w:t>
            </w:r>
            <w:r w:rsidR="00143F5F">
              <w:rPr>
                <w:rFonts w:hint="eastAsia"/>
                <w:color w:val="000000"/>
                <w:szCs w:val="21"/>
              </w:rPr>
              <w:t>对</w:t>
            </w:r>
            <w:r w:rsidR="00143F5F">
              <w:rPr>
                <w:color w:val="000000"/>
                <w:szCs w:val="21"/>
              </w:rPr>
              <w:t>外排</w:t>
            </w:r>
            <w:r w:rsidR="00143F5F">
              <w:rPr>
                <w:rFonts w:hint="eastAsia"/>
                <w:color w:val="000000"/>
                <w:szCs w:val="21"/>
              </w:rPr>
              <w:t>放</w:t>
            </w:r>
            <w:r w:rsidR="00143F5F">
              <w:rPr>
                <w:color w:val="000000"/>
                <w:szCs w:val="21"/>
              </w:rPr>
              <w:t>。</w:t>
            </w:r>
            <w:r w:rsidR="00143F5F">
              <w:rPr>
                <w:rFonts w:hint="eastAsia"/>
                <w:color w:val="000000"/>
                <w:szCs w:val="21"/>
              </w:rPr>
              <w:t>每次清洗时间约</w:t>
            </w:r>
            <w:r w:rsidR="00143F5F">
              <w:rPr>
                <w:rFonts w:hint="eastAsia"/>
                <w:color w:val="000000"/>
                <w:szCs w:val="21"/>
              </w:rPr>
              <w:t>3min</w:t>
            </w:r>
            <w:r w:rsidR="00143F5F">
              <w:rPr>
                <w:rFonts w:hint="eastAsia"/>
                <w:color w:val="000000"/>
                <w:szCs w:val="21"/>
              </w:rPr>
              <w:t>，清洗在喷漆工位旁进行。喷漆后的塑料制品在输送带上进入固化烘道，</w:t>
            </w:r>
            <w:r w:rsidR="00F87B05">
              <w:rPr>
                <w:rFonts w:hint="eastAsia"/>
                <w:color w:val="000000"/>
                <w:szCs w:val="21"/>
              </w:rPr>
              <w:t>固化烘道分流平段和紫外光固化段。喷漆后的产品首先进入烘道流平段，该工段利用红外线加热，温度根据需要可调节至</w:t>
            </w:r>
            <w:r w:rsidR="00F87B05">
              <w:rPr>
                <w:rFonts w:hint="eastAsia"/>
                <w:color w:val="000000"/>
                <w:szCs w:val="21"/>
              </w:rPr>
              <w:t>80</w:t>
            </w:r>
            <w:r w:rsidR="00F87B05" w:rsidRPr="009D0A76">
              <w:rPr>
                <w:rFonts w:ascii="宋体" w:hAnsi="宋体" w:hint="eastAsia"/>
                <w:szCs w:val="21"/>
              </w:rPr>
              <w:t>℃</w:t>
            </w:r>
            <w:r w:rsidR="00F87B05">
              <w:rPr>
                <w:rFonts w:ascii="宋体" w:hAnsi="宋体" w:hint="eastAsia"/>
                <w:szCs w:val="21"/>
              </w:rPr>
              <w:t>，</w:t>
            </w:r>
            <w:r w:rsidR="00A05AAC">
              <w:rPr>
                <w:rFonts w:ascii="宋体" w:hAnsi="宋体" w:hint="eastAsia"/>
                <w:szCs w:val="21"/>
              </w:rPr>
              <w:t>工件在红外线照射下缓慢前行（速度</w:t>
            </w:r>
            <w:r w:rsidR="00A05AAC" w:rsidRPr="00A05AAC">
              <w:rPr>
                <w:szCs w:val="21"/>
              </w:rPr>
              <w:t>5</w:t>
            </w:r>
            <w:r w:rsidR="00A05AAC" w:rsidRPr="00A05AAC">
              <w:rPr>
                <w:rFonts w:hAnsi="宋体"/>
                <w:szCs w:val="21"/>
              </w:rPr>
              <w:t>～</w:t>
            </w:r>
            <w:r w:rsidR="00A05AAC" w:rsidRPr="00A05AAC">
              <w:rPr>
                <w:szCs w:val="21"/>
              </w:rPr>
              <w:t>20m/min</w:t>
            </w:r>
            <w:r w:rsidR="00A05AAC">
              <w:rPr>
                <w:rFonts w:ascii="宋体" w:hAnsi="宋体" w:hint="eastAsia"/>
                <w:szCs w:val="21"/>
              </w:rPr>
              <w:t>可调），流平段主要是对喷漆后产品的表面水分进行干燥，该工段也有少量有机废气挥发。塑料制品进入紫外光固化段后，</w:t>
            </w:r>
            <w:r w:rsidR="00143F5F" w:rsidRPr="009D0A76">
              <w:rPr>
                <w:rFonts w:ascii="宋体" w:hAnsi="宋体" w:hint="eastAsia"/>
                <w:szCs w:val="21"/>
              </w:rPr>
              <w:t>在</w:t>
            </w:r>
            <w:r w:rsidR="00143F5F" w:rsidRPr="009D0A76">
              <w:rPr>
                <w:rFonts w:hint="eastAsia"/>
                <w:szCs w:val="21"/>
              </w:rPr>
              <w:t>50</w:t>
            </w:r>
            <w:r w:rsidR="00143F5F" w:rsidRPr="009D0A76">
              <w:rPr>
                <w:rFonts w:ascii="宋体" w:hAnsi="宋体" w:hint="eastAsia"/>
                <w:szCs w:val="21"/>
              </w:rPr>
              <w:t>℃的高温下通过紫外线照射，在光敏剂的作用下单体与树脂发生聚合反应</w:t>
            </w:r>
            <w:r w:rsidR="00143F5F" w:rsidRPr="009D0A76">
              <w:rPr>
                <w:rFonts w:hint="eastAsia"/>
                <w:szCs w:val="21"/>
              </w:rPr>
              <w:t>，使之</w:t>
            </w:r>
            <w:r w:rsidR="00143F5F" w:rsidRPr="009D0A76">
              <w:rPr>
                <w:rFonts w:ascii="宋体" w:hAnsi="宋体" w:hint="eastAsia"/>
                <w:szCs w:val="21"/>
              </w:rPr>
              <w:t>固化成膜</w:t>
            </w:r>
            <w:r w:rsidR="00143F5F" w:rsidRPr="009D0A76">
              <w:rPr>
                <w:rFonts w:hint="eastAsia"/>
                <w:szCs w:val="21"/>
              </w:rPr>
              <w:t>，</w:t>
            </w:r>
            <w:r w:rsidR="00143F5F" w:rsidRPr="009D0A76">
              <w:rPr>
                <w:rFonts w:hint="eastAsia"/>
                <w:color w:val="000000"/>
                <w:szCs w:val="21"/>
              </w:rPr>
              <w:t>工件在固化烘道中通</w:t>
            </w:r>
            <w:r w:rsidR="00143F5F" w:rsidRPr="009D0A76">
              <w:rPr>
                <w:rFonts w:hint="eastAsia"/>
                <w:color w:val="000000"/>
                <w:szCs w:val="21"/>
              </w:rPr>
              <w:lastRenderedPageBreak/>
              <w:t>过时间约为</w:t>
            </w:r>
            <w:r w:rsidR="00A05AAC">
              <w:rPr>
                <w:rFonts w:hint="eastAsia"/>
                <w:szCs w:val="21"/>
              </w:rPr>
              <w:t>3</w:t>
            </w:r>
            <w:r w:rsidR="00A05AAC" w:rsidRPr="00A05AAC">
              <w:rPr>
                <w:rFonts w:hAnsi="宋体"/>
                <w:szCs w:val="21"/>
              </w:rPr>
              <w:t>～</w:t>
            </w:r>
            <w:r w:rsidR="00A05AAC">
              <w:rPr>
                <w:rFonts w:hint="eastAsia"/>
                <w:szCs w:val="21"/>
              </w:rPr>
              <w:t>6</w:t>
            </w:r>
            <w:r w:rsidR="00143F5F" w:rsidRPr="009D0A76">
              <w:rPr>
                <w:rFonts w:hint="eastAsia"/>
                <w:color w:val="000000"/>
                <w:szCs w:val="21"/>
              </w:rPr>
              <w:t>min</w:t>
            </w:r>
            <w:r w:rsidR="00143F5F" w:rsidRPr="009D0A76">
              <w:rPr>
                <w:rFonts w:hint="eastAsia"/>
                <w:color w:val="000000"/>
                <w:szCs w:val="21"/>
              </w:rPr>
              <w:t>。工件通过环形固化烘道后再次进入密闭喷漆房，完成二次喷漆、固化。光亮</w:t>
            </w:r>
            <w:r w:rsidR="00143F5F" w:rsidRPr="009D0A76">
              <w:rPr>
                <w:szCs w:val="21"/>
              </w:rPr>
              <w:t>UV</w:t>
            </w:r>
            <w:r w:rsidR="00143F5F" w:rsidRPr="009D0A76">
              <w:rPr>
                <w:rFonts w:ascii="宋体" w:hAnsi="宋体" w:hint="eastAsia"/>
                <w:szCs w:val="21"/>
              </w:rPr>
              <w:t>漆是当前推广使用的环保漆</w:t>
            </w:r>
            <w:r w:rsidR="00143F5F" w:rsidRPr="009D0A76">
              <w:rPr>
                <w:rFonts w:hint="eastAsia"/>
                <w:szCs w:val="21"/>
              </w:rPr>
              <w:t>，</w:t>
            </w:r>
            <w:r w:rsidR="00143F5F" w:rsidRPr="009D0A76">
              <w:rPr>
                <w:rFonts w:ascii="宋体" w:hAnsi="宋体" w:hint="eastAsia"/>
                <w:szCs w:val="21"/>
              </w:rPr>
              <w:t>该工序产生少量</w:t>
            </w:r>
            <w:r w:rsidR="00143F5F">
              <w:rPr>
                <w:rFonts w:ascii="宋体" w:hAnsi="宋体" w:hint="eastAsia"/>
                <w:szCs w:val="21"/>
              </w:rPr>
              <w:t>的</w:t>
            </w:r>
            <w:r w:rsidR="00A05AAC">
              <w:rPr>
                <w:rFonts w:ascii="宋体" w:hAnsi="宋体" w:hint="eastAsia"/>
                <w:szCs w:val="21"/>
              </w:rPr>
              <w:t>除尘粉尘</w:t>
            </w:r>
            <w:r w:rsidR="00A05AAC" w:rsidRPr="009D0A76">
              <w:rPr>
                <w:bCs/>
                <w:szCs w:val="21"/>
              </w:rPr>
              <w:t>G</w:t>
            </w:r>
            <w:r w:rsidR="00037C81">
              <w:rPr>
                <w:rFonts w:hint="eastAsia"/>
                <w:bCs/>
                <w:szCs w:val="21"/>
                <w:vertAlign w:val="subscript"/>
              </w:rPr>
              <w:t>3</w:t>
            </w:r>
            <w:r w:rsidR="00A05AAC" w:rsidRPr="009D0A76">
              <w:rPr>
                <w:rFonts w:hint="eastAsia"/>
                <w:szCs w:val="21"/>
              </w:rPr>
              <w:t>、</w:t>
            </w:r>
            <w:r w:rsidR="00143F5F" w:rsidRPr="009D0A76">
              <w:rPr>
                <w:rFonts w:ascii="宋体" w:hAnsi="宋体" w:hint="eastAsia"/>
                <w:szCs w:val="21"/>
              </w:rPr>
              <w:t>漆雾废气（染料尘）</w:t>
            </w:r>
            <w:r w:rsidR="00143F5F" w:rsidRPr="009D0A76">
              <w:rPr>
                <w:bCs/>
                <w:szCs w:val="21"/>
              </w:rPr>
              <w:t>G</w:t>
            </w:r>
            <w:r w:rsidR="00037C81">
              <w:rPr>
                <w:rFonts w:hint="eastAsia"/>
                <w:bCs/>
                <w:szCs w:val="21"/>
                <w:vertAlign w:val="subscript"/>
              </w:rPr>
              <w:t>4</w:t>
            </w:r>
            <w:r w:rsidR="00143F5F" w:rsidRPr="009D0A76">
              <w:rPr>
                <w:rFonts w:hint="eastAsia"/>
                <w:szCs w:val="21"/>
              </w:rPr>
              <w:t>、固化废气</w:t>
            </w:r>
            <w:r w:rsidR="00143F5F" w:rsidRPr="009D0A76">
              <w:rPr>
                <w:rFonts w:hint="eastAsia"/>
                <w:szCs w:val="21"/>
              </w:rPr>
              <w:t>G</w:t>
            </w:r>
            <w:r w:rsidR="00037C81">
              <w:rPr>
                <w:rFonts w:hint="eastAsia"/>
                <w:szCs w:val="21"/>
                <w:vertAlign w:val="subscript"/>
              </w:rPr>
              <w:t>5</w:t>
            </w:r>
            <w:r w:rsidR="00A05AAC">
              <w:rPr>
                <w:rFonts w:hint="eastAsia"/>
                <w:szCs w:val="21"/>
                <w:vertAlign w:val="subscript"/>
              </w:rPr>
              <w:t>-1</w:t>
            </w:r>
            <w:r w:rsidR="00143F5F" w:rsidRPr="009D0A76">
              <w:rPr>
                <w:rFonts w:hint="eastAsia"/>
                <w:szCs w:val="21"/>
              </w:rPr>
              <w:t>、</w:t>
            </w:r>
            <w:r w:rsidR="00A05AAC" w:rsidRPr="009D0A76">
              <w:rPr>
                <w:rFonts w:hint="eastAsia"/>
                <w:szCs w:val="21"/>
              </w:rPr>
              <w:t>G</w:t>
            </w:r>
            <w:r w:rsidR="00037C81">
              <w:rPr>
                <w:rFonts w:hint="eastAsia"/>
                <w:szCs w:val="21"/>
                <w:vertAlign w:val="subscript"/>
              </w:rPr>
              <w:t>5</w:t>
            </w:r>
            <w:r w:rsidR="00A05AAC">
              <w:rPr>
                <w:rFonts w:hint="eastAsia"/>
                <w:szCs w:val="21"/>
                <w:vertAlign w:val="subscript"/>
              </w:rPr>
              <w:t>-2</w:t>
            </w:r>
            <w:r w:rsidR="00A05AAC" w:rsidRPr="009D0A76">
              <w:rPr>
                <w:rFonts w:hint="eastAsia"/>
                <w:szCs w:val="21"/>
              </w:rPr>
              <w:t>、</w:t>
            </w:r>
            <w:r w:rsidR="00143F5F" w:rsidRPr="009D0A76">
              <w:rPr>
                <w:rFonts w:ascii="宋体" w:hAnsi="宋体" w:hint="eastAsia"/>
                <w:szCs w:val="21"/>
              </w:rPr>
              <w:t>水帘废水</w:t>
            </w:r>
            <w:r w:rsidR="00143F5F" w:rsidRPr="009D0A76">
              <w:rPr>
                <w:rFonts w:hint="eastAsia"/>
                <w:bCs/>
                <w:szCs w:val="21"/>
              </w:rPr>
              <w:t>W</w:t>
            </w:r>
            <w:r w:rsidR="00143F5F" w:rsidRPr="009D0A76">
              <w:rPr>
                <w:rFonts w:hint="eastAsia"/>
                <w:bCs/>
                <w:szCs w:val="21"/>
                <w:vertAlign w:val="subscript"/>
              </w:rPr>
              <w:t>1</w:t>
            </w:r>
            <w:r w:rsidR="00143F5F" w:rsidRPr="009D0A76">
              <w:rPr>
                <w:rFonts w:hint="eastAsia"/>
                <w:szCs w:val="21"/>
              </w:rPr>
              <w:t>、漆渣</w:t>
            </w:r>
            <w:r w:rsidR="00143F5F" w:rsidRPr="009D0A76">
              <w:rPr>
                <w:rFonts w:hint="eastAsia"/>
                <w:szCs w:val="21"/>
              </w:rPr>
              <w:t>S</w:t>
            </w:r>
            <w:r w:rsidR="00037C81">
              <w:rPr>
                <w:rFonts w:hint="eastAsia"/>
                <w:szCs w:val="21"/>
                <w:vertAlign w:val="subscript"/>
              </w:rPr>
              <w:t>6</w:t>
            </w:r>
            <w:r w:rsidR="00143F5F" w:rsidRPr="009D0A76">
              <w:rPr>
                <w:rFonts w:hint="eastAsia"/>
                <w:szCs w:val="21"/>
              </w:rPr>
              <w:t>、</w:t>
            </w:r>
            <w:r w:rsidR="00143F5F" w:rsidRPr="009D0A76">
              <w:rPr>
                <w:rFonts w:ascii="宋体" w:hAnsi="宋体" w:hint="eastAsia"/>
                <w:szCs w:val="21"/>
              </w:rPr>
              <w:t>废包装桶</w:t>
            </w:r>
            <w:r w:rsidR="00143F5F" w:rsidRPr="009D0A76">
              <w:rPr>
                <w:bCs/>
                <w:szCs w:val="21"/>
              </w:rPr>
              <w:t>S</w:t>
            </w:r>
            <w:r w:rsidR="00037C81">
              <w:rPr>
                <w:rFonts w:hint="eastAsia"/>
                <w:bCs/>
                <w:szCs w:val="21"/>
                <w:vertAlign w:val="subscript"/>
              </w:rPr>
              <w:t>7</w:t>
            </w:r>
            <w:r w:rsidR="00143F5F" w:rsidRPr="009D0A76">
              <w:rPr>
                <w:rFonts w:hint="eastAsia"/>
                <w:szCs w:val="21"/>
              </w:rPr>
              <w:t>。</w:t>
            </w:r>
          </w:p>
          <w:p w:rsidR="00143F5F" w:rsidRPr="009D0A76" w:rsidRDefault="00BF0FA2" w:rsidP="00346EF2">
            <w:pPr>
              <w:spacing w:line="360" w:lineRule="auto"/>
              <w:rPr>
                <w:color w:val="000000"/>
              </w:rPr>
            </w:pPr>
            <w:r>
              <w:rPr>
                <w:rFonts w:hint="eastAsia"/>
                <w:color w:val="000000"/>
              </w:rPr>
              <w:t xml:space="preserve">    </w:t>
            </w:r>
            <w:r w:rsidR="00143F5F">
              <w:rPr>
                <w:rFonts w:hint="eastAsia"/>
                <w:color w:val="000000"/>
              </w:rPr>
              <w:t>（</w:t>
            </w:r>
            <w:r w:rsidR="00037C81">
              <w:rPr>
                <w:rFonts w:hint="eastAsia"/>
                <w:color w:val="000000"/>
              </w:rPr>
              <w:t>5</w:t>
            </w:r>
            <w:r w:rsidR="00143F5F">
              <w:rPr>
                <w:rFonts w:hint="eastAsia"/>
                <w:color w:val="000000"/>
              </w:rPr>
              <w:t>）真空镀膜：根据厂方介绍，</w:t>
            </w:r>
            <w:r w:rsidR="00A05AAC">
              <w:rPr>
                <w:rFonts w:hint="eastAsia"/>
              </w:rPr>
              <w:t>熔融挤出后的塑料制品约有</w:t>
            </w:r>
            <w:r w:rsidR="00A05AAC">
              <w:rPr>
                <w:rFonts w:hint="eastAsia"/>
              </w:rPr>
              <w:t>10%</w:t>
            </w:r>
            <w:r w:rsidR="00A05AAC">
              <w:rPr>
                <w:rFonts w:hint="eastAsia"/>
              </w:rPr>
              <w:t>的产品根据客户需求，</w:t>
            </w:r>
            <w:r w:rsidR="00143F5F">
              <w:rPr>
                <w:rFonts w:hint="eastAsia"/>
                <w:color w:val="000000"/>
              </w:rPr>
              <w:t>需在其表面进行真空镀膜。本项目在生产车间</w:t>
            </w:r>
            <w:r w:rsidR="00037C81">
              <w:rPr>
                <w:rFonts w:hint="eastAsia"/>
                <w:color w:val="000000"/>
              </w:rPr>
              <w:t>二层东南部</w:t>
            </w:r>
            <w:r w:rsidR="00143F5F">
              <w:rPr>
                <w:rFonts w:hint="eastAsia"/>
                <w:color w:val="000000"/>
              </w:rPr>
              <w:t>设有</w:t>
            </w:r>
            <w:r w:rsidR="00037C81">
              <w:rPr>
                <w:rFonts w:hint="eastAsia"/>
                <w:color w:val="000000"/>
              </w:rPr>
              <w:t>两</w:t>
            </w:r>
            <w:r w:rsidR="00143F5F">
              <w:rPr>
                <w:rFonts w:hint="eastAsia"/>
                <w:color w:val="000000"/>
              </w:rPr>
              <w:t>台双门真空镀膜机，将塑料制品和铝丝放入镀膜机中相应位置上，关闭镀膜机门，系统抽真空后，对铝丝电加热至</w:t>
            </w:r>
            <w:r w:rsidR="00143F5F">
              <w:rPr>
                <w:rFonts w:hint="eastAsia"/>
                <w:color w:val="000000"/>
              </w:rPr>
              <w:t>800</w:t>
            </w:r>
            <w:r w:rsidR="00143F5F">
              <w:rPr>
                <w:rFonts w:hint="eastAsia"/>
                <w:color w:val="000000"/>
              </w:rPr>
              <w:t>～</w:t>
            </w:r>
            <w:r w:rsidR="00143F5F">
              <w:rPr>
                <w:rFonts w:hint="eastAsia"/>
                <w:color w:val="000000"/>
              </w:rPr>
              <w:t>900</w:t>
            </w:r>
            <w:r w:rsidR="00143F5F">
              <w:rPr>
                <w:rFonts w:ascii="宋体" w:hAnsi="宋体" w:hint="eastAsia"/>
                <w:color w:val="000000"/>
              </w:rPr>
              <w:t>℃</w:t>
            </w:r>
            <w:r w:rsidR="00143F5F">
              <w:rPr>
                <w:rFonts w:hint="eastAsia"/>
                <w:color w:val="000000"/>
              </w:rPr>
              <w:t>，该过程在几秒内完成，使铝丝熔化蒸发后铝原子沉积在工件表面完成镀膜，单批次产品真空镀膜时长约</w:t>
            </w:r>
            <w:r w:rsidR="00143F5F">
              <w:rPr>
                <w:rFonts w:hint="eastAsia"/>
                <w:color w:val="000000"/>
              </w:rPr>
              <w:t>15min</w:t>
            </w:r>
            <w:r w:rsidR="00143F5F">
              <w:rPr>
                <w:rFonts w:hint="eastAsia"/>
                <w:color w:val="000000"/>
              </w:rPr>
              <w:t>左右。</w:t>
            </w:r>
            <w:r w:rsidR="003C0DBB">
              <w:rPr>
                <w:rFonts w:hint="eastAsia"/>
                <w:color w:val="000000"/>
              </w:rPr>
              <w:t>镀膜工序在密闭且真空状态下完成，该工序无废气污染物产生。</w:t>
            </w:r>
          </w:p>
          <w:p w:rsidR="009D0A76" w:rsidRDefault="00486D0C" w:rsidP="009D0A76">
            <w:pPr>
              <w:spacing w:line="360" w:lineRule="auto"/>
              <w:ind w:firstLineChars="200" w:firstLine="420"/>
              <w:rPr>
                <w:rFonts w:hAnsi="宋体"/>
                <w:color w:val="000000"/>
              </w:rPr>
            </w:pPr>
            <w:r w:rsidRPr="00BE4762">
              <w:rPr>
                <w:rFonts w:hint="eastAsia"/>
              </w:rPr>
              <w:t>（</w:t>
            </w:r>
            <w:r w:rsidR="00037C81">
              <w:rPr>
                <w:rFonts w:hint="eastAsia"/>
              </w:rPr>
              <w:t>6</w:t>
            </w:r>
            <w:r w:rsidRPr="00BE4762">
              <w:rPr>
                <w:rFonts w:hint="eastAsia"/>
              </w:rPr>
              <w:t>）</w:t>
            </w:r>
            <w:r w:rsidR="009D0A76">
              <w:rPr>
                <w:rFonts w:hint="eastAsia"/>
              </w:rPr>
              <w:t>调墨、</w:t>
            </w:r>
            <w:r w:rsidR="00743396">
              <w:rPr>
                <w:rFonts w:hint="eastAsia"/>
              </w:rPr>
              <w:t>丝网印刷、烘道烘干</w:t>
            </w:r>
            <w:r>
              <w:rPr>
                <w:rFonts w:hint="eastAsia"/>
              </w:rPr>
              <w:t>：</w:t>
            </w:r>
            <w:r w:rsidR="00743396">
              <w:rPr>
                <w:rFonts w:hint="eastAsia"/>
              </w:rPr>
              <w:t>根据厂方介绍，</w:t>
            </w:r>
            <w:r w:rsidR="003C0DBB">
              <w:rPr>
                <w:rFonts w:hint="eastAsia"/>
              </w:rPr>
              <w:t>最终</w:t>
            </w:r>
            <w:r w:rsidR="00743396">
              <w:rPr>
                <w:rFonts w:hint="eastAsia"/>
              </w:rPr>
              <w:t>塑料制品约有</w:t>
            </w:r>
            <w:r w:rsidR="00380E8E">
              <w:rPr>
                <w:rFonts w:hint="eastAsia"/>
              </w:rPr>
              <w:t>3</w:t>
            </w:r>
            <w:r w:rsidR="009D0A76">
              <w:rPr>
                <w:rFonts w:hint="eastAsia"/>
              </w:rPr>
              <w:t>0%</w:t>
            </w:r>
            <w:r w:rsidR="009D0A76">
              <w:rPr>
                <w:rFonts w:hint="eastAsia"/>
              </w:rPr>
              <w:t>的产品直接包装出售，其余</w:t>
            </w:r>
            <w:r w:rsidR="00380E8E">
              <w:rPr>
                <w:rFonts w:hint="eastAsia"/>
              </w:rPr>
              <w:t>7</w:t>
            </w:r>
            <w:r w:rsidR="00743396">
              <w:rPr>
                <w:rFonts w:hint="eastAsia"/>
              </w:rPr>
              <w:t>0%</w:t>
            </w:r>
            <w:r w:rsidR="009D0A76">
              <w:rPr>
                <w:rFonts w:hint="eastAsia"/>
              </w:rPr>
              <w:t>的产品</w:t>
            </w:r>
            <w:r w:rsidR="00743396">
              <w:rPr>
                <w:rFonts w:hint="eastAsia"/>
              </w:rPr>
              <w:t>根据客户需求，需要</w:t>
            </w:r>
            <w:r w:rsidR="009D0A76">
              <w:rPr>
                <w:rFonts w:hint="eastAsia"/>
              </w:rPr>
              <w:t>在</w:t>
            </w:r>
            <w:r w:rsidR="00743396">
              <w:rPr>
                <w:rFonts w:hint="eastAsia"/>
              </w:rPr>
              <w:t>其正面印上商标、字母等</w:t>
            </w:r>
            <w:r w:rsidR="009D0A76">
              <w:rPr>
                <w:rFonts w:hint="eastAsia"/>
              </w:rPr>
              <w:t>。</w:t>
            </w:r>
            <w:r w:rsidR="00743396">
              <w:rPr>
                <w:rFonts w:hint="eastAsia"/>
              </w:rPr>
              <w:t>本项目塑料制品表面印刷采用丝印工艺，</w:t>
            </w:r>
            <w:r w:rsidR="009D0A76">
              <w:rPr>
                <w:rFonts w:hint="eastAsia"/>
              </w:rPr>
              <w:t>使用水性油墨。厂方拟在生产车间</w:t>
            </w:r>
            <w:r w:rsidR="00037C81">
              <w:rPr>
                <w:rFonts w:hint="eastAsia"/>
              </w:rPr>
              <w:t>二层西部</w:t>
            </w:r>
            <w:r w:rsidR="009D0A76">
              <w:rPr>
                <w:rFonts w:hint="eastAsia"/>
              </w:rPr>
              <w:t>设置</w:t>
            </w:r>
            <w:r w:rsidR="00037C81">
              <w:rPr>
                <w:rFonts w:hint="eastAsia"/>
              </w:rPr>
              <w:t>25</w:t>
            </w:r>
            <w:r w:rsidR="009D0A76">
              <w:rPr>
                <w:rFonts w:hint="eastAsia"/>
              </w:rPr>
              <w:t>条丝网印刷线，印刷开始前，</w:t>
            </w:r>
            <w:r w:rsidR="00136BB2">
              <w:rPr>
                <w:rFonts w:hAnsi="宋体" w:hint="eastAsia"/>
                <w:color w:val="000000"/>
              </w:rPr>
              <w:t>先在印刷机旁</w:t>
            </w:r>
            <w:r w:rsidR="009D0A76">
              <w:rPr>
                <w:rFonts w:hAnsi="宋体" w:hint="eastAsia"/>
                <w:color w:val="000000"/>
              </w:rPr>
              <w:t>调墨，根据厂方提供资料，水性油墨和水按照</w:t>
            </w:r>
            <w:r w:rsidR="009D0A76">
              <w:rPr>
                <w:rFonts w:hAnsi="宋体" w:hint="eastAsia"/>
                <w:color w:val="000000"/>
              </w:rPr>
              <w:t xml:space="preserve">10:1 </w:t>
            </w:r>
            <w:r w:rsidR="009D0A76">
              <w:rPr>
                <w:rFonts w:hAnsi="宋体" w:hint="eastAsia"/>
                <w:color w:val="000000"/>
              </w:rPr>
              <w:t>的比例调配，然后进入丝网印刷机进行丝印。丝印是在印刷版上设计出可通过油墨的孔眼，通过刮板的挤压，使油墨通过印刷版的孔眼，转移到承印物（塑料制品）上，形成商标、字母等。印刷后的半成品进入红外线烘干机进行烘干处理。本项目每条丝网印刷线均配有三节共</w:t>
            </w:r>
            <w:r w:rsidR="009D0A76">
              <w:rPr>
                <w:rFonts w:hAnsi="宋体" w:hint="eastAsia"/>
                <w:color w:val="000000"/>
              </w:rPr>
              <w:t>6</w:t>
            </w:r>
            <w:r w:rsidR="009D0A76">
              <w:rPr>
                <w:rFonts w:hAnsi="宋体" w:hint="eastAsia"/>
                <w:color w:val="000000"/>
              </w:rPr>
              <w:t>米长的烘道，烘干温度为</w:t>
            </w:r>
            <w:r w:rsidR="009D0A76" w:rsidRPr="00825053">
              <w:rPr>
                <w:rFonts w:hint="eastAsia"/>
                <w:color w:val="000000"/>
              </w:rPr>
              <w:t>180</w:t>
            </w:r>
            <w:r w:rsidR="009D0A76" w:rsidRPr="00825053">
              <w:rPr>
                <w:rFonts w:hint="eastAsia"/>
                <w:color w:val="000000"/>
              </w:rPr>
              <w:t>℃左右，工件在烘道内的通过时间约为</w:t>
            </w:r>
            <w:r w:rsidR="009D0A76" w:rsidRPr="00825053">
              <w:rPr>
                <w:color w:val="000000"/>
              </w:rPr>
              <w:t>4</w:t>
            </w:r>
            <w:r w:rsidR="009D0A76" w:rsidRPr="00825053">
              <w:rPr>
                <w:color w:val="000000"/>
              </w:rPr>
              <w:t>～</w:t>
            </w:r>
            <w:r w:rsidR="009D0A76" w:rsidRPr="00825053">
              <w:rPr>
                <w:color w:val="000000"/>
              </w:rPr>
              <w:t>5min</w:t>
            </w:r>
            <w:r w:rsidR="009D0A76" w:rsidRPr="00825053">
              <w:rPr>
                <w:rFonts w:hint="eastAsia"/>
                <w:color w:val="000000"/>
              </w:rPr>
              <w:t>。</w:t>
            </w:r>
            <w:r w:rsidR="003C0DBB">
              <w:rPr>
                <w:rFonts w:hint="eastAsia"/>
                <w:color w:val="000000"/>
              </w:rPr>
              <w:t>单批产品丝印结束后，利用抹布对印刷版擦拭</w:t>
            </w:r>
            <w:r w:rsidR="00163C4A">
              <w:rPr>
                <w:rFonts w:hint="eastAsia"/>
                <w:color w:val="000000"/>
              </w:rPr>
              <w:t>，同时每年对印刷板进行更换。</w:t>
            </w:r>
            <w:r w:rsidR="009D0A76">
              <w:rPr>
                <w:rFonts w:hAnsi="宋体" w:hint="eastAsia"/>
                <w:color w:val="000000"/>
              </w:rPr>
              <w:t>该工序产生调墨废气</w:t>
            </w:r>
            <w:r w:rsidR="009D0A76">
              <w:rPr>
                <w:rFonts w:hAnsi="宋体" w:hint="eastAsia"/>
                <w:color w:val="000000"/>
              </w:rPr>
              <w:t>G</w:t>
            </w:r>
            <w:r w:rsidR="00037C81">
              <w:rPr>
                <w:rFonts w:hAnsi="宋体" w:hint="eastAsia"/>
                <w:color w:val="000000"/>
                <w:vertAlign w:val="subscript"/>
              </w:rPr>
              <w:t>6</w:t>
            </w:r>
            <w:r w:rsidR="009D0A76" w:rsidRPr="009D0A76">
              <w:rPr>
                <w:rFonts w:hAnsi="宋体" w:hint="eastAsia"/>
                <w:color w:val="000000"/>
              </w:rPr>
              <w:t>、</w:t>
            </w:r>
            <w:r w:rsidR="009D0A76">
              <w:rPr>
                <w:rFonts w:hAnsi="宋体" w:hint="eastAsia"/>
                <w:color w:val="000000"/>
              </w:rPr>
              <w:t>油墨废气</w:t>
            </w:r>
            <w:r w:rsidR="009D0A76">
              <w:rPr>
                <w:rFonts w:hAnsi="宋体" w:hint="eastAsia"/>
                <w:color w:val="000000"/>
              </w:rPr>
              <w:t>G</w:t>
            </w:r>
            <w:r w:rsidR="00037C81">
              <w:rPr>
                <w:rFonts w:hAnsi="宋体" w:hint="eastAsia"/>
                <w:color w:val="000000"/>
                <w:vertAlign w:val="subscript"/>
              </w:rPr>
              <w:t>7</w:t>
            </w:r>
            <w:r w:rsidR="009D0A76" w:rsidRPr="009D0A76">
              <w:rPr>
                <w:rFonts w:hAnsi="宋体" w:hint="eastAsia"/>
                <w:color w:val="000000"/>
                <w:vertAlign w:val="subscript"/>
              </w:rPr>
              <w:t>-1</w:t>
            </w:r>
            <w:r w:rsidR="009D0A76">
              <w:rPr>
                <w:rFonts w:hAnsi="宋体" w:hint="eastAsia"/>
                <w:color w:val="000000"/>
              </w:rPr>
              <w:t>、</w:t>
            </w:r>
            <w:r w:rsidR="009D0A76">
              <w:rPr>
                <w:rFonts w:hAnsi="宋体" w:hint="eastAsia"/>
                <w:color w:val="000000"/>
              </w:rPr>
              <w:t>G</w:t>
            </w:r>
            <w:r w:rsidR="00037C81">
              <w:rPr>
                <w:rFonts w:hAnsi="宋体" w:hint="eastAsia"/>
                <w:color w:val="000000"/>
                <w:vertAlign w:val="subscript"/>
              </w:rPr>
              <w:t>7</w:t>
            </w:r>
            <w:r w:rsidR="009D0A76" w:rsidRPr="009D0A76">
              <w:rPr>
                <w:rFonts w:hAnsi="宋体" w:hint="eastAsia"/>
                <w:color w:val="000000"/>
                <w:vertAlign w:val="subscript"/>
              </w:rPr>
              <w:t>-2</w:t>
            </w:r>
            <w:r w:rsidR="009D0A76">
              <w:rPr>
                <w:rFonts w:hAnsi="宋体" w:hint="eastAsia"/>
                <w:color w:val="000000"/>
              </w:rPr>
              <w:t>、废包装桶</w:t>
            </w:r>
            <w:r w:rsidR="009D0A76">
              <w:rPr>
                <w:rFonts w:hAnsi="宋体" w:hint="eastAsia"/>
                <w:color w:val="000000"/>
              </w:rPr>
              <w:t>S</w:t>
            </w:r>
            <w:r w:rsidR="00037C81">
              <w:rPr>
                <w:rFonts w:hAnsi="宋体" w:hint="eastAsia"/>
                <w:color w:val="000000"/>
                <w:vertAlign w:val="subscript"/>
              </w:rPr>
              <w:t>8</w:t>
            </w:r>
            <w:r w:rsidR="009D0A76">
              <w:rPr>
                <w:rFonts w:hAnsi="宋体" w:hint="eastAsia"/>
                <w:color w:val="000000"/>
              </w:rPr>
              <w:t>、废劳保用品</w:t>
            </w:r>
            <w:r w:rsidR="009D0A76">
              <w:rPr>
                <w:rFonts w:hAnsi="宋体" w:hint="eastAsia"/>
                <w:color w:val="000000"/>
              </w:rPr>
              <w:t>S</w:t>
            </w:r>
            <w:r w:rsidR="00037C81">
              <w:rPr>
                <w:rFonts w:hAnsi="宋体" w:hint="eastAsia"/>
                <w:color w:val="000000"/>
                <w:vertAlign w:val="subscript"/>
              </w:rPr>
              <w:t>9</w:t>
            </w:r>
            <w:r w:rsidR="00163C4A">
              <w:rPr>
                <w:rFonts w:hAnsi="宋体" w:hint="eastAsia"/>
                <w:color w:val="000000"/>
              </w:rPr>
              <w:t>、含油墨废抹布</w:t>
            </w:r>
            <w:r w:rsidR="00163C4A">
              <w:rPr>
                <w:rFonts w:hAnsi="宋体" w:hint="eastAsia"/>
                <w:color w:val="000000"/>
              </w:rPr>
              <w:t>S</w:t>
            </w:r>
            <w:r w:rsidR="00163C4A">
              <w:rPr>
                <w:rFonts w:hAnsi="宋体" w:hint="eastAsia"/>
                <w:color w:val="000000"/>
                <w:vertAlign w:val="subscript"/>
              </w:rPr>
              <w:t>1</w:t>
            </w:r>
            <w:r w:rsidR="00037C81">
              <w:rPr>
                <w:rFonts w:hAnsi="宋体" w:hint="eastAsia"/>
                <w:color w:val="000000"/>
                <w:vertAlign w:val="subscript"/>
              </w:rPr>
              <w:t>0</w:t>
            </w:r>
            <w:r w:rsidR="00163C4A">
              <w:rPr>
                <w:rFonts w:hAnsi="宋体" w:hint="eastAsia"/>
                <w:color w:val="000000"/>
              </w:rPr>
              <w:t>、废印刷板</w:t>
            </w:r>
            <w:r w:rsidR="00163C4A">
              <w:rPr>
                <w:rFonts w:hAnsi="宋体" w:hint="eastAsia"/>
                <w:color w:val="000000"/>
              </w:rPr>
              <w:t>S</w:t>
            </w:r>
            <w:r w:rsidR="00163C4A">
              <w:rPr>
                <w:rFonts w:hAnsi="宋体" w:hint="eastAsia"/>
                <w:color w:val="000000"/>
                <w:vertAlign w:val="subscript"/>
              </w:rPr>
              <w:t>1</w:t>
            </w:r>
            <w:r w:rsidR="00037C81">
              <w:rPr>
                <w:rFonts w:hAnsi="宋体" w:hint="eastAsia"/>
                <w:color w:val="000000"/>
                <w:vertAlign w:val="subscript"/>
              </w:rPr>
              <w:t>1</w:t>
            </w:r>
            <w:r w:rsidR="009D0A76">
              <w:rPr>
                <w:rFonts w:hAnsi="宋体" w:hint="eastAsia"/>
                <w:color w:val="000000"/>
              </w:rPr>
              <w:t>和设备噪声</w:t>
            </w:r>
            <w:r w:rsidR="009D0A76">
              <w:rPr>
                <w:rFonts w:hAnsi="宋体" w:hint="eastAsia"/>
                <w:color w:val="000000"/>
              </w:rPr>
              <w:t>N</w:t>
            </w:r>
            <w:r w:rsidR="009D0A76" w:rsidRPr="009D0A76">
              <w:rPr>
                <w:rFonts w:hAnsi="宋体" w:hint="eastAsia"/>
                <w:color w:val="000000"/>
                <w:vertAlign w:val="subscript"/>
              </w:rPr>
              <w:t>5</w:t>
            </w:r>
            <w:r w:rsidR="009D0A76">
              <w:rPr>
                <w:rFonts w:hAnsi="宋体" w:hint="eastAsia"/>
                <w:color w:val="000000"/>
              </w:rPr>
              <w:t>。</w:t>
            </w:r>
          </w:p>
          <w:p w:rsidR="0020280A" w:rsidRPr="009D0A76" w:rsidRDefault="009D0A76" w:rsidP="00163C4A">
            <w:pPr>
              <w:spacing w:line="360" w:lineRule="auto"/>
              <w:rPr>
                <w:color w:val="000000"/>
              </w:rPr>
            </w:pPr>
            <w:r w:rsidRPr="009D0A76">
              <w:rPr>
                <w:rFonts w:hint="eastAsia"/>
                <w:color w:val="000000"/>
              </w:rPr>
              <w:t>（</w:t>
            </w:r>
            <w:r w:rsidRPr="009D0A76">
              <w:rPr>
                <w:rFonts w:hint="eastAsia"/>
                <w:color w:val="000000"/>
              </w:rPr>
              <w:t>8</w:t>
            </w:r>
            <w:r w:rsidRPr="009D0A76">
              <w:rPr>
                <w:rFonts w:hint="eastAsia"/>
                <w:color w:val="000000"/>
              </w:rPr>
              <w:t>）组装成品：最后塑料制品经</w:t>
            </w:r>
            <w:r w:rsidR="00037C81">
              <w:rPr>
                <w:rFonts w:hint="eastAsia"/>
                <w:color w:val="000000"/>
              </w:rPr>
              <w:t>包装</w:t>
            </w:r>
            <w:r w:rsidRPr="009D0A76">
              <w:rPr>
                <w:rFonts w:hint="eastAsia"/>
                <w:color w:val="000000"/>
              </w:rPr>
              <w:t>流水线</w:t>
            </w:r>
            <w:r w:rsidR="00037C81">
              <w:rPr>
                <w:rFonts w:hint="eastAsia"/>
                <w:color w:val="000000"/>
              </w:rPr>
              <w:t>包装后，</w:t>
            </w:r>
            <w:r w:rsidRPr="009D0A76">
              <w:rPr>
                <w:rFonts w:hint="eastAsia"/>
                <w:color w:val="000000"/>
              </w:rPr>
              <w:t>入库代售。</w:t>
            </w:r>
          </w:p>
          <w:p w:rsidR="00504371" w:rsidRDefault="00504371" w:rsidP="00D5100E">
            <w:pPr>
              <w:spacing w:beforeLines="50" w:line="360" w:lineRule="auto"/>
              <w:ind w:firstLineChars="200" w:firstLine="422"/>
              <w:rPr>
                <w:b/>
                <w:color w:val="000000"/>
              </w:rPr>
            </w:pPr>
            <w:r>
              <w:rPr>
                <w:rFonts w:hint="eastAsia"/>
                <w:b/>
                <w:color w:val="000000"/>
              </w:rPr>
              <w:t>3</w:t>
            </w:r>
            <w:r>
              <w:rPr>
                <w:rFonts w:hint="eastAsia"/>
                <w:b/>
                <w:color w:val="000000"/>
              </w:rPr>
              <w:t>、</w:t>
            </w:r>
            <w:r>
              <w:rPr>
                <w:b/>
                <w:color w:val="000000"/>
              </w:rPr>
              <w:t>主要污染物产生环节汇总：</w:t>
            </w:r>
          </w:p>
          <w:p w:rsidR="00504371" w:rsidRDefault="00504371">
            <w:pPr>
              <w:spacing w:line="360" w:lineRule="auto"/>
              <w:ind w:firstLineChars="200" w:firstLine="422"/>
              <w:jc w:val="center"/>
              <w:rPr>
                <w:b/>
                <w:color w:val="000000"/>
              </w:rPr>
            </w:pPr>
            <w:r>
              <w:rPr>
                <w:b/>
                <w:color w:val="000000"/>
              </w:rPr>
              <w:t>表</w:t>
            </w:r>
            <w:r>
              <w:rPr>
                <w:rFonts w:hint="eastAsia"/>
                <w:b/>
                <w:color w:val="000000"/>
              </w:rPr>
              <w:t>2-1</w:t>
            </w:r>
            <w:r w:rsidR="00EA7949">
              <w:rPr>
                <w:rFonts w:hint="eastAsia"/>
                <w:b/>
                <w:color w:val="000000"/>
              </w:rPr>
              <w:t>0</w:t>
            </w:r>
            <w:r>
              <w:rPr>
                <w:rFonts w:hint="eastAsia"/>
                <w:b/>
                <w:color w:val="000000"/>
              </w:rPr>
              <w:t>本项目主要</w:t>
            </w:r>
            <w:r>
              <w:rPr>
                <w:b/>
                <w:color w:val="000000"/>
              </w:rPr>
              <w:t>污染物</w:t>
            </w:r>
            <w:r w:rsidR="001C3C31">
              <w:rPr>
                <w:rFonts w:hint="eastAsia"/>
                <w:b/>
                <w:color w:val="000000"/>
              </w:rPr>
              <w:t>产污工序</w:t>
            </w:r>
            <w:r>
              <w:rPr>
                <w:rFonts w:hint="eastAsia"/>
                <w:b/>
                <w:color w:val="000000"/>
              </w:rPr>
              <w:t>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606"/>
              <w:gridCol w:w="1448"/>
              <w:gridCol w:w="2125"/>
              <w:gridCol w:w="1422"/>
              <w:gridCol w:w="1702"/>
              <w:gridCol w:w="2174"/>
            </w:tblGrid>
            <w:tr w:rsidR="001C3C31" w:rsidTr="00E62A86">
              <w:trPr>
                <w:cantSplit/>
                <w:trHeight w:val="358"/>
                <w:tblHeader/>
                <w:jc w:val="center"/>
              </w:trPr>
              <w:tc>
                <w:tcPr>
                  <w:tcW w:w="320" w:type="pct"/>
                  <w:tcMar>
                    <w:left w:w="0" w:type="dxa"/>
                    <w:right w:w="0" w:type="dxa"/>
                  </w:tcMar>
                  <w:vAlign w:val="center"/>
                </w:tcPr>
                <w:p w:rsidR="001C3C31" w:rsidRDefault="001C3C31">
                  <w:pPr>
                    <w:autoSpaceDE w:val="0"/>
                    <w:autoSpaceDN w:val="0"/>
                    <w:adjustRightInd w:val="0"/>
                    <w:snapToGrid w:val="0"/>
                    <w:jc w:val="center"/>
                    <w:rPr>
                      <w:b/>
                      <w:color w:val="000000"/>
                      <w:sz w:val="18"/>
                      <w:szCs w:val="18"/>
                    </w:rPr>
                  </w:pPr>
                  <w:r>
                    <w:rPr>
                      <w:b/>
                      <w:color w:val="000000"/>
                      <w:sz w:val="18"/>
                      <w:szCs w:val="18"/>
                    </w:rPr>
                    <w:t>类别</w:t>
                  </w:r>
                </w:p>
              </w:tc>
              <w:tc>
                <w:tcPr>
                  <w:tcW w:w="764" w:type="pct"/>
                  <w:tcMar>
                    <w:left w:w="0" w:type="dxa"/>
                    <w:right w:w="0" w:type="dxa"/>
                  </w:tcMar>
                  <w:vAlign w:val="center"/>
                </w:tcPr>
                <w:p w:rsidR="001C3C31" w:rsidRDefault="001C3C31">
                  <w:pPr>
                    <w:adjustRightInd w:val="0"/>
                    <w:snapToGrid w:val="0"/>
                    <w:jc w:val="center"/>
                    <w:rPr>
                      <w:b/>
                      <w:color w:val="000000"/>
                      <w:sz w:val="18"/>
                      <w:szCs w:val="18"/>
                    </w:rPr>
                  </w:pPr>
                  <w:r>
                    <w:rPr>
                      <w:rFonts w:hint="eastAsia"/>
                      <w:b/>
                      <w:color w:val="000000"/>
                      <w:sz w:val="18"/>
                      <w:szCs w:val="18"/>
                    </w:rPr>
                    <w:t>产污</w:t>
                  </w:r>
                  <w:r>
                    <w:rPr>
                      <w:b/>
                      <w:color w:val="000000"/>
                      <w:sz w:val="18"/>
                      <w:szCs w:val="18"/>
                    </w:rPr>
                    <w:t>编号</w:t>
                  </w:r>
                </w:p>
              </w:tc>
              <w:tc>
                <w:tcPr>
                  <w:tcW w:w="1121" w:type="pct"/>
                  <w:tcMar>
                    <w:left w:w="0" w:type="dxa"/>
                    <w:right w:w="0" w:type="dxa"/>
                  </w:tcMar>
                  <w:vAlign w:val="center"/>
                </w:tcPr>
                <w:p w:rsidR="001C3C31" w:rsidRDefault="001C3C31" w:rsidP="007E197E">
                  <w:pPr>
                    <w:autoSpaceDE w:val="0"/>
                    <w:autoSpaceDN w:val="0"/>
                    <w:adjustRightInd w:val="0"/>
                    <w:snapToGrid w:val="0"/>
                    <w:jc w:val="center"/>
                    <w:rPr>
                      <w:b/>
                      <w:color w:val="000000"/>
                      <w:sz w:val="18"/>
                      <w:szCs w:val="18"/>
                    </w:rPr>
                  </w:pPr>
                  <w:r>
                    <w:rPr>
                      <w:rFonts w:hint="eastAsia"/>
                      <w:b/>
                      <w:color w:val="000000"/>
                      <w:sz w:val="18"/>
                      <w:szCs w:val="18"/>
                    </w:rPr>
                    <w:t>产污工序</w:t>
                  </w:r>
                </w:p>
              </w:tc>
              <w:tc>
                <w:tcPr>
                  <w:tcW w:w="750" w:type="pct"/>
                  <w:tcMar>
                    <w:left w:w="0" w:type="dxa"/>
                    <w:right w:w="0" w:type="dxa"/>
                  </w:tcMar>
                  <w:vAlign w:val="center"/>
                </w:tcPr>
                <w:p w:rsidR="001C3C31" w:rsidRDefault="001C3C31">
                  <w:pPr>
                    <w:autoSpaceDE w:val="0"/>
                    <w:autoSpaceDN w:val="0"/>
                    <w:adjustRightInd w:val="0"/>
                    <w:snapToGrid w:val="0"/>
                    <w:jc w:val="center"/>
                    <w:rPr>
                      <w:b/>
                      <w:color w:val="000000"/>
                      <w:sz w:val="18"/>
                      <w:szCs w:val="18"/>
                    </w:rPr>
                  </w:pPr>
                  <w:r>
                    <w:rPr>
                      <w:rFonts w:hint="eastAsia"/>
                      <w:b/>
                      <w:color w:val="000000"/>
                      <w:sz w:val="18"/>
                      <w:szCs w:val="18"/>
                    </w:rPr>
                    <w:t>名称</w:t>
                  </w:r>
                </w:p>
              </w:tc>
              <w:tc>
                <w:tcPr>
                  <w:tcW w:w="898" w:type="pct"/>
                  <w:vAlign w:val="center"/>
                </w:tcPr>
                <w:p w:rsidR="001C3C31" w:rsidRDefault="001C3C31">
                  <w:pPr>
                    <w:autoSpaceDE w:val="0"/>
                    <w:autoSpaceDN w:val="0"/>
                    <w:adjustRightInd w:val="0"/>
                    <w:snapToGrid w:val="0"/>
                    <w:jc w:val="center"/>
                    <w:rPr>
                      <w:b/>
                      <w:color w:val="000000"/>
                      <w:sz w:val="18"/>
                      <w:szCs w:val="18"/>
                    </w:rPr>
                  </w:pPr>
                  <w:r>
                    <w:rPr>
                      <w:b/>
                      <w:color w:val="000000"/>
                      <w:sz w:val="18"/>
                      <w:szCs w:val="18"/>
                    </w:rPr>
                    <w:t>主要污染物</w:t>
                  </w:r>
                </w:p>
              </w:tc>
              <w:tc>
                <w:tcPr>
                  <w:tcW w:w="1147" w:type="pct"/>
                  <w:vAlign w:val="center"/>
                </w:tcPr>
                <w:p w:rsidR="001C3C31" w:rsidRDefault="001C3C31">
                  <w:pPr>
                    <w:autoSpaceDE w:val="0"/>
                    <w:autoSpaceDN w:val="0"/>
                    <w:adjustRightInd w:val="0"/>
                    <w:snapToGrid w:val="0"/>
                    <w:jc w:val="center"/>
                    <w:rPr>
                      <w:b/>
                      <w:color w:val="000000"/>
                      <w:sz w:val="18"/>
                      <w:szCs w:val="18"/>
                    </w:rPr>
                  </w:pPr>
                  <w:r>
                    <w:rPr>
                      <w:rFonts w:hint="eastAsia"/>
                      <w:b/>
                      <w:color w:val="000000"/>
                      <w:sz w:val="18"/>
                      <w:szCs w:val="18"/>
                    </w:rPr>
                    <w:t>污染物来源</w:t>
                  </w:r>
                </w:p>
              </w:tc>
            </w:tr>
            <w:tr w:rsidR="00037C81" w:rsidTr="00E62A86">
              <w:trPr>
                <w:cantSplit/>
                <w:trHeight w:val="404"/>
                <w:jc w:val="center"/>
              </w:trPr>
              <w:tc>
                <w:tcPr>
                  <w:tcW w:w="320" w:type="pct"/>
                  <w:vMerge w:val="restar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废气</w:t>
                  </w: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bCs/>
                      <w:color w:val="000000"/>
                      <w:sz w:val="18"/>
                      <w:szCs w:val="18"/>
                    </w:rPr>
                    <w:t>G</w:t>
                  </w:r>
                  <w:r>
                    <w:rPr>
                      <w:rFonts w:hint="eastAsia"/>
                      <w:bCs/>
                      <w:color w:val="000000"/>
                      <w:sz w:val="18"/>
                      <w:szCs w:val="18"/>
                      <w:vertAlign w:val="subscript"/>
                    </w:rPr>
                    <w:t>1-1</w:t>
                  </w:r>
                  <w:r w:rsidRPr="00163C4A">
                    <w:rPr>
                      <w:rFonts w:hint="eastAsia"/>
                      <w:bCs/>
                      <w:color w:val="000000"/>
                      <w:sz w:val="18"/>
                      <w:szCs w:val="18"/>
                    </w:rPr>
                    <w:t>、</w:t>
                  </w:r>
                  <w:r>
                    <w:rPr>
                      <w:bCs/>
                      <w:color w:val="000000"/>
                      <w:sz w:val="18"/>
                      <w:szCs w:val="18"/>
                    </w:rPr>
                    <w:t>G</w:t>
                  </w:r>
                  <w:r>
                    <w:rPr>
                      <w:rFonts w:hint="eastAsia"/>
                      <w:bCs/>
                      <w:color w:val="000000"/>
                      <w:sz w:val="18"/>
                      <w:szCs w:val="18"/>
                      <w:vertAlign w:val="subscript"/>
                    </w:rPr>
                    <w:t>1-2</w:t>
                  </w:r>
                </w:p>
              </w:tc>
              <w:tc>
                <w:tcPr>
                  <w:tcW w:w="1121"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熔融挤出</w:t>
                  </w:r>
                  <w:r>
                    <w:rPr>
                      <w:color w:val="000000"/>
                      <w:sz w:val="18"/>
                      <w:szCs w:val="18"/>
                    </w:rPr>
                    <w:t>工序</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挤出废气</w:t>
                  </w:r>
                </w:p>
              </w:tc>
              <w:tc>
                <w:tcPr>
                  <w:tcW w:w="898" w:type="pct"/>
                  <w:vAlign w:val="center"/>
                </w:tcPr>
                <w:p w:rsidR="00037C81" w:rsidRDefault="00037C81" w:rsidP="0020280A">
                  <w:pPr>
                    <w:ind w:rightChars="-50" w:right="-105" w:firstLineChars="200" w:firstLine="360"/>
                    <w:rPr>
                      <w:color w:val="000000"/>
                      <w:sz w:val="18"/>
                      <w:szCs w:val="18"/>
                    </w:rPr>
                  </w:pPr>
                  <w:r>
                    <w:rPr>
                      <w:rFonts w:hint="eastAsia"/>
                      <w:color w:val="000000"/>
                      <w:sz w:val="18"/>
                      <w:szCs w:val="18"/>
                    </w:rPr>
                    <w:t>非甲烷总烃</w:t>
                  </w:r>
                </w:p>
              </w:tc>
              <w:tc>
                <w:tcPr>
                  <w:tcW w:w="1147" w:type="pct"/>
                  <w:vAlign w:val="center"/>
                </w:tcPr>
                <w:p w:rsidR="00037C81" w:rsidRDefault="00037C81" w:rsidP="0020280A">
                  <w:pPr>
                    <w:ind w:rightChars="-50" w:right="-105"/>
                    <w:rPr>
                      <w:color w:val="000000"/>
                      <w:sz w:val="18"/>
                      <w:szCs w:val="18"/>
                    </w:rPr>
                  </w:pPr>
                  <w:r>
                    <w:rPr>
                      <w:rFonts w:hint="eastAsia"/>
                      <w:color w:val="000000"/>
                      <w:sz w:val="18"/>
                      <w:szCs w:val="18"/>
                    </w:rPr>
                    <w:t xml:space="preserve">    PP</w:t>
                  </w:r>
                  <w:r>
                    <w:rPr>
                      <w:rFonts w:hint="eastAsia"/>
                      <w:color w:val="000000"/>
                      <w:sz w:val="18"/>
                      <w:szCs w:val="18"/>
                    </w:rPr>
                    <w:t>粒子、</w:t>
                  </w:r>
                  <w:r>
                    <w:rPr>
                      <w:rFonts w:hint="eastAsia"/>
                      <w:color w:val="000000"/>
                      <w:sz w:val="18"/>
                      <w:szCs w:val="18"/>
                    </w:rPr>
                    <w:t>PE</w:t>
                  </w:r>
                  <w:r>
                    <w:rPr>
                      <w:rFonts w:hint="eastAsia"/>
                      <w:color w:val="000000"/>
                      <w:sz w:val="18"/>
                      <w:szCs w:val="18"/>
                    </w:rPr>
                    <w:t>粒子</w:t>
                  </w:r>
                </w:p>
              </w:tc>
            </w:tr>
            <w:tr w:rsidR="00037C81" w:rsidTr="00E62A86">
              <w:trPr>
                <w:cantSplit/>
                <w:trHeight w:val="277"/>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rFonts w:hint="eastAsia"/>
                      <w:bCs/>
                      <w:color w:val="000000"/>
                      <w:sz w:val="18"/>
                      <w:szCs w:val="18"/>
                    </w:rPr>
                    <w:t>G</w:t>
                  </w:r>
                  <w:r>
                    <w:rPr>
                      <w:rFonts w:hint="eastAsia"/>
                      <w:bCs/>
                      <w:color w:val="000000"/>
                      <w:sz w:val="18"/>
                      <w:szCs w:val="18"/>
                      <w:vertAlign w:val="subscript"/>
                    </w:rPr>
                    <w:t>2</w:t>
                  </w:r>
                </w:p>
              </w:tc>
              <w:tc>
                <w:tcPr>
                  <w:tcW w:w="1121" w:type="pct"/>
                  <w:tcMar>
                    <w:left w:w="0" w:type="dxa"/>
                    <w:right w:w="0" w:type="dxa"/>
                  </w:tcMar>
                  <w:vAlign w:val="center"/>
                </w:tcPr>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废塑料、塑料边角料</w:t>
                  </w:r>
                </w:p>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破碎工段</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破碎粉尘</w:t>
                  </w:r>
                </w:p>
              </w:tc>
              <w:tc>
                <w:tcPr>
                  <w:tcW w:w="898" w:type="pct"/>
                  <w:vAlign w:val="center"/>
                </w:tcPr>
                <w:p w:rsidR="00037C81" w:rsidRDefault="00037C81" w:rsidP="0020280A">
                  <w:pPr>
                    <w:ind w:rightChars="-50" w:right="-105" w:firstLineChars="200" w:firstLine="360"/>
                    <w:rPr>
                      <w:color w:val="000000"/>
                      <w:sz w:val="18"/>
                      <w:szCs w:val="18"/>
                    </w:rPr>
                  </w:pPr>
                  <w:r>
                    <w:rPr>
                      <w:rFonts w:hint="eastAsia"/>
                      <w:color w:val="000000"/>
                      <w:sz w:val="18"/>
                      <w:szCs w:val="18"/>
                    </w:rPr>
                    <w:t>颗粒物</w:t>
                  </w:r>
                </w:p>
              </w:tc>
              <w:tc>
                <w:tcPr>
                  <w:tcW w:w="1147" w:type="pct"/>
                  <w:vAlign w:val="center"/>
                </w:tcPr>
                <w:p w:rsidR="00037C81" w:rsidRDefault="00BF0FA2" w:rsidP="0020280A">
                  <w:pPr>
                    <w:ind w:rightChars="-50" w:right="-105"/>
                    <w:rPr>
                      <w:color w:val="000000"/>
                      <w:sz w:val="18"/>
                      <w:szCs w:val="18"/>
                    </w:rPr>
                  </w:pPr>
                  <w:r>
                    <w:rPr>
                      <w:rFonts w:hint="eastAsia"/>
                      <w:color w:val="000000"/>
                      <w:sz w:val="18"/>
                      <w:szCs w:val="18"/>
                    </w:rPr>
                    <w:t xml:space="preserve">       </w:t>
                  </w:r>
                  <w:r w:rsidR="00037C81">
                    <w:rPr>
                      <w:rFonts w:hint="eastAsia"/>
                      <w:color w:val="000000"/>
                      <w:sz w:val="18"/>
                      <w:szCs w:val="18"/>
                    </w:rPr>
                    <w:t>塑料边角料</w:t>
                  </w:r>
                </w:p>
              </w:tc>
            </w:tr>
            <w:tr w:rsidR="00037C81" w:rsidTr="00E62A86">
              <w:trPr>
                <w:cantSplit/>
                <w:trHeight w:val="277"/>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rFonts w:hint="eastAsia"/>
                      <w:bCs/>
                      <w:color w:val="000000"/>
                      <w:sz w:val="18"/>
                      <w:szCs w:val="18"/>
                    </w:rPr>
                    <w:t>G</w:t>
                  </w:r>
                  <w:r>
                    <w:rPr>
                      <w:rFonts w:hint="eastAsia"/>
                      <w:bCs/>
                      <w:color w:val="000000"/>
                      <w:sz w:val="18"/>
                      <w:szCs w:val="18"/>
                      <w:vertAlign w:val="subscript"/>
                    </w:rPr>
                    <w:t>3</w:t>
                  </w:r>
                </w:p>
              </w:tc>
              <w:tc>
                <w:tcPr>
                  <w:tcW w:w="1121" w:type="pct"/>
                  <w:tcMar>
                    <w:left w:w="0" w:type="dxa"/>
                    <w:right w:w="0" w:type="dxa"/>
                  </w:tcMar>
                  <w:vAlign w:val="center"/>
                </w:tcPr>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气枪除尘工段</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除尘粉尘</w:t>
                  </w:r>
                </w:p>
              </w:tc>
              <w:tc>
                <w:tcPr>
                  <w:tcW w:w="898" w:type="pct"/>
                  <w:vAlign w:val="center"/>
                </w:tcPr>
                <w:p w:rsidR="00037C81" w:rsidRDefault="00037C81" w:rsidP="0020280A">
                  <w:pPr>
                    <w:ind w:rightChars="-50" w:right="-105" w:firstLineChars="200" w:firstLine="360"/>
                    <w:rPr>
                      <w:color w:val="000000"/>
                      <w:sz w:val="18"/>
                      <w:szCs w:val="18"/>
                    </w:rPr>
                  </w:pPr>
                  <w:r>
                    <w:rPr>
                      <w:rFonts w:hint="eastAsia"/>
                      <w:color w:val="000000"/>
                      <w:sz w:val="18"/>
                      <w:szCs w:val="18"/>
                    </w:rPr>
                    <w:t>颗粒物</w:t>
                  </w:r>
                </w:p>
              </w:tc>
              <w:tc>
                <w:tcPr>
                  <w:tcW w:w="1147" w:type="pct"/>
                  <w:vAlign w:val="center"/>
                </w:tcPr>
                <w:p w:rsidR="00037C81" w:rsidRDefault="00BF0FA2" w:rsidP="0020280A">
                  <w:pPr>
                    <w:ind w:rightChars="-50" w:right="-105"/>
                    <w:rPr>
                      <w:color w:val="000000"/>
                      <w:sz w:val="18"/>
                      <w:szCs w:val="18"/>
                    </w:rPr>
                  </w:pPr>
                  <w:r>
                    <w:rPr>
                      <w:rFonts w:hint="eastAsia"/>
                      <w:color w:val="000000"/>
                      <w:sz w:val="18"/>
                      <w:szCs w:val="18"/>
                    </w:rPr>
                    <w:t xml:space="preserve">          </w:t>
                  </w:r>
                  <w:r w:rsidR="00037C81">
                    <w:rPr>
                      <w:rFonts w:hint="eastAsia"/>
                      <w:color w:val="000000"/>
                      <w:sz w:val="18"/>
                      <w:szCs w:val="18"/>
                    </w:rPr>
                    <w:t>灰尘</w:t>
                  </w:r>
                </w:p>
              </w:tc>
            </w:tr>
            <w:tr w:rsidR="00037C81" w:rsidTr="00E62A86">
              <w:trPr>
                <w:cantSplit/>
                <w:trHeight w:val="277"/>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bCs/>
                      <w:color w:val="000000"/>
                      <w:sz w:val="18"/>
                      <w:szCs w:val="18"/>
                    </w:rPr>
                    <w:t>G</w:t>
                  </w:r>
                  <w:r>
                    <w:rPr>
                      <w:rFonts w:hint="eastAsia"/>
                      <w:bCs/>
                      <w:color w:val="000000"/>
                      <w:sz w:val="18"/>
                      <w:szCs w:val="18"/>
                      <w:vertAlign w:val="subscript"/>
                    </w:rPr>
                    <w:t>4</w:t>
                  </w:r>
                </w:p>
              </w:tc>
              <w:tc>
                <w:tcPr>
                  <w:tcW w:w="1121" w:type="pct"/>
                  <w:tcMar>
                    <w:left w:w="0" w:type="dxa"/>
                    <w:right w:w="0" w:type="dxa"/>
                  </w:tcMar>
                  <w:vAlign w:val="center"/>
                </w:tcPr>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UV</w:t>
                  </w:r>
                  <w:r>
                    <w:rPr>
                      <w:rFonts w:hint="eastAsia"/>
                      <w:color w:val="000000"/>
                      <w:sz w:val="18"/>
                      <w:szCs w:val="18"/>
                    </w:rPr>
                    <w:t>喷涂工序</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漆雾废气</w:t>
                  </w:r>
                </w:p>
              </w:tc>
              <w:tc>
                <w:tcPr>
                  <w:tcW w:w="898" w:type="pct"/>
                  <w:vAlign w:val="center"/>
                </w:tcPr>
                <w:p w:rsidR="00037C81" w:rsidRDefault="00037C81" w:rsidP="0020280A">
                  <w:pPr>
                    <w:ind w:rightChars="-50" w:right="-105" w:firstLineChars="200" w:firstLine="360"/>
                    <w:rPr>
                      <w:color w:val="000000"/>
                      <w:sz w:val="18"/>
                      <w:szCs w:val="18"/>
                    </w:rPr>
                  </w:pPr>
                  <w:r>
                    <w:rPr>
                      <w:rFonts w:hint="eastAsia"/>
                      <w:color w:val="000000"/>
                      <w:sz w:val="18"/>
                      <w:szCs w:val="18"/>
                    </w:rPr>
                    <w:t>染料尘</w:t>
                  </w:r>
                </w:p>
              </w:tc>
              <w:tc>
                <w:tcPr>
                  <w:tcW w:w="1147" w:type="pct"/>
                  <w:vMerge w:val="restart"/>
                  <w:vAlign w:val="center"/>
                </w:tcPr>
                <w:p w:rsidR="00037C81" w:rsidRDefault="00BF0FA2" w:rsidP="0020280A">
                  <w:pPr>
                    <w:ind w:rightChars="-50" w:right="-105"/>
                    <w:rPr>
                      <w:color w:val="000000"/>
                      <w:sz w:val="18"/>
                      <w:szCs w:val="18"/>
                    </w:rPr>
                  </w:pPr>
                  <w:r>
                    <w:rPr>
                      <w:rFonts w:hint="eastAsia"/>
                      <w:color w:val="000000"/>
                      <w:sz w:val="18"/>
                      <w:szCs w:val="18"/>
                    </w:rPr>
                    <w:t xml:space="preserve">      </w:t>
                  </w:r>
                  <w:r w:rsidR="00037C81">
                    <w:rPr>
                      <w:rFonts w:hint="eastAsia"/>
                      <w:color w:val="000000"/>
                      <w:sz w:val="18"/>
                      <w:szCs w:val="18"/>
                    </w:rPr>
                    <w:t>光亮</w:t>
                  </w:r>
                  <w:r w:rsidR="00037C81">
                    <w:rPr>
                      <w:rFonts w:hint="eastAsia"/>
                      <w:color w:val="000000"/>
                      <w:sz w:val="18"/>
                      <w:szCs w:val="18"/>
                    </w:rPr>
                    <w:t>UV</w:t>
                  </w:r>
                  <w:r w:rsidR="00037C81">
                    <w:rPr>
                      <w:rFonts w:hint="eastAsia"/>
                      <w:color w:val="000000"/>
                      <w:sz w:val="18"/>
                      <w:szCs w:val="18"/>
                    </w:rPr>
                    <w:t>漆</w:t>
                  </w:r>
                </w:p>
              </w:tc>
            </w:tr>
            <w:tr w:rsidR="00037C81" w:rsidTr="00E62A86">
              <w:trPr>
                <w:cantSplit/>
                <w:trHeight w:val="277"/>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bCs/>
                      <w:color w:val="000000"/>
                      <w:sz w:val="18"/>
                      <w:szCs w:val="18"/>
                    </w:rPr>
                    <w:t>G</w:t>
                  </w:r>
                  <w:r>
                    <w:rPr>
                      <w:rFonts w:hint="eastAsia"/>
                      <w:bCs/>
                      <w:color w:val="000000"/>
                      <w:sz w:val="18"/>
                      <w:szCs w:val="18"/>
                      <w:vertAlign w:val="subscript"/>
                    </w:rPr>
                    <w:t>5-1</w:t>
                  </w:r>
                  <w:r w:rsidRPr="00307EB5">
                    <w:rPr>
                      <w:rFonts w:hint="eastAsia"/>
                      <w:bCs/>
                      <w:color w:val="000000"/>
                      <w:sz w:val="18"/>
                      <w:szCs w:val="18"/>
                    </w:rPr>
                    <w:t>、</w:t>
                  </w:r>
                  <w:r>
                    <w:rPr>
                      <w:bCs/>
                      <w:color w:val="000000"/>
                      <w:sz w:val="18"/>
                      <w:szCs w:val="18"/>
                    </w:rPr>
                    <w:t>G</w:t>
                  </w:r>
                  <w:r>
                    <w:rPr>
                      <w:rFonts w:hint="eastAsia"/>
                      <w:bCs/>
                      <w:color w:val="000000"/>
                      <w:sz w:val="18"/>
                      <w:szCs w:val="18"/>
                      <w:vertAlign w:val="subscript"/>
                    </w:rPr>
                    <w:t>5-2</w:t>
                  </w:r>
                </w:p>
              </w:tc>
              <w:tc>
                <w:tcPr>
                  <w:tcW w:w="1121" w:type="pct"/>
                  <w:tcMar>
                    <w:left w:w="0" w:type="dxa"/>
                    <w:right w:w="0" w:type="dxa"/>
                  </w:tcMar>
                  <w:vAlign w:val="center"/>
                </w:tcPr>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红外线流平工序</w:t>
                  </w:r>
                </w:p>
                <w:p w:rsidR="00037C81" w:rsidRDefault="00037C81" w:rsidP="00C739D9">
                  <w:pPr>
                    <w:autoSpaceDE w:val="0"/>
                    <w:autoSpaceDN w:val="0"/>
                    <w:adjustRightInd w:val="0"/>
                    <w:snapToGrid w:val="0"/>
                    <w:jc w:val="center"/>
                    <w:rPr>
                      <w:color w:val="000000"/>
                      <w:sz w:val="18"/>
                      <w:szCs w:val="18"/>
                    </w:rPr>
                  </w:pPr>
                  <w:r>
                    <w:rPr>
                      <w:rFonts w:hint="eastAsia"/>
                      <w:color w:val="000000"/>
                      <w:sz w:val="18"/>
                      <w:szCs w:val="18"/>
                    </w:rPr>
                    <w:t>紫外光固化工序</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固化废气</w:t>
                  </w:r>
                </w:p>
              </w:tc>
              <w:tc>
                <w:tcPr>
                  <w:tcW w:w="898" w:type="pct"/>
                  <w:vAlign w:val="center"/>
                </w:tcPr>
                <w:p w:rsidR="00037C81" w:rsidRDefault="00037C81" w:rsidP="0020280A">
                  <w:pPr>
                    <w:ind w:rightChars="-50" w:right="-105" w:firstLineChars="200" w:firstLine="360"/>
                    <w:rPr>
                      <w:color w:val="000000"/>
                      <w:sz w:val="18"/>
                      <w:szCs w:val="18"/>
                    </w:rPr>
                  </w:pPr>
                  <w:r>
                    <w:rPr>
                      <w:rFonts w:hint="eastAsia"/>
                      <w:color w:val="000000"/>
                      <w:sz w:val="18"/>
                      <w:szCs w:val="18"/>
                    </w:rPr>
                    <w:t>非甲烷总烃</w:t>
                  </w:r>
                </w:p>
              </w:tc>
              <w:tc>
                <w:tcPr>
                  <w:tcW w:w="1147" w:type="pct"/>
                  <w:vMerge/>
                  <w:vAlign w:val="center"/>
                </w:tcPr>
                <w:p w:rsidR="00037C81" w:rsidRDefault="00037C81" w:rsidP="0020280A">
                  <w:pPr>
                    <w:ind w:rightChars="-50" w:right="-105"/>
                    <w:rPr>
                      <w:color w:val="000000"/>
                      <w:sz w:val="18"/>
                      <w:szCs w:val="18"/>
                    </w:rPr>
                  </w:pPr>
                </w:p>
              </w:tc>
            </w:tr>
            <w:tr w:rsidR="00037C81" w:rsidTr="00E62A86">
              <w:trPr>
                <w:cantSplit/>
                <w:trHeight w:val="428"/>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rsidP="00037C81">
                  <w:pPr>
                    <w:adjustRightInd w:val="0"/>
                    <w:snapToGrid w:val="0"/>
                    <w:jc w:val="center"/>
                    <w:rPr>
                      <w:bCs/>
                      <w:color w:val="000000"/>
                      <w:sz w:val="18"/>
                      <w:szCs w:val="18"/>
                    </w:rPr>
                  </w:pPr>
                  <w:r>
                    <w:rPr>
                      <w:rFonts w:hint="eastAsia"/>
                      <w:bCs/>
                      <w:color w:val="000000"/>
                      <w:sz w:val="18"/>
                      <w:szCs w:val="18"/>
                    </w:rPr>
                    <w:t>G</w:t>
                  </w:r>
                  <w:r>
                    <w:rPr>
                      <w:rFonts w:hint="eastAsia"/>
                      <w:bCs/>
                      <w:color w:val="000000"/>
                      <w:sz w:val="18"/>
                      <w:szCs w:val="18"/>
                      <w:vertAlign w:val="subscript"/>
                    </w:rPr>
                    <w:t>6</w:t>
                  </w:r>
                  <w:r>
                    <w:rPr>
                      <w:rFonts w:hint="eastAsia"/>
                      <w:bCs/>
                      <w:color w:val="000000"/>
                      <w:sz w:val="18"/>
                      <w:szCs w:val="18"/>
                    </w:rPr>
                    <w:t>、</w:t>
                  </w:r>
                  <w:r>
                    <w:rPr>
                      <w:rFonts w:hint="eastAsia"/>
                      <w:bCs/>
                      <w:color w:val="000000"/>
                      <w:sz w:val="18"/>
                      <w:szCs w:val="18"/>
                    </w:rPr>
                    <w:t>G</w:t>
                  </w:r>
                  <w:r>
                    <w:rPr>
                      <w:rFonts w:hint="eastAsia"/>
                      <w:bCs/>
                      <w:color w:val="000000"/>
                      <w:sz w:val="18"/>
                      <w:szCs w:val="18"/>
                      <w:vertAlign w:val="subscript"/>
                    </w:rPr>
                    <w:t>7</w:t>
                  </w:r>
                  <w:r w:rsidRPr="00CC120F">
                    <w:rPr>
                      <w:rFonts w:hint="eastAsia"/>
                      <w:bCs/>
                      <w:color w:val="000000"/>
                      <w:sz w:val="18"/>
                      <w:szCs w:val="18"/>
                      <w:vertAlign w:val="subscript"/>
                    </w:rPr>
                    <w:t>-1</w:t>
                  </w:r>
                  <w:r>
                    <w:rPr>
                      <w:rFonts w:hint="eastAsia"/>
                      <w:bCs/>
                      <w:color w:val="000000"/>
                      <w:sz w:val="18"/>
                      <w:szCs w:val="18"/>
                    </w:rPr>
                    <w:t>、</w:t>
                  </w:r>
                  <w:r>
                    <w:rPr>
                      <w:rFonts w:hint="eastAsia"/>
                      <w:bCs/>
                      <w:color w:val="000000"/>
                      <w:sz w:val="18"/>
                      <w:szCs w:val="18"/>
                    </w:rPr>
                    <w:t>G</w:t>
                  </w:r>
                  <w:r>
                    <w:rPr>
                      <w:rFonts w:hint="eastAsia"/>
                      <w:bCs/>
                      <w:color w:val="000000"/>
                      <w:sz w:val="18"/>
                      <w:szCs w:val="18"/>
                      <w:vertAlign w:val="subscript"/>
                    </w:rPr>
                    <w:t>7</w:t>
                  </w:r>
                  <w:r w:rsidRPr="00CC120F">
                    <w:rPr>
                      <w:rFonts w:hint="eastAsia"/>
                      <w:bCs/>
                      <w:color w:val="000000"/>
                      <w:sz w:val="18"/>
                      <w:szCs w:val="18"/>
                      <w:vertAlign w:val="subscript"/>
                    </w:rPr>
                    <w:t>-2</w:t>
                  </w:r>
                </w:p>
              </w:tc>
              <w:tc>
                <w:tcPr>
                  <w:tcW w:w="1121"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调墨、丝网印刷</w:t>
                  </w:r>
                </w:p>
                <w:p w:rsidR="00037C81" w:rsidRDefault="00037C81">
                  <w:pPr>
                    <w:autoSpaceDE w:val="0"/>
                    <w:autoSpaceDN w:val="0"/>
                    <w:adjustRightInd w:val="0"/>
                    <w:snapToGrid w:val="0"/>
                    <w:jc w:val="center"/>
                    <w:rPr>
                      <w:color w:val="000000"/>
                      <w:sz w:val="18"/>
                      <w:szCs w:val="18"/>
                    </w:rPr>
                  </w:pPr>
                  <w:r>
                    <w:rPr>
                      <w:rFonts w:hint="eastAsia"/>
                      <w:color w:val="000000"/>
                      <w:sz w:val="18"/>
                      <w:szCs w:val="18"/>
                    </w:rPr>
                    <w:t>烘道烘干工序</w:t>
                  </w:r>
                </w:p>
              </w:tc>
              <w:tc>
                <w:tcPr>
                  <w:tcW w:w="750"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调墨废气</w:t>
                  </w:r>
                </w:p>
                <w:p w:rsidR="00037C81" w:rsidRDefault="00037C81">
                  <w:pPr>
                    <w:autoSpaceDE w:val="0"/>
                    <w:autoSpaceDN w:val="0"/>
                    <w:adjustRightInd w:val="0"/>
                    <w:snapToGrid w:val="0"/>
                    <w:jc w:val="center"/>
                    <w:rPr>
                      <w:color w:val="000000"/>
                      <w:sz w:val="18"/>
                      <w:szCs w:val="18"/>
                    </w:rPr>
                  </w:pPr>
                  <w:r>
                    <w:rPr>
                      <w:rFonts w:hint="eastAsia"/>
                      <w:color w:val="000000"/>
                      <w:sz w:val="18"/>
                      <w:szCs w:val="18"/>
                    </w:rPr>
                    <w:t>油墨废气</w:t>
                  </w:r>
                </w:p>
              </w:tc>
              <w:tc>
                <w:tcPr>
                  <w:tcW w:w="898" w:type="pct"/>
                  <w:vAlign w:val="center"/>
                </w:tcPr>
                <w:p w:rsidR="00037C81" w:rsidRDefault="00037C81">
                  <w:pPr>
                    <w:ind w:rightChars="-50" w:right="-105" w:firstLineChars="200" w:firstLine="360"/>
                    <w:rPr>
                      <w:color w:val="000000"/>
                      <w:sz w:val="18"/>
                      <w:szCs w:val="18"/>
                    </w:rPr>
                  </w:pPr>
                  <w:r>
                    <w:rPr>
                      <w:rFonts w:hint="eastAsia"/>
                      <w:color w:val="000000"/>
                      <w:sz w:val="18"/>
                      <w:szCs w:val="18"/>
                    </w:rPr>
                    <w:t>非甲烷总烃</w:t>
                  </w:r>
                </w:p>
              </w:tc>
              <w:tc>
                <w:tcPr>
                  <w:tcW w:w="1147" w:type="pct"/>
                  <w:vAlign w:val="center"/>
                </w:tcPr>
                <w:p w:rsidR="00037C81" w:rsidRDefault="00BF0FA2" w:rsidP="00CC120F">
                  <w:pPr>
                    <w:ind w:rightChars="-50" w:right="-105"/>
                    <w:rPr>
                      <w:color w:val="000000"/>
                      <w:sz w:val="18"/>
                      <w:szCs w:val="18"/>
                    </w:rPr>
                  </w:pPr>
                  <w:r>
                    <w:rPr>
                      <w:rFonts w:hint="eastAsia"/>
                      <w:color w:val="000000"/>
                      <w:sz w:val="18"/>
                      <w:szCs w:val="18"/>
                    </w:rPr>
                    <w:t xml:space="preserve">        </w:t>
                  </w:r>
                  <w:r w:rsidR="00037C81">
                    <w:rPr>
                      <w:rFonts w:hint="eastAsia"/>
                      <w:color w:val="000000"/>
                      <w:sz w:val="18"/>
                      <w:szCs w:val="18"/>
                    </w:rPr>
                    <w:t>水性油墨</w:t>
                  </w:r>
                </w:p>
              </w:tc>
            </w:tr>
            <w:tr w:rsidR="00037C81" w:rsidRPr="00037C81" w:rsidTr="00E62A86">
              <w:trPr>
                <w:cantSplit/>
                <w:trHeight w:val="336"/>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Pr="00791447" w:rsidRDefault="00037C81">
                  <w:pPr>
                    <w:adjustRightInd w:val="0"/>
                    <w:snapToGrid w:val="0"/>
                    <w:jc w:val="center"/>
                    <w:rPr>
                      <w:bCs/>
                      <w:sz w:val="18"/>
                      <w:szCs w:val="18"/>
                    </w:rPr>
                  </w:pPr>
                  <w:r w:rsidRPr="00791447">
                    <w:rPr>
                      <w:rFonts w:hint="eastAsia"/>
                      <w:bCs/>
                      <w:sz w:val="18"/>
                      <w:szCs w:val="18"/>
                    </w:rPr>
                    <w:t>--</w:t>
                  </w:r>
                </w:p>
              </w:tc>
              <w:tc>
                <w:tcPr>
                  <w:tcW w:w="1121" w:type="pct"/>
                  <w:tcMar>
                    <w:left w:w="0" w:type="dxa"/>
                    <w:right w:w="0" w:type="dxa"/>
                  </w:tcMar>
                  <w:vAlign w:val="center"/>
                </w:tcPr>
                <w:p w:rsidR="00037C81" w:rsidRPr="00791447" w:rsidRDefault="00037C81">
                  <w:pPr>
                    <w:autoSpaceDE w:val="0"/>
                    <w:autoSpaceDN w:val="0"/>
                    <w:adjustRightInd w:val="0"/>
                    <w:snapToGrid w:val="0"/>
                    <w:jc w:val="center"/>
                    <w:rPr>
                      <w:sz w:val="18"/>
                      <w:szCs w:val="18"/>
                    </w:rPr>
                  </w:pPr>
                  <w:r w:rsidRPr="00791447">
                    <w:rPr>
                      <w:rFonts w:hint="eastAsia"/>
                      <w:sz w:val="18"/>
                      <w:szCs w:val="18"/>
                    </w:rPr>
                    <w:t>危废暂存仓库</w:t>
                  </w:r>
                </w:p>
              </w:tc>
              <w:tc>
                <w:tcPr>
                  <w:tcW w:w="750" w:type="pct"/>
                  <w:tcMar>
                    <w:left w:w="0" w:type="dxa"/>
                    <w:right w:w="0" w:type="dxa"/>
                  </w:tcMar>
                  <w:vAlign w:val="center"/>
                </w:tcPr>
                <w:p w:rsidR="00037C81" w:rsidRPr="00791447" w:rsidRDefault="00037C81">
                  <w:pPr>
                    <w:jc w:val="center"/>
                    <w:rPr>
                      <w:rFonts w:ascii="宋体" w:hAnsi="宋体"/>
                      <w:sz w:val="18"/>
                      <w:szCs w:val="18"/>
                    </w:rPr>
                  </w:pPr>
                  <w:r w:rsidRPr="00791447">
                    <w:rPr>
                      <w:rFonts w:ascii="宋体" w:hAnsi="宋体" w:hint="eastAsia"/>
                      <w:sz w:val="18"/>
                      <w:szCs w:val="18"/>
                    </w:rPr>
                    <w:t>危废仓库废气</w:t>
                  </w:r>
                </w:p>
              </w:tc>
              <w:tc>
                <w:tcPr>
                  <w:tcW w:w="898" w:type="pct"/>
                  <w:vAlign w:val="center"/>
                </w:tcPr>
                <w:p w:rsidR="00037C81" w:rsidRPr="00791447" w:rsidRDefault="00037C81">
                  <w:pPr>
                    <w:jc w:val="center"/>
                    <w:rPr>
                      <w:sz w:val="18"/>
                      <w:szCs w:val="18"/>
                    </w:rPr>
                  </w:pPr>
                  <w:r w:rsidRPr="00791447">
                    <w:rPr>
                      <w:rFonts w:ascii="宋体" w:hAnsi="宋体" w:hint="eastAsia"/>
                      <w:sz w:val="18"/>
                      <w:szCs w:val="18"/>
                    </w:rPr>
                    <w:t>非甲烷总烃</w:t>
                  </w:r>
                </w:p>
              </w:tc>
              <w:tc>
                <w:tcPr>
                  <w:tcW w:w="1147" w:type="pct"/>
                  <w:vAlign w:val="center"/>
                </w:tcPr>
                <w:p w:rsidR="00037C81" w:rsidRPr="00791447" w:rsidRDefault="00037C81" w:rsidP="00791447">
                  <w:pPr>
                    <w:jc w:val="center"/>
                    <w:rPr>
                      <w:sz w:val="18"/>
                      <w:szCs w:val="18"/>
                    </w:rPr>
                  </w:pPr>
                  <w:r w:rsidRPr="00791447">
                    <w:rPr>
                      <w:rFonts w:hint="eastAsia"/>
                      <w:sz w:val="18"/>
                      <w:szCs w:val="18"/>
                    </w:rPr>
                    <w:t>废包装桶、</w:t>
                  </w:r>
                  <w:r w:rsidR="00791447" w:rsidRPr="00791447">
                    <w:rPr>
                      <w:rFonts w:hint="eastAsia"/>
                      <w:sz w:val="18"/>
                      <w:szCs w:val="18"/>
                    </w:rPr>
                    <w:t>漆渣、</w:t>
                  </w:r>
                  <w:r w:rsidRPr="00791447">
                    <w:rPr>
                      <w:rFonts w:hint="eastAsia"/>
                      <w:sz w:val="18"/>
                      <w:szCs w:val="18"/>
                    </w:rPr>
                    <w:t>废液压油</w:t>
                  </w:r>
                  <w:r w:rsidR="00791447" w:rsidRPr="00791447">
                    <w:rPr>
                      <w:rFonts w:hint="eastAsia"/>
                      <w:sz w:val="18"/>
                      <w:szCs w:val="18"/>
                    </w:rPr>
                    <w:t>废过滤棉、</w:t>
                  </w:r>
                  <w:r w:rsidRPr="00791447">
                    <w:rPr>
                      <w:rFonts w:hint="eastAsia"/>
                      <w:sz w:val="18"/>
                      <w:szCs w:val="18"/>
                    </w:rPr>
                    <w:t>废活性炭等</w:t>
                  </w:r>
                </w:p>
              </w:tc>
            </w:tr>
            <w:tr w:rsidR="00037C81" w:rsidRPr="00037C81" w:rsidTr="00E62A86">
              <w:trPr>
                <w:cantSplit/>
                <w:trHeight w:val="336"/>
                <w:jc w:val="center"/>
              </w:trPr>
              <w:tc>
                <w:tcPr>
                  <w:tcW w:w="320" w:type="pct"/>
                  <w:vMerge/>
                  <w:tcMar>
                    <w:left w:w="0" w:type="dxa"/>
                    <w:right w:w="0" w:type="dxa"/>
                  </w:tcMar>
                  <w:vAlign w:val="center"/>
                </w:tcPr>
                <w:p w:rsidR="00037C81" w:rsidRDefault="00037C81">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037C81" w:rsidRDefault="00037C81">
                  <w:pPr>
                    <w:adjustRightInd w:val="0"/>
                    <w:snapToGrid w:val="0"/>
                    <w:jc w:val="center"/>
                    <w:rPr>
                      <w:bCs/>
                      <w:color w:val="000000"/>
                      <w:sz w:val="18"/>
                      <w:szCs w:val="18"/>
                    </w:rPr>
                  </w:pPr>
                  <w:r>
                    <w:rPr>
                      <w:rFonts w:hint="eastAsia"/>
                      <w:bCs/>
                      <w:color w:val="000000"/>
                      <w:sz w:val="18"/>
                      <w:szCs w:val="18"/>
                    </w:rPr>
                    <w:t>--</w:t>
                  </w:r>
                </w:p>
              </w:tc>
              <w:tc>
                <w:tcPr>
                  <w:tcW w:w="1121" w:type="pct"/>
                  <w:tcMar>
                    <w:left w:w="0" w:type="dxa"/>
                    <w:right w:w="0" w:type="dxa"/>
                  </w:tcMar>
                  <w:vAlign w:val="center"/>
                </w:tcPr>
                <w:p w:rsidR="00037C81" w:rsidRDefault="00037C81">
                  <w:pPr>
                    <w:autoSpaceDE w:val="0"/>
                    <w:autoSpaceDN w:val="0"/>
                    <w:adjustRightInd w:val="0"/>
                    <w:snapToGrid w:val="0"/>
                    <w:jc w:val="center"/>
                    <w:rPr>
                      <w:color w:val="000000"/>
                      <w:sz w:val="18"/>
                      <w:szCs w:val="18"/>
                    </w:rPr>
                  </w:pPr>
                  <w:r>
                    <w:rPr>
                      <w:rFonts w:hint="eastAsia"/>
                      <w:color w:val="000000"/>
                      <w:sz w:val="18"/>
                      <w:szCs w:val="18"/>
                    </w:rPr>
                    <w:t>职工食堂</w:t>
                  </w:r>
                </w:p>
              </w:tc>
              <w:tc>
                <w:tcPr>
                  <w:tcW w:w="750" w:type="pct"/>
                  <w:tcMar>
                    <w:left w:w="0" w:type="dxa"/>
                    <w:right w:w="0" w:type="dxa"/>
                  </w:tcMar>
                  <w:vAlign w:val="center"/>
                </w:tcPr>
                <w:p w:rsidR="00037C81" w:rsidRDefault="00037C81">
                  <w:pPr>
                    <w:jc w:val="center"/>
                    <w:rPr>
                      <w:rFonts w:ascii="宋体" w:hAnsi="宋体"/>
                      <w:sz w:val="18"/>
                      <w:szCs w:val="18"/>
                    </w:rPr>
                  </w:pPr>
                  <w:r>
                    <w:rPr>
                      <w:rFonts w:ascii="宋体" w:hAnsi="宋体" w:hint="eastAsia"/>
                      <w:sz w:val="18"/>
                      <w:szCs w:val="18"/>
                    </w:rPr>
                    <w:t>食堂油烟</w:t>
                  </w:r>
                </w:p>
              </w:tc>
              <w:tc>
                <w:tcPr>
                  <w:tcW w:w="898" w:type="pct"/>
                  <w:vAlign w:val="center"/>
                </w:tcPr>
                <w:p w:rsidR="00037C81" w:rsidRPr="001C3C31" w:rsidRDefault="00037C81">
                  <w:pPr>
                    <w:jc w:val="center"/>
                    <w:rPr>
                      <w:rFonts w:ascii="宋体" w:hAnsi="宋体"/>
                      <w:sz w:val="18"/>
                      <w:szCs w:val="18"/>
                    </w:rPr>
                  </w:pPr>
                  <w:r>
                    <w:rPr>
                      <w:rFonts w:ascii="宋体" w:hAnsi="宋体" w:hint="eastAsia"/>
                      <w:sz w:val="18"/>
                      <w:szCs w:val="18"/>
                    </w:rPr>
                    <w:t>油烟</w:t>
                  </w:r>
                </w:p>
              </w:tc>
              <w:tc>
                <w:tcPr>
                  <w:tcW w:w="1147" w:type="pct"/>
                  <w:vAlign w:val="center"/>
                </w:tcPr>
                <w:p w:rsidR="00037C81" w:rsidRPr="00037C81" w:rsidRDefault="00037C81" w:rsidP="00037C81">
                  <w:pPr>
                    <w:jc w:val="center"/>
                    <w:rPr>
                      <w:sz w:val="18"/>
                      <w:szCs w:val="18"/>
                    </w:rPr>
                  </w:pPr>
                  <w:r w:rsidRPr="00037C81">
                    <w:rPr>
                      <w:rFonts w:hint="eastAsia"/>
                      <w:sz w:val="18"/>
                      <w:szCs w:val="18"/>
                    </w:rPr>
                    <w:t>食用油</w:t>
                  </w:r>
                </w:p>
              </w:tc>
            </w:tr>
            <w:tr w:rsidR="00E62A86" w:rsidTr="00E62A86">
              <w:trPr>
                <w:cantSplit/>
                <w:trHeight w:val="64"/>
                <w:jc w:val="center"/>
              </w:trPr>
              <w:tc>
                <w:tcPr>
                  <w:tcW w:w="320" w:type="pct"/>
                  <w:vMerge w:val="restar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rFonts w:hint="eastAsia"/>
                      <w:color w:val="000000"/>
                      <w:sz w:val="18"/>
                      <w:szCs w:val="18"/>
                    </w:rPr>
                    <w:t>废水</w:t>
                  </w:r>
                </w:p>
              </w:tc>
              <w:tc>
                <w:tcPr>
                  <w:tcW w:w="764" w:type="pct"/>
                  <w:tcMar>
                    <w:left w:w="0" w:type="dxa"/>
                    <w:right w:w="0" w:type="dxa"/>
                  </w:tcMar>
                  <w:vAlign w:val="center"/>
                </w:tcPr>
                <w:p w:rsidR="00E62A86" w:rsidRDefault="00E62A86">
                  <w:pPr>
                    <w:adjustRightInd w:val="0"/>
                    <w:snapToGrid w:val="0"/>
                    <w:jc w:val="center"/>
                    <w:rPr>
                      <w:bCs/>
                      <w:color w:val="000000"/>
                      <w:sz w:val="18"/>
                      <w:szCs w:val="18"/>
                    </w:rPr>
                  </w:pPr>
                  <w:r>
                    <w:rPr>
                      <w:rFonts w:hint="eastAsia"/>
                      <w:bCs/>
                      <w:color w:val="000000"/>
                      <w:sz w:val="18"/>
                      <w:szCs w:val="18"/>
                    </w:rPr>
                    <w:t>--</w:t>
                  </w:r>
                </w:p>
              </w:tc>
              <w:tc>
                <w:tcPr>
                  <w:tcW w:w="1121"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color w:val="000000"/>
                      <w:sz w:val="18"/>
                      <w:szCs w:val="18"/>
                    </w:rPr>
                    <w:t>职工生活</w:t>
                  </w:r>
                </w:p>
              </w:tc>
              <w:tc>
                <w:tcPr>
                  <w:tcW w:w="750"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color w:val="000000"/>
                      <w:sz w:val="18"/>
                      <w:szCs w:val="18"/>
                    </w:rPr>
                    <w:t>生活污水</w:t>
                  </w:r>
                </w:p>
              </w:tc>
              <w:tc>
                <w:tcPr>
                  <w:tcW w:w="898" w:type="pct"/>
                  <w:vAlign w:val="center"/>
                </w:tcPr>
                <w:p w:rsidR="00E62A86" w:rsidRDefault="00E62A86" w:rsidP="004B5108">
                  <w:pPr>
                    <w:ind w:leftChars="-50" w:left="-105" w:rightChars="-50" w:right="-105"/>
                    <w:jc w:val="center"/>
                    <w:rPr>
                      <w:color w:val="000000"/>
                      <w:sz w:val="18"/>
                      <w:szCs w:val="18"/>
                    </w:rPr>
                  </w:pPr>
                  <w:r>
                    <w:rPr>
                      <w:rFonts w:hint="eastAsia"/>
                      <w:color w:val="000000"/>
                      <w:sz w:val="18"/>
                      <w:szCs w:val="18"/>
                    </w:rPr>
                    <w:t>pH</w:t>
                  </w:r>
                  <w:r>
                    <w:rPr>
                      <w:rFonts w:hint="eastAsia"/>
                      <w:color w:val="000000"/>
                      <w:sz w:val="18"/>
                      <w:szCs w:val="18"/>
                    </w:rPr>
                    <w:t>、</w:t>
                  </w:r>
                  <w:r>
                    <w:rPr>
                      <w:rFonts w:hint="eastAsia"/>
                      <w:color w:val="000000"/>
                      <w:sz w:val="18"/>
                      <w:szCs w:val="18"/>
                    </w:rPr>
                    <w:t>COD</w:t>
                  </w:r>
                  <w:r>
                    <w:rPr>
                      <w:rFonts w:hint="eastAsia"/>
                      <w:color w:val="000000"/>
                      <w:sz w:val="18"/>
                      <w:szCs w:val="18"/>
                    </w:rPr>
                    <w:t>、</w:t>
                  </w:r>
                  <w:r>
                    <w:rPr>
                      <w:rFonts w:hint="eastAsia"/>
                      <w:color w:val="000000"/>
                      <w:sz w:val="18"/>
                      <w:szCs w:val="18"/>
                    </w:rPr>
                    <w:t>SS</w:t>
                  </w:r>
                </w:p>
                <w:p w:rsidR="00E62A86" w:rsidRPr="00380A2B" w:rsidRDefault="00E62A86" w:rsidP="004B5108">
                  <w:pPr>
                    <w:ind w:leftChars="-50" w:left="-105" w:rightChars="-50" w:right="-105"/>
                    <w:jc w:val="center"/>
                    <w:rPr>
                      <w:sz w:val="18"/>
                      <w:szCs w:val="18"/>
                    </w:rPr>
                  </w:pPr>
                  <w:r w:rsidRPr="004B5108">
                    <w:rPr>
                      <w:sz w:val="18"/>
                      <w:szCs w:val="18"/>
                    </w:rPr>
                    <w:t>NH</w:t>
                  </w:r>
                  <w:r w:rsidRPr="004B5108">
                    <w:rPr>
                      <w:sz w:val="18"/>
                      <w:szCs w:val="18"/>
                      <w:vertAlign w:val="subscript"/>
                    </w:rPr>
                    <w:t>3</w:t>
                  </w:r>
                  <w:r w:rsidRPr="004B5108">
                    <w:rPr>
                      <w:sz w:val="18"/>
                      <w:szCs w:val="18"/>
                    </w:rPr>
                    <w:t>-N</w:t>
                  </w:r>
                  <w:r>
                    <w:rPr>
                      <w:rFonts w:hint="eastAsia"/>
                      <w:sz w:val="18"/>
                      <w:szCs w:val="18"/>
                    </w:rPr>
                    <w:t>、</w:t>
                  </w:r>
                  <w:r w:rsidRPr="004B5108">
                    <w:rPr>
                      <w:sz w:val="18"/>
                      <w:szCs w:val="18"/>
                    </w:rPr>
                    <w:t>TN</w:t>
                  </w:r>
                  <w:r w:rsidRPr="004B5108">
                    <w:rPr>
                      <w:sz w:val="18"/>
                      <w:szCs w:val="18"/>
                    </w:rPr>
                    <w:t>、</w:t>
                  </w:r>
                  <w:r w:rsidRPr="004B5108">
                    <w:rPr>
                      <w:sz w:val="18"/>
                      <w:szCs w:val="18"/>
                    </w:rPr>
                    <w:t>TP</w:t>
                  </w:r>
                </w:p>
              </w:tc>
              <w:tc>
                <w:tcPr>
                  <w:tcW w:w="1147" w:type="pct"/>
                  <w:vAlign w:val="center"/>
                </w:tcPr>
                <w:p w:rsidR="00E62A86" w:rsidRPr="004B5108" w:rsidRDefault="00E62A86">
                  <w:pPr>
                    <w:ind w:leftChars="-50" w:left="-105" w:rightChars="-50" w:right="-105"/>
                    <w:jc w:val="center"/>
                    <w:rPr>
                      <w:color w:val="000000"/>
                      <w:sz w:val="18"/>
                      <w:szCs w:val="18"/>
                    </w:rPr>
                  </w:pPr>
                  <w:r>
                    <w:rPr>
                      <w:rFonts w:hint="eastAsia"/>
                      <w:color w:val="000000"/>
                      <w:sz w:val="18"/>
                      <w:szCs w:val="18"/>
                    </w:rPr>
                    <w:t>职工生活</w:t>
                  </w:r>
                </w:p>
              </w:tc>
            </w:tr>
            <w:tr w:rsidR="00E62A86"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adjustRightInd w:val="0"/>
                    <w:snapToGrid w:val="0"/>
                    <w:jc w:val="center"/>
                    <w:rPr>
                      <w:bCs/>
                      <w:color w:val="000000"/>
                      <w:sz w:val="18"/>
                      <w:szCs w:val="18"/>
                    </w:rPr>
                  </w:pPr>
                  <w:r>
                    <w:rPr>
                      <w:rFonts w:hint="eastAsia"/>
                      <w:bCs/>
                      <w:color w:val="000000"/>
                      <w:sz w:val="18"/>
                      <w:szCs w:val="18"/>
                    </w:rPr>
                    <w:t>--</w:t>
                  </w:r>
                </w:p>
              </w:tc>
              <w:tc>
                <w:tcPr>
                  <w:tcW w:w="1121"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rFonts w:hint="eastAsia"/>
                      <w:color w:val="000000"/>
                      <w:sz w:val="18"/>
                      <w:szCs w:val="18"/>
                    </w:rPr>
                    <w:t>职工食堂</w:t>
                  </w:r>
                </w:p>
              </w:tc>
              <w:tc>
                <w:tcPr>
                  <w:tcW w:w="750"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rFonts w:hint="eastAsia"/>
                      <w:color w:val="000000"/>
                      <w:sz w:val="18"/>
                      <w:szCs w:val="18"/>
                    </w:rPr>
                    <w:t>食堂废水</w:t>
                  </w:r>
                </w:p>
              </w:tc>
              <w:tc>
                <w:tcPr>
                  <w:tcW w:w="898" w:type="pct"/>
                  <w:vAlign w:val="center"/>
                </w:tcPr>
                <w:p w:rsidR="00E62A86" w:rsidRDefault="00E62A86" w:rsidP="00E62A86">
                  <w:pPr>
                    <w:ind w:leftChars="-50" w:left="-105" w:rightChars="-50" w:right="-105"/>
                    <w:jc w:val="center"/>
                    <w:rPr>
                      <w:color w:val="000000"/>
                      <w:sz w:val="18"/>
                      <w:szCs w:val="18"/>
                    </w:rPr>
                  </w:pPr>
                  <w:r>
                    <w:rPr>
                      <w:rFonts w:hint="eastAsia"/>
                      <w:color w:val="000000"/>
                      <w:sz w:val="18"/>
                      <w:szCs w:val="18"/>
                    </w:rPr>
                    <w:t>pH</w:t>
                  </w:r>
                  <w:r>
                    <w:rPr>
                      <w:rFonts w:hint="eastAsia"/>
                      <w:color w:val="000000"/>
                      <w:sz w:val="18"/>
                      <w:szCs w:val="18"/>
                    </w:rPr>
                    <w:t>、</w:t>
                  </w:r>
                  <w:r>
                    <w:rPr>
                      <w:rFonts w:hint="eastAsia"/>
                      <w:color w:val="000000"/>
                      <w:sz w:val="18"/>
                      <w:szCs w:val="18"/>
                    </w:rPr>
                    <w:t>COD</w:t>
                  </w:r>
                  <w:r>
                    <w:rPr>
                      <w:rFonts w:hint="eastAsia"/>
                      <w:color w:val="000000"/>
                      <w:sz w:val="18"/>
                      <w:szCs w:val="18"/>
                    </w:rPr>
                    <w:t>、</w:t>
                  </w:r>
                  <w:r>
                    <w:rPr>
                      <w:rFonts w:hint="eastAsia"/>
                      <w:color w:val="000000"/>
                      <w:sz w:val="18"/>
                      <w:szCs w:val="18"/>
                    </w:rPr>
                    <w:t>SS</w:t>
                  </w:r>
                </w:p>
                <w:p w:rsidR="00E62A86" w:rsidRDefault="00E62A86" w:rsidP="00E62A86">
                  <w:pPr>
                    <w:ind w:leftChars="-50" w:left="-105" w:rightChars="-50" w:right="-105"/>
                    <w:jc w:val="center"/>
                    <w:rPr>
                      <w:color w:val="000000"/>
                      <w:sz w:val="18"/>
                      <w:szCs w:val="18"/>
                    </w:rPr>
                  </w:pPr>
                  <w:r w:rsidRPr="004B5108">
                    <w:rPr>
                      <w:sz w:val="18"/>
                      <w:szCs w:val="18"/>
                    </w:rPr>
                    <w:t>NH</w:t>
                  </w:r>
                  <w:r w:rsidRPr="004B5108">
                    <w:rPr>
                      <w:sz w:val="18"/>
                      <w:szCs w:val="18"/>
                      <w:vertAlign w:val="subscript"/>
                    </w:rPr>
                    <w:t>3</w:t>
                  </w:r>
                  <w:r w:rsidRPr="004B5108">
                    <w:rPr>
                      <w:sz w:val="18"/>
                      <w:szCs w:val="18"/>
                    </w:rPr>
                    <w:t>-N</w:t>
                  </w:r>
                  <w:r>
                    <w:rPr>
                      <w:rFonts w:hint="eastAsia"/>
                      <w:sz w:val="18"/>
                      <w:szCs w:val="18"/>
                    </w:rPr>
                    <w:t>、</w:t>
                  </w:r>
                  <w:r w:rsidRPr="004B5108">
                    <w:rPr>
                      <w:sz w:val="18"/>
                      <w:szCs w:val="18"/>
                    </w:rPr>
                    <w:t>TN</w:t>
                  </w:r>
                  <w:r w:rsidRPr="004B5108">
                    <w:rPr>
                      <w:sz w:val="18"/>
                      <w:szCs w:val="18"/>
                    </w:rPr>
                    <w:t>、</w:t>
                  </w:r>
                  <w:r w:rsidRPr="004B5108">
                    <w:rPr>
                      <w:sz w:val="18"/>
                      <w:szCs w:val="18"/>
                    </w:rPr>
                    <w:t>TP</w:t>
                  </w:r>
                </w:p>
              </w:tc>
              <w:tc>
                <w:tcPr>
                  <w:tcW w:w="1147" w:type="pct"/>
                  <w:vAlign w:val="center"/>
                </w:tcPr>
                <w:p w:rsidR="00E62A86" w:rsidRDefault="00E62A86">
                  <w:pPr>
                    <w:ind w:leftChars="-50" w:left="-105" w:rightChars="-50" w:right="-105"/>
                    <w:jc w:val="center"/>
                    <w:rPr>
                      <w:color w:val="000000"/>
                      <w:sz w:val="18"/>
                      <w:szCs w:val="18"/>
                    </w:rPr>
                  </w:pPr>
                  <w:r>
                    <w:rPr>
                      <w:rFonts w:hint="eastAsia"/>
                      <w:color w:val="000000"/>
                      <w:sz w:val="18"/>
                      <w:szCs w:val="18"/>
                    </w:rPr>
                    <w:t>职工食堂</w:t>
                  </w:r>
                </w:p>
              </w:tc>
            </w:tr>
            <w:tr w:rsidR="00E62A86"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adjustRightInd w:val="0"/>
                    <w:snapToGrid w:val="0"/>
                    <w:jc w:val="center"/>
                    <w:rPr>
                      <w:bCs/>
                      <w:color w:val="000000"/>
                      <w:sz w:val="18"/>
                      <w:szCs w:val="18"/>
                    </w:rPr>
                  </w:pPr>
                  <w:r>
                    <w:rPr>
                      <w:rFonts w:hint="eastAsia"/>
                      <w:bCs/>
                      <w:color w:val="000000"/>
                      <w:sz w:val="18"/>
                      <w:szCs w:val="18"/>
                    </w:rPr>
                    <w:t>--</w:t>
                  </w:r>
                </w:p>
              </w:tc>
              <w:tc>
                <w:tcPr>
                  <w:tcW w:w="1121"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rFonts w:hint="eastAsia"/>
                      <w:color w:val="000000"/>
                      <w:sz w:val="18"/>
                      <w:szCs w:val="18"/>
                    </w:rPr>
                    <w:t>冷却水塔</w:t>
                  </w:r>
                </w:p>
              </w:tc>
              <w:tc>
                <w:tcPr>
                  <w:tcW w:w="750" w:type="pc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rFonts w:hint="eastAsia"/>
                      <w:color w:val="000000"/>
                      <w:sz w:val="18"/>
                      <w:szCs w:val="18"/>
                    </w:rPr>
                    <w:t>循环冷却水</w:t>
                  </w:r>
                </w:p>
                <w:p w:rsidR="00E62A86" w:rsidRDefault="00E62A86">
                  <w:pPr>
                    <w:autoSpaceDE w:val="0"/>
                    <w:autoSpaceDN w:val="0"/>
                    <w:adjustRightInd w:val="0"/>
                    <w:snapToGrid w:val="0"/>
                    <w:jc w:val="center"/>
                    <w:rPr>
                      <w:color w:val="000000"/>
                      <w:sz w:val="18"/>
                      <w:szCs w:val="18"/>
                    </w:rPr>
                  </w:pPr>
                  <w:r>
                    <w:rPr>
                      <w:rFonts w:hint="eastAsia"/>
                      <w:color w:val="000000"/>
                      <w:sz w:val="18"/>
                      <w:szCs w:val="18"/>
                    </w:rPr>
                    <w:t>排放废水</w:t>
                  </w:r>
                </w:p>
              </w:tc>
              <w:tc>
                <w:tcPr>
                  <w:tcW w:w="898" w:type="pct"/>
                  <w:vAlign w:val="center"/>
                </w:tcPr>
                <w:p w:rsidR="00E62A86" w:rsidRDefault="00E62A86" w:rsidP="00E62A86">
                  <w:pPr>
                    <w:ind w:leftChars="-50" w:left="-105" w:rightChars="-50" w:right="-105"/>
                    <w:jc w:val="center"/>
                    <w:rPr>
                      <w:color w:val="000000"/>
                      <w:sz w:val="18"/>
                      <w:szCs w:val="18"/>
                    </w:rPr>
                  </w:pPr>
                  <w:r>
                    <w:rPr>
                      <w:rFonts w:hint="eastAsia"/>
                      <w:color w:val="000000"/>
                      <w:sz w:val="18"/>
                      <w:szCs w:val="18"/>
                    </w:rPr>
                    <w:t>COD</w:t>
                  </w:r>
                  <w:r>
                    <w:rPr>
                      <w:rFonts w:hint="eastAsia"/>
                      <w:color w:val="000000"/>
                      <w:sz w:val="18"/>
                      <w:szCs w:val="18"/>
                    </w:rPr>
                    <w:t>、</w:t>
                  </w:r>
                  <w:r>
                    <w:rPr>
                      <w:rFonts w:hint="eastAsia"/>
                      <w:color w:val="000000"/>
                      <w:sz w:val="18"/>
                      <w:szCs w:val="18"/>
                    </w:rPr>
                    <w:t>SS</w:t>
                  </w:r>
                </w:p>
              </w:tc>
              <w:tc>
                <w:tcPr>
                  <w:tcW w:w="1147" w:type="pct"/>
                  <w:vAlign w:val="center"/>
                </w:tcPr>
                <w:p w:rsidR="00E62A86" w:rsidRDefault="00E62A86">
                  <w:pPr>
                    <w:ind w:leftChars="-50" w:left="-105" w:rightChars="-50" w:right="-105"/>
                    <w:jc w:val="center"/>
                    <w:rPr>
                      <w:color w:val="000000"/>
                      <w:sz w:val="18"/>
                      <w:szCs w:val="18"/>
                    </w:rPr>
                  </w:pPr>
                  <w:r>
                    <w:rPr>
                      <w:rFonts w:hint="eastAsia"/>
                      <w:color w:val="000000"/>
                      <w:sz w:val="18"/>
                      <w:szCs w:val="18"/>
                    </w:rPr>
                    <w:t>冷却水塔</w:t>
                  </w:r>
                </w:p>
              </w:tc>
            </w:tr>
            <w:tr w:rsidR="001C3C31" w:rsidTr="00E62A86">
              <w:trPr>
                <w:cantSplit/>
                <w:trHeight w:val="431"/>
                <w:jc w:val="center"/>
              </w:trPr>
              <w:tc>
                <w:tcPr>
                  <w:tcW w:w="320" w:type="pct"/>
                  <w:tcMar>
                    <w:left w:w="0" w:type="dxa"/>
                    <w:right w:w="0" w:type="dxa"/>
                  </w:tcMar>
                  <w:vAlign w:val="center"/>
                </w:tcPr>
                <w:p w:rsidR="001C3C31" w:rsidRDefault="001C3C31">
                  <w:pPr>
                    <w:autoSpaceDE w:val="0"/>
                    <w:autoSpaceDN w:val="0"/>
                    <w:adjustRightInd w:val="0"/>
                    <w:snapToGrid w:val="0"/>
                    <w:jc w:val="center"/>
                    <w:rPr>
                      <w:color w:val="000000"/>
                      <w:sz w:val="18"/>
                      <w:szCs w:val="18"/>
                    </w:rPr>
                  </w:pPr>
                  <w:r>
                    <w:rPr>
                      <w:color w:val="000000"/>
                      <w:sz w:val="18"/>
                      <w:szCs w:val="18"/>
                    </w:rPr>
                    <w:lastRenderedPageBreak/>
                    <w:t>噪声</w:t>
                  </w:r>
                </w:p>
              </w:tc>
              <w:tc>
                <w:tcPr>
                  <w:tcW w:w="764" w:type="pct"/>
                  <w:tcMar>
                    <w:left w:w="0" w:type="dxa"/>
                    <w:right w:w="0" w:type="dxa"/>
                  </w:tcMar>
                  <w:vAlign w:val="center"/>
                </w:tcPr>
                <w:p w:rsidR="001C3C31" w:rsidRDefault="001C3C31" w:rsidP="00E62A86">
                  <w:pPr>
                    <w:adjustRightInd w:val="0"/>
                    <w:snapToGrid w:val="0"/>
                    <w:jc w:val="center"/>
                    <w:rPr>
                      <w:bCs/>
                      <w:color w:val="000000"/>
                      <w:sz w:val="18"/>
                      <w:szCs w:val="18"/>
                      <w:vertAlign w:val="subscript"/>
                    </w:rPr>
                  </w:pPr>
                  <w:r>
                    <w:rPr>
                      <w:bCs/>
                      <w:color w:val="000000"/>
                      <w:sz w:val="18"/>
                      <w:szCs w:val="18"/>
                    </w:rPr>
                    <w:t>N</w:t>
                  </w:r>
                  <w:r>
                    <w:rPr>
                      <w:rFonts w:hint="eastAsia"/>
                      <w:bCs/>
                      <w:color w:val="000000"/>
                      <w:sz w:val="18"/>
                      <w:szCs w:val="18"/>
                      <w:vertAlign w:val="subscript"/>
                    </w:rPr>
                    <w:t>1</w:t>
                  </w:r>
                  <w:r>
                    <w:rPr>
                      <w:bCs/>
                      <w:color w:val="000000"/>
                      <w:sz w:val="18"/>
                      <w:szCs w:val="18"/>
                    </w:rPr>
                    <w:t>～</w:t>
                  </w:r>
                  <w:r>
                    <w:rPr>
                      <w:bCs/>
                      <w:color w:val="000000"/>
                      <w:sz w:val="18"/>
                      <w:szCs w:val="18"/>
                    </w:rPr>
                    <w:t>N</w:t>
                  </w:r>
                  <w:r w:rsidR="00E62A86">
                    <w:rPr>
                      <w:rFonts w:hint="eastAsia"/>
                      <w:bCs/>
                      <w:color w:val="000000"/>
                      <w:sz w:val="18"/>
                      <w:szCs w:val="18"/>
                      <w:vertAlign w:val="subscript"/>
                    </w:rPr>
                    <w:t>5</w:t>
                  </w:r>
                </w:p>
              </w:tc>
              <w:tc>
                <w:tcPr>
                  <w:tcW w:w="1121" w:type="pct"/>
                  <w:tcMar>
                    <w:left w:w="0" w:type="dxa"/>
                    <w:right w:w="0" w:type="dxa"/>
                  </w:tcMar>
                  <w:vAlign w:val="center"/>
                </w:tcPr>
                <w:p w:rsidR="001C3C31" w:rsidRDefault="001C3C31">
                  <w:pPr>
                    <w:adjustRightInd w:val="0"/>
                    <w:snapToGrid w:val="0"/>
                    <w:jc w:val="center"/>
                    <w:rPr>
                      <w:color w:val="000000"/>
                      <w:sz w:val="18"/>
                      <w:szCs w:val="18"/>
                      <w:highlight w:val="yellow"/>
                    </w:rPr>
                  </w:pPr>
                  <w:r>
                    <w:rPr>
                      <w:color w:val="000000"/>
                      <w:sz w:val="18"/>
                      <w:szCs w:val="18"/>
                    </w:rPr>
                    <w:t>生产过程</w:t>
                  </w:r>
                </w:p>
              </w:tc>
              <w:tc>
                <w:tcPr>
                  <w:tcW w:w="750" w:type="pct"/>
                  <w:tcMar>
                    <w:left w:w="0" w:type="dxa"/>
                    <w:right w:w="0" w:type="dxa"/>
                  </w:tcMar>
                  <w:vAlign w:val="center"/>
                </w:tcPr>
                <w:p w:rsidR="001C3C31" w:rsidRDefault="007E03DC">
                  <w:pPr>
                    <w:adjustRightInd w:val="0"/>
                    <w:snapToGrid w:val="0"/>
                    <w:jc w:val="center"/>
                    <w:rPr>
                      <w:color w:val="000000"/>
                      <w:sz w:val="18"/>
                      <w:szCs w:val="18"/>
                    </w:rPr>
                  </w:pPr>
                  <w:r>
                    <w:rPr>
                      <w:rFonts w:hint="eastAsia"/>
                      <w:color w:val="000000"/>
                      <w:sz w:val="18"/>
                      <w:szCs w:val="18"/>
                    </w:rPr>
                    <w:t>设备噪声</w:t>
                  </w:r>
                </w:p>
              </w:tc>
              <w:tc>
                <w:tcPr>
                  <w:tcW w:w="898" w:type="pct"/>
                  <w:vAlign w:val="center"/>
                </w:tcPr>
                <w:p w:rsidR="001C3C31" w:rsidRDefault="007E03DC">
                  <w:pPr>
                    <w:adjustRightInd w:val="0"/>
                    <w:snapToGrid w:val="0"/>
                    <w:jc w:val="center"/>
                    <w:rPr>
                      <w:color w:val="000000"/>
                      <w:sz w:val="18"/>
                      <w:szCs w:val="18"/>
                    </w:rPr>
                  </w:pPr>
                  <w:r>
                    <w:rPr>
                      <w:rFonts w:hint="eastAsia"/>
                      <w:color w:val="000000"/>
                      <w:sz w:val="18"/>
                      <w:szCs w:val="18"/>
                    </w:rPr>
                    <w:t>噪声</w:t>
                  </w:r>
                </w:p>
              </w:tc>
              <w:tc>
                <w:tcPr>
                  <w:tcW w:w="1147" w:type="pct"/>
                  <w:vAlign w:val="center"/>
                </w:tcPr>
                <w:p w:rsidR="001C3C31" w:rsidRDefault="007E03DC">
                  <w:pPr>
                    <w:adjustRightInd w:val="0"/>
                    <w:snapToGrid w:val="0"/>
                    <w:jc w:val="center"/>
                    <w:rPr>
                      <w:color w:val="000000"/>
                      <w:sz w:val="18"/>
                      <w:szCs w:val="18"/>
                    </w:rPr>
                  </w:pPr>
                  <w:r>
                    <w:rPr>
                      <w:rFonts w:hint="eastAsia"/>
                      <w:color w:val="000000"/>
                      <w:sz w:val="18"/>
                      <w:szCs w:val="18"/>
                    </w:rPr>
                    <w:t>生产设备</w:t>
                  </w:r>
                </w:p>
              </w:tc>
            </w:tr>
            <w:tr w:rsidR="00E62A86" w:rsidRPr="007E03DC" w:rsidTr="00E62A86">
              <w:trPr>
                <w:cantSplit/>
                <w:trHeight w:val="268"/>
                <w:jc w:val="center"/>
              </w:trPr>
              <w:tc>
                <w:tcPr>
                  <w:tcW w:w="320" w:type="pct"/>
                  <w:vMerge w:val="restart"/>
                  <w:tcMar>
                    <w:left w:w="0" w:type="dxa"/>
                    <w:right w:w="0" w:type="dxa"/>
                  </w:tcMar>
                  <w:vAlign w:val="center"/>
                </w:tcPr>
                <w:p w:rsidR="00E62A86" w:rsidRDefault="00E62A86">
                  <w:pPr>
                    <w:autoSpaceDE w:val="0"/>
                    <w:autoSpaceDN w:val="0"/>
                    <w:adjustRightInd w:val="0"/>
                    <w:snapToGrid w:val="0"/>
                    <w:jc w:val="center"/>
                    <w:rPr>
                      <w:color w:val="000000"/>
                      <w:sz w:val="18"/>
                      <w:szCs w:val="18"/>
                    </w:rPr>
                  </w:pPr>
                  <w:r>
                    <w:rPr>
                      <w:color w:val="000000"/>
                      <w:sz w:val="18"/>
                      <w:szCs w:val="18"/>
                    </w:rPr>
                    <w:t>固废</w:t>
                  </w:r>
                </w:p>
              </w:tc>
              <w:tc>
                <w:tcPr>
                  <w:tcW w:w="764" w:type="pct"/>
                  <w:tcMar>
                    <w:left w:w="0" w:type="dxa"/>
                    <w:right w:w="0" w:type="dxa"/>
                  </w:tcMar>
                  <w:vAlign w:val="center"/>
                </w:tcPr>
                <w:p w:rsidR="00E62A86" w:rsidRDefault="00E62A86">
                  <w:pPr>
                    <w:adjustRightInd w:val="0"/>
                    <w:snapToGrid w:val="0"/>
                    <w:jc w:val="center"/>
                    <w:rPr>
                      <w:b/>
                      <w:sz w:val="18"/>
                      <w:szCs w:val="18"/>
                    </w:rPr>
                  </w:pPr>
                  <w:r>
                    <w:rPr>
                      <w:color w:val="000000"/>
                      <w:sz w:val="18"/>
                      <w:szCs w:val="18"/>
                    </w:rPr>
                    <w:t>S</w:t>
                  </w:r>
                  <w:r>
                    <w:rPr>
                      <w:rFonts w:hint="eastAsia"/>
                      <w:color w:val="000000"/>
                      <w:sz w:val="18"/>
                      <w:szCs w:val="18"/>
                      <w:vertAlign w:val="subscript"/>
                    </w:rPr>
                    <w:t>1</w:t>
                  </w:r>
                </w:p>
              </w:tc>
              <w:tc>
                <w:tcPr>
                  <w:tcW w:w="1121"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原料使用过程</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废包装袋</w:t>
                  </w:r>
                </w:p>
              </w:tc>
              <w:tc>
                <w:tcPr>
                  <w:tcW w:w="898" w:type="pct"/>
                  <w:vMerge w:val="restart"/>
                  <w:vAlign w:val="center"/>
                </w:tcPr>
                <w:p w:rsidR="00E62A86" w:rsidRDefault="00E62A86">
                  <w:pPr>
                    <w:adjustRightInd w:val="0"/>
                    <w:snapToGrid w:val="0"/>
                    <w:jc w:val="center"/>
                    <w:rPr>
                      <w:color w:val="000000"/>
                      <w:sz w:val="18"/>
                      <w:szCs w:val="18"/>
                    </w:rPr>
                  </w:pPr>
                  <w:r>
                    <w:rPr>
                      <w:rFonts w:hint="eastAsia"/>
                      <w:color w:val="000000"/>
                      <w:sz w:val="18"/>
                      <w:szCs w:val="18"/>
                    </w:rPr>
                    <w:t>一般工业固废</w:t>
                  </w: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PP</w:t>
                  </w:r>
                  <w:r>
                    <w:rPr>
                      <w:rFonts w:hint="eastAsia"/>
                      <w:color w:val="000000"/>
                      <w:sz w:val="18"/>
                      <w:szCs w:val="18"/>
                    </w:rPr>
                    <w:t>粒子、</w:t>
                  </w:r>
                  <w:r>
                    <w:rPr>
                      <w:rFonts w:hint="eastAsia"/>
                      <w:color w:val="000000"/>
                      <w:sz w:val="18"/>
                      <w:szCs w:val="18"/>
                    </w:rPr>
                    <w:t>PE</w:t>
                  </w:r>
                  <w:r>
                    <w:rPr>
                      <w:rFonts w:hint="eastAsia"/>
                      <w:color w:val="000000"/>
                      <w:sz w:val="18"/>
                      <w:szCs w:val="18"/>
                    </w:rPr>
                    <w:t>粒子</w:t>
                  </w:r>
                </w:p>
              </w:tc>
            </w:tr>
            <w:tr w:rsidR="00E62A86" w:rsidRPr="007E03DC" w:rsidTr="00E62A86">
              <w:trPr>
                <w:cantSplit/>
                <w:trHeight w:val="262"/>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2</w:t>
                  </w:r>
                </w:p>
              </w:tc>
              <w:tc>
                <w:tcPr>
                  <w:tcW w:w="1121" w:type="pc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塑料注塑机、吹塑机</w:t>
                  </w:r>
                </w:p>
                <w:p w:rsidR="00E62A86" w:rsidRDefault="00E62A86" w:rsidP="007E03DC">
                  <w:pPr>
                    <w:adjustRightInd w:val="0"/>
                    <w:snapToGrid w:val="0"/>
                    <w:jc w:val="center"/>
                    <w:rPr>
                      <w:color w:val="000000"/>
                      <w:sz w:val="18"/>
                      <w:szCs w:val="18"/>
                    </w:rPr>
                  </w:pPr>
                  <w:r>
                    <w:rPr>
                      <w:rFonts w:hint="eastAsia"/>
                      <w:color w:val="000000"/>
                      <w:sz w:val="18"/>
                      <w:szCs w:val="18"/>
                    </w:rPr>
                    <w:t>使用过程</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废模具</w:t>
                  </w:r>
                </w:p>
              </w:tc>
              <w:tc>
                <w:tcPr>
                  <w:tcW w:w="898" w:type="pct"/>
                  <w:vMerge/>
                  <w:vAlign w:val="center"/>
                </w:tcPr>
                <w:p w:rsidR="00E62A86" w:rsidRDefault="00E62A86">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模具坯料</w:t>
                  </w:r>
                </w:p>
              </w:tc>
            </w:tr>
            <w:tr w:rsidR="00E62A86" w:rsidRPr="007E03DC"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4</w:t>
                  </w:r>
                  <w:r>
                    <w:rPr>
                      <w:rFonts w:hint="eastAsia"/>
                      <w:bCs/>
                      <w:color w:val="000000"/>
                      <w:sz w:val="18"/>
                      <w:szCs w:val="18"/>
                    </w:rPr>
                    <w:t>、</w:t>
                  </w:r>
                  <w:r>
                    <w:rPr>
                      <w:rFonts w:hint="eastAsia"/>
                      <w:bCs/>
                      <w:color w:val="000000"/>
                      <w:sz w:val="18"/>
                      <w:szCs w:val="18"/>
                    </w:rPr>
                    <w:t>S</w:t>
                  </w:r>
                  <w:r>
                    <w:rPr>
                      <w:rFonts w:hint="eastAsia"/>
                      <w:bCs/>
                      <w:color w:val="000000"/>
                      <w:sz w:val="18"/>
                      <w:szCs w:val="18"/>
                      <w:vertAlign w:val="subscript"/>
                    </w:rPr>
                    <w:t>5</w:t>
                  </w:r>
                </w:p>
              </w:tc>
              <w:tc>
                <w:tcPr>
                  <w:tcW w:w="1121" w:type="pc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熔融挤出工序</w:t>
                  </w:r>
                </w:p>
                <w:p w:rsidR="00E62A86" w:rsidRDefault="00E62A86" w:rsidP="007E03DC">
                  <w:pPr>
                    <w:adjustRightInd w:val="0"/>
                    <w:snapToGrid w:val="0"/>
                    <w:jc w:val="center"/>
                    <w:rPr>
                      <w:color w:val="000000"/>
                      <w:sz w:val="18"/>
                      <w:szCs w:val="18"/>
                    </w:rPr>
                  </w:pPr>
                  <w:r>
                    <w:rPr>
                      <w:rFonts w:hint="eastAsia"/>
                      <w:color w:val="000000"/>
                      <w:sz w:val="18"/>
                      <w:szCs w:val="18"/>
                    </w:rPr>
                    <w:t>冷却开模工序</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废塑料</w:t>
                  </w:r>
                </w:p>
                <w:p w:rsidR="00E62A86" w:rsidRDefault="00E62A86">
                  <w:pPr>
                    <w:adjustRightInd w:val="0"/>
                    <w:snapToGrid w:val="0"/>
                    <w:jc w:val="center"/>
                    <w:rPr>
                      <w:color w:val="000000"/>
                      <w:sz w:val="18"/>
                      <w:szCs w:val="18"/>
                    </w:rPr>
                  </w:pPr>
                  <w:r>
                    <w:rPr>
                      <w:rFonts w:hint="eastAsia"/>
                      <w:color w:val="000000"/>
                      <w:sz w:val="18"/>
                      <w:szCs w:val="18"/>
                    </w:rPr>
                    <w:t>塑料边角料</w:t>
                  </w:r>
                </w:p>
              </w:tc>
              <w:tc>
                <w:tcPr>
                  <w:tcW w:w="898" w:type="pct"/>
                  <w:vMerge/>
                  <w:vAlign w:val="center"/>
                </w:tcPr>
                <w:p w:rsidR="00E62A86" w:rsidRDefault="00E62A86">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PP</w:t>
                  </w:r>
                  <w:r>
                    <w:rPr>
                      <w:rFonts w:hint="eastAsia"/>
                      <w:color w:val="000000"/>
                      <w:sz w:val="18"/>
                      <w:szCs w:val="18"/>
                    </w:rPr>
                    <w:t>粒子、</w:t>
                  </w:r>
                  <w:r>
                    <w:rPr>
                      <w:rFonts w:hint="eastAsia"/>
                      <w:color w:val="000000"/>
                      <w:sz w:val="18"/>
                      <w:szCs w:val="18"/>
                    </w:rPr>
                    <w:t>PE</w:t>
                  </w:r>
                  <w:r>
                    <w:rPr>
                      <w:rFonts w:hint="eastAsia"/>
                      <w:color w:val="000000"/>
                      <w:sz w:val="18"/>
                      <w:szCs w:val="18"/>
                    </w:rPr>
                    <w:t>粒子</w:t>
                  </w:r>
                </w:p>
              </w:tc>
            </w:tr>
            <w:tr w:rsidR="00E62A86" w:rsidRPr="007E03DC"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3</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7</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8</w:t>
                  </w:r>
                </w:p>
              </w:tc>
              <w:tc>
                <w:tcPr>
                  <w:tcW w:w="1121" w:type="pc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原料使用过程</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废包装桶</w:t>
                  </w:r>
                </w:p>
              </w:tc>
              <w:tc>
                <w:tcPr>
                  <w:tcW w:w="898" w:type="pct"/>
                  <w:vMerge w:val="restart"/>
                  <w:vAlign w:val="center"/>
                </w:tcPr>
                <w:p w:rsidR="00E62A86" w:rsidRDefault="00E62A86" w:rsidP="00781F15">
                  <w:pPr>
                    <w:adjustRightInd w:val="0"/>
                    <w:snapToGrid w:val="0"/>
                    <w:jc w:val="center"/>
                    <w:rPr>
                      <w:color w:val="000000"/>
                      <w:sz w:val="18"/>
                      <w:szCs w:val="18"/>
                    </w:rPr>
                  </w:pPr>
                  <w:r>
                    <w:rPr>
                      <w:rFonts w:hint="eastAsia"/>
                      <w:color w:val="000000"/>
                      <w:sz w:val="18"/>
                      <w:szCs w:val="18"/>
                    </w:rPr>
                    <w:t>危险废物</w:t>
                  </w: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液压油、光亮</w:t>
                  </w:r>
                  <w:r>
                    <w:rPr>
                      <w:rFonts w:hint="eastAsia"/>
                      <w:color w:val="000000"/>
                      <w:sz w:val="18"/>
                      <w:szCs w:val="18"/>
                    </w:rPr>
                    <w:t>UV</w:t>
                  </w:r>
                  <w:r>
                    <w:rPr>
                      <w:rFonts w:hint="eastAsia"/>
                      <w:color w:val="000000"/>
                      <w:sz w:val="18"/>
                      <w:szCs w:val="18"/>
                    </w:rPr>
                    <w:t>漆</w:t>
                  </w:r>
                </w:p>
                <w:p w:rsidR="00E62A86" w:rsidRPr="00CC120F" w:rsidRDefault="00E62A86">
                  <w:pPr>
                    <w:adjustRightInd w:val="0"/>
                    <w:snapToGrid w:val="0"/>
                    <w:jc w:val="center"/>
                    <w:rPr>
                      <w:color w:val="000000"/>
                      <w:sz w:val="18"/>
                      <w:szCs w:val="18"/>
                    </w:rPr>
                  </w:pPr>
                  <w:r>
                    <w:rPr>
                      <w:rFonts w:hint="eastAsia"/>
                      <w:color w:val="000000"/>
                      <w:sz w:val="18"/>
                      <w:szCs w:val="18"/>
                    </w:rPr>
                    <w:t>水性油墨</w:t>
                  </w:r>
                </w:p>
              </w:tc>
            </w:tr>
            <w:tr w:rsidR="00E62A86" w:rsidRPr="007E03DC" w:rsidTr="00E62A86">
              <w:trPr>
                <w:cantSplit/>
                <w:trHeight w:val="373"/>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6</w:t>
                  </w:r>
                </w:p>
              </w:tc>
              <w:tc>
                <w:tcPr>
                  <w:tcW w:w="1121" w:type="pc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喷漆工序</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漆渣</w:t>
                  </w:r>
                </w:p>
              </w:tc>
              <w:tc>
                <w:tcPr>
                  <w:tcW w:w="898" w:type="pct"/>
                  <w:vMerge/>
                  <w:vAlign w:val="center"/>
                </w:tcPr>
                <w:p w:rsidR="00E62A86" w:rsidRDefault="00E62A86" w:rsidP="00781F15">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w:t>
                  </w:r>
                </w:p>
              </w:tc>
            </w:tr>
            <w:tr w:rsidR="00E62A86" w:rsidRPr="007E03DC" w:rsidTr="00E62A86">
              <w:trPr>
                <w:cantSplit/>
                <w:trHeight w:val="373"/>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sidRPr="00E62A86">
                    <w:rPr>
                      <w:rFonts w:hint="eastAsia"/>
                      <w:color w:val="000000"/>
                      <w:sz w:val="18"/>
                      <w:szCs w:val="18"/>
                      <w:vertAlign w:val="subscript"/>
                    </w:rPr>
                    <w:t>9</w:t>
                  </w:r>
                </w:p>
              </w:tc>
              <w:tc>
                <w:tcPr>
                  <w:tcW w:w="1121" w:type="pc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生产过程</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废劳保用品</w:t>
                  </w:r>
                </w:p>
              </w:tc>
              <w:tc>
                <w:tcPr>
                  <w:tcW w:w="898" w:type="pct"/>
                  <w:vMerge/>
                  <w:vAlign w:val="center"/>
                </w:tcPr>
                <w:p w:rsidR="00E62A86" w:rsidRDefault="00E62A86" w:rsidP="00781F15">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生产过程</w:t>
                  </w:r>
                </w:p>
              </w:tc>
            </w:tr>
            <w:tr w:rsidR="00E62A86" w:rsidRPr="007E03DC" w:rsidTr="00E62A86">
              <w:trPr>
                <w:cantSplit/>
                <w:trHeight w:val="373"/>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10</w:t>
                  </w:r>
                </w:p>
              </w:tc>
              <w:tc>
                <w:tcPr>
                  <w:tcW w:w="1121" w:type="pct"/>
                  <w:vMerge w:val="restart"/>
                  <w:tcMar>
                    <w:left w:w="0" w:type="dxa"/>
                    <w:right w:w="0" w:type="dxa"/>
                  </w:tcMar>
                  <w:vAlign w:val="center"/>
                </w:tcPr>
                <w:p w:rsidR="00E62A86" w:rsidRDefault="00E62A86" w:rsidP="007E03DC">
                  <w:pPr>
                    <w:adjustRightInd w:val="0"/>
                    <w:snapToGrid w:val="0"/>
                    <w:jc w:val="center"/>
                    <w:rPr>
                      <w:color w:val="000000"/>
                      <w:sz w:val="18"/>
                      <w:szCs w:val="18"/>
                    </w:rPr>
                  </w:pPr>
                  <w:r>
                    <w:rPr>
                      <w:rFonts w:hint="eastAsia"/>
                      <w:color w:val="000000"/>
                      <w:sz w:val="18"/>
                      <w:szCs w:val="18"/>
                    </w:rPr>
                    <w:t>丝网印刷工序</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含油墨废抹布</w:t>
                  </w:r>
                </w:p>
              </w:tc>
              <w:tc>
                <w:tcPr>
                  <w:tcW w:w="898" w:type="pct"/>
                  <w:vMerge/>
                  <w:vAlign w:val="center"/>
                </w:tcPr>
                <w:p w:rsidR="00E62A86" w:rsidRDefault="00E62A86" w:rsidP="00781F15">
                  <w:pPr>
                    <w:adjustRightInd w:val="0"/>
                    <w:snapToGrid w:val="0"/>
                    <w:jc w:val="center"/>
                    <w:rPr>
                      <w:color w:val="000000"/>
                      <w:sz w:val="18"/>
                      <w:szCs w:val="18"/>
                    </w:rPr>
                  </w:pPr>
                </w:p>
              </w:tc>
              <w:tc>
                <w:tcPr>
                  <w:tcW w:w="1147" w:type="pct"/>
                  <w:vAlign w:val="center"/>
                </w:tcPr>
                <w:p w:rsidR="00E62A86" w:rsidRDefault="00E62A86" w:rsidP="00307EB5">
                  <w:pPr>
                    <w:adjustRightInd w:val="0"/>
                    <w:snapToGrid w:val="0"/>
                    <w:jc w:val="center"/>
                    <w:rPr>
                      <w:color w:val="000000"/>
                      <w:sz w:val="18"/>
                      <w:szCs w:val="18"/>
                    </w:rPr>
                  </w:pPr>
                  <w:r>
                    <w:rPr>
                      <w:rFonts w:hint="eastAsia"/>
                      <w:color w:val="000000"/>
                      <w:sz w:val="18"/>
                      <w:szCs w:val="18"/>
                    </w:rPr>
                    <w:t>印刷板擦拭</w:t>
                  </w:r>
                </w:p>
              </w:tc>
            </w:tr>
            <w:tr w:rsidR="00E62A86" w:rsidRPr="007E03DC" w:rsidTr="00E62A86">
              <w:trPr>
                <w:cantSplit/>
                <w:trHeight w:val="373"/>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rsidP="00E62A86">
                  <w:pPr>
                    <w:adjustRightInd w:val="0"/>
                    <w:snapToGrid w:val="0"/>
                    <w:jc w:val="center"/>
                    <w:rPr>
                      <w:color w:val="000000"/>
                      <w:sz w:val="18"/>
                      <w:szCs w:val="18"/>
                    </w:rPr>
                  </w:pPr>
                  <w:r>
                    <w:rPr>
                      <w:rFonts w:hint="eastAsia"/>
                      <w:color w:val="000000"/>
                      <w:sz w:val="18"/>
                      <w:szCs w:val="18"/>
                    </w:rPr>
                    <w:t>S</w:t>
                  </w:r>
                  <w:r>
                    <w:rPr>
                      <w:rFonts w:hint="eastAsia"/>
                      <w:color w:val="000000"/>
                      <w:sz w:val="18"/>
                      <w:szCs w:val="18"/>
                      <w:vertAlign w:val="subscript"/>
                    </w:rPr>
                    <w:t>11</w:t>
                  </w:r>
                </w:p>
              </w:tc>
              <w:tc>
                <w:tcPr>
                  <w:tcW w:w="1121" w:type="pct"/>
                  <w:vMerge/>
                  <w:tcMar>
                    <w:left w:w="0" w:type="dxa"/>
                    <w:right w:w="0" w:type="dxa"/>
                  </w:tcMar>
                  <w:vAlign w:val="center"/>
                </w:tcPr>
                <w:p w:rsidR="00E62A86" w:rsidRDefault="00E62A86" w:rsidP="007E03DC">
                  <w:pPr>
                    <w:adjustRightInd w:val="0"/>
                    <w:snapToGrid w:val="0"/>
                    <w:jc w:val="center"/>
                    <w:rPr>
                      <w:color w:val="000000"/>
                      <w:sz w:val="18"/>
                      <w:szCs w:val="18"/>
                    </w:rPr>
                  </w:pP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废印刷板</w:t>
                  </w:r>
                </w:p>
              </w:tc>
              <w:tc>
                <w:tcPr>
                  <w:tcW w:w="898" w:type="pct"/>
                  <w:vMerge/>
                  <w:vAlign w:val="center"/>
                </w:tcPr>
                <w:p w:rsidR="00E62A86" w:rsidRDefault="00E62A86" w:rsidP="00781F15">
                  <w:pPr>
                    <w:adjustRightInd w:val="0"/>
                    <w:snapToGrid w:val="0"/>
                    <w:jc w:val="center"/>
                    <w:rPr>
                      <w:color w:val="000000"/>
                      <w:sz w:val="18"/>
                      <w:szCs w:val="18"/>
                    </w:rPr>
                  </w:pPr>
                </w:p>
              </w:tc>
              <w:tc>
                <w:tcPr>
                  <w:tcW w:w="1147" w:type="pct"/>
                  <w:vAlign w:val="center"/>
                </w:tcPr>
                <w:p w:rsidR="00E62A86" w:rsidRDefault="00E62A86" w:rsidP="00307EB5">
                  <w:pPr>
                    <w:adjustRightInd w:val="0"/>
                    <w:snapToGrid w:val="0"/>
                    <w:jc w:val="center"/>
                    <w:rPr>
                      <w:color w:val="000000"/>
                      <w:sz w:val="18"/>
                      <w:szCs w:val="18"/>
                    </w:rPr>
                  </w:pPr>
                  <w:r>
                    <w:rPr>
                      <w:rFonts w:hint="eastAsia"/>
                      <w:color w:val="000000"/>
                      <w:sz w:val="18"/>
                      <w:szCs w:val="18"/>
                    </w:rPr>
                    <w:t>印刷板更换</w:t>
                  </w:r>
                </w:p>
              </w:tc>
            </w:tr>
            <w:tr w:rsidR="00E62A86" w:rsidRPr="007E03DC"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Pr="00561612" w:rsidRDefault="00E62A86" w:rsidP="000C52BD">
                  <w:pPr>
                    <w:adjustRightInd w:val="0"/>
                    <w:snapToGrid w:val="0"/>
                    <w:jc w:val="center"/>
                    <w:rPr>
                      <w:sz w:val="18"/>
                      <w:szCs w:val="18"/>
                    </w:rPr>
                  </w:pPr>
                  <w:r w:rsidRPr="00561612">
                    <w:rPr>
                      <w:rFonts w:hint="eastAsia"/>
                      <w:sz w:val="18"/>
                      <w:szCs w:val="18"/>
                    </w:rPr>
                    <w:t>--</w:t>
                  </w:r>
                </w:p>
              </w:tc>
              <w:tc>
                <w:tcPr>
                  <w:tcW w:w="1121" w:type="pct"/>
                  <w:tcMar>
                    <w:left w:w="0" w:type="dxa"/>
                    <w:right w:w="0" w:type="dxa"/>
                  </w:tcMar>
                  <w:vAlign w:val="center"/>
                </w:tcPr>
                <w:p w:rsidR="00E62A86" w:rsidRPr="00561612" w:rsidRDefault="00E62A86" w:rsidP="007E03DC">
                  <w:pPr>
                    <w:adjustRightInd w:val="0"/>
                    <w:snapToGrid w:val="0"/>
                    <w:jc w:val="center"/>
                    <w:rPr>
                      <w:sz w:val="18"/>
                      <w:szCs w:val="18"/>
                    </w:rPr>
                  </w:pPr>
                  <w:r w:rsidRPr="00561612">
                    <w:rPr>
                      <w:rFonts w:hint="eastAsia"/>
                      <w:sz w:val="18"/>
                      <w:szCs w:val="18"/>
                    </w:rPr>
                    <w:t>固化烘道使用过程</w:t>
                  </w:r>
                </w:p>
              </w:tc>
              <w:tc>
                <w:tcPr>
                  <w:tcW w:w="750" w:type="pct"/>
                  <w:tcMar>
                    <w:left w:w="0" w:type="dxa"/>
                    <w:right w:w="0" w:type="dxa"/>
                  </w:tcMar>
                  <w:vAlign w:val="center"/>
                </w:tcPr>
                <w:p w:rsidR="00E62A86" w:rsidRPr="00561612" w:rsidRDefault="00E62A86">
                  <w:pPr>
                    <w:adjustRightInd w:val="0"/>
                    <w:snapToGrid w:val="0"/>
                    <w:jc w:val="center"/>
                    <w:rPr>
                      <w:sz w:val="18"/>
                      <w:szCs w:val="18"/>
                    </w:rPr>
                  </w:pPr>
                  <w:r w:rsidRPr="00561612">
                    <w:rPr>
                      <w:rFonts w:hint="eastAsia"/>
                      <w:sz w:val="18"/>
                      <w:szCs w:val="18"/>
                    </w:rPr>
                    <w:t>废灯管</w:t>
                  </w:r>
                </w:p>
              </w:tc>
              <w:tc>
                <w:tcPr>
                  <w:tcW w:w="898" w:type="pct"/>
                  <w:vMerge/>
                  <w:vAlign w:val="center"/>
                </w:tcPr>
                <w:p w:rsidR="00E62A86" w:rsidRPr="00561612" w:rsidRDefault="00E62A86" w:rsidP="00781F15">
                  <w:pPr>
                    <w:adjustRightInd w:val="0"/>
                    <w:snapToGrid w:val="0"/>
                    <w:jc w:val="center"/>
                    <w:rPr>
                      <w:sz w:val="18"/>
                      <w:szCs w:val="18"/>
                    </w:rPr>
                  </w:pPr>
                </w:p>
              </w:tc>
              <w:tc>
                <w:tcPr>
                  <w:tcW w:w="1147" w:type="pct"/>
                  <w:vAlign w:val="center"/>
                </w:tcPr>
                <w:p w:rsidR="00E62A86" w:rsidRPr="00561612" w:rsidRDefault="00E62A86">
                  <w:pPr>
                    <w:adjustRightInd w:val="0"/>
                    <w:snapToGrid w:val="0"/>
                    <w:jc w:val="center"/>
                    <w:rPr>
                      <w:sz w:val="18"/>
                      <w:szCs w:val="18"/>
                    </w:rPr>
                  </w:pPr>
                  <w:r w:rsidRPr="00561612">
                    <w:rPr>
                      <w:rFonts w:hint="eastAsia"/>
                      <w:sz w:val="18"/>
                      <w:szCs w:val="18"/>
                    </w:rPr>
                    <w:t>自动喷涂流水线固化烘道</w:t>
                  </w:r>
                </w:p>
              </w:tc>
            </w:tr>
            <w:tr w:rsidR="00E62A86"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adjustRightInd w:val="0"/>
                    <w:snapToGrid w:val="0"/>
                    <w:jc w:val="center"/>
                    <w:rPr>
                      <w:color w:val="000000"/>
                      <w:sz w:val="18"/>
                      <w:szCs w:val="18"/>
                      <w:vertAlign w:val="subscript"/>
                    </w:rPr>
                  </w:pPr>
                  <w:r>
                    <w:rPr>
                      <w:rFonts w:hint="eastAsia"/>
                      <w:color w:val="000000"/>
                      <w:sz w:val="18"/>
                      <w:szCs w:val="18"/>
                    </w:rPr>
                    <w:t>--</w:t>
                  </w:r>
                </w:p>
              </w:tc>
              <w:tc>
                <w:tcPr>
                  <w:tcW w:w="1121"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机械设备维修保养过程</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废液压油</w:t>
                  </w:r>
                </w:p>
              </w:tc>
              <w:tc>
                <w:tcPr>
                  <w:tcW w:w="898" w:type="pct"/>
                  <w:vMerge/>
                  <w:vAlign w:val="center"/>
                </w:tcPr>
                <w:p w:rsidR="00E62A86" w:rsidRDefault="00E62A86">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液压油</w:t>
                  </w:r>
                </w:p>
              </w:tc>
            </w:tr>
            <w:tr w:rsidR="00E62A86" w:rsidTr="00E62A86">
              <w:trPr>
                <w:cantSplit/>
                <w:trHeight w:val="6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adjustRightInd w:val="0"/>
                    <w:snapToGrid w:val="0"/>
                    <w:jc w:val="center"/>
                    <w:rPr>
                      <w:color w:val="000000"/>
                      <w:sz w:val="18"/>
                      <w:szCs w:val="18"/>
                    </w:rPr>
                  </w:pPr>
                </w:p>
              </w:tc>
              <w:tc>
                <w:tcPr>
                  <w:tcW w:w="1121" w:type="pct"/>
                  <w:tcMar>
                    <w:left w:w="0" w:type="dxa"/>
                    <w:right w:w="0" w:type="dxa"/>
                  </w:tcMar>
                  <w:vAlign w:val="center"/>
                </w:tcPr>
                <w:p w:rsidR="00E62A86" w:rsidRDefault="00E62A86" w:rsidP="00E62A86">
                  <w:pPr>
                    <w:jc w:val="center"/>
                    <w:rPr>
                      <w:color w:val="000000"/>
                      <w:sz w:val="18"/>
                      <w:szCs w:val="18"/>
                    </w:rPr>
                  </w:pPr>
                  <w:r>
                    <w:rPr>
                      <w:rFonts w:hint="eastAsia"/>
                      <w:color w:val="000000"/>
                      <w:sz w:val="18"/>
                      <w:szCs w:val="18"/>
                    </w:rPr>
                    <w:t>有机废气处理装置</w:t>
                  </w:r>
                </w:p>
              </w:tc>
              <w:tc>
                <w:tcPr>
                  <w:tcW w:w="750" w:type="pct"/>
                  <w:tcMar>
                    <w:left w:w="0" w:type="dxa"/>
                    <w:right w:w="0" w:type="dxa"/>
                  </w:tcMar>
                  <w:vAlign w:val="center"/>
                </w:tcPr>
                <w:p w:rsidR="00E62A86" w:rsidRDefault="00E62A86">
                  <w:pPr>
                    <w:adjustRightInd w:val="0"/>
                    <w:snapToGrid w:val="0"/>
                    <w:jc w:val="center"/>
                    <w:rPr>
                      <w:color w:val="000000"/>
                      <w:sz w:val="18"/>
                      <w:szCs w:val="18"/>
                    </w:rPr>
                  </w:pPr>
                  <w:r>
                    <w:rPr>
                      <w:rFonts w:hint="eastAsia"/>
                      <w:color w:val="000000"/>
                      <w:sz w:val="18"/>
                      <w:szCs w:val="18"/>
                    </w:rPr>
                    <w:t>废过滤棉</w:t>
                  </w:r>
                </w:p>
              </w:tc>
              <w:tc>
                <w:tcPr>
                  <w:tcW w:w="898" w:type="pct"/>
                  <w:vMerge/>
                  <w:vAlign w:val="center"/>
                </w:tcPr>
                <w:p w:rsidR="00E62A86" w:rsidRDefault="00E62A86">
                  <w:pPr>
                    <w:adjustRightInd w:val="0"/>
                    <w:snapToGrid w:val="0"/>
                    <w:jc w:val="center"/>
                    <w:rPr>
                      <w:color w:val="000000"/>
                      <w:sz w:val="18"/>
                      <w:szCs w:val="18"/>
                    </w:rPr>
                  </w:pPr>
                </w:p>
              </w:tc>
              <w:tc>
                <w:tcPr>
                  <w:tcW w:w="1147" w:type="pct"/>
                  <w:vAlign w:val="center"/>
                </w:tcPr>
                <w:p w:rsidR="00E62A86" w:rsidRDefault="00E62A86">
                  <w:pPr>
                    <w:adjustRightInd w:val="0"/>
                    <w:snapToGrid w:val="0"/>
                    <w:jc w:val="center"/>
                    <w:rPr>
                      <w:color w:val="000000"/>
                      <w:sz w:val="18"/>
                      <w:szCs w:val="18"/>
                    </w:rPr>
                  </w:pPr>
                  <w:r>
                    <w:rPr>
                      <w:rFonts w:hint="eastAsia"/>
                      <w:color w:val="000000"/>
                      <w:sz w:val="18"/>
                      <w:szCs w:val="18"/>
                    </w:rPr>
                    <w:t>有机废气处理装置</w:t>
                  </w:r>
                </w:p>
              </w:tc>
            </w:tr>
            <w:tr w:rsidR="00E62A86" w:rsidTr="00E62A86">
              <w:trPr>
                <w:cantSplit/>
                <w:trHeight w:val="19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w:t>
                  </w:r>
                </w:p>
              </w:tc>
              <w:tc>
                <w:tcPr>
                  <w:tcW w:w="1121"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有机废气处理装置</w:t>
                  </w:r>
                </w:p>
                <w:p w:rsidR="00E62A86" w:rsidRDefault="00E62A86">
                  <w:pPr>
                    <w:jc w:val="center"/>
                    <w:rPr>
                      <w:color w:val="000000"/>
                      <w:sz w:val="18"/>
                      <w:szCs w:val="18"/>
                    </w:rPr>
                  </w:pPr>
                  <w:r>
                    <w:rPr>
                      <w:rFonts w:hint="eastAsia"/>
                      <w:color w:val="000000"/>
                      <w:sz w:val="18"/>
                      <w:szCs w:val="18"/>
                    </w:rPr>
                    <w:t>危废暂存仓库</w:t>
                  </w:r>
                </w:p>
              </w:tc>
              <w:tc>
                <w:tcPr>
                  <w:tcW w:w="750"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废活性炭</w:t>
                  </w:r>
                </w:p>
              </w:tc>
              <w:tc>
                <w:tcPr>
                  <w:tcW w:w="898" w:type="pct"/>
                  <w:vMerge/>
                  <w:vAlign w:val="center"/>
                </w:tcPr>
                <w:p w:rsidR="00E62A86" w:rsidRDefault="00E62A86">
                  <w:pPr>
                    <w:jc w:val="center"/>
                    <w:rPr>
                      <w:color w:val="000000"/>
                      <w:sz w:val="18"/>
                      <w:szCs w:val="18"/>
                    </w:rPr>
                  </w:pPr>
                </w:p>
              </w:tc>
              <w:tc>
                <w:tcPr>
                  <w:tcW w:w="1147" w:type="pct"/>
                  <w:vAlign w:val="center"/>
                </w:tcPr>
                <w:p w:rsidR="00E62A86" w:rsidRDefault="00E62A86">
                  <w:pPr>
                    <w:jc w:val="center"/>
                    <w:rPr>
                      <w:color w:val="000000"/>
                      <w:sz w:val="18"/>
                      <w:szCs w:val="18"/>
                    </w:rPr>
                  </w:pPr>
                  <w:r>
                    <w:rPr>
                      <w:rFonts w:hint="eastAsia"/>
                      <w:color w:val="000000"/>
                      <w:sz w:val="18"/>
                      <w:szCs w:val="18"/>
                    </w:rPr>
                    <w:t>有机废气处理装置及危废仓库废气处理装置</w:t>
                  </w:r>
                </w:p>
              </w:tc>
            </w:tr>
            <w:tr w:rsidR="00E62A86" w:rsidTr="00E62A86">
              <w:trPr>
                <w:cantSplit/>
                <w:trHeight w:val="194"/>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w:t>
                  </w:r>
                </w:p>
              </w:tc>
              <w:tc>
                <w:tcPr>
                  <w:tcW w:w="1121"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空压机使用过程</w:t>
                  </w:r>
                </w:p>
              </w:tc>
              <w:tc>
                <w:tcPr>
                  <w:tcW w:w="750"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空压机含油废液</w:t>
                  </w:r>
                </w:p>
              </w:tc>
              <w:tc>
                <w:tcPr>
                  <w:tcW w:w="898" w:type="pct"/>
                  <w:vMerge/>
                  <w:vAlign w:val="center"/>
                </w:tcPr>
                <w:p w:rsidR="00E62A86" w:rsidRDefault="00E62A86">
                  <w:pPr>
                    <w:jc w:val="center"/>
                    <w:rPr>
                      <w:color w:val="000000"/>
                      <w:sz w:val="18"/>
                      <w:szCs w:val="18"/>
                    </w:rPr>
                  </w:pPr>
                </w:p>
              </w:tc>
              <w:tc>
                <w:tcPr>
                  <w:tcW w:w="1147" w:type="pct"/>
                  <w:vAlign w:val="center"/>
                </w:tcPr>
                <w:p w:rsidR="00E62A86" w:rsidRDefault="00E62A86">
                  <w:pPr>
                    <w:jc w:val="center"/>
                    <w:rPr>
                      <w:color w:val="000000"/>
                      <w:sz w:val="18"/>
                      <w:szCs w:val="18"/>
                    </w:rPr>
                  </w:pPr>
                  <w:r>
                    <w:rPr>
                      <w:rFonts w:hint="eastAsia"/>
                      <w:color w:val="000000"/>
                      <w:sz w:val="18"/>
                      <w:szCs w:val="18"/>
                    </w:rPr>
                    <w:t>空压机</w:t>
                  </w:r>
                </w:p>
              </w:tc>
            </w:tr>
            <w:tr w:rsidR="00E62A86" w:rsidTr="00E62A86">
              <w:trPr>
                <w:cantSplit/>
                <w:trHeight w:val="236"/>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jc w:val="center"/>
                    <w:rPr>
                      <w:bCs/>
                      <w:color w:val="000000"/>
                      <w:sz w:val="18"/>
                      <w:szCs w:val="18"/>
                    </w:rPr>
                  </w:pPr>
                  <w:r>
                    <w:rPr>
                      <w:color w:val="000000"/>
                      <w:sz w:val="18"/>
                      <w:szCs w:val="18"/>
                    </w:rPr>
                    <w:t>--</w:t>
                  </w:r>
                </w:p>
              </w:tc>
              <w:tc>
                <w:tcPr>
                  <w:tcW w:w="1121" w:type="pct"/>
                  <w:tcMar>
                    <w:left w:w="0" w:type="dxa"/>
                    <w:right w:w="0" w:type="dxa"/>
                  </w:tcMar>
                  <w:vAlign w:val="center"/>
                </w:tcPr>
                <w:p w:rsidR="00E62A86" w:rsidRDefault="00E62A86">
                  <w:pPr>
                    <w:jc w:val="center"/>
                    <w:rPr>
                      <w:color w:val="000000"/>
                      <w:sz w:val="18"/>
                      <w:szCs w:val="18"/>
                    </w:rPr>
                  </w:pPr>
                  <w:r>
                    <w:rPr>
                      <w:color w:val="000000"/>
                      <w:sz w:val="18"/>
                      <w:szCs w:val="18"/>
                    </w:rPr>
                    <w:t>职工生活</w:t>
                  </w:r>
                </w:p>
              </w:tc>
              <w:tc>
                <w:tcPr>
                  <w:tcW w:w="750" w:type="pct"/>
                  <w:tcMar>
                    <w:left w:w="0" w:type="dxa"/>
                    <w:right w:w="0" w:type="dxa"/>
                  </w:tcMar>
                  <w:vAlign w:val="center"/>
                </w:tcPr>
                <w:p w:rsidR="00E62A86" w:rsidRDefault="00E62A86">
                  <w:pPr>
                    <w:jc w:val="center"/>
                    <w:rPr>
                      <w:color w:val="000000"/>
                      <w:sz w:val="18"/>
                      <w:szCs w:val="18"/>
                    </w:rPr>
                  </w:pPr>
                  <w:r>
                    <w:rPr>
                      <w:color w:val="000000"/>
                      <w:sz w:val="18"/>
                      <w:szCs w:val="18"/>
                    </w:rPr>
                    <w:t>生活垃圾</w:t>
                  </w:r>
                </w:p>
              </w:tc>
              <w:tc>
                <w:tcPr>
                  <w:tcW w:w="898" w:type="pct"/>
                  <w:vAlign w:val="center"/>
                </w:tcPr>
                <w:p w:rsidR="00E62A86" w:rsidRDefault="00E62A86">
                  <w:pPr>
                    <w:jc w:val="center"/>
                    <w:rPr>
                      <w:color w:val="000000"/>
                      <w:sz w:val="18"/>
                      <w:szCs w:val="18"/>
                    </w:rPr>
                  </w:pPr>
                  <w:r>
                    <w:rPr>
                      <w:rFonts w:hint="eastAsia"/>
                      <w:color w:val="000000"/>
                      <w:sz w:val="18"/>
                      <w:szCs w:val="18"/>
                    </w:rPr>
                    <w:t>--</w:t>
                  </w:r>
                </w:p>
              </w:tc>
              <w:tc>
                <w:tcPr>
                  <w:tcW w:w="1147" w:type="pct"/>
                  <w:vAlign w:val="center"/>
                </w:tcPr>
                <w:p w:rsidR="00E62A86" w:rsidRDefault="00E62A86">
                  <w:pPr>
                    <w:jc w:val="center"/>
                    <w:rPr>
                      <w:color w:val="000000"/>
                      <w:sz w:val="18"/>
                      <w:szCs w:val="18"/>
                    </w:rPr>
                  </w:pPr>
                  <w:r>
                    <w:rPr>
                      <w:rFonts w:hint="eastAsia"/>
                      <w:color w:val="000000"/>
                      <w:sz w:val="18"/>
                      <w:szCs w:val="18"/>
                    </w:rPr>
                    <w:t>职工生活</w:t>
                  </w:r>
                </w:p>
              </w:tc>
            </w:tr>
            <w:tr w:rsidR="00E62A86" w:rsidTr="00E62A86">
              <w:trPr>
                <w:cantSplit/>
                <w:trHeight w:val="236"/>
                <w:jc w:val="center"/>
              </w:trPr>
              <w:tc>
                <w:tcPr>
                  <w:tcW w:w="320" w:type="pct"/>
                  <w:vMerge/>
                  <w:tcMar>
                    <w:left w:w="0" w:type="dxa"/>
                    <w:right w:w="0" w:type="dxa"/>
                  </w:tcMar>
                  <w:vAlign w:val="center"/>
                </w:tcPr>
                <w:p w:rsidR="00E62A86" w:rsidRDefault="00E62A86">
                  <w:pPr>
                    <w:autoSpaceDE w:val="0"/>
                    <w:autoSpaceDN w:val="0"/>
                    <w:adjustRightInd w:val="0"/>
                    <w:snapToGrid w:val="0"/>
                    <w:jc w:val="center"/>
                    <w:rPr>
                      <w:color w:val="000000"/>
                      <w:sz w:val="18"/>
                      <w:szCs w:val="18"/>
                    </w:rPr>
                  </w:pPr>
                </w:p>
              </w:tc>
              <w:tc>
                <w:tcPr>
                  <w:tcW w:w="764"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w:t>
                  </w:r>
                </w:p>
              </w:tc>
              <w:tc>
                <w:tcPr>
                  <w:tcW w:w="1121"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职工食堂</w:t>
                  </w:r>
                </w:p>
              </w:tc>
              <w:tc>
                <w:tcPr>
                  <w:tcW w:w="750" w:type="pct"/>
                  <w:tcMar>
                    <w:left w:w="0" w:type="dxa"/>
                    <w:right w:w="0" w:type="dxa"/>
                  </w:tcMar>
                  <w:vAlign w:val="center"/>
                </w:tcPr>
                <w:p w:rsidR="00E62A86" w:rsidRDefault="00E62A86">
                  <w:pPr>
                    <w:jc w:val="center"/>
                    <w:rPr>
                      <w:color w:val="000000"/>
                      <w:sz w:val="18"/>
                      <w:szCs w:val="18"/>
                    </w:rPr>
                  </w:pPr>
                  <w:r>
                    <w:rPr>
                      <w:rFonts w:hint="eastAsia"/>
                      <w:color w:val="000000"/>
                      <w:sz w:val="18"/>
                      <w:szCs w:val="18"/>
                    </w:rPr>
                    <w:t>食堂餐厨废弃物</w:t>
                  </w:r>
                </w:p>
                <w:p w:rsidR="00E62A86" w:rsidRDefault="00E62A86">
                  <w:pPr>
                    <w:jc w:val="center"/>
                    <w:rPr>
                      <w:color w:val="000000"/>
                      <w:sz w:val="18"/>
                      <w:szCs w:val="18"/>
                    </w:rPr>
                  </w:pPr>
                  <w:r>
                    <w:rPr>
                      <w:rFonts w:hint="eastAsia"/>
                      <w:color w:val="000000"/>
                      <w:sz w:val="18"/>
                      <w:szCs w:val="18"/>
                    </w:rPr>
                    <w:t>废油脂</w:t>
                  </w:r>
                </w:p>
              </w:tc>
              <w:tc>
                <w:tcPr>
                  <w:tcW w:w="898" w:type="pct"/>
                  <w:vAlign w:val="center"/>
                </w:tcPr>
                <w:p w:rsidR="00E62A86" w:rsidRPr="00E62A86" w:rsidRDefault="00E62A86">
                  <w:pPr>
                    <w:jc w:val="center"/>
                    <w:rPr>
                      <w:color w:val="000000"/>
                      <w:sz w:val="18"/>
                      <w:szCs w:val="18"/>
                    </w:rPr>
                  </w:pPr>
                  <w:r>
                    <w:rPr>
                      <w:rFonts w:hint="eastAsia"/>
                      <w:color w:val="000000"/>
                      <w:sz w:val="18"/>
                      <w:szCs w:val="18"/>
                    </w:rPr>
                    <w:t>--</w:t>
                  </w:r>
                </w:p>
              </w:tc>
              <w:tc>
                <w:tcPr>
                  <w:tcW w:w="1147" w:type="pct"/>
                  <w:vAlign w:val="center"/>
                </w:tcPr>
                <w:p w:rsidR="00E62A86" w:rsidRDefault="00E62A86">
                  <w:pPr>
                    <w:jc w:val="center"/>
                    <w:rPr>
                      <w:color w:val="000000"/>
                      <w:sz w:val="18"/>
                      <w:szCs w:val="18"/>
                    </w:rPr>
                  </w:pPr>
                  <w:r>
                    <w:rPr>
                      <w:rFonts w:hint="eastAsia"/>
                      <w:color w:val="000000"/>
                      <w:sz w:val="18"/>
                      <w:szCs w:val="18"/>
                    </w:rPr>
                    <w:t>职工食堂</w:t>
                  </w:r>
                </w:p>
              </w:tc>
            </w:tr>
          </w:tbl>
          <w:p w:rsidR="00504371" w:rsidRDefault="00504371">
            <w:pPr>
              <w:adjustRightInd w:val="0"/>
              <w:snapToGrid w:val="0"/>
              <w:rPr>
                <w:rFonts w:ascii="宋体" w:hAnsi="宋体"/>
                <w:bCs/>
                <w:szCs w:val="21"/>
              </w:rPr>
            </w:pPr>
          </w:p>
        </w:tc>
      </w:tr>
      <w:tr w:rsidR="006C5F28" w:rsidTr="00475389">
        <w:trPr>
          <w:trHeight w:val="2801"/>
          <w:jc w:val="center"/>
        </w:trPr>
        <w:tc>
          <w:tcPr>
            <w:tcW w:w="210" w:type="pct"/>
            <w:vAlign w:val="center"/>
          </w:tcPr>
          <w:p w:rsidR="00504371" w:rsidRPr="00F92ABD" w:rsidRDefault="00504371">
            <w:pPr>
              <w:pStyle w:val="af1"/>
              <w:adjustRightInd w:val="0"/>
              <w:snapToGrid w:val="0"/>
              <w:spacing w:before="0" w:beforeAutospacing="0" w:after="0" w:afterAutospacing="0"/>
              <w:jc w:val="center"/>
              <w:rPr>
                <w:rFonts w:cs="宋体"/>
                <w:sz w:val="21"/>
                <w:szCs w:val="21"/>
              </w:rPr>
            </w:pPr>
            <w:r w:rsidRPr="00F92ABD">
              <w:rPr>
                <w:rFonts w:cs="宋体" w:hint="eastAsia"/>
                <w:bCs/>
                <w:kern w:val="2"/>
                <w:sz w:val="21"/>
                <w:szCs w:val="21"/>
              </w:rPr>
              <w:lastRenderedPageBreak/>
              <w:t>与项目有关的原有环境污染问题</w:t>
            </w:r>
          </w:p>
        </w:tc>
        <w:tc>
          <w:tcPr>
            <w:tcW w:w="4790" w:type="pct"/>
          </w:tcPr>
          <w:p w:rsidR="00E804C3" w:rsidRPr="00A12808" w:rsidRDefault="004C5542" w:rsidP="00D5100E">
            <w:pPr>
              <w:snapToGrid w:val="0"/>
              <w:spacing w:beforeLines="50" w:line="360" w:lineRule="auto"/>
              <w:ind w:firstLineChars="200" w:firstLine="420"/>
              <w:rPr>
                <w:szCs w:val="21"/>
              </w:rPr>
            </w:pPr>
            <w:bookmarkStart w:id="3" w:name="OLE_LINK23"/>
            <w:bookmarkStart w:id="4" w:name="OLE_LINK21"/>
            <w:bookmarkStart w:id="5" w:name="OLE_LINK20"/>
            <w:bookmarkStart w:id="6" w:name="OLE_LINK16"/>
            <w:bookmarkStart w:id="7" w:name="OLE_LINK22"/>
            <w:bookmarkStart w:id="8" w:name="OLE_LINK18"/>
            <w:bookmarkStart w:id="9" w:name="OLE_LINK15"/>
            <w:bookmarkStart w:id="10" w:name="OLE_LINK19"/>
            <w:bookmarkStart w:id="11" w:name="OLE_LINK14"/>
            <w:bookmarkStart w:id="12" w:name="OLE_LINK17"/>
            <w:bookmarkStart w:id="13" w:name="OLE_LINK10"/>
            <w:bookmarkStart w:id="14" w:name="OLE_LINK12"/>
            <w:bookmarkStart w:id="15" w:name="OLE_LINK13"/>
            <w:bookmarkStart w:id="16" w:name="OLE_LINK11"/>
            <w:r>
              <w:rPr>
                <w:rFonts w:hint="eastAsia"/>
                <w:szCs w:val="21"/>
              </w:rPr>
              <w:t>本</w:t>
            </w:r>
            <w:r w:rsidR="00E804C3" w:rsidRPr="00A12808">
              <w:rPr>
                <w:szCs w:val="21"/>
              </w:rPr>
              <w:t>项目为新建项目，位于海安市</w:t>
            </w:r>
            <w:r w:rsidR="00E804C3">
              <w:rPr>
                <w:rFonts w:hint="eastAsia"/>
                <w:color w:val="000000"/>
              </w:rPr>
              <w:t>海安经济技术开发区台商产业园日月潭路以北、天发路以东，佳马公司北侧</w:t>
            </w:r>
            <w:r w:rsidR="00E804C3" w:rsidRPr="00A12808">
              <w:rPr>
                <w:szCs w:val="21"/>
              </w:rPr>
              <w:t>，</w:t>
            </w:r>
            <w:r w:rsidR="00E804C3">
              <w:rPr>
                <w:rFonts w:hint="eastAsia"/>
                <w:szCs w:val="21"/>
              </w:rPr>
              <w:t>新征用地</w:t>
            </w:r>
            <w:r w:rsidR="00E804C3" w:rsidRPr="00A12808">
              <w:rPr>
                <w:szCs w:val="21"/>
              </w:rPr>
              <w:t>新建厂房，厂区所在地目前为工业空地，</w:t>
            </w:r>
            <w:r w:rsidR="00E804C3" w:rsidRPr="00A12808">
              <w:rPr>
                <w:bCs/>
                <w:szCs w:val="21"/>
              </w:rPr>
              <w:t>不存在与本项目有关的原有污染情况及主要环境问题。</w:t>
            </w:r>
            <w:bookmarkEnd w:id="3"/>
            <w:bookmarkEnd w:id="4"/>
            <w:bookmarkEnd w:id="5"/>
            <w:bookmarkEnd w:id="6"/>
            <w:bookmarkEnd w:id="7"/>
            <w:bookmarkEnd w:id="8"/>
            <w:bookmarkEnd w:id="9"/>
            <w:bookmarkEnd w:id="10"/>
            <w:bookmarkEnd w:id="11"/>
            <w:bookmarkEnd w:id="12"/>
            <w:bookmarkEnd w:id="13"/>
            <w:bookmarkEnd w:id="14"/>
            <w:bookmarkEnd w:id="15"/>
            <w:bookmarkEnd w:id="16"/>
          </w:p>
          <w:p w:rsidR="00A43C2B" w:rsidRPr="00E804C3" w:rsidRDefault="00A43C2B">
            <w:pPr>
              <w:adjustRightInd w:val="0"/>
              <w:snapToGrid w:val="0"/>
              <w:spacing w:line="360" w:lineRule="auto"/>
              <w:rPr>
                <w:rFonts w:ascii="宋体" w:hAnsi="宋体"/>
                <w:bCs/>
                <w:szCs w:val="21"/>
              </w:rPr>
            </w:pPr>
          </w:p>
          <w:p w:rsidR="00A43C2B" w:rsidRDefault="00A43C2B">
            <w:pPr>
              <w:adjustRightInd w:val="0"/>
              <w:snapToGrid w:val="0"/>
              <w:spacing w:line="360" w:lineRule="auto"/>
              <w:rPr>
                <w:rFonts w:ascii="宋体" w:hAnsi="宋体"/>
                <w:bCs/>
                <w:szCs w:val="21"/>
              </w:rPr>
            </w:pPr>
          </w:p>
          <w:p w:rsidR="00A43C2B" w:rsidRDefault="00A43C2B">
            <w:pPr>
              <w:adjustRightInd w:val="0"/>
              <w:snapToGrid w:val="0"/>
              <w:spacing w:line="360" w:lineRule="auto"/>
              <w:rPr>
                <w:rFonts w:ascii="宋体" w:hAnsi="宋体"/>
                <w:bCs/>
                <w:szCs w:val="21"/>
              </w:rPr>
            </w:pPr>
          </w:p>
          <w:p w:rsidR="00A43C2B" w:rsidRDefault="00A43C2B">
            <w:pPr>
              <w:adjustRightInd w:val="0"/>
              <w:snapToGrid w:val="0"/>
              <w:spacing w:line="360" w:lineRule="auto"/>
              <w:rPr>
                <w:rFonts w:ascii="宋体" w:hAnsi="宋体"/>
                <w:bCs/>
                <w:szCs w:val="21"/>
              </w:rPr>
            </w:pPr>
          </w:p>
          <w:p w:rsidR="00504371" w:rsidRDefault="00504371">
            <w:pPr>
              <w:adjustRightInd w:val="0"/>
              <w:snapToGrid w:val="0"/>
              <w:spacing w:line="360" w:lineRule="auto"/>
              <w:rPr>
                <w:rFonts w:ascii="宋体" w:hAnsi="宋体"/>
                <w:bCs/>
                <w:szCs w:val="21"/>
              </w:rPr>
            </w:pPr>
          </w:p>
          <w:p w:rsidR="00504371" w:rsidRDefault="00504371">
            <w:pPr>
              <w:adjustRightInd w:val="0"/>
              <w:snapToGrid w:val="0"/>
              <w:rPr>
                <w:rFonts w:ascii="宋体" w:hAnsi="宋体"/>
                <w:bCs/>
                <w:szCs w:val="21"/>
              </w:rPr>
            </w:pPr>
          </w:p>
          <w:p w:rsidR="00C63815" w:rsidRDefault="00C63815">
            <w:pPr>
              <w:adjustRightInd w:val="0"/>
              <w:snapToGrid w:val="0"/>
              <w:rPr>
                <w:rFonts w:ascii="宋体" w:hAnsi="宋体"/>
                <w:bCs/>
                <w:szCs w:val="21"/>
              </w:rPr>
            </w:pPr>
          </w:p>
          <w:p w:rsidR="00C63815" w:rsidRDefault="00C63815">
            <w:pPr>
              <w:adjustRightInd w:val="0"/>
              <w:snapToGrid w:val="0"/>
              <w:rPr>
                <w:rFonts w:ascii="宋体" w:hAnsi="宋体"/>
                <w:bCs/>
                <w:szCs w:val="21"/>
              </w:rPr>
            </w:pPr>
          </w:p>
          <w:p w:rsidR="00C63815" w:rsidRDefault="00C63815">
            <w:pPr>
              <w:adjustRightInd w:val="0"/>
              <w:snapToGrid w:val="0"/>
              <w:rPr>
                <w:rFonts w:ascii="宋体" w:hAnsi="宋体"/>
                <w:bCs/>
                <w:szCs w:val="21"/>
              </w:rPr>
            </w:pPr>
          </w:p>
          <w:p w:rsidR="00C63815" w:rsidRDefault="00C63815">
            <w:pPr>
              <w:adjustRightInd w:val="0"/>
              <w:snapToGrid w:val="0"/>
              <w:rPr>
                <w:rFonts w:ascii="宋体" w:hAnsi="宋体"/>
                <w:bCs/>
                <w:szCs w:val="21"/>
              </w:rPr>
            </w:pPr>
          </w:p>
          <w:p w:rsidR="00175F20" w:rsidRPr="00000658" w:rsidRDefault="00175F20">
            <w:pPr>
              <w:adjustRightInd w:val="0"/>
              <w:snapToGrid w:val="0"/>
              <w:rPr>
                <w:rFonts w:ascii="宋体" w:hAnsi="宋体"/>
                <w:bCs/>
                <w:szCs w:val="21"/>
              </w:rPr>
            </w:pPr>
          </w:p>
        </w:tc>
      </w:tr>
    </w:tbl>
    <w:p w:rsidR="00504371" w:rsidRDefault="00504371">
      <w:pPr>
        <w:pStyle w:val="af1"/>
        <w:jc w:val="center"/>
        <w:rPr>
          <w:rFonts w:ascii="黑体" w:eastAsia="黑体" w:hAnsi="黑体"/>
          <w:snapToGrid w:val="0"/>
          <w:sz w:val="36"/>
          <w:szCs w:val="36"/>
        </w:rPr>
        <w:sectPr w:rsidR="00504371">
          <w:pgSz w:w="11906" w:h="16838"/>
          <w:pgMar w:top="1701" w:right="1531" w:bottom="1701" w:left="1531" w:header="851" w:footer="851" w:gutter="0"/>
          <w:cols w:space="720"/>
          <w:docGrid w:linePitch="312"/>
        </w:sectPr>
      </w:pPr>
    </w:p>
    <w:p w:rsidR="00504371" w:rsidRDefault="00504371">
      <w:pPr>
        <w:pStyle w:val="af1"/>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504371" w:rsidRDefault="00504371">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100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6"/>
        <w:gridCol w:w="9748"/>
      </w:tblGrid>
      <w:tr w:rsidR="00504371" w:rsidTr="00943515">
        <w:trPr>
          <w:trHeight w:val="1663"/>
          <w:jc w:val="center"/>
        </w:trPr>
        <w:tc>
          <w:tcPr>
            <w:tcW w:w="426" w:type="dxa"/>
            <w:vAlign w:val="center"/>
          </w:tcPr>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区域</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环境</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质量</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现状</w:t>
            </w:r>
          </w:p>
        </w:tc>
        <w:tc>
          <w:tcPr>
            <w:tcW w:w="9657" w:type="dxa"/>
            <w:vAlign w:val="center"/>
          </w:tcPr>
          <w:p w:rsidR="00504371" w:rsidRDefault="00504371" w:rsidP="00D5100E">
            <w:pPr>
              <w:adjustRightInd w:val="0"/>
              <w:snapToGrid w:val="0"/>
              <w:spacing w:beforeLines="50" w:line="360" w:lineRule="auto"/>
              <w:ind w:firstLineChars="200" w:firstLine="422"/>
              <w:rPr>
                <w:b/>
              </w:rPr>
            </w:pPr>
            <w:r>
              <w:rPr>
                <w:b/>
              </w:rPr>
              <w:t>1</w:t>
            </w:r>
            <w:r>
              <w:rPr>
                <w:b/>
              </w:rPr>
              <w:t>、</w:t>
            </w:r>
            <w:r>
              <w:rPr>
                <w:rFonts w:hint="eastAsia"/>
                <w:b/>
              </w:rPr>
              <w:t>大气环境质量现状</w:t>
            </w:r>
          </w:p>
          <w:p w:rsidR="00504371" w:rsidRDefault="00504371">
            <w:pPr>
              <w:adjustRightInd w:val="0"/>
              <w:snapToGrid w:val="0"/>
              <w:spacing w:line="360" w:lineRule="auto"/>
              <w:ind w:firstLineChars="200" w:firstLine="422"/>
              <w:rPr>
                <w:b/>
              </w:rPr>
            </w:pPr>
            <w:r>
              <w:rPr>
                <w:b/>
              </w:rPr>
              <w:t>（</w:t>
            </w:r>
            <w:r>
              <w:rPr>
                <w:b/>
              </w:rPr>
              <w:t>1</w:t>
            </w:r>
            <w:r>
              <w:rPr>
                <w:b/>
              </w:rPr>
              <w:t>）项目所在区域达标情况判断</w:t>
            </w:r>
          </w:p>
          <w:p w:rsidR="00504371" w:rsidRDefault="00504371">
            <w:pPr>
              <w:adjustRightInd w:val="0"/>
              <w:snapToGrid w:val="0"/>
              <w:spacing w:line="360" w:lineRule="auto"/>
              <w:ind w:firstLineChars="200" w:firstLine="420"/>
            </w:pPr>
            <w:r>
              <w:t>根据《南通市</w:t>
            </w:r>
            <w:r w:rsidR="00912973">
              <w:rPr>
                <w:rFonts w:hint="eastAsia"/>
              </w:rPr>
              <w:t>生态</w:t>
            </w:r>
            <w:r>
              <w:t>环境状况公报（</w:t>
            </w:r>
            <w:r>
              <w:t>20</w:t>
            </w:r>
            <w:r w:rsidR="00CE79F5">
              <w:rPr>
                <w:rFonts w:hint="eastAsia"/>
              </w:rPr>
              <w:t>20</w:t>
            </w:r>
            <w:r w:rsidR="00CE79F5">
              <w:rPr>
                <w:rFonts w:hint="eastAsia"/>
              </w:rPr>
              <w:t>年</w:t>
            </w:r>
            <w:r>
              <w:t>）》，</w:t>
            </w:r>
            <w:r>
              <w:t>20</w:t>
            </w:r>
            <w:r w:rsidR="00CE79F5">
              <w:rPr>
                <w:rFonts w:hint="eastAsia"/>
              </w:rPr>
              <w:t>20</w:t>
            </w:r>
            <w:r>
              <w:t>年海安</w:t>
            </w:r>
            <w:r w:rsidR="00E43352">
              <w:rPr>
                <w:rFonts w:hint="eastAsia"/>
              </w:rPr>
              <w:t>市</w:t>
            </w:r>
            <w:r>
              <w:t>主要空气污染物指标监测结果见表</w:t>
            </w:r>
            <w:r>
              <w:t>3-1</w:t>
            </w:r>
            <w:r>
              <w:t>：</w:t>
            </w:r>
          </w:p>
          <w:p w:rsidR="00504371" w:rsidRDefault="00504371">
            <w:pPr>
              <w:spacing w:line="360" w:lineRule="auto"/>
              <w:ind w:firstLineChars="200" w:firstLine="422"/>
              <w:jc w:val="center"/>
              <w:rPr>
                <w:b/>
              </w:rPr>
            </w:pPr>
            <w:r>
              <w:rPr>
                <w:b/>
              </w:rPr>
              <w:t>表</w:t>
            </w:r>
            <w:r>
              <w:rPr>
                <w:b/>
              </w:rPr>
              <w:t>3-1  20</w:t>
            </w:r>
            <w:r w:rsidR="001475AE">
              <w:rPr>
                <w:rFonts w:hint="eastAsia"/>
                <w:b/>
              </w:rPr>
              <w:t>20</w:t>
            </w:r>
            <w:r>
              <w:rPr>
                <w:b/>
              </w:rPr>
              <w:t>年海安</w:t>
            </w:r>
            <w:r w:rsidR="00E43352">
              <w:rPr>
                <w:rFonts w:hint="eastAsia"/>
                <w:b/>
              </w:rPr>
              <w:t>市</w:t>
            </w:r>
            <w:r>
              <w:rPr>
                <w:b/>
              </w:rPr>
              <w:t>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42"/>
              <w:gridCol w:w="2259"/>
              <w:gridCol w:w="1975"/>
              <w:gridCol w:w="1693"/>
              <w:gridCol w:w="1270"/>
              <w:gridCol w:w="1193"/>
            </w:tblGrid>
            <w:tr w:rsidR="00504371" w:rsidTr="00943515">
              <w:trPr>
                <w:trHeight w:val="234"/>
                <w:jc w:val="center"/>
              </w:trPr>
              <w:tc>
                <w:tcPr>
                  <w:tcW w:w="599" w:type="pct"/>
                  <w:vAlign w:val="center"/>
                </w:tcPr>
                <w:p w:rsidR="00504371" w:rsidRDefault="00504371">
                  <w:pPr>
                    <w:snapToGrid w:val="0"/>
                    <w:spacing w:line="240" w:lineRule="atLeast"/>
                    <w:jc w:val="center"/>
                    <w:rPr>
                      <w:b/>
                      <w:sz w:val="18"/>
                      <w:szCs w:val="18"/>
                    </w:rPr>
                  </w:pPr>
                  <w:r>
                    <w:rPr>
                      <w:b/>
                      <w:sz w:val="18"/>
                      <w:szCs w:val="18"/>
                    </w:rPr>
                    <w:t>污染物</w:t>
                  </w:r>
                </w:p>
              </w:tc>
              <w:tc>
                <w:tcPr>
                  <w:tcW w:w="1185" w:type="pct"/>
                  <w:vAlign w:val="center"/>
                </w:tcPr>
                <w:p w:rsidR="00504371" w:rsidRDefault="00504371">
                  <w:pPr>
                    <w:snapToGrid w:val="0"/>
                    <w:spacing w:line="240" w:lineRule="atLeast"/>
                    <w:jc w:val="center"/>
                    <w:rPr>
                      <w:b/>
                      <w:sz w:val="18"/>
                      <w:szCs w:val="18"/>
                    </w:rPr>
                  </w:pPr>
                  <w:r>
                    <w:rPr>
                      <w:b/>
                      <w:sz w:val="18"/>
                      <w:szCs w:val="18"/>
                    </w:rPr>
                    <w:t>年评价指标</w:t>
                  </w:r>
                </w:p>
              </w:tc>
              <w:tc>
                <w:tcPr>
                  <w:tcW w:w="1036" w:type="pct"/>
                  <w:vAlign w:val="center"/>
                </w:tcPr>
                <w:p w:rsidR="00504371" w:rsidRDefault="00504371">
                  <w:pPr>
                    <w:snapToGrid w:val="0"/>
                    <w:spacing w:line="240" w:lineRule="atLeast"/>
                    <w:jc w:val="center"/>
                    <w:rPr>
                      <w:b/>
                      <w:sz w:val="18"/>
                      <w:szCs w:val="18"/>
                    </w:rPr>
                  </w:pPr>
                  <w:r>
                    <w:rPr>
                      <w:b/>
                      <w:sz w:val="18"/>
                      <w:szCs w:val="18"/>
                    </w:rPr>
                    <w:t>现状浓度（</w:t>
                  </w:r>
                  <w:r>
                    <w:rPr>
                      <w:b/>
                      <w:bCs/>
                      <w:sz w:val="18"/>
                      <w:szCs w:val="18"/>
                    </w:rPr>
                    <w:t>μg</w:t>
                  </w:r>
                  <w:r>
                    <w:rPr>
                      <w:b/>
                      <w:sz w:val="18"/>
                      <w:szCs w:val="18"/>
                    </w:rPr>
                    <w:t xml:space="preserve"> /m</w:t>
                  </w:r>
                  <w:r>
                    <w:rPr>
                      <w:b/>
                      <w:sz w:val="18"/>
                      <w:szCs w:val="18"/>
                      <w:vertAlign w:val="superscript"/>
                    </w:rPr>
                    <w:t>3</w:t>
                  </w:r>
                  <w:r>
                    <w:rPr>
                      <w:b/>
                      <w:sz w:val="18"/>
                      <w:szCs w:val="18"/>
                    </w:rPr>
                    <w:t>）</w:t>
                  </w:r>
                </w:p>
              </w:tc>
              <w:tc>
                <w:tcPr>
                  <w:tcW w:w="888" w:type="pct"/>
                  <w:vAlign w:val="center"/>
                </w:tcPr>
                <w:p w:rsidR="00504371" w:rsidRDefault="00504371">
                  <w:pPr>
                    <w:snapToGrid w:val="0"/>
                    <w:spacing w:line="240" w:lineRule="atLeast"/>
                    <w:jc w:val="center"/>
                    <w:rPr>
                      <w:b/>
                      <w:sz w:val="18"/>
                      <w:szCs w:val="18"/>
                    </w:rPr>
                  </w:pPr>
                  <w:r>
                    <w:rPr>
                      <w:b/>
                      <w:sz w:val="18"/>
                      <w:szCs w:val="18"/>
                    </w:rPr>
                    <w:t>标准值（</w:t>
                  </w:r>
                  <w:r>
                    <w:rPr>
                      <w:b/>
                      <w:bCs/>
                      <w:sz w:val="18"/>
                      <w:szCs w:val="18"/>
                    </w:rPr>
                    <w:t>μg</w:t>
                  </w:r>
                  <w:r>
                    <w:rPr>
                      <w:b/>
                      <w:sz w:val="18"/>
                      <w:szCs w:val="18"/>
                    </w:rPr>
                    <w:t xml:space="preserve"> /m</w:t>
                  </w:r>
                  <w:r>
                    <w:rPr>
                      <w:b/>
                      <w:sz w:val="18"/>
                      <w:szCs w:val="18"/>
                      <w:vertAlign w:val="superscript"/>
                    </w:rPr>
                    <w:t>3</w:t>
                  </w:r>
                  <w:r>
                    <w:rPr>
                      <w:b/>
                      <w:sz w:val="18"/>
                      <w:szCs w:val="18"/>
                    </w:rPr>
                    <w:t>）</w:t>
                  </w:r>
                </w:p>
              </w:tc>
              <w:tc>
                <w:tcPr>
                  <w:tcW w:w="666" w:type="pct"/>
                  <w:vAlign w:val="center"/>
                </w:tcPr>
                <w:p w:rsidR="00504371" w:rsidRDefault="00504371">
                  <w:pPr>
                    <w:snapToGrid w:val="0"/>
                    <w:spacing w:line="240" w:lineRule="atLeast"/>
                    <w:jc w:val="center"/>
                    <w:rPr>
                      <w:b/>
                      <w:sz w:val="18"/>
                      <w:szCs w:val="18"/>
                    </w:rPr>
                  </w:pPr>
                  <w:r>
                    <w:rPr>
                      <w:b/>
                      <w:sz w:val="18"/>
                      <w:szCs w:val="18"/>
                    </w:rPr>
                    <w:t>占标率（</w:t>
                  </w:r>
                  <w:r>
                    <w:rPr>
                      <w:b/>
                      <w:sz w:val="18"/>
                      <w:szCs w:val="18"/>
                    </w:rPr>
                    <w:t>%</w:t>
                  </w:r>
                  <w:r>
                    <w:rPr>
                      <w:b/>
                      <w:sz w:val="18"/>
                      <w:szCs w:val="18"/>
                    </w:rPr>
                    <w:t>）</w:t>
                  </w:r>
                </w:p>
              </w:tc>
              <w:tc>
                <w:tcPr>
                  <w:tcW w:w="626" w:type="pct"/>
                  <w:vAlign w:val="center"/>
                </w:tcPr>
                <w:p w:rsidR="00504371" w:rsidRDefault="00504371">
                  <w:pPr>
                    <w:snapToGrid w:val="0"/>
                    <w:spacing w:line="240" w:lineRule="atLeast"/>
                    <w:jc w:val="center"/>
                    <w:rPr>
                      <w:b/>
                      <w:sz w:val="18"/>
                      <w:szCs w:val="18"/>
                    </w:rPr>
                  </w:pPr>
                  <w:r>
                    <w:rPr>
                      <w:b/>
                      <w:sz w:val="18"/>
                      <w:szCs w:val="18"/>
                    </w:rPr>
                    <w:t>达标情况</w:t>
                  </w:r>
                </w:p>
              </w:tc>
            </w:tr>
            <w:tr w:rsidR="0032575F" w:rsidTr="00943515">
              <w:trPr>
                <w:trHeight w:val="234"/>
                <w:jc w:val="center"/>
              </w:trPr>
              <w:tc>
                <w:tcPr>
                  <w:tcW w:w="599" w:type="pct"/>
                  <w:vAlign w:val="center"/>
                </w:tcPr>
                <w:p w:rsidR="0032575F" w:rsidRDefault="0032575F">
                  <w:pPr>
                    <w:autoSpaceDE w:val="0"/>
                    <w:autoSpaceDN w:val="0"/>
                    <w:adjustRightInd w:val="0"/>
                    <w:snapToGrid w:val="0"/>
                    <w:spacing w:line="240" w:lineRule="atLeast"/>
                    <w:jc w:val="center"/>
                    <w:rPr>
                      <w:sz w:val="18"/>
                      <w:szCs w:val="18"/>
                    </w:rPr>
                  </w:pPr>
                  <w:r>
                    <w:rPr>
                      <w:sz w:val="18"/>
                      <w:szCs w:val="18"/>
                    </w:rPr>
                    <w:t>SO</w:t>
                  </w:r>
                  <w:r>
                    <w:rPr>
                      <w:sz w:val="18"/>
                      <w:szCs w:val="18"/>
                      <w:vertAlign w:val="subscript"/>
                    </w:rPr>
                    <w:t>2</w:t>
                  </w:r>
                </w:p>
              </w:tc>
              <w:tc>
                <w:tcPr>
                  <w:tcW w:w="1185" w:type="pct"/>
                  <w:vMerge w:val="restart"/>
                  <w:vAlign w:val="center"/>
                </w:tcPr>
                <w:p w:rsidR="0032575F" w:rsidRDefault="0032575F">
                  <w:pPr>
                    <w:snapToGrid w:val="0"/>
                    <w:spacing w:line="240" w:lineRule="atLeast"/>
                    <w:jc w:val="center"/>
                    <w:rPr>
                      <w:sz w:val="18"/>
                      <w:szCs w:val="18"/>
                    </w:rPr>
                  </w:pPr>
                  <w:r>
                    <w:rPr>
                      <w:sz w:val="18"/>
                      <w:szCs w:val="18"/>
                    </w:rPr>
                    <w:t>年平均质量浓度</w:t>
                  </w:r>
                </w:p>
              </w:tc>
              <w:tc>
                <w:tcPr>
                  <w:tcW w:w="1036" w:type="pct"/>
                  <w:vAlign w:val="center"/>
                </w:tcPr>
                <w:p w:rsidR="0032575F" w:rsidRDefault="0032575F">
                  <w:pPr>
                    <w:snapToGrid w:val="0"/>
                    <w:spacing w:line="240" w:lineRule="atLeast"/>
                    <w:jc w:val="center"/>
                    <w:rPr>
                      <w:sz w:val="18"/>
                      <w:szCs w:val="18"/>
                    </w:rPr>
                  </w:pPr>
                  <w:r>
                    <w:rPr>
                      <w:rFonts w:hint="eastAsia"/>
                      <w:sz w:val="18"/>
                      <w:szCs w:val="18"/>
                    </w:rPr>
                    <w:t>10</w:t>
                  </w:r>
                </w:p>
              </w:tc>
              <w:tc>
                <w:tcPr>
                  <w:tcW w:w="888" w:type="pct"/>
                  <w:vAlign w:val="center"/>
                </w:tcPr>
                <w:p w:rsidR="0032575F" w:rsidRDefault="0032575F">
                  <w:pPr>
                    <w:snapToGrid w:val="0"/>
                    <w:spacing w:line="240" w:lineRule="atLeast"/>
                    <w:jc w:val="center"/>
                    <w:rPr>
                      <w:sz w:val="18"/>
                      <w:szCs w:val="18"/>
                    </w:rPr>
                  </w:pPr>
                  <w:r>
                    <w:rPr>
                      <w:sz w:val="18"/>
                      <w:szCs w:val="18"/>
                    </w:rPr>
                    <w:t>60</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16.67</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r w:rsidR="0032575F" w:rsidTr="00943515">
              <w:trPr>
                <w:trHeight w:val="234"/>
                <w:jc w:val="center"/>
              </w:trPr>
              <w:tc>
                <w:tcPr>
                  <w:tcW w:w="599" w:type="pct"/>
                  <w:vAlign w:val="center"/>
                </w:tcPr>
                <w:p w:rsidR="0032575F" w:rsidRDefault="0032575F">
                  <w:pPr>
                    <w:autoSpaceDE w:val="0"/>
                    <w:autoSpaceDN w:val="0"/>
                    <w:adjustRightInd w:val="0"/>
                    <w:snapToGrid w:val="0"/>
                    <w:spacing w:line="240" w:lineRule="atLeast"/>
                    <w:jc w:val="center"/>
                    <w:rPr>
                      <w:sz w:val="18"/>
                      <w:szCs w:val="18"/>
                    </w:rPr>
                  </w:pPr>
                  <w:r>
                    <w:rPr>
                      <w:sz w:val="18"/>
                      <w:szCs w:val="18"/>
                    </w:rPr>
                    <w:t>NO</w:t>
                  </w:r>
                  <w:r>
                    <w:rPr>
                      <w:sz w:val="18"/>
                      <w:szCs w:val="18"/>
                      <w:vertAlign w:val="subscript"/>
                    </w:rPr>
                    <w:t>2</w:t>
                  </w:r>
                </w:p>
              </w:tc>
              <w:tc>
                <w:tcPr>
                  <w:tcW w:w="1185" w:type="pct"/>
                  <w:vMerge/>
                  <w:vAlign w:val="center"/>
                </w:tcPr>
                <w:p w:rsidR="0032575F" w:rsidRDefault="0032575F">
                  <w:pPr>
                    <w:snapToGrid w:val="0"/>
                    <w:spacing w:line="240" w:lineRule="atLeast"/>
                    <w:jc w:val="center"/>
                    <w:rPr>
                      <w:sz w:val="18"/>
                      <w:szCs w:val="18"/>
                    </w:rPr>
                  </w:pPr>
                </w:p>
              </w:tc>
              <w:tc>
                <w:tcPr>
                  <w:tcW w:w="1036" w:type="pct"/>
                  <w:vAlign w:val="center"/>
                </w:tcPr>
                <w:p w:rsidR="0032575F" w:rsidRDefault="0032575F">
                  <w:pPr>
                    <w:snapToGrid w:val="0"/>
                    <w:spacing w:line="240" w:lineRule="atLeast"/>
                    <w:jc w:val="center"/>
                    <w:rPr>
                      <w:sz w:val="18"/>
                      <w:szCs w:val="18"/>
                    </w:rPr>
                  </w:pPr>
                  <w:r>
                    <w:rPr>
                      <w:rFonts w:hint="eastAsia"/>
                      <w:sz w:val="18"/>
                      <w:szCs w:val="18"/>
                    </w:rPr>
                    <w:t>23</w:t>
                  </w:r>
                </w:p>
              </w:tc>
              <w:tc>
                <w:tcPr>
                  <w:tcW w:w="888" w:type="pct"/>
                  <w:vAlign w:val="center"/>
                </w:tcPr>
                <w:p w:rsidR="0032575F" w:rsidRDefault="0032575F">
                  <w:pPr>
                    <w:snapToGrid w:val="0"/>
                    <w:spacing w:line="240" w:lineRule="atLeast"/>
                    <w:jc w:val="center"/>
                    <w:rPr>
                      <w:sz w:val="18"/>
                      <w:szCs w:val="18"/>
                    </w:rPr>
                  </w:pPr>
                  <w:r>
                    <w:rPr>
                      <w:sz w:val="18"/>
                      <w:szCs w:val="18"/>
                    </w:rPr>
                    <w:t>40</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57.5</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r w:rsidR="0032575F" w:rsidTr="00943515">
              <w:trPr>
                <w:trHeight w:val="234"/>
                <w:jc w:val="center"/>
              </w:trPr>
              <w:tc>
                <w:tcPr>
                  <w:tcW w:w="599" w:type="pct"/>
                  <w:vAlign w:val="center"/>
                </w:tcPr>
                <w:p w:rsidR="0032575F" w:rsidRDefault="0032575F">
                  <w:pPr>
                    <w:autoSpaceDE w:val="0"/>
                    <w:autoSpaceDN w:val="0"/>
                    <w:adjustRightInd w:val="0"/>
                    <w:snapToGrid w:val="0"/>
                    <w:spacing w:line="240" w:lineRule="atLeast"/>
                    <w:jc w:val="center"/>
                    <w:rPr>
                      <w:sz w:val="18"/>
                      <w:szCs w:val="18"/>
                    </w:rPr>
                  </w:pPr>
                  <w:r>
                    <w:rPr>
                      <w:sz w:val="18"/>
                      <w:szCs w:val="18"/>
                    </w:rPr>
                    <w:t>PM</w:t>
                  </w:r>
                  <w:r>
                    <w:rPr>
                      <w:sz w:val="18"/>
                      <w:szCs w:val="18"/>
                      <w:vertAlign w:val="subscript"/>
                    </w:rPr>
                    <w:t>10</w:t>
                  </w:r>
                </w:p>
              </w:tc>
              <w:tc>
                <w:tcPr>
                  <w:tcW w:w="1185" w:type="pct"/>
                  <w:vMerge/>
                  <w:vAlign w:val="center"/>
                </w:tcPr>
                <w:p w:rsidR="0032575F" w:rsidRDefault="0032575F">
                  <w:pPr>
                    <w:snapToGrid w:val="0"/>
                    <w:spacing w:line="240" w:lineRule="atLeast"/>
                    <w:jc w:val="center"/>
                    <w:rPr>
                      <w:sz w:val="18"/>
                      <w:szCs w:val="18"/>
                    </w:rPr>
                  </w:pPr>
                </w:p>
              </w:tc>
              <w:tc>
                <w:tcPr>
                  <w:tcW w:w="1036" w:type="pct"/>
                  <w:vAlign w:val="center"/>
                </w:tcPr>
                <w:p w:rsidR="0032575F" w:rsidRDefault="0032575F">
                  <w:pPr>
                    <w:snapToGrid w:val="0"/>
                    <w:spacing w:line="240" w:lineRule="atLeast"/>
                    <w:jc w:val="center"/>
                    <w:rPr>
                      <w:sz w:val="18"/>
                      <w:szCs w:val="18"/>
                    </w:rPr>
                  </w:pPr>
                  <w:r>
                    <w:rPr>
                      <w:rFonts w:hint="eastAsia"/>
                      <w:sz w:val="18"/>
                      <w:szCs w:val="18"/>
                    </w:rPr>
                    <w:t>60</w:t>
                  </w:r>
                </w:p>
              </w:tc>
              <w:tc>
                <w:tcPr>
                  <w:tcW w:w="888" w:type="pct"/>
                  <w:vAlign w:val="center"/>
                </w:tcPr>
                <w:p w:rsidR="0032575F" w:rsidRDefault="0032575F">
                  <w:pPr>
                    <w:snapToGrid w:val="0"/>
                    <w:spacing w:line="240" w:lineRule="atLeast"/>
                    <w:jc w:val="center"/>
                    <w:rPr>
                      <w:sz w:val="18"/>
                      <w:szCs w:val="18"/>
                    </w:rPr>
                  </w:pPr>
                  <w:r>
                    <w:rPr>
                      <w:sz w:val="18"/>
                      <w:szCs w:val="18"/>
                    </w:rPr>
                    <w:t>70</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85.71</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r w:rsidR="0032575F" w:rsidTr="00943515">
              <w:trPr>
                <w:trHeight w:val="234"/>
                <w:jc w:val="center"/>
              </w:trPr>
              <w:tc>
                <w:tcPr>
                  <w:tcW w:w="599" w:type="pct"/>
                  <w:vAlign w:val="center"/>
                </w:tcPr>
                <w:p w:rsidR="0032575F" w:rsidRDefault="0032575F">
                  <w:pPr>
                    <w:snapToGrid w:val="0"/>
                    <w:spacing w:line="240" w:lineRule="atLeast"/>
                    <w:jc w:val="center"/>
                    <w:rPr>
                      <w:b/>
                      <w:sz w:val="18"/>
                      <w:szCs w:val="18"/>
                    </w:rPr>
                  </w:pPr>
                  <w:r>
                    <w:rPr>
                      <w:sz w:val="18"/>
                      <w:szCs w:val="18"/>
                    </w:rPr>
                    <w:t>PM</w:t>
                  </w:r>
                  <w:r>
                    <w:rPr>
                      <w:sz w:val="18"/>
                      <w:szCs w:val="18"/>
                      <w:vertAlign w:val="subscript"/>
                    </w:rPr>
                    <w:t>2.5</w:t>
                  </w:r>
                </w:p>
              </w:tc>
              <w:tc>
                <w:tcPr>
                  <w:tcW w:w="1185" w:type="pct"/>
                  <w:vMerge/>
                  <w:vAlign w:val="center"/>
                </w:tcPr>
                <w:p w:rsidR="0032575F" w:rsidRDefault="0032575F">
                  <w:pPr>
                    <w:snapToGrid w:val="0"/>
                    <w:spacing w:line="240" w:lineRule="atLeast"/>
                    <w:jc w:val="center"/>
                    <w:rPr>
                      <w:sz w:val="18"/>
                      <w:szCs w:val="18"/>
                    </w:rPr>
                  </w:pPr>
                </w:p>
              </w:tc>
              <w:tc>
                <w:tcPr>
                  <w:tcW w:w="1036" w:type="pct"/>
                  <w:vAlign w:val="center"/>
                </w:tcPr>
                <w:p w:rsidR="0032575F" w:rsidRDefault="0032575F">
                  <w:pPr>
                    <w:snapToGrid w:val="0"/>
                    <w:spacing w:line="240" w:lineRule="atLeast"/>
                    <w:jc w:val="center"/>
                    <w:rPr>
                      <w:sz w:val="18"/>
                      <w:szCs w:val="18"/>
                    </w:rPr>
                  </w:pPr>
                  <w:r>
                    <w:rPr>
                      <w:rFonts w:hint="eastAsia"/>
                      <w:sz w:val="18"/>
                      <w:szCs w:val="18"/>
                    </w:rPr>
                    <w:t>35</w:t>
                  </w:r>
                </w:p>
              </w:tc>
              <w:tc>
                <w:tcPr>
                  <w:tcW w:w="888" w:type="pct"/>
                  <w:vAlign w:val="center"/>
                </w:tcPr>
                <w:p w:rsidR="0032575F" w:rsidRDefault="0032575F">
                  <w:pPr>
                    <w:snapToGrid w:val="0"/>
                    <w:spacing w:line="240" w:lineRule="atLeast"/>
                    <w:jc w:val="center"/>
                    <w:rPr>
                      <w:sz w:val="18"/>
                      <w:szCs w:val="18"/>
                    </w:rPr>
                  </w:pPr>
                  <w:r>
                    <w:rPr>
                      <w:sz w:val="18"/>
                      <w:szCs w:val="18"/>
                    </w:rPr>
                    <w:t>35</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100</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r w:rsidR="0032575F" w:rsidTr="00943515">
              <w:trPr>
                <w:trHeight w:val="234"/>
                <w:jc w:val="center"/>
              </w:trPr>
              <w:tc>
                <w:tcPr>
                  <w:tcW w:w="599" w:type="pct"/>
                  <w:vAlign w:val="center"/>
                </w:tcPr>
                <w:p w:rsidR="0032575F" w:rsidRDefault="0032575F" w:rsidP="00B06295">
                  <w:pPr>
                    <w:snapToGrid w:val="0"/>
                    <w:spacing w:line="240" w:lineRule="atLeast"/>
                    <w:jc w:val="center"/>
                    <w:rPr>
                      <w:sz w:val="18"/>
                      <w:szCs w:val="18"/>
                    </w:rPr>
                  </w:pPr>
                  <w:r>
                    <w:rPr>
                      <w:rFonts w:hint="eastAsia"/>
                      <w:sz w:val="18"/>
                      <w:szCs w:val="18"/>
                    </w:rPr>
                    <w:t>CO</w:t>
                  </w:r>
                </w:p>
              </w:tc>
              <w:tc>
                <w:tcPr>
                  <w:tcW w:w="1185" w:type="pct"/>
                  <w:vAlign w:val="center"/>
                </w:tcPr>
                <w:p w:rsidR="0032575F" w:rsidRDefault="00B06295">
                  <w:pPr>
                    <w:snapToGrid w:val="0"/>
                    <w:spacing w:line="240" w:lineRule="atLeast"/>
                    <w:jc w:val="center"/>
                    <w:rPr>
                      <w:sz w:val="18"/>
                      <w:szCs w:val="18"/>
                    </w:rPr>
                  </w:pPr>
                  <w:r>
                    <w:rPr>
                      <w:rFonts w:hint="eastAsia"/>
                      <w:sz w:val="18"/>
                      <w:szCs w:val="18"/>
                    </w:rPr>
                    <w:t>第</w:t>
                  </w:r>
                  <w:r>
                    <w:rPr>
                      <w:rFonts w:hint="eastAsia"/>
                      <w:sz w:val="18"/>
                      <w:szCs w:val="18"/>
                    </w:rPr>
                    <w:t>95</w:t>
                  </w:r>
                  <w:r>
                    <w:rPr>
                      <w:rFonts w:hint="eastAsia"/>
                      <w:sz w:val="18"/>
                      <w:szCs w:val="18"/>
                    </w:rPr>
                    <w:t>百分位数年均</w:t>
                  </w:r>
                  <w:r w:rsidR="0032575F">
                    <w:rPr>
                      <w:rFonts w:hint="eastAsia"/>
                      <w:sz w:val="18"/>
                      <w:szCs w:val="18"/>
                    </w:rPr>
                    <w:t>浓度</w:t>
                  </w:r>
                </w:p>
              </w:tc>
              <w:tc>
                <w:tcPr>
                  <w:tcW w:w="1036" w:type="pct"/>
                  <w:vAlign w:val="center"/>
                </w:tcPr>
                <w:p w:rsidR="0032575F" w:rsidRDefault="0032575F" w:rsidP="0032575F">
                  <w:pPr>
                    <w:snapToGrid w:val="0"/>
                    <w:spacing w:line="240" w:lineRule="atLeast"/>
                    <w:jc w:val="center"/>
                    <w:rPr>
                      <w:sz w:val="18"/>
                      <w:szCs w:val="18"/>
                    </w:rPr>
                  </w:pPr>
                  <w:r>
                    <w:rPr>
                      <w:rFonts w:hint="eastAsia"/>
                      <w:sz w:val="18"/>
                      <w:szCs w:val="18"/>
                    </w:rPr>
                    <w:t>1.2mg/m</w:t>
                  </w:r>
                  <w:r w:rsidRPr="0032575F">
                    <w:rPr>
                      <w:rFonts w:hint="eastAsia"/>
                      <w:sz w:val="18"/>
                      <w:szCs w:val="18"/>
                      <w:vertAlign w:val="superscript"/>
                    </w:rPr>
                    <w:t>3</w:t>
                  </w:r>
                </w:p>
              </w:tc>
              <w:tc>
                <w:tcPr>
                  <w:tcW w:w="888" w:type="pct"/>
                  <w:vAlign w:val="center"/>
                </w:tcPr>
                <w:p w:rsidR="0032575F" w:rsidRDefault="0032575F">
                  <w:pPr>
                    <w:snapToGrid w:val="0"/>
                    <w:spacing w:line="240" w:lineRule="atLeast"/>
                    <w:jc w:val="center"/>
                    <w:rPr>
                      <w:sz w:val="18"/>
                      <w:szCs w:val="18"/>
                    </w:rPr>
                  </w:pPr>
                  <w:r>
                    <w:rPr>
                      <w:rFonts w:hint="eastAsia"/>
                      <w:sz w:val="18"/>
                      <w:szCs w:val="18"/>
                    </w:rPr>
                    <w:t>4mg/m</w:t>
                  </w:r>
                  <w:r w:rsidRPr="0032575F">
                    <w:rPr>
                      <w:rFonts w:hint="eastAsia"/>
                      <w:sz w:val="18"/>
                      <w:szCs w:val="18"/>
                      <w:vertAlign w:val="superscript"/>
                    </w:rPr>
                    <w:t>3</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30</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r w:rsidR="0032575F" w:rsidTr="00943515">
              <w:trPr>
                <w:trHeight w:val="234"/>
                <w:jc w:val="center"/>
              </w:trPr>
              <w:tc>
                <w:tcPr>
                  <w:tcW w:w="599" w:type="pct"/>
                  <w:vAlign w:val="center"/>
                </w:tcPr>
                <w:p w:rsidR="0032575F" w:rsidRDefault="0032575F">
                  <w:pPr>
                    <w:snapToGrid w:val="0"/>
                    <w:spacing w:line="240" w:lineRule="atLeast"/>
                    <w:jc w:val="center"/>
                    <w:rPr>
                      <w:sz w:val="18"/>
                      <w:szCs w:val="18"/>
                    </w:rPr>
                  </w:pPr>
                  <w:r>
                    <w:rPr>
                      <w:rFonts w:hint="eastAsia"/>
                      <w:sz w:val="18"/>
                      <w:szCs w:val="18"/>
                    </w:rPr>
                    <w:t>O</w:t>
                  </w:r>
                  <w:r w:rsidRPr="0032575F">
                    <w:rPr>
                      <w:rFonts w:hint="eastAsia"/>
                      <w:sz w:val="18"/>
                      <w:szCs w:val="18"/>
                      <w:vertAlign w:val="subscript"/>
                    </w:rPr>
                    <w:t>3</w:t>
                  </w:r>
                </w:p>
              </w:tc>
              <w:tc>
                <w:tcPr>
                  <w:tcW w:w="1185" w:type="pct"/>
                  <w:vAlign w:val="center"/>
                </w:tcPr>
                <w:p w:rsidR="00B06295" w:rsidRDefault="00B06295" w:rsidP="00B06295">
                  <w:pPr>
                    <w:snapToGrid w:val="0"/>
                    <w:spacing w:line="240" w:lineRule="atLeast"/>
                    <w:jc w:val="center"/>
                    <w:rPr>
                      <w:sz w:val="18"/>
                      <w:szCs w:val="18"/>
                    </w:rPr>
                  </w:pPr>
                  <w:r>
                    <w:rPr>
                      <w:rFonts w:hint="eastAsia"/>
                      <w:sz w:val="18"/>
                      <w:szCs w:val="18"/>
                    </w:rPr>
                    <w:t>日最大</w:t>
                  </w:r>
                  <w:r>
                    <w:rPr>
                      <w:rFonts w:hint="eastAsia"/>
                      <w:sz w:val="18"/>
                      <w:szCs w:val="18"/>
                    </w:rPr>
                    <w:t>8</w:t>
                  </w:r>
                  <w:r>
                    <w:rPr>
                      <w:rFonts w:hint="eastAsia"/>
                      <w:sz w:val="18"/>
                      <w:szCs w:val="18"/>
                    </w:rPr>
                    <w:t>小时滑动</w:t>
                  </w:r>
                </w:p>
                <w:p w:rsidR="0032575F" w:rsidRDefault="00B06295" w:rsidP="00B06295">
                  <w:pPr>
                    <w:snapToGrid w:val="0"/>
                    <w:spacing w:line="240" w:lineRule="atLeast"/>
                    <w:jc w:val="center"/>
                    <w:rPr>
                      <w:sz w:val="18"/>
                      <w:szCs w:val="18"/>
                    </w:rPr>
                  </w:pPr>
                  <w:r>
                    <w:rPr>
                      <w:rFonts w:hint="eastAsia"/>
                      <w:sz w:val="18"/>
                      <w:szCs w:val="18"/>
                    </w:rPr>
                    <w:t>平均值第</w:t>
                  </w:r>
                  <w:r>
                    <w:rPr>
                      <w:rFonts w:hint="eastAsia"/>
                      <w:sz w:val="18"/>
                      <w:szCs w:val="18"/>
                    </w:rPr>
                    <w:t>90</w:t>
                  </w:r>
                  <w:r>
                    <w:rPr>
                      <w:rFonts w:hint="eastAsia"/>
                      <w:sz w:val="18"/>
                      <w:szCs w:val="18"/>
                    </w:rPr>
                    <w:t>百分位数</w:t>
                  </w:r>
                </w:p>
              </w:tc>
              <w:tc>
                <w:tcPr>
                  <w:tcW w:w="1036" w:type="pct"/>
                  <w:vAlign w:val="center"/>
                </w:tcPr>
                <w:p w:rsidR="0032575F" w:rsidRDefault="0032575F">
                  <w:pPr>
                    <w:snapToGrid w:val="0"/>
                    <w:spacing w:line="240" w:lineRule="atLeast"/>
                    <w:jc w:val="center"/>
                    <w:rPr>
                      <w:sz w:val="18"/>
                      <w:szCs w:val="18"/>
                    </w:rPr>
                  </w:pPr>
                  <w:r>
                    <w:rPr>
                      <w:rFonts w:hint="eastAsia"/>
                      <w:sz w:val="18"/>
                      <w:szCs w:val="18"/>
                    </w:rPr>
                    <w:t>159</w:t>
                  </w:r>
                </w:p>
              </w:tc>
              <w:tc>
                <w:tcPr>
                  <w:tcW w:w="888" w:type="pct"/>
                  <w:vAlign w:val="center"/>
                </w:tcPr>
                <w:p w:rsidR="0032575F" w:rsidRDefault="0032575F">
                  <w:pPr>
                    <w:snapToGrid w:val="0"/>
                    <w:spacing w:line="240" w:lineRule="atLeast"/>
                    <w:jc w:val="center"/>
                    <w:rPr>
                      <w:sz w:val="18"/>
                      <w:szCs w:val="18"/>
                    </w:rPr>
                  </w:pPr>
                  <w:r>
                    <w:rPr>
                      <w:rFonts w:hint="eastAsia"/>
                      <w:sz w:val="18"/>
                      <w:szCs w:val="18"/>
                    </w:rPr>
                    <w:t>160</w:t>
                  </w:r>
                </w:p>
              </w:tc>
              <w:tc>
                <w:tcPr>
                  <w:tcW w:w="666" w:type="pct"/>
                  <w:vAlign w:val="center"/>
                </w:tcPr>
                <w:p w:rsidR="0032575F" w:rsidRDefault="0032575F">
                  <w:pPr>
                    <w:snapToGrid w:val="0"/>
                    <w:spacing w:line="240" w:lineRule="atLeast"/>
                    <w:jc w:val="center"/>
                    <w:rPr>
                      <w:sz w:val="18"/>
                      <w:szCs w:val="18"/>
                    </w:rPr>
                  </w:pPr>
                  <w:r>
                    <w:rPr>
                      <w:rFonts w:hint="eastAsia"/>
                      <w:sz w:val="18"/>
                      <w:szCs w:val="18"/>
                    </w:rPr>
                    <w:t>99.375</w:t>
                  </w:r>
                </w:p>
              </w:tc>
              <w:tc>
                <w:tcPr>
                  <w:tcW w:w="626" w:type="pct"/>
                  <w:vAlign w:val="center"/>
                </w:tcPr>
                <w:p w:rsidR="0032575F" w:rsidRDefault="0032575F">
                  <w:pPr>
                    <w:snapToGrid w:val="0"/>
                    <w:spacing w:line="240" w:lineRule="atLeast"/>
                    <w:jc w:val="center"/>
                    <w:rPr>
                      <w:sz w:val="18"/>
                      <w:szCs w:val="18"/>
                    </w:rPr>
                  </w:pPr>
                  <w:r>
                    <w:rPr>
                      <w:sz w:val="18"/>
                      <w:szCs w:val="18"/>
                    </w:rPr>
                    <w:t>达标</w:t>
                  </w:r>
                </w:p>
              </w:tc>
            </w:tr>
          </w:tbl>
          <w:p w:rsidR="009330AA" w:rsidRPr="00B06295" w:rsidRDefault="00617E58" w:rsidP="00D5100E">
            <w:pPr>
              <w:pStyle w:val="ab"/>
              <w:adjustRightInd w:val="0"/>
              <w:snapToGrid w:val="0"/>
              <w:spacing w:beforeLines="50" w:line="360" w:lineRule="auto"/>
              <w:rPr>
                <w:sz w:val="21"/>
                <w:szCs w:val="21"/>
              </w:rPr>
            </w:pPr>
            <w:r w:rsidRPr="00B06295">
              <w:rPr>
                <w:sz w:val="21"/>
                <w:szCs w:val="21"/>
              </w:rPr>
              <w:t>由表</w:t>
            </w:r>
            <w:r w:rsidRPr="00B06295">
              <w:rPr>
                <w:sz w:val="21"/>
                <w:szCs w:val="21"/>
              </w:rPr>
              <w:t>3-1</w:t>
            </w:r>
            <w:r w:rsidRPr="00B06295">
              <w:rPr>
                <w:sz w:val="21"/>
                <w:szCs w:val="21"/>
              </w:rPr>
              <w:t>可知，</w:t>
            </w:r>
            <w:r w:rsidR="009330AA" w:rsidRPr="00B06295">
              <w:rPr>
                <w:rFonts w:hint="eastAsia"/>
                <w:sz w:val="21"/>
                <w:szCs w:val="21"/>
              </w:rPr>
              <w:t>2020</w:t>
            </w:r>
            <w:r w:rsidR="009330AA" w:rsidRPr="00B06295">
              <w:rPr>
                <w:sz w:val="21"/>
                <w:szCs w:val="21"/>
              </w:rPr>
              <w:t>年海安</w:t>
            </w:r>
            <w:r w:rsidR="009330AA" w:rsidRPr="00B06295">
              <w:rPr>
                <w:rFonts w:hint="eastAsia"/>
                <w:sz w:val="21"/>
                <w:szCs w:val="21"/>
              </w:rPr>
              <w:t>市</w:t>
            </w:r>
            <w:r w:rsidR="009330AA" w:rsidRPr="00B06295">
              <w:rPr>
                <w:sz w:val="21"/>
                <w:szCs w:val="21"/>
              </w:rPr>
              <w:t>SO</w:t>
            </w:r>
            <w:r w:rsidR="009330AA" w:rsidRPr="00B06295">
              <w:rPr>
                <w:sz w:val="21"/>
                <w:szCs w:val="21"/>
                <w:vertAlign w:val="subscript"/>
              </w:rPr>
              <w:t>2</w:t>
            </w:r>
            <w:r w:rsidR="009330AA" w:rsidRPr="00B06295">
              <w:rPr>
                <w:sz w:val="21"/>
                <w:szCs w:val="21"/>
              </w:rPr>
              <w:t>、</w:t>
            </w:r>
            <w:r w:rsidR="009330AA" w:rsidRPr="00B06295">
              <w:rPr>
                <w:sz w:val="21"/>
                <w:szCs w:val="21"/>
              </w:rPr>
              <w:t>NO</w:t>
            </w:r>
            <w:r w:rsidR="009330AA" w:rsidRPr="00B06295">
              <w:rPr>
                <w:sz w:val="21"/>
                <w:szCs w:val="21"/>
                <w:vertAlign w:val="subscript"/>
              </w:rPr>
              <w:t>2</w:t>
            </w:r>
            <w:r w:rsidR="009330AA" w:rsidRPr="00B06295">
              <w:rPr>
                <w:sz w:val="21"/>
                <w:szCs w:val="21"/>
              </w:rPr>
              <w:t>、</w:t>
            </w:r>
            <w:r w:rsidR="009330AA" w:rsidRPr="00B06295">
              <w:rPr>
                <w:sz w:val="21"/>
                <w:szCs w:val="21"/>
              </w:rPr>
              <w:t>PM</w:t>
            </w:r>
            <w:r w:rsidR="009330AA" w:rsidRPr="00B06295">
              <w:rPr>
                <w:sz w:val="21"/>
                <w:szCs w:val="21"/>
                <w:vertAlign w:val="subscript"/>
              </w:rPr>
              <w:t>10</w:t>
            </w:r>
            <w:r w:rsidR="009330AA" w:rsidRPr="00B06295">
              <w:rPr>
                <w:sz w:val="21"/>
                <w:szCs w:val="21"/>
              </w:rPr>
              <w:t>、</w:t>
            </w:r>
            <w:r w:rsidR="009330AA" w:rsidRPr="00B06295">
              <w:rPr>
                <w:sz w:val="21"/>
                <w:szCs w:val="21"/>
              </w:rPr>
              <w:t>PM</w:t>
            </w:r>
            <w:r w:rsidR="009330AA" w:rsidRPr="00B06295">
              <w:rPr>
                <w:sz w:val="21"/>
                <w:szCs w:val="21"/>
                <w:vertAlign w:val="subscript"/>
              </w:rPr>
              <w:t>2.5</w:t>
            </w:r>
            <w:r w:rsidR="009330AA" w:rsidRPr="00B06295">
              <w:rPr>
                <w:sz w:val="21"/>
                <w:szCs w:val="21"/>
              </w:rPr>
              <w:t>、</w:t>
            </w:r>
            <w:r w:rsidR="009330AA" w:rsidRPr="00B06295">
              <w:rPr>
                <w:sz w:val="21"/>
                <w:szCs w:val="21"/>
              </w:rPr>
              <w:t>CO</w:t>
            </w:r>
            <w:r w:rsidR="009330AA" w:rsidRPr="00B06295">
              <w:rPr>
                <w:sz w:val="21"/>
                <w:szCs w:val="21"/>
              </w:rPr>
              <w:t>第</w:t>
            </w:r>
            <w:r w:rsidR="009330AA" w:rsidRPr="00B06295">
              <w:rPr>
                <w:sz w:val="21"/>
                <w:szCs w:val="21"/>
              </w:rPr>
              <w:t>95</w:t>
            </w:r>
            <w:r w:rsidR="009330AA" w:rsidRPr="00B06295">
              <w:rPr>
                <w:sz w:val="21"/>
                <w:szCs w:val="21"/>
              </w:rPr>
              <w:t>百分位数</w:t>
            </w:r>
            <w:r w:rsidR="009330AA" w:rsidRPr="00B06295">
              <w:rPr>
                <w:rFonts w:hint="eastAsia"/>
                <w:sz w:val="21"/>
                <w:szCs w:val="21"/>
              </w:rPr>
              <w:t>年均浓度</w:t>
            </w:r>
            <w:r w:rsidR="009330AA" w:rsidRPr="00B06295">
              <w:rPr>
                <w:sz w:val="21"/>
                <w:szCs w:val="21"/>
              </w:rPr>
              <w:t>、</w:t>
            </w:r>
            <w:r w:rsidR="009330AA" w:rsidRPr="00B06295">
              <w:rPr>
                <w:sz w:val="21"/>
                <w:szCs w:val="21"/>
              </w:rPr>
              <w:t>O</w:t>
            </w:r>
            <w:r w:rsidR="009330AA" w:rsidRPr="00B06295">
              <w:rPr>
                <w:sz w:val="21"/>
                <w:szCs w:val="21"/>
                <w:vertAlign w:val="subscript"/>
              </w:rPr>
              <w:t>3</w:t>
            </w:r>
            <w:r w:rsidR="009330AA" w:rsidRPr="00B06295">
              <w:rPr>
                <w:sz w:val="21"/>
                <w:szCs w:val="21"/>
              </w:rPr>
              <w:t>日最大</w:t>
            </w:r>
            <w:r w:rsidR="009330AA" w:rsidRPr="00B06295">
              <w:rPr>
                <w:sz w:val="21"/>
                <w:szCs w:val="21"/>
              </w:rPr>
              <w:t>8</w:t>
            </w:r>
            <w:r w:rsidR="009330AA" w:rsidRPr="00B06295">
              <w:rPr>
                <w:sz w:val="21"/>
                <w:szCs w:val="21"/>
              </w:rPr>
              <w:t>小时滑动平均值第</w:t>
            </w:r>
            <w:r w:rsidR="009330AA" w:rsidRPr="00B06295">
              <w:rPr>
                <w:sz w:val="21"/>
                <w:szCs w:val="21"/>
              </w:rPr>
              <w:t>90</w:t>
            </w:r>
            <w:r w:rsidR="009330AA" w:rsidRPr="00B06295">
              <w:rPr>
                <w:sz w:val="21"/>
                <w:szCs w:val="21"/>
              </w:rPr>
              <w:t>百分位数</w:t>
            </w:r>
            <w:r w:rsidR="009330AA" w:rsidRPr="00B06295">
              <w:rPr>
                <w:rFonts w:hint="eastAsia"/>
                <w:sz w:val="21"/>
                <w:szCs w:val="21"/>
              </w:rPr>
              <w:t>均</w:t>
            </w:r>
            <w:r w:rsidR="009330AA" w:rsidRPr="00B06295">
              <w:rPr>
                <w:sz w:val="21"/>
                <w:szCs w:val="21"/>
              </w:rPr>
              <w:t>能满足《环境空气质量标准》（</w:t>
            </w:r>
            <w:r w:rsidR="009330AA" w:rsidRPr="00B06295">
              <w:rPr>
                <w:sz w:val="21"/>
                <w:szCs w:val="21"/>
              </w:rPr>
              <w:t>GB3095-2012</w:t>
            </w:r>
            <w:r w:rsidR="009330AA" w:rsidRPr="00B06295">
              <w:rPr>
                <w:sz w:val="21"/>
                <w:szCs w:val="21"/>
              </w:rPr>
              <w:t>）二级标准</w:t>
            </w:r>
            <w:r w:rsidR="00AB7473">
              <w:rPr>
                <w:sz w:val="21"/>
                <w:szCs w:val="21"/>
              </w:rPr>
              <w:t>，因此判定项目所在区域属于环境质量达标区。</w:t>
            </w:r>
          </w:p>
          <w:p w:rsidR="00504371" w:rsidRDefault="00504371">
            <w:pPr>
              <w:adjustRightInd w:val="0"/>
              <w:snapToGrid w:val="0"/>
              <w:spacing w:line="360" w:lineRule="auto"/>
              <w:ind w:firstLineChars="200" w:firstLine="422"/>
              <w:rPr>
                <w:b/>
              </w:rPr>
            </w:pPr>
            <w:r>
              <w:rPr>
                <w:b/>
              </w:rPr>
              <w:t>（</w:t>
            </w:r>
            <w:r>
              <w:rPr>
                <w:b/>
              </w:rPr>
              <w:t>2</w:t>
            </w:r>
            <w:r>
              <w:rPr>
                <w:b/>
              </w:rPr>
              <w:t>）</w:t>
            </w:r>
            <w:r>
              <w:rPr>
                <w:rFonts w:hint="eastAsia"/>
                <w:b/>
              </w:rPr>
              <w:t>特征</w:t>
            </w:r>
            <w:r>
              <w:rPr>
                <w:b/>
              </w:rPr>
              <w:t>污染物环境质量现状评价</w:t>
            </w:r>
          </w:p>
          <w:p w:rsidR="005D481E" w:rsidRDefault="005D481E" w:rsidP="005D481E">
            <w:pPr>
              <w:autoSpaceDE w:val="0"/>
              <w:autoSpaceDN w:val="0"/>
              <w:adjustRightInd w:val="0"/>
              <w:spacing w:line="360" w:lineRule="auto"/>
              <w:ind w:firstLineChars="200" w:firstLine="420"/>
            </w:pPr>
            <w:r>
              <w:rPr>
                <w:szCs w:val="21"/>
              </w:rPr>
              <w:t>根据《</w:t>
            </w:r>
            <w:r>
              <w:rPr>
                <w:rFonts w:hint="eastAsia"/>
                <w:szCs w:val="21"/>
              </w:rPr>
              <w:t>建设项目环境影响报告表编制技术指南（污染影响类）（试行）</w:t>
            </w:r>
            <w:r>
              <w:rPr>
                <w:szCs w:val="21"/>
              </w:rPr>
              <w:t>》</w:t>
            </w:r>
            <w:r>
              <w:rPr>
                <w:rFonts w:hint="eastAsia"/>
                <w:szCs w:val="21"/>
              </w:rPr>
              <w:t>，</w:t>
            </w:r>
            <w:r>
              <w:rPr>
                <w:rFonts w:hint="eastAsia"/>
              </w:rPr>
              <w:t>本项目主要特征污染因子为非甲烷总烃。</w:t>
            </w:r>
            <w:r>
              <w:rPr>
                <w:rFonts w:ascii="宋体" w:hAnsi="宋体" w:cs="宋体" w:hint="eastAsia"/>
              </w:rPr>
              <w:t>非甲烷总烃</w:t>
            </w:r>
            <w:r w:rsidRPr="006D78E3">
              <w:rPr>
                <w:rFonts w:ascii="宋体" w:hAnsi="宋体" w:cs="宋体" w:hint="eastAsia"/>
              </w:rPr>
              <w:t>大气环境质量现状数据</w:t>
            </w:r>
            <w:r w:rsidRPr="006D78E3">
              <w:rPr>
                <w:rFonts w:ascii="宋体" w:hAnsi="宋体"/>
              </w:rPr>
              <w:t>引用</w:t>
            </w:r>
            <w:r>
              <w:rPr>
                <w:rFonts w:ascii="宋体" w:hAnsi="宋体"/>
              </w:rPr>
              <w:t>《</w:t>
            </w:r>
            <w:r>
              <w:rPr>
                <w:rFonts w:ascii="宋体" w:hAnsi="宋体" w:hint="eastAsia"/>
              </w:rPr>
              <w:t>上海永环摩擦材料海安有限公司环保型电梯曳引机制动片及清洁型汽车刹车片</w:t>
            </w:r>
            <w:r>
              <w:rPr>
                <w:rFonts w:hint="eastAsia"/>
              </w:rPr>
              <w:t>生产</w:t>
            </w:r>
            <w:r>
              <w:rPr>
                <w:rFonts w:ascii="宋体" w:hAnsi="宋体" w:hint="eastAsia"/>
              </w:rPr>
              <w:t>项目环境影响报告书</w:t>
            </w:r>
            <w:r>
              <w:rPr>
                <w:rFonts w:ascii="宋体" w:hAnsi="宋体"/>
              </w:rPr>
              <w:t>》中的监测数据，</w:t>
            </w:r>
            <w:r>
              <w:t>G</w:t>
            </w:r>
            <w:r>
              <w:rPr>
                <w:rFonts w:hint="eastAsia"/>
              </w:rPr>
              <w:t>1</w:t>
            </w:r>
            <w:r>
              <w:rPr>
                <w:rFonts w:ascii="宋体" w:hAnsi="宋体" w:hint="eastAsia"/>
              </w:rPr>
              <w:t>监测点上海永环摩擦材料海安有限公司厂区位于本项目南侧约</w:t>
            </w:r>
            <w:r>
              <w:rPr>
                <w:rFonts w:hint="eastAsia"/>
              </w:rPr>
              <w:t>1.35km</w:t>
            </w:r>
            <w:r>
              <w:rPr>
                <w:rFonts w:ascii="宋体" w:hAnsi="宋体" w:hint="eastAsia"/>
              </w:rPr>
              <w:t>，监测时间为</w:t>
            </w:r>
            <w:r>
              <w:t>201</w:t>
            </w:r>
            <w:r>
              <w:rPr>
                <w:rFonts w:hint="eastAsia"/>
              </w:rPr>
              <w:t>9</w:t>
            </w:r>
            <w:r>
              <w:rPr>
                <w:rFonts w:ascii="宋体" w:hAnsi="宋体" w:hint="eastAsia"/>
              </w:rPr>
              <w:t>年</w:t>
            </w:r>
            <w:r>
              <w:rPr>
                <w:rFonts w:hint="eastAsia"/>
              </w:rPr>
              <w:t>4</w:t>
            </w:r>
            <w:r>
              <w:rPr>
                <w:rFonts w:ascii="宋体" w:hAnsi="宋体" w:hint="eastAsia"/>
              </w:rPr>
              <w:t>月。监测时间在三年内，监测期后区域污染源变化不大，且监测点在本项目评价范围内，数据有效，可引用。其他</w:t>
            </w:r>
            <w:r>
              <w:rPr>
                <w:rFonts w:ascii="宋体" w:hAnsi="宋体"/>
              </w:rPr>
              <w:t>污染指标监测结果见表</w:t>
            </w:r>
            <w:r>
              <w:t>3-</w:t>
            </w:r>
            <w:r>
              <w:rPr>
                <w:rFonts w:hint="eastAsia"/>
              </w:rPr>
              <w:t>2</w:t>
            </w:r>
            <w:r>
              <w:rPr>
                <w:rFonts w:hint="eastAsia"/>
              </w:rPr>
              <w:t>：</w:t>
            </w:r>
          </w:p>
          <w:p w:rsidR="005D481E" w:rsidRDefault="005D481E" w:rsidP="005D481E">
            <w:pPr>
              <w:spacing w:line="360" w:lineRule="auto"/>
              <w:ind w:firstLine="482"/>
              <w:jc w:val="center"/>
              <w:rPr>
                <w:rFonts w:ascii="宋体" w:hAnsi="宋体"/>
                <w:b/>
              </w:rPr>
            </w:pPr>
            <w:r>
              <w:rPr>
                <w:rFonts w:ascii="宋体" w:hAnsi="宋体"/>
                <w:b/>
              </w:rPr>
              <w:t>表</w:t>
            </w:r>
            <w:r>
              <w:rPr>
                <w:b/>
              </w:rPr>
              <w:t>3-</w:t>
            </w:r>
            <w:r>
              <w:rPr>
                <w:rFonts w:hint="eastAsia"/>
                <w:b/>
              </w:rPr>
              <w:t>2</w:t>
            </w:r>
            <w:r>
              <w:rPr>
                <w:rFonts w:ascii="宋体" w:hAnsi="宋体"/>
                <w:b/>
              </w:rPr>
              <w:t xml:space="preserve"> 其他污染物环境质量现状表单位</w:t>
            </w:r>
            <w:r>
              <w:rPr>
                <w:b/>
              </w:rPr>
              <w:t>mg/m</w:t>
            </w:r>
            <w:r>
              <w:rPr>
                <w:b/>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147"/>
              <w:gridCol w:w="1163"/>
              <w:gridCol w:w="1111"/>
              <w:gridCol w:w="972"/>
              <w:gridCol w:w="713"/>
              <w:gridCol w:w="904"/>
              <w:gridCol w:w="1205"/>
              <w:gridCol w:w="938"/>
              <w:gridCol w:w="801"/>
              <w:gridCol w:w="578"/>
            </w:tblGrid>
            <w:tr w:rsidR="005D481E" w:rsidTr="00943515">
              <w:trPr>
                <w:trHeight w:val="259"/>
              </w:trPr>
              <w:tc>
                <w:tcPr>
                  <w:tcW w:w="602" w:type="pct"/>
                  <w:vMerge w:val="restart"/>
                  <w:vAlign w:val="center"/>
                </w:tcPr>
                <w:p w:rsidR="005D481E" w:rsidRDefault="005D481E" w:rsidP="00943515">
                  <w:pPr>
                    <w:ind w:firstLineChars="100" w:firstLine="181"/>
                    <w:rPr>
                      <w:rFonts w:ascii="宋体" w:hAnsi="宋体"/>
                      <w:b/>
                      <w:sz w:val="18"/>
                      <w:szCs w:val="18"/>
                    </w:rPr>
                  </w:pPr>
                  <w:r>
                    <w:rPr>
                      <w:rFonts w:ascii="宋体" w:hAnsi="宋体" w:hint="eastAsia"/>
                      <w:b/>
                      <w:sz w:val="18"/>
                      <w:szCs w:val="18"/>
                    </w:rPr>
                    <w:t>监测点位</w:t>
                  </w:r>
                </w:p>
              </w:tc>
              <w:tc>
                <w:tcPr>
                  <w:tcW w:w="1193" w:type="pct"/>
                  <w:gridSpan w:val="2"/>
                  <w:vAlign w:val="center"/>
                </w:tcPr>
                <w:p w:rsidR="005D481E" w:rsidRDefault="005D481E" w:rsidP="00943515">
                  <w:pPr>
                    <w:ind w:firstLineChars="150" w:firstLine="271"/>
                    <w:rPr>
                      <w:rFonts w:ascii="宋体" w:hAnsi="宋体"/>
                      <w:b/>
                      <w:sz w:val="18"/>
                      <w:szCs w:val="18"/>
                    </w:rPr>
                  </w:pPr>
                  <w:r>
                    <w:rPr>
                      <w:rFonts w:ascii="宋体" w:hAnsi="宋体" w:hint="eastAsia"/>
                      <w:b/>
                      <w:sz w:val="18"/>
                      <w:szCs w:val="18"/>
                    </w:rPr>
                    <w:t>监测点经纬度坐标（°）</w:t>
                  </w:r>
                </w:p>
              </w:tc>
              <w:tc>
                <w:tcPr>
                  <w:tcW w:w="510" w:type="pct"/>
                  <w:vMerge w:val="restart"/>
                  <w:vAlign w:val="center"/>
                </w:tcPr>
                <w:p w:rsidR="005D481E" w:rsidRDefault="005D481E" w:rsidP="00943515">
                  <w:pPr>
                    <w:ind w:firstLineChars="150" w:firstLine="271"/>
                    <w:rPr>
                      <w:rFonts w:ascii="宋体" w:hAnsi="宋体"/>
                      <w:b/>
                      <w:sz w:val="18"/>
                      <w:szCs w:val="18"/>
                    </w:rPr>
                  </w:pPr>
                  <w:r>
                    <w:rPr>
                      <w:rFonts w:ascii="宋体" w:hAnsi="宋体" w:hint="eastAsia"/>
                      <w:b/>
                      <w:sz w:val="18"/>
                      <w:szCs w:val="18"/>
                    </w:rPr>
                    <w:t>污染物</w:t>
                  </w:r>
                </w:p>
              </w:tc>
              <w:tc>
                <w:tcPr>
                  <w:tcW w:w="374" w:type="pct"/>
                  <w:vMerge w:val="restart"/>
                  <w:vAlign w:val="center"/>
                </w:tcPr>
                <w:p w:rsidR="005D481E" w:rsidRDefault="005D481E" w:rsidP="00943515">
                  <w:pPr>
                    <w:ind w:firstLineChars="100" w:firstLine="181"/>
                    <w:rPr>
                      <w:rFonts w:ascii="宋体" w:hAnsi="宋体"/>
                      <w:b/>
                      <w:sz w:val="18"/>
                      <w:szCs w:val="18"/>
                    </w:rPr>
                  </w:pPr>
                  <w:r>
                    <w:rPr>
                      <w:rFonts w:ascii="宋体" w:hAnsi="宋体" w:hint="eastAsia"/>
                      <w:b/>
                      <w:sz w:val="18"/>
                      <w:szCs w:val="18"/>
                    </w:rPr>
                    <w:t>平均</w:t>
                  </w:r>
                </w:p>
                <w:p w:rsidR="005D481E" w:rsidRDefault="005D481E" w:rsidP="00943515">
                  <w:pPr>
                    <w:ind w:firstLineChars="100" w:firstLine="181"/>
                    <w:rPr>
                      <w:rFonts w:ascii="宋体" w:hAnsi="宋体"/>
                      <w:b/>
                      <w:sz w:val="18"/>
                      <w:szCs w:val="18"/>
                    </w:rPr>
                  </w:pPr>
                  <w:r>
                    <w:rPr>
                      <w:rFonts w:ascii="宋体" w:hAnsi="宋体" w:hint="eastAsia"/>
                      <w:b/>
                      <w:sz w:val="18"/>
                      <w:szCs w:val="18"/>
                    </w:rPr>
                    <w:t>时间</w:t>
                  </w:r>
                </w:p>
              </w:tc>
              <w:tc>
                <w:tcPr>
                  <w:tcW w:w="474" w:type="pct"/>
                  <w:vMerge w:val="restart"/>
                  <w:vAlign w:val="center"/>
                </w:tcPr>
                <w:p w:rsidR="005D481E" w:rsidRDefault="005D481E" w:rsidP="00943515">
                  <w:pPr>
                    <w:ind w:firstLineChars="50" w:firstLine="90"/>
                    <w:rPr>
                      <w:rFonts w:ascii="宋体" w:hAnsi="宋体"/>
                      <w:b/>
                      <w:sz w:val="18"/>
                      <w:szCs w:val="18"/>
                    </w:rPr>
                  </w:pPr>
                  <w:r>
                    <w:rPr>
                      <w:rFonts w:ascii="宋体" w:hAnsi="宋体" w:hint="eastAsia"/>
                      <w:b/>
                      <w:sz w:val="18"/>
                      <w:szCs w:val="18"/>
                    </w:rPr>
                    <w:t>评价标准</w:t>
                  </w:r>
                </w:p>
                <w:p w:rsidR="005D481E" w:rsidRDefault="005D481E" w:rsidP="00943515">
                  <w:pPr>
                    <w:rPr>
                      <w:rFonts w:ascii="宋体" w:hAnsi="宋体"/>
                      <w:b/>
                      <w:sz w:val="18"/>
                      <w:szCs w:val="18"/>
                    </w:rPr>
                  </w:pPr>
                  <w:r>
                    <w:rPr>
                      <w:rFonts w:ascii="宋体" w:hAnsi="宋体" w:hint="eastAsia"/>
                      <w:b/>
                      <w:sz w:val="18"/>
                      <w:szCs w:val="18"/>
                    </w:rPr>
                    <w:t>（</w:t>
                  </w:r>
                  <w:r>
                    <w:rPr>
                      <w:b/>
                      <w:sz w:val="18"/>
                      <w:szCs w:val="18"/>
                    </w:rPr>
                    <w:t>µg/m</w:t>
                  </w:r>
                  <w:r>
                    <w:rPr>
                      <w:b/>
                      <w:sz w:val="18"/>
                      <w:szCs w:val="18"/>
                      <w:vertAlign w:val="superscript"/>
                    </w:rPr>
                    <w:t>3</w:t>
                  </w:r>
                  <w:r>
                    <w:rPr>
                      <w:rFonts w:ascii="宋体" w:hAnsi="宋体" w:hint="eastAsia"/>
                      <w:b/>
                      <w:sz w:val="18"/>
                      <w:szCs w:val="18"/>
                    </w:rPr>
                    <w:t>）</w:t>
                  </w:r>
                </w:p>
              </w:tc>
              <w:tc>
                <w:tcPr>
                  <w:tcW w:w="632" w:type="pct"/>
                  <w:vMerge w:val="restart"/>
                  <w:vAlign w:val="center"/>
                </w:tcPr>
                <w:p w:rsidR="005D481E" w:rsidRDefault="005D481E" w:rsidP="00943515">
                  <w:pPr>
                    <w:ind w:leftChars="26" w:left="145" w:hangingChars="50" w:hanging="90"/>
                    <w:rPr>
                      <w:rFonts w:ascii="宋体" w:hAnsi="宋体"/>
                      <w:b/>
                      <w:sz w:val="18"/>
                      <w:szCs w:val="18"/>
                    </w:rPr>
                  </w:pPr>
                  <w:r>
                    <w:rPr>
                      <w:rFonts w:ascii="宋体" w:hAnsi="宋体" w:hint="eastAsia"/>
                      <w:b/>
                      <w:sz w:val="18"/>
                      <w:szCs w:val="18"/>
                    </w:rPr>
                    <w:t>监测浓度范围（</w:t>
                  </w:r>
                  <w:r>
                    <w:rPr>
                      <w:b/>
                      <w:sz w:val="18"/>
                      <w:szCs w:val="18"/>
                    </w:rPr>
                    <w:t>µg/m</w:t>
                  </w:r>
                  <w:r>
                    <w:rPr>
                      <w:b/>
                      <w:sz w:val="18"/>
                      <w:szCs w:val="18"/>
                      <w:vertAlign w:val="superscript"/>
                    </w:rPr>
                    <w:t>3</w:t>
                  </w:r>
                  <w:r>
                    <w:rPr>
                      <w:rFonts w:ascii="宋体" w:hAnsi="宋体" w:hint="eastAsia"/>
                      <w:b/>
                      <w:sz w:val="18"/>
                      <w:szCs w:val="18"/>
                    </w:rPr>
                    <w:t>）</w:t>
                  </w:r>
                </w:p>
              </w:tc>
              <w:tc>
                <w:tcPr>
                  <w:tcW w:w="492" w:type="pct"/>
                  <w:vMerge w:val="restart"/>
                  <w:vAlign w:val="center"/>
                </w:tcPr>
                <w:p w:rsidR="005D481E" w:rsidRDefault="005D481E" w:rsidP="00943515">
                  <w:pPr>
                    <w:ind w:firstLineChars="50" w:firstLine="90"/>
                    <w:rPr>
                      <w:rFonts w:ascii="宋体" w:hAnsi="宋体"/>
                      <w:b/>
                      <w:sz w:val="18"/>
                      <w:szCs w:val="18"/>
                    </w:rPr>
                  </w:pPr>
                  <w:r>
                    <w:rPr>
                      <w:rFonts w:ascii="宋体" w:hAnsi="宋体" w:hint="eastAsia"/>
                      <w:b/>
                      <w:sz w:val="18"/>
                      <w:szCs w:val="18"/>
                    </w:rPr>
                    <w:t>最大浓度占标率（</w:t>
                  </w:r>
                  <w:r>
                    <w:rPr>
                      <w:b/>
                      <w:sz w:val="18"/>
                      <w:szCs w:val="18"/>
                    </w:rPr>
                    <w:t>%</w:t>
                  </w:r>
                  <w:r>
                    <w:rPr>
                      <w:rFonts w:ascii="宋体" w:hAnsi="宋体" w:hint="eastAsia"/>
                      <w:b/>
                      <w:sz w:val="18"/>
                      <w:szCs w:val="18"/>
                    </w:rPr>
                    <w:t>）</w:t>
                  </w:r>
                </w:p>
              </w:tc>
              <w:tc>
                <w:tcPr>
                  <w:tcW w:w="420" w:type="pct"/>
                  <w:vMerge w:val="restart"/>
                  <w:vAlign w:val="center"/>
                </w:tcPr>
                <w:p w:rsidR="005D481E" w:rsidRDefault="005D481E" w:rsidP="00943515">
                  <w:pPr>
                    <w:ind w:firstLineChars="100" w:firstLine="181"/>
                    <w:rPr>
                      <w:rFonts w:ascii="宋体" w:hAnsi="宋体"/>
                      <w:b/>
                      <w:sz w:val="18"/>
                      <w:szCs w:val="18"/>
                    </w:rPr>
                  </w:pPr>
                  <w:r>
                    <w:rPr>
                      <w:rFonts w:ascii="宋体" w:hAnsi="宋体" w:hint="eastAsia"/>
                      <w:b/>
                      <w:sz w:val="18"/>
                      <w:szCs w:val="18"/>
                    </w:rPr>
                    <w:t>超标率</w:t>
                  </w:r>
                </w:p>
                <w:p w:rsidR="005D481E" w:rsidRDefault="005D481E" w:rsidP="00943515">
                  <w:pPr>
                    <w:ind w:firstLineChars="50" w:firstLine="90"/>
                    <w:rPr>
                      <w:rFonts w:ascii="宋体" w:hAnsi="宋体"/>
                      <w:b/>
                      <w:sz w:val="18"/>
                      <w:szCs w:val="18"/>
                    </w:rPr>
                  </w:pPr>
                  <w:r>
                    <w:rPr>
                      <w:rFonts w:ascii="宋体" w:hAnsi="宋体" w:hint="eastAsia"/>
                      <w:b/>
                      <w:sz w:val="18"/>
                      <w:szCs w:val="18"/>
                    </w:rPr>
                    <w:t>（</w:t>
                  </w:r>
                  <w:r>
                    <w:rPr>
                      <w:b/>
                      <w:sz w:val="18"/>
                      <w:szCs w:val="18"/>
                    </w:rPr>
                    <w:t>%</w:t>
                  </w:r>
                  <w:r>
                    <w:rPr>
                      <w:rFonts w:ascii="宋体" w:hAnsi="宋体" w:hint="eastAsia"/>
                      <w:b/>
                      <w:sz w:val="18"/>
                      <w:szCs w:val="18"/>
                    </w:rPr>
                    <w:t>）</w:t>
                  </w:r>
                </w:p>
              </w:tc>
              <w:tc>
                <w:tcPr>
                  <w:tcW w:w="303" w:type="pct"/>
                  <w:vMerge w:val="restart"/>
                  <w:vAlign w:val="center"/>
                </w:tcPr>
                <w:p w:rsidR="005D481E" w:rsidRDefault="005D481E" w:rsidP="00943515">
                  <w:pPr>
                    <w:ind w:firstLineChars="50" w:firstLine="90"/>
                    <w:rPr>
                      <w:rFonts w:ascii="宋体" w:hAnsi="宋体"/>
                      <w:b/>
                      <w:sz w:val="18"/>
                      <w:szCs w:val="18"/>
                    </w:rPr>
                  </w:pPr>
                  <w:r>
                    <w:rPr>
                      <w:rFonts w:ascii="宋体" w:hAnsi="宋体" w:hint="eastAsia"/>
                      <w:b/>
                      <w:sz w:val="18"/>
                      <w:szCs w:val="18"/>
                    </w:rPr>
                    <w:t>达标</w:t>
                  </w:r>
                </w:p>
                <w:p w:rsidR="005D481E" w:rsidRDefault="005D481E" w:rsidP="00943515">
                  <w:pPr>
                    <w:ind w:firstLineChars="50" w:firstLine="90"/>
                    <w:rPr>
                      <w:rFonts w:ascii="宋体" w:hAnsi="宋体"/>
                      <w:b/>
                      <w:sz w:val="18"/>
                      <w:szCs w:val="18"/>
                    </w:rPr>
                  </w:pPr>
                  <w:r>
                    <w:rPr>
                      <w:rFonts w:ascii="宋体" w:hAnsi="宋体" w:hint="eastAsia"/>
                      <w:b/>
                      <w:sz w:val="18"/>
                      <w:szCs w:val="18"/>
                    </w:rPr>
                    <w:t>情况</w:t>
                  </w:r>
                </w:p>
              </w:tc>
            </w:tr>
            <w:tr w:rsidR="005D481E" w:rsidTr="00943515">
              <w:trPr>
                <w:trHeight w:val="258"/>
              </w:trPr>
              <w:tc>
                <w:tcPr>
                  <w:tcW w:w="602" w:type="pct"/>
                  <w:vMerge/>
                  <w:vAlign w:val="center"/>
                </w:tcPr>
                <w:p w:rsidR="005D481E" w:rsidRDefault="005D481E" w:rsidP="00943515">
                  <w:pPr>
                    <w:rPr>
                      <w:rFonts w:ascii="宋体" w:hAnsi="宋体"/>
                      <w:b/>
                      <w:sz w:val="18"/>
                      <w:szCs w:val="18"/>
                    </w:rPr>
                  </w:pPr>
                </w:p>
              </w:tc>
              <w:tc>
                <w:tcPr>
                  <w:tcW w:w="610" w:type="pct"/>
                  <w:vAlign w:val="center"/>
                </w:tcPr>
                <w:p w:rsidR="005D481E" w:rsidRDefault="005D481E" w:rsidP="00943515">
                  <w:pPr>
                    <w:ind w:firstLineChars="300" w:firstLine="542"/>
                    <w:rPr>
                      <w:b/>
                      <w:sz w:val="18"/>
                      <w:szCs w:val="18"/>
                    </w:rPr>
                  </w:pPr>
                  <w:r>
                    <w:rPr>
                      <w:b/>
                      <w:sz w:val="18"/>
                      <w:szCs w:val="18"/>
                    </w:rPr>
                    <w:t>X</w:t>
                  </w:r>
                </w:p>
              </w:tc>
              <w:tc>
                <w:tcPr>
                  <w:tcW w:w="583" w:type="pct"/>
                  <w:vAlign w:val="center"/>
                </w:tcPr>
                <w:p w:rsidR="005D481E" w:rsidRDefault="005D481E" w:rsidP="00943515">
                  <w:pPr>
                    <w:ind w:firstLineChars="300" w:firstLine="542"/>
                    <w:rPr>
                      <w:b/>
                      <w:sz w:val="18"/>
                      <w:szCs w:val="18"/>
                    </w:rPr>
                  </w:pPr>
                  <w:r>
                    <w:rPr>
                      <w:b/>
                      <w:sz w:val="18"/>
                      <w:szCs w:val="18"/>
                    </w:rPr>
                    <w:t>Y</w:t>
                  </w:r>
                </w:p>
              </w:tc>
              <w:tc>
                <w:tcPr>
                  <w:tcW w:w="510" w:type="pct"/>
                  <w:vMerge/>
                  <w:vAlign w:val="center"/>
                </w:tcPr>
                <w:p w:rsidR="005D481E" w:rsidRDefault="005D481E" w:rsidP="00943515">
                  <w:pPr>
                    <w:rPr>
                      <w:rFonts w:ascii="宋体" w:hAnsi="宋体"/>
                      <w:b/>
                      <w:sz w:val="18"/>
                      <w:szCs w:val="18"/>
                    </w:rPr>
                  </w:pPr>
                </w:p>
              </w:tc>
              <w:tc>
                <w:tcPr>
                  <w:tcW w:w="374" w:type="pct"/>
                  <w:vMerge/>
                  <w:vAlign w:val="center"/>
                </w:tcPr>
                <w:p w:rsidR="005D481E" w:rsidRDefault="005D481E" w:rsidP="00943515">
                  <w:pPr>
                    <w:rPr>
                      <w:rFonts w:ascii="宋体" w:hAnsi="宋体"/>
                      <w:b/>
                      <w:sz w:val="18"/>
                      <w:szCs w:val="18"/>
                    </w:rPr>
                  </w:pPr>
                </w:p>
              </w:tc>
              <w:tc>
                <w:tcPr>
                  <w:tcW w:w="474" w:type="pct"/>
                  <w:vMerge/>
                  <w:vAlign w:val="center"/>
                </w:tcPr>
                <w:p w:rsidR="005D481E" w:rsidRDefault="005D481E" w:rsidP="00943515">
                  <w:pPr>
                    <w:rPr>
                      <w:rFonts w:ascii="宋体" w:hAnsi="宋体"/>
                      <w:b/>
                      <w:sz w:val="18"/>
                      <w:szCs w:val="18"/>
                    </w:rPr>
                  </w:pPr>
                </w:p>
              </w:tc>
              <w:tc>
                <w:tcPr>
                  <w:tcW w:w="632" w:type="pct"/>
                  <w:vMerge/>
                  <w:vAlign w:val="center"/>
                </w:tcPr>
                <w:p w:rsidR="005D481E" w:rsidRDefault="005D481E" w:rsidP="00943515">
                  <w:pPr>
                    <w:rPr>
                      <w:rFonts w:ascii="宋体" w:hAnsi="宋体"/>
                      <w:b/>
                      <w:sz w:val="18"/>
                      <w:szCs w:val="18"/>
                    </w:rPr>
                  </w:pPr>
                </w:p>
              </w:tc>
              <w:tc>
                <w:tcPr>
                  <w:tcW w:w="492" w:type="pct"/>
                  <w:vMerge/>
                  <w:vAlign w:val="center"/>
                </w:tcPr>
                <w:p w:rsidR="005D481E" w:rsidRDefault="005D481E" w:rsidP="00943515">
                  <w:pPr>
                    <w:rPr>
                      <w:rFonts w:ascii="宋体" w:hAnsi="宋体"/>
                      <w:b/>
                      <w:sz w:val="18"/>
                      <w:szCs w:val="18"/>
                    </w:rPr>
                  </w:pPr>
                </w:p>
              </w:tc>
              <w:tc>
                <w:tcPr>
                  <w:tcW w:w="420" w:type="pct"/>
                  <w:vMerge/>
                  <w:vAlign w:val="center"/>
                </w:tcPr>
                <w:p w:rsidR="005D481E" w:rsidRDefault="005D481E" w:rsidP="00943515">
                  <w:pPr>
                    <w:rPr>
                      <w:rFonts w:ascii="宋体" w:hAnsi="宋体"/>
                      <w:b/>
                      <w:sz w:val="18"/>
                      <w:szCs w:val="18"/>
                    </w:rPr>
                  </w:pPr>
                </w:p>
              </w:tc>
              <w:tc>
                <w:tcPr>
                  <w:tcW w:w="303" w:type="pct"/>
                  <w:vMerge/>
                  <w:vAlign w:val="center"/>
                </w:tcPr>
                <w:p w:rsidR="005D481E" w:rsidRDefault="005D481E" w:rsidP="00943515">
                  <w:pPr>
                    <w:rPr>
                      <w:rFonts w:ascii="宋体" w:hAnsi="宋体"/>
                      <w:b/>
                      <w:sz w:val="18"/>
                      <w:szCs w:val="18"/>
                    </w:rPr>
                  </w:pPr>
                </w:p>
              </w:tc>
            </w:tr>
            <w:tr w:rsidR="005D481E" w:rsidTr="00943515">
              <w:trPr>
                <w:trHeight w:val="258"/>
              </w:trPr>
              <w:tc>
                <w:tcPr>
                  <w:tcW w:w="602" w:type="pct"/>
                  <w:vAlign w:val="center"/>
                </w:tcPr>
                <w:p w:rsidR="005D481E" w:rsidRDefault="005D481E" w:rsidP="00943515">
                  <w:pPr>
                    <w:rPr>
                      <w:sz w:val="18"/>
                      <w:szCs w:val="18"/>
                    </w:rPr>
                  </w:pPr>
                  <w:r>
                    <w:rPr>
                      <w:rFonts w:hint="eastAsia"/>
                      <w:sz w:val="18"/>
                      <w:szCs w:val="18"/>
                    </w:rPr>
                    <w:t>G1</w:t>
                  </w:r>
                  <w:r>
                    <w:rPr>
                      <w:rFonts w:hint="eastAsia"/>
                      <w:sz w:val="18"/>
                      <w:szCs w:val="18"/>
                    </w:rPr>
                    <w:t>（引用项目</w:t>
                  </w:r>
                </w:p>
                <w:p w:rsidR="005D481E" w:rsidRDefault="005D481E" w:rsidP="00943515">
                  <w:pPr>
                    <w:ind w:firstLineChars="100" w:firstLine="180"/>
                    <w:rPr>
                      <w:sz w:val="18"/>
                      <w:szCs w:val="18"/>
                    </w:rPr>
                  </w:pPr>
                  <w:r>
                    <w:rPr>
                      <w:rFonts w:hint="eastAsia"/>
                      <w:sz w:val="18"/>
                      <w:szCs w:val="18"/>
                    </w:rPr>
                    <w:t>所在地）</w:t>
                  </w:r>
                </w:p>
              </w:tc>
              <w:tc>
                <w:tcPr>
                  <w:tcW w:w="610" w:type="pct"/>
                  <w:vAlign w:val="center"/>
                </w:tcPr>
                <w:p w:rsidR="005D481E" w:rsidRDefault="005D481E" w:rsidP="00943515">
                  <w:pPr>
                    <w:ind w:firstLineChars="150" w:firstLine="270"/>
                    <w:rPr>
                      <w:sz w:val="18"/>
                      <w:szCs w:val="18"/>
                    </w:rPr>
                  </w:pPr>
                  <w:r>
                    <w:rPr>
                      <w:sz w:val="18"/>
                      <w:szCs w:val="18"/>
                    </w:rPr>
                    <w:t>120.</w:t>
                  </w:r>
                  <w:r>
                    <w:rPr>
                      <w:rFonts w:hint="eastAsia"/>
                      <w:sz w:val="18"/>
                      <w:szCs w:val="18"/>
                    </w:rPr>
                    <w:t>5337</w:t>
                  </w:r>
                </w:p>
              </w:tc>
              <w:tc>
                <w:tcPr>
                  <w:tcW w:w="583" w:type="pct"/>
                  <w:vAlign w:val="center"/>
                </w:tcPr>
                <w:p w:rsidR="005D481E" w:rsidRDefault="005D481E" w:rsidP="00943515">
                  <w:pPr>
                    <w:ind w:firstLineChars="150" w:firstLine="270"/>
                    <w:rPr>
                      <w:sz w:val="18"/>
                      <w:szCs w:val="18"/>
                    </w:rPr>
                  </w:pPr>
                  <w:r>
                    <w:rPr>
                      <w:rFonts w:hint="eastAsia"/>
                      <w:sz w:val="18"/>
                      <w:szCs w:val="18"/>
                    </w:rPr>
                    <w:t>32.5493</w:t>
                  </w:r>
                </w:p>
              </w:tc>
              <w:tc>
                <w:tcPr>
                  <w:tcW w:w="510" w:type="pct"/>
                  <w:vAlign w:val="center"/>
                </w:tcPr>
                <w:p w:rsidR="005D481E" w:rsidRDefault="005D481E" w:rsidP="00943515">
                  <w:pPr>
                    <w:ind w:firstLineChars="150" w:firstLine="270"/>
                    <w:rPr>
                      <w:rFonts w:ascii="宋体" w:hAnsi="宋体"/>
                      <w:sz w:val="18"/>
                      <w:szCs w:val="18"/>
                    </w:rPr>
                  </w:pPr>
                  <w:r>
                    <w:rPr>
                      <w:rFonts w:ascii="宋体" w:hAnsi="宋体" w:hint="eastAsia"/>
                      <w:sz w:val="18"/>
                      <w:szCs w:val="18"/>
                    </w:rPr>
                    <w:t>非甲烷</w:t>
                  </w:r>
                </w:p>
                <w:p w:rsidR="005D481E" w:rsidRDefault="005D481E" w:rsidP="00943515">
                  <w:pPr>
                    <w:ind w:firstLineChars="200" w:firstLine="360"/>
                    <w:rPr>
                      <w:rFonts w:ascii="宋体" w:hAnsi="宋体"/>
                      <w:sz w:val="18"/>
                      <w:szCs w:val="18"/>
                    </w:rPr>
                  </w:pPr>
                  <w:r>
                    <w:rPr>
                      <w:rFonts w:ascii="宋体" w:hAnsi="宋体" w:hint="eastAsia"/>
                      <w:sz w:val="18"/>
                      <w:szCs w:val="18"/>
                    </w:rPr>
                    <w:t>总烃</w:t>
                  </w:r>
                </w:p>
              </w:tc>
              <w:tc>
                <w:tcPr>
                  <w:tcW w:w="374" w:type="pct"/>
                  <w:vAlign w:val="center"/>
                </w:tcPr>
                <w:p w:rsidR="005D481E" w:rsidRDefault="005D481E" w:rsidP="00943515">
                  <w:pPr>
                    <w:ind w:firstLineChars="150" w:firstLine="270"/>
                    <w:rPr>
                      <w:sz w:val="18"/>
                      <w:szCs w:val="18"/>
                    </w:rPr>
                  </w:pPr>
                  <w:r>
                    <w:rPr>
                      <w:sz w:val="18"/>
                      <w:szCs w:val="18"/>
                    </w:rPr>
                    <w:t>1h</w:t>
                  </w:r>
                </w:p>
              </w:tc>
              <w:tc>
                <w:tcPr>
                  <w:tcW w:w="474" w:type="pct"/>
                  <w:vAlign w:val="center"/>
                </w:tcPr>
                <w:p w:rsidR="005D481E" w:rsidRDefault="005D481E" w:rsidP="00943515">
                  <w:pPr>
                    <w:ind w:firstLineChars="150" w:firstLine="270"/>
                    <w:rPr>
                      <w:sz w:val="18"/>
                      <w:szCs w:val="18"/>
                    </w:rPr>
                  </w:pPr>
                  <w:r>
                    <w:rPr>
                      <w:sz w:val="18"/>
                      <w:szCs w:val="18"/>
                    </w:rPr>
                    <w:t>2000</w:t>
                  </w:r>
                </w:p>
              </w:tc>
              <w:tc>
                <w:tcPr>
                  <w:tcW w:w="632" w:type="pct"/>
                  <w:vAlign w:val="center"/>
                </w:tcPr>
                <w:p w:rsidR="005D481E" w:rsidRDefault="005D481E" w:rsidP="00943515">
                  <w:pPr>
                    <w:ind w:firstLineChars="150" w:firstLine="270"/>
                    <w:rPr>
                      <w:sz w:val="18"/>
                      <w:szCs w:val="18"/>
                    </w:rPr>
                  </w:pPr>
                  <w:r>
                    <w:rPr>
                      <w:rFonts w:hint="eastAsia"/>
                      <w:sz w:val="18"/>
                      <w:szCs w:val="18"/>
                    </w:rPr>
                    <w:t>560</w:t>
                  </w:r>
                  <w:r>
                    <w:rPr>
                      <w:sz w:val="18"/>
                      <w:szCs w:val="18"/>
                    </w:rPr>
                    <w:t>-</w:t>
                  </w:r>
                  <w:r>
                    <w:rPr>
                      <w:rFonts w:hint="eastAsia"/>
                      <w:sz w:val="18"/>
                      <w:szCs w:val="18"/>
                    </w:rPr>
                    <w:t>850</w:t>
                  </w:r>
                </w:p>
              </w:tc>
              <w:tc>
                <w:tcPr>
                  <w:tcW w:w="492" w:type="pct"/>
                  <w:vAlign w:val="center"/>
                </w:tcPr>
                <w:p w:rsidR="005D481E" w:rsidRDefault="005D481E" w:rsidP="00943515">
                  <w:pPr>
                    <w:ind w:firstLineChars="200" w:firstLine="360"/>
                    <w:rPr>
                      <w:sz w:val="18"/>
                      <w:szCs w:val="18"/>
                    </w:rPr>
                  </w:pPr>
                  <w:r>
                    <w:rPr>
                      <w:rFonts w:hint="eastAsia"/>
                      <w:sz w:val="18"/>
                      <w:szCs w:val="18"/>
                    </w:rPr>
                    <w:t>42.5</w:t>
                  </w:r>
                </w:p>
              </w:tc>
              <w:tc>
                <w:tcPr>
                  <w:tcW w:w="420" w:type="pct"/>
                  <w:vAlign w:val="center"/>
                </w:tcPr>
                <w:p w:rsidR="005D481E" w:rsidRDefault="005D481E" w:rsidP="00943515">
                  <w:pPr>
                    <w:ind w:firstLineChars="200" w:firstLine="360"/>
                    <w:rPr>
                      <w:sz w:val="18"/>
                      <w:szCs w:val="18"/>
                    </w:rPr>
                  </w:pPr>
                  <w:r>
                    <w:rPr>
                      <w:sz w:val="18"/>
                      <w:szCs w:val="18"/>
                    </w:rPr>
                    <w:t>0</w:t>
                  </w:r>
                </w:p>
              </w:tc>
              <w:tc>
                <w:tcPr>
                  <w:tcW w:w="303" w:type="pct"/>
                  <w:vAlign w:val="center"/>
                </w:tcPr>
                <w:p w:rsidR="005D481E" w:rsidRDefault="005D481E" w:rsidP="00943515">
                  <w:pPr>
                    <w:ind w:firstLineChars="50" w:firstLine="90"/>
                    <w:rPr>
                      <w:rFonts w:ascii="宋体" w:hAnsi="宋体"/>
                      <w:sz w:val="18"/>
                      <w:szCs w:val="18"/>
                    </w:rPr>
                  </w:pPr>
                  <w:r>
                    <w:rPr>
                      <w:rFonts w:ascii="宋体" w:hAnsi="宋体" w:hint="eastAsia"/>
                      <w:sz w:val="18"/>
                      <w:szCs w:val="18"/>
                    </w:rPr>
                    <w:t>达标</w:t>
                  </w:r>
                </w:p>
              </w:tc>
            </w:tr>
          </w:tbl>
          <w:p w:rsidR="005D481E" w:rsidRDefault="005D481E" w:rsidP="00D5100E">
            <w:pPr>
              <w:spacing w:beforeLines="50" w:line="360" w:lineRule="auto"/>
              <w:ind w:firstLineChars="200" w:firstLine="420"/>
              <w:rPr>
                <w:rFonts w:ascii="宋体" w:hAnsi="宋体"/>
              </w:rPr>
            </w:pPr>
            <w:r>
              <w:rPr>
                <w:rFonts w:ascii="宋体" w:hAnsi="宋体" w:hint="eastAsia"/>
              </w:rPr>
              <w:t>监测</w:t>
            </w:r>
            <w:r>
              <w:rPr>
                <w:rFonts w:ascii="宋体" w:hAnsi="宋体"/>
              </w:rPr>
              <w:t>结果表明</w:t>
            </w:r>
            <w:r>
              <w:rPr>
                <w:rFonts w:ascii="宋体" w:hAnsi="宋体" w:hint="eastAsia"/>
              </w:rPr>
              <w:t>，</w:t>
            </w:r>
            <w:r>
              <w:rPr>
                <w:rFonts w:ascii="宋体" w:hAnsi="宋体"/>
              </w:rPr>
              <w:t>大气监测点中</w:t>
            </w:r>
            <w:r>
              <w:rPr>
                <w:rFonts w:ascii="宋体" w:hAnsi="宋体" w:hint="eastAsia"/>
              </w:rPr>
              <w:t>非甲烷总烃</w:t>
            </w:r>
            <w:r>
              <w:rPr>
                <w:rFonts w:ascii="宋体" w:hAnsi="宋体"/>
              </w:rPr>
              <w:t>达到</w:t>
            </w:r>
            <w:r>
              <w:rPr>
                <w:rFonts w:ascii="宋体" w:hAnsi="宋体"/>
                <w:bCs/>
              </w:rPr>
              <w:t>《</w:t>
            </w:r>
            <w:r>
              <w:rPr>
                <w:rFonts w:ascii="宋体" w:hAnsi="宋体" w:hint="eastAsia"/>
                <w:bCs/>
              </w:rPr>
              <w:t>大气污染物综合排放排放标准详解</w:t>
            </w:r>
            <w:r>
              <w:rPr>
                <w:rFonts w:ascii="宋体" w:hAnsi="宋体"/>
                <w:bCs/>
              </w:rPr>
              <w:t>》</w:t>
            </w:r>
            <w:r>
              <w:rPr>
                <w:rFonts w:ascii="宋体" w:hAnsi="宋体"/>
              </w:rPr>
              <w:t>中</w:t>
            </w:r>
            <w:r>
              <w:rPr>
                <w:rFonts w:ascii="宋体" w:hAnsi="宋体" w:hint="eastAsia"/>
              </w:rPr>
              <w:t>相关</w:t>
            </w:r>
            <w:r>
              <w:rPr>
                <w:rFonts w:ascii="宋体" w:hAnsi="宋体"/>
              </w:rPr>
              <w:t>要求</w:t>
            </w:r>
            <w:r>
              <w:rPr>
                <w:rFonts w:ascii="宋体" w:hAnsi="宋体" w:hint="eastAsia"/>
              </w:rPr>
              <w:t>，</w:t>
            </w:r>
            <w:r>
              <w:rPr>
                <w:rFonts w:ascii="宋体" w:hAnsi="宋体"/>
              </w:rPr>
              <w:t>因此</w:t>
            </w:r>
            <w:r>
              <w:rPr>
                <w:rFonts w:ascii="宋体" w:hAnsi="宋体" w:hint="eastAsia"/>
              </w:rPr>
              <w:t>本</w:t>
            </w:r>
            <w:r>
              <w:rPr>
                <w:rFonts w:ascii="宋体" w:hAnsi="宋体"/>
              </w:rPr>
              <w:t>项目</w:t>
            </w:r>
            <w:r>
              <w:rPr>
                <w:rFonts w:ascii="宋体" w:hAnsi="宋体" w:hint="eastAsia"/>
              </w:rPr>
              <w:t>所在</w:t>
            </w:r>
            <w:r>
              <w:rPr>
                <w:rFonts w:ascii="宋体" w:hAnsi="宋体"/>
              </w:rPr>
              <w:t>区域</w:t>
            </w:r>
            <w:r>
              <w:rPr>
                <w:rFonts w:ascii="宋体" w:hAnsi="宋体" w:hint="eastAsia"/>
              </w:rPr>
              <w:t>其他污染物</w:t>
            </w:r>
            <w:r>
              <w:rPr>
                <w:rFonts w:ascii="宋体" w:hAnsi="宋体"/>
              </w:rPr>
              <w:t>环境空气质量较好。</w:t>
            </w:r>
          </w:p>
          <w:p w:rsidR="00504371" w:rsidRPr="006D78E3" w:rsidRDefault="00504371">
            <w:pPr>
              <w:spacing w:line="360" w:lineRule="auto"/>
              <w:ind w:firstLineChars="200" w:firstLine="422"/>
              <w:rPr>
                <w:b/>
              </w:rPr>
            </w:pPr>
            <w:r w:rsidRPr="006D78E3">
              <w:rPr>
                <w:b/>
              </w:rPr>
              <w:t>2</w:t>
            </w:r>
            <w:r w:rsidRPr="006D78E3">
              <w:rPr>
                <w:b/>
              </w:rPr>
              <w:t>、</w:t>
            </w:r>
            <w:r w:rsidRPr="006D78E3">
              <w:rPr>
                <w:rFonts w:hint="eastAsia"/>
                <w:b/>
              </w:rPr>
              <w:t>地表水</w:t>
            </w:r>
            <w:r w:rsidRPr="006D78E3">
              <w:rPr>
                <w:b/>
              </w:rPr>
              <w:t>环境质量</w:t>
            </w:r>
            <w:r w:rsidRPr="006D78E3">
              <w:rPr>
                <w:rFonts w:hint="eastAsia"/>
                <w:b/>
              </w:rPr>
              <w:t>现状</w:t>
            </w:r>
          </w:p>
          <w:p w:rsidR="005D481E" w:rsidRDefault="005D481E" w:rsidP="005D481E">
            <w:pPr>
              <w:adjustRightInd w:val="0"/>
              <w:snapToGrid w:val="0"/>
              <w:spacing w:line="360" w:lineRule="auto"/>
              <w:ind w:firstLineChars="200" w:firstLine="420"/>
              <w:rPr>
                <w:rFonts w:ascii="宋体" w:hAnsi="宋体"/>
                <w:szCs w:val="21"/>
              </w:rPr>
            </w:pPr>
            <w:r>
              <w:rPr>
                <w:rFonts w:ascii="宋体" w:hAnsi="宋体"/>
                <w:szCs w:val="21"/>
              </w:rPr>
              <w:t>本项目</w:t>
            </w:r>
            <w:r>
              <w:rPr>
                <w:rFonts w:ascii="宋体" w:hAnsi="宋体" w:hint="eastAsia"/>
                <w:bCs/>
                <w:szCs w:val="21"/>
              </w:rPr>
              <w:t>生活污水、食堂废水经厂内化粪池、隔油池预处理后经市政污水管网排入海安市水务集团城市污水处理有限公司集中处理，最终达标尾水排入洋蛮河。水环境质量现状</w:t>
            </w:r>
            <w:r>
              <w:rPr>
                <w:rFonts w:ascii="宋体" w:hAnsi="宋体"/>
                <w:szCs w:val="21"/>
              </w:rPr>
              <w:t>引用</w:t>
            </w:r>
            <w:r>
              <w:rPr>
                <w:szCs w:val="21"/>
              </w:rPr>
              <w:t>《</w:t>
            </w:r>
            <w:r>
              <w:rPr>
                <w:rFonts w:hint="eastAsia"/>
                <w:szCs w:val="21"/>
              </w:rPr>
              <w:t>上海永环摩擦材料海安有限公司环保型电梯曳引机制动片及清洁型汽车刹车片生产</w:t>
            </w:r>
            <w:r>
              <w:rPr>
                <w:szCs w:val="21"/>
              </w:rPr>
              <w:t>项目环境影响报告书》</w:t>
            </w:r>
            <w:r>
              <w:rPr>
                <w:rFonts w:ascii="宋体" w:hAnsi="宋体"/>
                <w:szCs w:val="21"/>
              </w:rPr>
              <w:t>中</w:t>
            </w:r>
            <w:r>
              <w:rPr>
                <w:rFonts w:ascii="宋体" w:hAnsi="宋体" w:hint="eastAsia"/>
                <w:szCs w:val="21"/>
              </w:rPr>
              <w:t>地表水</w:t>
            </w:r>
            <w:r>
              <w:rPr>
                <w:rFonts w:ascii="宋体" w:hAnsi="宋体"/>
                <w:szCs w:val="21"/>
              </w:rPr>
              <w:t>监测数据</w:t>
            </w:r>
            <w:r>
              <w:rPr>
                <w:rFonts w:ascii="宋体" w:hAnsi="宋体" w:hint="eastAsia"/>
                <w:szCs w:val="21"/>
              </w:rPr>
              <w:t>，</w:t>
            </w:r>
            <w:r>
              <w:rPr>
                <w:rFonts w:ascii="宋体" w:hAnsi="宋体" w:cs="宋体" w:hint="eastAsia"/>
                <w:szCs w:val="21"/>
              </w:rPr>
              <w:lastRenderedPageBreak/>
              <w:t>该监测数据</w:t>
            </w:r>
            <w:r>
              <w:rPr>
                <w:rFonts w:ascii="宋体" w:hAnsi="宋体" w:hint="eastAsia"/>
                <w:szCs w:val="21"/>
              </w:rPr>
              <w:t>监测时间在三年内，监测期后区域污染源变化不大，在评价范围内，数据有效，可引用。</w:t>
            </w:r>
          </w:p>
          <w:p w:rsidR="005D481E" w:rsidRDefault="005D481E" w:rsidP="005D481E">
            <w:pPr>
              <w:adjustRightInd w:val="0"/>
              <w:snapToGrid w:val="0"/>
              <w:spacing w:line="360" w:lineRule="auto"/>
              <w:ind w:firstLineChars="200" w:firstLine="420"/>
              <w:rPr>
                <w:rFonts w:ascii="宋体" w:hAnsi="宋体"/>
                <w:szCs w:val="21"/>
              </w:rPr>
            </w:pPr>
            <w:r>
              <w:rPr>
                <w:rFonts w:ascii="宋体" w:hAnsi="宋体" w:hint="eastAsia"/>
                <w:szCs w:val="21"/>
              </w:rPr>
              <w:t>（</w:t>
            </w:r>
            <w:r>
              <w:rPr>
                <w:szCs w:val="21"/>
              </w:rPr>
              <w:t>1</w:t>
            </w:r>
            <w:r>
              <w:rPr>
                <w:rFonts w:ascii="宋体" w:hAnsi="宋体" w:hint="eastAsia"/>
                <w:szCs w:val="21"/>
              </w:rPr>
              <w:t>）监测断面及监测因子</w:t>
            </w:r>
          </w:p>
          <w:p w:rsidR="005D481E" w:rsidRDefault="005D481E" w:rsidP="005D481E">
            <w:pPr>
              <w:pStyle w:val="20"/>
              <w:spacing w:after="0" w:line="360" w:lineRule="auto"/>
              <w:ind w:firstLineChars="1700" w:firstLine="3584"/>
              <w:jc w:val="both"/>
              <w:rPr>
                <w:rFonts w:ascii="宋体" w:hAnsi="宋体"/>
                <w:b/>
                <w:sz w:val="21"/>
                <w:szCs w:val="21"/>
              </w:rPr>
            </w:pPr>
            <w:r>
              <w:rPr>
                <w:rFonts w:ascii="宋体" w:eastAsia="宋体" w:hAnsi="宋体"/>
                <w:b/>
                <w:sz w:val="21"/>
                <w:szCs w:val="21"/>
              </w:rPr>
              <w:t>表</w:t>
            </w:r>
            <w:r>
              <w:rPr>
                <w:b/>
                <w:sz w:val="21"/>
                <w:szCs w:val="21"/>
              </w:rPr>
              <w:t>3-</w:t>
            </w:r>
            <w:r>
              <w:rPr>
                <w:rFonts w:hint="eastAsia"/>
                <w:b/>
                <w:sz w:val="21"/>
                <w:szCs w:val="21"/>
              </w:rPr>
              <w:t xml:space="preserve">3  </w:t>
            </w:r>
            <w:r>
              <w:rPr>
                <w:rFonts w:ascii="宋体" w:eastAsia="宋体" w:hAnsi="宋体"/>
                <w:b/>
                <w:sz w:val="21"/>
                <w:szCs w:val="21"/>
              </w:rPr>
              <w:t>地表水环境监测断面布设</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48"/>
              <w:gridCol w:w="1281"/>
              <w:gridCol w:w="3552"/>
              <w:gridCol w:w="3651"/>
            </w:tblGrid>
            <w:tr w:rsidR="005D481E" w:rsidTr="00943515">
              <w:trPr>
                <w:trHeight w:val="300"/>
              </w:trPr>
              <w:tc>
                <w:tcPr>
                  <w:tcW w:w="550"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断面编号</w:t>
                  </w:r>
                </w:p>
              </w:tc>
              <w:tc>
                <w:tcPr>
                  <w:tcW w:w="672"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河流名称</w:t>
                  </w:r>
                </w:p>
              </w:tc>
              <w:tc>
                <w:tcPr>
                  <w:tcW w:w="1863"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断面名称</w:t>
                  </w:r>
                </w:p>
              </w:tc>
              <w:tc>
                <w:tcPr>
                  <w:tcW w:w="1915"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监测项目</w:t>
                  </w:r>
                </w:p>
              </w:tc>
            </w:tr>
            <w:tr w:rsidR="005D481E" w:rsidTr="00943515">
              <w:trPr>
                <w:trHeight w:val="304"/>
              </w:trPr>
              <w:tc>
                <w:tcPr>
                  <w:tcW w:w="550" w:type="pct"/>
                  <w:vAlign w:val="center"/>
                </w:tcPr>
                <w:p w:rsidR="005D481E" w:rsidRDefault="005D481E" w:rsidP="00943515">
                  <w:pPr>
                    <w:pStyle w:val="20"/>
                    <w:spacing w:after="0" w:line="240" w:lineRule="auto"/>
                    <w:jc w:val="center"/>
                    <w:rPr>
                      <w:sz w:val="18"/>
                      <w:szCs w:val="18"/>
                    </w:rPr>
                  </w:pPr>
                  <w:r>
                    <w:rPr>
                      <w:sz w:val="18"/>
                      <w:szCs w:val="18"/>
                    </w:rPr>
                    <w:t>W1</w:t>
                  </w:r>
                </w:p>
              </w:tc>
              <w:tc>
                <w:tcPr>
                  <w:tcW w:w="672" w:type="pct"/>
                  <w:vMerge w:val="restar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洋蛮河</w:t>
                  </w:r>
                </w:p>
              </w:tc>
              <w:tc>
                <w:tcPr>
                  <w:tcW w:w="1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海安县城北凌河污水处理厂排放口所在</w:t>
                  </w:r>
                </w:p>
                <w:p w:rsidR="005D481E" w:rsidRDefault="005D481E" w:rsidP="00943515">
                  <w:pPr>
                    <w:pStyle w:val="20"/>
                    <w:spacing w:after="0" w:line="240" w:lineRule="auto"/>
                    <w:jc w:val="center"/>
                    <w:rPr>
                      <w:rFonts w:ascii="宋体" w:hAnsi="宋体"/>
                      <w:sz w:val="18"/>
                      <w:szCs w:val="18"/>
                    </w:rPr>
                  </w:pPr>
                  <w:r>
                    <w:rPr>
                      <w:rFonts w:ascii="宋体" w:eastAsia="宋体" w:hAnsi="宋体" w:hint="eastAsia"/>
                      <w:sz w:val="18"/>
                      <w:szCs w:val="18"/>
                    </w:rPr>
                    <w:t>四级河汇入洋蛮河处</w:t>
                  </w:r>
                  <w:r>
                    <w:rPr>
                      <w:rFonts w:ascii="宋体" w:eastAsia="宋体" w:hAnsi="宋体"/>
                      <w:sz w:val="18"/>
                      <w:szCs w:val="18"/>
                    </w:rPr>
                    <w:t>上游</w:t>
                  </w:r>
                  <w:r>
                    <w:rPr>
                      <w:sz w:val="18"/>
                      <w:szCs w:val="18"/>
                    </w:rPr>
                    <w:t>500m</w:t>
                  </w:r>
                </w:p>
              </w:tc>
              <w:tc>
                <w:tcPr>
                  <w:tcW w:w="1915" w:type="pct"/>
                  <w:vMerge w:val="restart"/>
                  <w:vAlign w:val="center"/>
                </w:tcPr>
                <w:p w:rsidR="005D481E" w:rsidRDefault="005D481E" w:rsidP="00943515">
                  <w:pPr>
                    <w:pStyle w:val="20"/>
                    <w:spacing w:after="0" w:line="240" w:lineRule="auto"/>
                    <w:jc w:val="center"/>
                    <w:rPr>
                      <w:rFonts w:ascii="宋体" w:eastAsia="宋体" w:hAnsi="宋体"/>
                      <w:sz w:val="18"/>
                      <w:szCs w:val="18"/>
                    </w:rPr>
                  </w:pPr>
                  <w:r>
                    <w:rPr>
                      <w:sz w:val="18"/>
                      <w:szCs w:val="18"/>
                    </w:rPr>
                    <w:t>pH</w:t>
                  </w:r>
                  <w:r>
                    <w:rPr>
                      <w:rFonts w:hAnsi="宋体"/>
                      <w:sz w:val="18"/>
                      <w:szCs w:val="18"/>
                    </w:rPr>
                    <w:t>、</w:t>
                  </w:r>
                  <w:r>
                    <w:rPr>
                      <w:sz w:val="18"/>
                      <w:szCs w:val="18"/>
                    </w:rPr>
                    <w:t>COD</w:t>
                  </w:r>
                  <w:r>
                    <w:rPr>
                      <w:rFonts w:hAnsi="宋体"/>
                      <w:sz w:val="18"/>
                      <w:szCs w:val="18"/>
                    </w:rPr>
                    <w:t>、</w:t>
                  </w:r>
                  <w:r>
                    <w:rPr>
                      <w:sz w:val="18"/>
                      <w:szCs w:val="18"/>
                    </w:rPr>
                    <w:t>SS</w:t>
                  </w:r>
                  <w:r>
                    <w:rPr>
                      <w:rFonts w:ascii="宋体" w:hAnsi="宋体"/>
                      <w:sz w:val="18"/>
                      <w:szCs w:val="18"/>
                    </w:rPr>
                    <w:t>、</w:t>
                  </w:r>
                  <w:r>
                    <w:rPr>
                      <w:rFonts w:ascii="宋体" w:eastAsia="宋体" w:hAnsi="宋体"/>
                      <w:sz w:val="18"/>
                      <w:szCs w:val="18"/>
                    </w:rPr>
                    <w:t>氨氮、</w:t>
                  </w:r>
                  <w:r>
                    <w:rPr>
                      <w:rFonts w:ascii="宋体" w:eastAsia="宋体" w:hAnsi="宋体" w:hint="eastAsia"/>
                      <w:sz w:val="18"/>
                      <w:szCs w:val="18"/>
                    </w:rPr>
                    <w:t>总氮、</w:t>
                  </w:r>
                  <w:r>
                    <w:rPr>
                      <w:rFonts w:ascii="宋体" w:eastAsia="宋体" w:hAnsi="宋体"/>
                      <w:sz w:val="18"/>
                      <w:szCs w:val="18"/>
                    </w:rPr>
                    <w:t>总磷、石油类</w:t>
                  </w:r>
                </w:p>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及其他有关水文要素</w:t>
                  </w:r>
                </w:p>
              </w:tc>
            </w:tr>
            <w:tr w:rsidR="005D481E" w:rsidTr="00943515">
              <w:trPr>
                <w:trHeight w:val="304"/>
              </w:trPr>
              <w:tc>
                <w:tcPr>
                  <w:tcW w:w="550" w:type="pct"/>
                  <w:vAlign w:val="center"/>
                </w:tcPr>
                <w:p w:rsidR="005D481E" w:rsidRDefault="005D481E" w:rsidP="00943515">
                  <w:pPr>
                    <w:pStyle w:val="20"/>
                    <w:spacing w:after="0" w:line="240" w:lineRule="auto"/>
                    <w:jc w:val="center"/>
                    <w:rPr>
                      <w:sz w:val="18"/>
                      <w:szCs w:val="18"/>
                    </w:rPr>
                  </w:pPr>
                  <w:r>
                    <w:rPr>
                      <w:sz w:val="18"/>
                      <w:szCs w:val="18"/>
                    </w:rPr>
                    <w:t>W2</w:t>
                  </w:r>
                </w:p>
              </w:tc>
              <w:tc>
                <w:tcPr>
                  <w:tcW w:w="672" w:type="pct"/>
                  <w:vMerge/>
                  <w:vAlign w:val="center"/>
                </w:tcPr>
                <w:p w:rsidR="005D481E" w:rsidRDefault="005D481E" w:rsidP="00943515">
                  <w:pPr>
                    <w:pStyle w:val="20"/>
                    <w:spacing w:after="0" w:line="240" w:lineRule="auto"/>
                    <w:jc w:val="center"/>
                    <w:rPr>
                      <w:rFonts w:ascii="宋体" w:hAnsi="宋体"/>
                      <w:sz w:val="18"/>
                      <w:szCs w:val="18"/>
                    </w:rPr>
                  </w:pPr>
                </w:p>
              </w:tc>
              <w:tc>
                <w:tcPr>
                  <w:tcW w:w="1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海安县城北凌河污水处理厂排放口所在</w:t>
                  </w:r>
                </w:p>
                <w:p w:rsidR="005D481E" w:rsidRDefault="005D481E" w:rsidP="00943515">
                  <w:pPr>
                    <w:pStyle w:val="20"/>
                    <w:spacing w:after="0" w:line="240" w:lineRule="auto"/>
                    <w:jc w:val="center"/>
                    <w:rPr>
                      <w:rFonts w:ascii="宋体" w:hAnsi="宋体"/>
                      <w:sz w:val="18"/>
                      <w:szCs w:val="18"/>
                    </w:rPr>
                  </w:pPr>
                  <w:r>
                    <w:rPr>
                      <w:rFonts w:ascii="宋体" w:eastAsia="宋体" w:hAnsi="宋体" w:hint="eastAsia"/>
                      <w:sz w:val="18"/>
                      <w:szCs w:val="18"/>
                    </w:rPr>
                    <w:t>四级河汇入洋蛮河处下</w:t>
                  </w:r>
                  <w:r>
                    <w:rPr>
                      <w:rFonts w:ascii="宋体" w:eastAsia="宋体" w:hAnsi="宋体"/>
                      <w:sz w:val="18"/>
                      <w:szCs w:val="18"/>
                    </w:rPr>
                    <w:t>游</w:t>
                  </w:r>
                  <w:r>
                    <w:rPr>
                      <w:rFonts w:hint="eastAsia"/>
                      <w:sz w:val="18"/>
                      <w:szCs w:val="18"/>
                    </w:rPr>
                    <w:t>10</w:t>
                  </w:r>
                  <w:r>
                    <w:rPr>
                      <w:sz w:val="18"/>
                      <w:szCs w:val="18"/>
                    </w:rPr>
                    <w:t>00m</w:t>
                  </w:r>
                </w:p>
              </w:tc>
              <w:tc>
                <w:tcPr>
                  <w:tcW w:w="1915" w:type="pct"/>
                  <w:vMerge/>
                  <w:vAlign w:val="center"/>
                </w:tcPr>
                <w:p w:rsidR="005D481E" w:rsidRDefault="005D481E" w:rsidP="00943515">
                  <w:pPr>
                    <w:pStyle w:val="20"/>
                    <w:spacing w:after="0" w:line="360" w:lineRule="auto"/>
                    <w:jc w:val="center"/>
                    <w:rPr>
                      <w:rFonts w:ascii="宋体" w:hAnsi="宋体"/>
                      <w:sz w:val="18"/>
                      <w:szCs w:val="18"/>
                    </w:rPr>
                  </w:pPr>
                </w:p>
              </w:tc>
            </w:tr>
          </w:tbl>
          <w:p w:rsidR="005D481E" w:rsidRDefault="005D481E" w:rsidP="00D5100E">
            <w:pPr>
              <w:adjustRightInd w:val="0"/>
              <w:snapToGrid w:val="0"/>
              <w:spacing w:beforeLines="50" w:line="360" w:lineRule="auto"/>
              <w:ind w:firstLineChars="200" w:firstLine="420"/>
              <w:rPr>
                <w:rFonts w:ascii="宋体" w:hAnsi="宋体"/>
                <w:szCs w:val="21"/>
              </w:rPr>
            </w:pPr>
            <w:r>
              <w:rPr>
                <w:rFonts w:ascii="宋体" w:hAnsi="宋体" w:hint="eastAsia"/>
                <w:szCs w:val="21"/>
              </w:rPr>
              <w:t>（</w:t>
            </w:r>
            <w:r>
              <w:rPr>
                <w:szCs w:val="21"/>
              </w:rPr>
              <w:t>2</w:t>
            </w:r>
            <w:r>
              <w:rPr>
                <w:rFonts w:ascii="宋体" w:hAnsi="宋体" w:hint="eastAsia"/>
                <w:szCs w:val="21"/>
              </w:rPr>
              <w:t>）</w:t>
            </w:r>
            <w:r>
              <w:rPr>
                <w:rFonts w:ascii="宋体" w:hAnsi="宋体"/>
                <w:szCs w:val="21"/>
              </w:rPr>
              <w:t>监测时段及采样频次</w:t>
            </w:r>
          </w:p>
          <w:p w:rsidR="005D481E" w:rsidRDefault="005D481E" w:rsidP="005D481E">
            <w:pPr>
              <w:adjustRightInd w:val="0"/>
              <w:snapToGrid w:val="0"/>
              <w:spacing w:line="360" w:lineRule="auto"/>
              <w:ind w:firstLineChars="200" w:firstLine="420"/>
              <w:rPr>
                <w:rFonts w:ascii="宋体" w:hAnsi="宋体"/>
                <w:szCs w:val="21"/>
              </w:rPr>
            </w:pPr>
            <w:r>
              <w:rPr>
                <w:rFonts w:ascii="宋体" w:hAnsi="宋体"/>
                <w:szCs w:val="21"/>
              </w:rPr>
              <w:t>监测时间：</w:t>
            </w:r>
            <w:r>
              <w:rPr>
                <w:rFonts w:ascii="宋体" w:hAnsi="宋体" w:hint="eastAsia"/>
                <w:szCs w:val="21"/>
              </w:rPr>
              <w:t>南京泰宇环境检测有限</w:t>
            </w:r>
            <w:r>
              <w:rPr>
                <w:rFonts w:ascii="宋体" w:hAnsi="宋体"/>
                <w:szCs w:val="21"/>
              </w:rPr>
              <w:t>公司于</w:t>
            </w:r>
            <w:r>
              <w:rPr>
                <w:szCs w:val="21"/>
              </w:rPr>
              <w:t>201</w:t>
            </w:r>
            <w:r>
              <w:rPr>
                <w:rFonts w:hint="eastAsia"/>
                <w:szCs w:val="21"/>
              </w:rPr>
              <w:t>9</w:t>
            </w:r>
            <w:r>
              <w:rPr>
                <w:rFonts w:ascii="宋体" w:hAnsi="宋体"/>
                <w:szCs w:val="21"/>
              </w:rPr>
              <w:t>年</w:t>
            </w:r>
            <w:r>
              <w:rPr>
                <w:rFonts w:hint="eastAsia"/>
                <w:szCs w:val="21"/>
              </w:rPr>
              <w:t>4</w:t>
            </w:r>
            <w:r>
              <w:rPr>
                <w:rFonts w:ascii="宋体" w:hAnsi="宋体"/>
                <w:szCs w:val="21"/>
              </w:rPr>
              <w:t>月</w:t>
            </w:r>
            <w:r>
              <w:rPr>
                <w:rFonts w:hint="eastAsia"/>
                <w:szCs w:val="21"/>
              </w:rPr>
              <w:t>22</w:t>
            </w:r>
            <w:r>
              <w:rPr>
                <w:rFonts w:ascii="宋体" w:hAnsi="宋体"/>
                <w:szCs w:val="21"/>
              </w:rPr>
              <w:t>日-</w:t>
            </w:r>
            <w:r>
              <w:rPr>
                <w:rFonts w:hint="eastAsia"/>
                <w:szCs w:val="21"/>
              </w:rPr>
              <w:t>4</w:t>
            </w:r>
            <w:r>
              <w:rPr>
                <w:rFonts w:ascii="宋体" w:hAnsi="宋体"/>
                <w:szCs w:val="21"/>
              </w:rPr>
              <w:t>月</w:t>
            </w:r>
            <w:r>
              <w:rPr>
                <w:rFonts w:hint="eastAsia"/>
                <w:szCs w:val="21"/>
              </w:rPr>
              <w:t>24</w:t>
            </w:r>
            <w:r>
              <w:rPr>
                <w:rFonts w:ascii="宋体" w:hAnsi="宋体"/>
                <w:szCs w:val="21"/>
              </w:rPr>
              <w:t>日进行了地表水环境监测</w:t>
            </w:r>
            <w:r>
              <w:rPr>
                <w:rFonts w:ascii="宋体" w:hAnsi="宋体" w:hint="eastAsia"/>
                <w:szCs w:val="21"/>
              </w:rPr>
              <w:t>，连续检测</w:t>
            </w:r>
            <w:r>
              <w:rPr>
                <w:szCs w:val="21"/>
              </w:rPr>
              <w:t>3</w:t>
            </w:r>
            <w:r>
              <w:rPr>
                <w:rFonts w:ascii="宋体" w:hAnsi="宋体" w:hint="eastAsia"/>
                <w:szCs w:val="21"/>
              </w:rPr>
              <w:t>天，每天检测两次，上下午各一次。</w:t>
            </w:r>
          </w:p>
          <w:p w:rsidR="005D481E" w:rsidRDefault="005D481E" w:rsidP="005D481E">
            <w:pPr>
              <w:adjustRightInd w:val="0"/>
              <w:snapToGrid w:val="0"/>
              <w:spacing w:line="360" w:lineRule="auto"/>
              <w:ind w:firstLineChars="200" w:firstLine="420"/>
              <w:rPr>
                <w:rFonts w:ascii="宋体" w:hAnsi="宋体"/>
                <w:szCs w:val="21"/>
              </w:rPr>
            </w:pPr>
            <w:r>
              <w:rPr>
                <w:rFonts w:ascii="宋体" w:hAnsi="宋体" w:hint="eastAsia"/>
                <w:szCs w:val="21"/>
              </w:rPr>
              <w:t>（</w:t>
            </w:r>
            <w:r>
              <w:rPr>
                <w:szCs w:val="21"/>
              </w:rPr>
              <w:t>3</w:t>
            </w:r>
            <w:r>
              <w:rPr>
                <w:rFonts w:ascii="宋体" w:hAnsi="宋体" w:hint="eastAsia"/>
                <w:szCs w:val="21"/>
              </w:rPr>
              <w:t>）</w:t>
            </w:r>
            <w:r>
              <w:rPr>
                <w:rFonts w:ascii="宋体" w:hAnsi="宋体"/>
                <w:szCs w:val="21"/>
              </w:rPr>
              <w:t>监测结果</w:t>
            </w:r>
          </w:p>
          <w:p w:rsidR="005D481E" w:rsidRDefault="005D481E" w:rsidP="005D481E">
            <w:pPr>
              <w:spacing w:line="360" w:lineRule="auto"/>
              <w:ind w:firstLineChars="147" w:firstLine="310"/>
              <w:jc w:val="center"/>
              <w:rPr>
                <w:rFonts w:ascii="宋体" w:hAnsi="宋体"/>
                <w:b/>
                <w:szCs w:val="21"/>
              </w:rPr>
            </w:pPr>
            <w:r>
              <w:rPr>
                <w:rFonts w:ascii="宋体" w:hAnsi="宋体"/>
                <w:b/>
                <w:szCs w:val="21"/>
              </w:rPr>
              <w:t>表</w:t>
            </w:r>
            <w:r>
              <w:rPr>
                <w:b/>
                <w:szCs w:val="21"/>
              </w:rPr>
              <w:t>3-</w:t>
            </w:r>
            <w:r>
              <w:rPr>
                <w:rFonts w:hint="eastAsia"/>
                <w:b/>
                <w:szCs w:val="21"/>
              </w:rPr>
              <w:t xml:space="preserve">4  </w:t>
            </w:r>
            <w:r>
              <w:rPr>
                <w:rFonts w:ascii="宋体" w:hAnsi="宋体" w:hint="eastAsia"/>
                <w:b/>
                <w:szCs w:val="21"/>
              </w:rPr>
              <w:t>地表水环境质量检测结果表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979"/>
              <w:gridCol w:w="1646"/>
              <w:gridCol w:w="994"/>
              <w:gridCol w:w="1021"/>
              <w:gridCol w:w="972"/>
              <w:gridCol w:w="968"/>
              <w:gridCol w:w="968"/>
              <w:gridCol w:w="968"/>
              <w:gridCol w:w="1016"/>
            </w:tblGrid>
            <w:tr w:rsidR="005D481E" w:rsidTr="00943515">
              <w:trPr>
                <w:trHeight w:val="345"/>
              </w:trPr>
              <w:tc>
                <w:tcPr>
                  <w:tcW w:w="513"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监测点位</w:t>
                  </w:r>
                </w:p>
              </w:tc>
              <w:tc>
                <w:tcPr>
                  <w:tcW w:w="863"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b/>
                      <w:sz w:val="18"/>
                      <w:szCs w:val="18"/>
                    </w:rPr>
                    <w:t>项目</w:t>
                  </w:r>
                </w:p>
              </w:tc>
              <w:tc>
                <w:tcPr>
                  <w:tcW w:w="521" w:type="pct"/>
                  <w:vAlign w:val="center"/>
                </w:tcPr>
                <w:p w:rsidR="005D481E" w:rsidRDefault="005D481E" w:rsidP="00943515">
                  <w:pPr>
                    <w:pStyle w:val="20"/>
                    <w:spacing w:after="0" w:line="240" w:lineRule="auto"/>
                    <w:jc w:val="center"/>
                    <w:rPr>
                      <w:b/>
                      <w:sz w:val="18"/>
                      <w:szCs w:val="18"/>
                    </w:rPr>
                  </w:pPr>
                  <w:r>
                    <w:rPr>
                      <w:b/>
                      <w:sz w:val="18"/>
                      <w:szCs w:val="18"/>
                    </w:rPr>
                    <w:t>pH</w:t>
                  </w:r>
                </w:p>
              </w:tc>
              <w:tc>
                <w:tcPr>
                  <w:tcW w:w="535" w:type="pct"/>
                  <w:vAlign w:val="center"/>
                </w:tcPr>
                <w:p w:rsidR="005D481E" w:rsidRDefault="005D481E" w:rsidP="00943515">
                  <w:pPr>
                    <w:pStyle w:val="20"/>
                    <w:spacing w:after="0" w:line="240" w:lineRule="auto"/>
                    <w:jc w:val="center"/>
                    <w:rPr>
                      <w:b/>
                      <w:sz w:val="18"/>
                      <w:szCs w:val="18"/>
                    </w:rPr>
                  </w:pPr>
                  <w:r>
                    <w:rPr>
                      <w:b/>
                      <w:sz w:val="18"/>
                      <w:szCs w:val="18"/>
                    </w:rPr>
                    <w:t>COD</w:t>
                  </w:r>
                </w:p>
              </w:tc>
              <w:tc>
                <w:tcPr>
                  <w:tcW w:w="510" w:type="pct"/>
                  <w:vAlign w:val="center"/>
                </w:tcPr>
                <w:p w:rsidR="005D481E" w:rsidRDefault="005D481E" w:rsidP="00943515">
                  <w:pPr>
                    <w:pStyle w:val="20"/>
                    <w:spacing w:after="0" w:line="240" w:lineRule="auto"/>
                    <w:jc w:val="center"/>
                    <w:rPr>
                      <w:rFonts w:ascii="宋体" w:eastAsia="宋体" w:hAnsi="宋体"/>
                      <w:b/>
                      <w:sz w:val="18"/>
                      <w:szCs w:val="18"/>
                    </w:rPr>
                  </w:pPr>
                  <w:r>
                    <w:rPr>
                      <w:b/>
                      <w:sz w:val="18"/>
                      <w:szCs w:val="18"/>
                    </w:rPr>
                    <w:t>SS</w:t>
                  </w:r>
                </w:p>
              </w:tc>
              <w:tc>
                <w:tcPr>
                  <w:tcW w:w="508"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hint="eastAsia"/>
                      <w:b/>
                      <w:sz w:val="18"/>
                      <w:szCs w:val="18"/>
                    </w:rPr>
                    <w:t>氨氮</w:t>
                  </w:r>
                </w:p>
              </w:tc>
              <w:tc>
                <w:tcPr>
                  <w:tcW w:w="508"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hint="eastAsia"/>
                      <w:b/>
                      <w:sz w:val="18"/>
                      <w:szCs w:val="18"/>
                    </w:rPr>
                    <w:t>总氮</w:t>
                  </w:r>
                </w:p>
              </w:tc>
              <w:tc>
                <w:tcPr>
                  <w:tcW w:w="508" w:type="pct"/>
                  <w:vAlign w:val="center"/>
                </w:tcPr>
                <w:p w:rsidR="005D481E" w:rsidRDefault="005D481E" w:rsidP="00943515">
                  <w:pPr>
                    <w:pStyle w:val="20"/>
                    <w:spacing w:after="0" w:line="240" w:lineRule="auto"/>
                    <w:jc w:val="center"/>
                    <w:rPr>
                      <w:rFonts w:ascii="宋体" w:eastAsia="宋体" w:hAnsi="宋体"/>
                      <w:b/>
                      <w:sz w:val="18"/>
                      <w:szCs w:val="18"/>
                    </w:rPr>
                  </w:pPr>
                  <w:r>
                    <w:rPr>
                      <w:rFonts w:ascii="宋体" w:eastAsia="宋体" w:hAnsi="宋体" w:hint="eastAsia"/>
                      <w:b/>
                      <w:sz w:val="18"/>
                      <w:szCs w:val="18"/>
                    </w:rPr>
                    <w:t>总磷</w:t>
                  </w:r>
                </w:p>
              </w:tc>
              <w:tc>
                <w:tcPr>
                  <w:tcW w:w="533" w:type="pct"/>
                  <w:vAlign w:val="center"/>
                </w:tcPr>
                <w:p w:rsidR="005D481E" w:rsidRDefault="005D481E" w:rsidP="00943515">
                  <w:pPr>
                    <w:pStyle w:val="20"/>
                    <w:spacing w:after="0" w:line="240" w:lineRule="auto"/>
                    <w:jc w:val="center"/>
                    <w:rPr>
                      <w:b/>
                      <w:sz w:val="18"/>
                      <w:szCs w:val="18"/>
                    </w:rPr>
                  </w:pPr>
                  <w:r>
                    <w:rPr>
                      <w:rFonts w:ascii="宋体" w:eastAsia="宋体" w:hAnsi="宋体"/>
                      <w:b/>
                      <w:sz w:val="18"/>
                      <w:szCs w:val="18"/>
                    </w:rPr>
                    <w:t>石油类</w:t>
                  </w:r>
                </w:p>
              </w:tc>
            </w:tr>
            <w:tr w:rsidR="005D481E" w:rsidTr="00943515">
              <w:trPr>
                <w:trHeight w:val="306"/>
              </w:trPr>
              <w:tc>
                <w:tcPr>
                  <w:tcW w:w="513" w:type="pct"/>
                  <w:vMerge w:val="restart"/>
                  <w:vAlign w:val="center"/>
                </w:tcPr>
                <w:p w:rsidR="005D481E" w:rsidRDefault="005D481E" w:rsidP="00943515">
                  <w:pPr>
                    <w:pStyle w:val="20"/>
                    <w:spacing w:after="0" w:line="240" w:lineRule="auto"/>
                    <w:jc w:val="center"/>
                    <w:rPr>
                      <w:sz w:val="18"/>
                      <w:szCs w:val="18"/>
                    </w:rPr>
                  </w:pPr>
                  <w:r>
                    <w:rPr>
                      <w:sz w:val="18"/>
                      <w:szCs w:val="18"/>
                    </w:rPr>
                    <w:t>W1</w:t>
                  </w: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大</w:t>
                  </w:r>
                  <w:r>
                    <w:rPr>
                      <w:rFonts w:ascii="宋体" w:eastAsia="宋体" w:hAnsi="宋体"/>
                      <w:sz w:val="18"/>
                      <w:szCs w:val="18"/>
                    </w:rPr>
                    <w:t>值</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7.17</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27</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48</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0.791</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94</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23</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小</w:t>
                  </w:r>
                  <w:r>
                    <w:rPr>
                      <w:rFonts w:ascii="宋体" w:eastAsia="宋体" w:hAnsi="宋体"/>
                      <w:sz w:val="18"/>
                      <w:szCs w:val="18"/>
                    </w:rPr>
                    <w:t>值</w:t>
                  </w:r>
                </w:p>
              </w:tc>
              <w:tc>
                <w:tcPr>
                  <w:tcW w:w="521" w:type="pct"/>
                  <w:vAlign w:val="center"/>
                </w:tcPr>
                <w:p w:rsidR="005D481E" w:rsidRDefault="005D481E" w:rsidP="00943515">
                  <w:pPr>
                    <w:pStyle w:val="20"/>
                    <w:spacing w:after="0" w:line="240" w:lineRule="auto"/>
                    <w:jc w:val="center"/>
                    <w:rPr>
                      <w:sz w:val="18"/>
                      <w:szCs w:val="18"/>
                    </w:rPr>
                  </w:pPr>
                  <w:r>
                    <w:rPr>
                      <w:sz w:val="18"/>
                      <w:szCs w:val="18"/>
                    </w:rPr>
                    <w:t>7.</w:t>
                  </w:r>
                  <w:r>
                    <w:rPr>
                      <w:rFonts w:hint="eastAsia"/>
                      <w:sz w:val="18"/>
                      <w:szCs w:val="18"/>
                    </w:rPr>
                    <w:t>13</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20</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29</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0.699</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53</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14</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平均值</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7.14</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24</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39</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0.747</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81</w:t>
                  </w:r>
                </w:p>
              </w:tc>
              <w:tc>
                <w:tcPr>
                  <w:tcW w:w="508" w:type="pct"/>
                  <w:vAlign w:val="center"/>
                </w:tcPr>
                <w:p w:rsidR="005D481E" w:rsidRDefault="005D481E" w:rsidP="00943515">
                  <w:pPr>
                    <w:pStyle w:val="20"/>
                    <w:spacing w:after="0" w:line="240" w:lineRule="auto"/>
                    <w:jc w:val="center"/>
                    <w:rPr>
                      <w:sz w:val="18"/>
                      <w:szCs w:val="18"/>
                    </w:rPr>
                  </w:pPr>
                  <w:r>
                    <w:rPr>
                      <w:sz w:val="18"/>
                      <w:szCs w:val="18"/>
                    </w:rPr>
                    <w:t>0.</w:t>
                  </w:r>
                  <w:r>
                    <w:rPr>
                      <w:rFonts w:hint="eastAsia"/>
                      <w:sz w:val="18"/>
                      <w:szCs w:val="18"/>
                    </w:rPr>
                    <w:t>21</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超标率</w:t>
                  </w:r>
                  <w:r>
                    <w:rPr>
                      <w:rFonts w:eastAsia="宋体"/>
                      <w:sz w:val="18"/>
                      <w:szCs w:val="18"/>
                    </w:rPr>
                    <w:t>%</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最大超标倍数</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r>
            <w:tr w:rsidR="005D481E" w:rsidTr="00943515">
              <w:trPr>
                <w:trHeight w:val="295"/>
              </w:trPr>
              <w:tc>
                <w:tcPr>
                  <w:tcW w:w="513" w:type="pct"/>
                  <w:vMerge w:val="restart"/>
                  <w:vAlign w:val="center"/>
                </w:tcPr>
                <w:p w:rsidR="005D481E" w:rsidRDefault="005D481E" w:rsidP="00943515">
                  <w:pPr>
                    <w:pStyle w:val="20"/>
                    <w:spacing w:after="0" w:line="240" w:lineRule="auto"/>
                    <w:jc w:val="center"/>
                    <w:rPr>
                      <w:sz w:val="18"/>
                      <w:szCs w:val="18"/>
                    </w:rPr>
                  </w:pPr>
                  <w:r>
                    <w:rPr>
                      <w:sz w:val="18"/>
                      <w:szCs w:val="18"/>
                    </w:rPr>
                    <w:t>W2</w:t>
                  </w: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大</w:t>
                  </w:r>
                  <w:r>
                    <w:rPr>
                      <w:rFonts w:ascii="宋体" w:eastAsia="宋体" w:hAnsi="宋体"/>
                      <w:sz w:val="18"/>
                      <w:szCs w:val="18"/>
                    </w:rPr>
                    <w:t>值</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7.18</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28</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42</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0.731</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1.10</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0.25</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小</w:t>
                  </w:r>
                  <w:r>
                    <w:rPr>
                      <w:rFonts w:ascii="宋体" w:eastAsia="宋体" w:hAnsi="宋体"/>
                      <w:sz w:val="18"/>
                      <w:szCs w:val="18"/>
                    </w:rPr>
                    <w:t>值</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7.15</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19</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29</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0.616</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0.69</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0.16</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平均值</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7.17</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23</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35</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0.677</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0.83</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0.21</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ND</w:t>
                  </w:r>
                </w:p>
              </w:tc>
            </w:tr>
            <w:tr w:rsidR="005D481E" w:rsidTr="00943515">
              <w:trPr>
                <w:trHeight w:val="306"/>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sz w:val="18"/>
                      <w:szCs w:val="18"/>
                    </w:rPr>
                    <w:t>超标率</w:t>
                  </w:r>
                  <w:r>
                    <w:rPr>
                      <w:rFonts w:eastAsia="宋体"/>
                      <w:sz w:val="18"/>
                      <w:szCs w:val="18"/>
                    </w:rPr>
                    <w:t>%</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r>
            <w:tr w:rsidR="005D481E" w:rsidTr="00943515">
              <w:trPr>
                <w:trHeight w:val="319"/>
              </w:trPr>
              <w:tc>
                <w:tcPr>
                  <w:tcW w:w="513" w:type="pct"/>
                  <w:vMerge/>
                  <w:vAlign w:val="center"/>
                </w:tcPr>
                <w:p w:rsidR="005D481E" w:rsidRDefault="005D481E" w:rsidP="00943515">
                  <w:pPr>
                    <w:pStyle w:val="20"/>
                    <w:spacing w:after="0" w:line="240" w:lineRule="auto"/>
                    <w:jc w:val="center"/>
                    <w:rPr>
                      <w:sz w:val="18"/>
                      <w:szCs w:val="18"/>
                    </w:rPr>
                  </w:pPr>
                </w:p>
              </w:tc>
              <w:tc>
                <w:tcPr>
                  <w:tcW w:w="863" w:type="pct"/>
                  <w:vAlign w:val="center"/>
                </w:tcPr>
                <w:p w:rsidR="005D481E" w:rsidRDefault="005D481E" w:rsidP="00943515">
                  <w:pPr>
                    <w:pStyle w:val="20"/>
                    <w:spacing w:after="0" w:line="240" w:lineRule="auto"/>
                    <w:jc w:val="center"/>
                    <w:rPr>
                      <w:rFonts w:ascii="宋体" w:eastAsia="宋体" w:hAnsi="宋体"/>
                      <w:sz w:val="18"/>
                      <w:szCs w:val="18"/>
                    </w:rPr>
                  </w:pPr>
                  <w:r>
                    <w:rPr>
                      <w:rFonts w:ascii="宋体" w:eastAsia="宋体" w:hAnsi="宋体" w:hint="eastAsia"/>
                      <w:sz w:val="18"/>
                      <w:szCs w:val="18"/>
                    </w:rPr>
                    <w:t>最大超标倍数</w:t>
                  </w:r>
                </w:p>
              </w:tc>
              <w:tc>
                <w:tcPr>
                  <w:tcW w:w="521"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5"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10"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08"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c>
                <w:tcPr>
                  <w:tcW w:w="533" w:type="pct"/>
                  <w:vAlign w:val="center"/>
                </w:tcPr>
                <w:p w:rsidR="005D481E" w:rsidRDefault="005D481E" w:rsidP="00943515">
                  <w:pPr>
                    <w:pStyle w:val="20"/>
                    <w:spacing w:after="0" w:line="240" w:lineRule="auto"/>
                    <w:jc w:val="center"/>
                    <w:rPr>
                      <w:sz w:val="18"/>
                      <w:szCs w:val="18"/>
                    </w:rPr>
                  </w:pPr>
                  <w:r>
                    <w:rPr>
                      <w:rFonts w:hint="eastAsia"/>
                      <w:sz w:val="18"/>
                      <w:szCs w:val="18"/>
                    </w:rPr>
                    <w:t>--</w:t>
                  </w:r>
                </w:p>
              </w:tc>
            </w:tr>
          </w:tbl>
          <w:p w:rsidR="005D481E" w:rsidRDefault="005D481E" w:rsidP="005D481E">
            <w:pPr>
              <w:ind w:firstLine="480"/>
              <w:rPr>
                <w:rFonts w:ascii="宋体" w:hAnsi="宋体"/>
                <w:vanish/>
              </w:rPr>
            </w:pPr>
          </w:p>
          <w:tbl>
            <w:tblPr>
              <w:tblW w:w="9532" w:type="dxa"/>
              <w:tblLook w:val="04A0"/>
            </w:tblPr>
            <w:tblGrid>
              <w:gridCol w:w="9532"/>
            </w:tblGrid>
            <w:tr w:rsidR="005D481E" w:rsidTr="00943515">
              <w:trPr>
                <w:trHeight w:val="318"/>
              </w:trPr>
              <w:tc>
                <w:tcPr>
                  <w:tcW w:w="9532" w:type="dxa"/>
                </w:tcPr>
                <w:p w:rsidR="005D481E" w:rsidRDefault="005D481E" w:rsidP="00D5100E">
                  <w:pPr>
                    <w:pStyle w:val="Default"/>
                    <w:spacing w:beforeLines="50" w:line="360" w:lineRule="auto"/>
                    <w:ind w:firstLineChars="200" w:firstLine="420"/>
                    <w:jc w:val="both"/>
                    <w:rPr>
                      <w:rFonts w:ascii="Times New Roman" w:cs="宋体"/>
                      <w:color w:val="auto"/>
                      <w:sz w:val="21"/>
                      <w:szCs w:val="21"/>
                    </w:rPr>
                  </w:pPr>
                  <w:r>
                    <w:rPr>
                      <w:rFonts w:ascii="Times New Roman" w:cs="宋体" w:hint="eastAsia"/>
                      <w:color w:val="auto"/>
                      <w:sz w:val="21"/>
                      <w:szCs w:val="21"/>
                    </w:rPr>
                    <w:t>监测结果表明，洋蛮河水质</w:t>
                  </w:r>
                  <w:r>
                    <w:rPr>
                      <w:rFonts w:ascii="Times New Roman" w:cs="宋体"/>
                      <w:color w:val="auto"/>
                      <w:sz w:val="21"/>
                      <w:szCs w:val="21"/>
                    </w:rPr>
                    <w:t>pH</w:t>
                  </w:r>
                  <w:r>
                    <w:rPr>
                      <w:rFonts w:ascii="Times New Roman" w:cs="宋体"/>
                      <w:color w:val="auto"/>
                      <w:sz w:val="21"/>
                      <w:szCs w:val="21"/>
                    </w:rPr>
                    <w:t>、</w:t>
                  </w:r>
                  <w:r>
                    <w:rPr>
                      <w:rFonts w:ascii="Times New Roman" w:cs="宋体"/>
                      <w:color w:val="auto"/>
                      <w:sz w:val="21"/>
                      <w:szCs w:val="21"/>
                    </w:rPr>
                    <w:t>COD</w:t>
                  </w:r>
                  <w:r>
                    <w:rPr>
                      <w:rFonts w:ascii="Times New Roman" w:cs="宋体"/>
                      <w:color w:val="auto"/>
                      <w:sz w:val="21"/>
                      <w:szCs w:val="21"/>
                    </w:rPr>
                    <w:t>、氨氮、</w:t>
                  </w:r>
                  <w:r>
                    <w:rPr>
                      <w:rFonts w:ascii="Times New Roman" w:cs="宋体" w:hint="eastAsia"/>
                      <w:color w:val="auto"/>
                      <w:sz w:val="21"/>
                      <w:szCs w:val="21"/>
                    </w:rPr>
                    <w:t>总氮、总磷、石油类</w:t>
                  </w:r>
                  <w:r>
                    <w:rPr>
                      <w:rFonts w:ascii="Times New Roman" w:cs="宋体"/>
                      <w:color w:val="auto"/>
                      <w:sz w:val="21"/>
                      <w:szCs w:val="21"/>
                    </w:rPr>
                    <w:t>指标</w:t>
                  </w:r>
                  <w:r>
                    <w:rPr>
                      <w:rFonts w:ascii="Times New Roman" w:cs="宋体" w:hint="eastAsia"/>
                      <w:color w:val="auto"/>
                      <w:sz w:val="21"/>
                      <w:szCs w:val="21"/>
                    </w:rPr>
                    <w:t>均能</w:t>
                  </w:r>
                  <w:r>
                    <w:rPr>
                      <w:rFonts w:ascii="Times New Roman" w:cs="宋体"/>
                      <w:color w:val="auto"/>
                      <w:sz w:val="21"/>
                      <w:szCs w:val="21"/>
                    </w:rPr>
                    <w:t>满足《地表水环境质量标准》（</w:t>
                  </w:r>
                  <w:r>
                    <w:rPr>
                      <w:rFonts w:ascii="Times New Roman" w:cs="宋体"/>
                      <w:color w:val="auto"/>
                      <w:sz w:val="21"/>
                      <w:szCs w:val="21"/>
                    </w:rPr>
                    <w:t>GB3838-2002</w:t>
                  </w:r>
                  <w:r>
                    <w:rPr>
                      <w:rFonts w:ascii="Times New Roman" w:cs="宋体"/>
                      <w:color w:val="auto"/>
                      <w:sz w:val="21"/>
                      <w:szCs w:val="21"/>
                    </w:rPr>
                    <w:t>）中</w:t>
                  </w:r>
                  <w:r>
                    <w:rPr>
                      <w:rFonts w:hAnsi="宋体" w:cs="宋体" w:hint="eastAsia"/>
                      <w:color w:val="auto"/>
                      <w:sz w:val="21"/>
                      <w:szCs w:val="21"/>
                    </w:rPr>
                    <w:t>Ⅳ</w:t>
                  </w:r>
                  <w:r>
                    <w:rPr>
                      <w:rFonts w:ascii="Times New Roman" w:cs="宋体"/>
                      <w:color w:val="auto"/>
                      <w:sz w:val="21"/>
                      <w:szCs w:val="21"/>
                    </w:rPr>
                    <w:t>类标准。</w:t>
                  </w:r>
                </w:p>
              </w:tc>
            </w:tr>
          </w:tbl>
          <w:p w:rsidR="00504371" w:rsidRDefault="00504371">
            <w:pPr>
              <w:spacing w:line="360" w:lineRule="auto"/>
              <w:ind w:firstLineChars="200" w:firstLine="422"/>
              <w:rPr>
                <w:b/>
              </w:rPr>
            </w:pPr>
            <w:r>
              <w:rPr>
                <w:b/>
              </w:rPr>
              <w:t>3</w:t>
            </w:r>
            <w:r>
              <w:rPr>
                <w:b/>
              </w:rPr>
              <w:t>、声环境质量现状</w:t>
            </w:r>
          </w:p>
          <w:p w:rsidR="00453B08" w:rsidRPr="00A12808" w:rsidRDefault="00453B08" w:rsidP="00453B08">
            <w:pPr>
              <w:adjustRightInd w:val="0"/>
              <w:snapToGrid w:val="0"/>
              <w:spacing w:line="360" w:lineRule="auto"/>
              <w:ind w:firstLineChars="200" w:firstLine="420"/>
              <w:rPr>
                <w:kern w:val="0"/>
                <w:szCs w:val="21"/>
              </w:rPr>
            </w:pPr>
            <w:r>
              <w:rPr>
                <w:rFonts w:hint="eastAsia"/>
              </w:rPr>
              <w:t>本</w:t>
            </w:r>
            <w:r w:rsidRPr="00A12808">
              <w:t>项目位于</w:t>
            </w:r>
            <w:r w:rsidR="005D481E">
              <w:rPr>
                <w:rFonts w:ascii="宋体" w:hAnsi="宋体" w:cs="宋体" w:hint="eastAsia"/>
                <w:szCs w:val="21"/>
              </w:rPr>
              <w:t>海安市经济技术开发区台商产业园日月潭路以北、天发路以东，佳马公司北侧</w:t>
            </w:r>
            <w:r w:rsidRPr="00A12808">
              <w:t>，项目周边</w:t>
            </w:r>
            <w:r w:rsidRPr="00A12808">
              <w:t>50</w:t>
            </w:r>
            <w:r w:rsidRPr="00A12808">
              <w:t>米范围内没有声环境敏感目标</w:t>
            </w:r>
            <w:r w:rsidRPr="00A12808">
              <w:rPr>
                <w:rFonts w:hint="eastAsia"/>
              </w:rPr>
              <w:t>。根据《建设项目环境影响报告表编制技术指南（污染影响类》不需要进行现状监测，本评价引用</w:t>
            </w:r>
            <w:r w:rsidRPr="00A12808">
              <w:rPr>
                <w:kern w:val="0"/>
                <w:szCs w:val="21"/>
              </w:rPr>
              <w:t>《南通市生态环境状况公报</w:t>
            </w:r>
            <w:r w:rsidR="00C53F47" w:rsidRPr="00A12808">
              <w:rPr>
                <w:kern w:val="0"/>
                <w:szCs w:val="21"/>
              </w:rPr>
              <w:t>（</w:t>
            </w:r>
            <w:r w:rsidR="00C53F47" w:rsidRPr="00A12808">
              <w:rPr>
                <w:kern w:val="0"/>
                <w:szCs w:val="21"/>
              </w:rPr>
              <w:t>20</w:t>
            </w:r>
            <w:r w:rsidR="00C53F47">
              <w:rPr>
                <w:rFonts w:hint="eastAsia"/>
                <w:kern w:val="0"/>
                <w:szCs w:val="21"/>
              </w:rPr>
              <w:t>20</w:t>
            </w:r>
            <w:r w:rsidR="00C53F47">
              <w:rPr>
                <w:rFonts w:hint="eastAsia"/>
                <w:kern w:val="0"/>
                <w:szCs w:val="21"/>
              </w:rPr>
              <w:t>年</w:t>
            </w:r>
            <w:r w:rsidR="00C53F47" w:rsidRPr="00A12808">
              <w:rPr>
                <w:kern w:val="0"/>
                <w:szCs w:val="21"/>
              </w:rPr>
              <w:t>）</w:t>
            </w:r>
            <w:r w:rsidRPr="00A12808">
              <w:rPr>
                <w:kern w:val="0"/>
                <w:szCs w:val="21"/>
              </w:rPr>
              <w:t>》</w:t>
            </w:r>
            <w:r w:rsidRPr="00A12808">
              <w:rPr>
                <w:rFonts w:hint="eastAsia"/>
                <w:kern w:val="0"/>
                <w:szCs w:val="21"/>
              </w:rPr>
              <w:t>相关数据。</w:t>
            </w:r>
          </w:p>
          <w:p w:rsidR="00453B08" w:rsidRPr="00A12808" w:rsidRDefault="00544F35" w:rsidP="00453B08">
            <w:pPr>
              <w:adjustRightInd w:val="0"/>
              <w:snapToGrid w:val="0"/>
              <w:spacing w:line="360" w:lineRule="auto"/>
              <w:ind w:firstLineChars="200" w:firstLine="420"/>
              <w:rPr>
                <w:kern w:val="0"/>
                <w:szCs w:val="21"/>
              </w:rPr>
            </w:pPr>
            <w:r>
              <w:rPr>
                <w:rFonts w:hint="eastAsia"/>
                <w:kern w:val="0"/>
                <w:szCs w:val="21"/>
              </w:rPr>
              <w:t>2020</w:t>
            </w:r>
            <w:r>
              <w:rPr>
                <w:rFonts w:hint="eastAsia"/>
                <w:kern w:val="0"/>
                <w:szCs w:val="21"/>
              </w:rPr>
              <w:t>年</w:t>
            </w:r>
            <w:r w:rsidR="00453B08" w:rsidRPr="00A12808">
              <w:rPr>
                <w:rFonts w:hint="eastAsia"/>
                <w:kern w:val="0"/>
                <w:szCs w:val="21"/>
              </w:rPr>
              <w:t>海安市昼间声环境平均等效声级别值为</w:t>
            </w:r>
            <w:r w:rsidR="00C53F47">
              <w:rPr>
                <w:rFonts w:hint="eastAsia"/>
                <w:kern w:val="0"/>
                <w:szCs w:val="21"/>
              </w:rPr>
              <w:t>54.5</w:t>
            </w:r>
            <w:r w:rsidR="00453B08" w:rsidRPr="00A12808">
              <w:rPr>
                <w:rFonts w:hint="eastAsia"/>
                <w:kern w:val="0"/>
                <w:szCs w:val="21"/>
              </w:rPr>
              <w:t>分贝，</w:t>
            </w:r>
            <w:r w:rsidR="00453B08" w:rsidRPr="00A12808">
              <w:rPr>
                <w:rFonts w:hint="eastAsia"/>
                <w:kern w:val="0"/>
                <w:szCs w:val="21"/>
              </w:rPr>
              <w:t>1</w:t>
            </w:r>
            <w:r w:rsidR="00453B08" w:rsidRPr="00A12808">
              <w:rPr>
                <w:rFonts w:hint="eastAsia"/>
                <w:kern w:val="0"/>
                <w:szCs w:val="21"/>
              </w:rPr>
              <w:t>类区、</w:t>
            </w:r>
            <w:r w:rsidR="00453B08" w:rsidRPr="00A12808">
              <w:rPr>
                <w:rFonts w:hint="eastAsia"/>
                <w:kern w:val="0"/>
                <w:szCs w:val="21"/>
              </w:rPr>
              <w:t>2</w:t>
            </w:r>
            <w:r w:rsidR="00453B08" w:rsidRPr="00A12808">
              <w:rPr>
                <w:rFonts w:hint="eastAsia"/>
                <w:kern w:val="0"/>
                <w:szCs w:val="21"/>
              </w:rPr>
              <w:t>类区、</w:t>
            </w:r>
            <w:r w:rsidR="00453B08" w:rsidRPr="00A12808">
              <w:rPr>
                <w:rFonts w:hint="eastAsia"/>
                <w:kern w:val="0"/>
                <w:szCs w:val="21"/>
              </w:rPr>
              <w:t>3</w:t>
            </w:r>
            <w:r w:rsidR="00453B08" w:rsidRPr="00A12808">
              <w:rPr>
                <w:rFonts w:hint="eastAsia"/>
                <w:kern w:val="0"/>
                <w:szCs w:val="21"/>
              </w:rPr>
              <w:t>类区及</w:t>
            </w:r>
            <w:r w:rsidR="00453B08" w:rsidRPr="00A12808">
              <w:rPr>
                <w:rFonts w:hint="eastAsia"/>
                <w:kern w:val="0"/>
                <w:szCs w:val="21"/>
              </w:rPr>
              <w:t>4</w:t>
            </w:r>
            <w:r w:rsidR="00453B08" w:rsidRPr="00A12808">
              <w:rPr>
                <w:kern w:val="0"/>
                <w:szCs w:val="21"/>
              </w:rPr>
              <w:t>a</w:t>
            </w:r>
            <w:r w:rsidR="00453B08" w:rsidRPr="00A12808">
              <w:rPr>
                <w:rFonts w:hint="eastAsia"/>
                <w:kern w:val="0"/>
                <w:szCs w:val="21"/>
              </w:rPr>
              <w:t>类区昼夜间等效声级值均符合相应功能区标准，交通干线噪声平均等效声级值为</w:t>
            </w:r>
            <w:r w:rsidR="00C53F47">
              <w:rPr>
                <w:rFonts w:hint="eastAsia"/>
                <w:kern w:val="0"/>
                <w:szCs w:val="21"/>
              </w:rPr>
              <w:t>64.2</w:t>
            </w:r>
            <w:r w:rsidR="00453B08" w:rsidRPr="00A12808">
              <w:rPr>
                <w:rFonts w:hint="eastAsia"/>
                <w:kern w:val="0"/>
                <w:szCs w:val="21"/>
              </w:rPr>
              <w:t>分贝；具体功能区噪声监测结果见表</w:t>
            </w:r>
            <w:r w:rsidR="00453B08" w:rsidRPr="00A12808">
              <w:rPr>
                <w:rFonts w:hint="eastAsia"/>
                <w:kern w:val="0"/>
                <w:szCs w:val="21"/>
              </w:rPr>
              <w:t>3</w:t>
            </w:r>
            <w:r w:rsidR="00453B08" w:rsidRPr="00A12808">
              <w:rPr>
                <w:kern w:val="0"/>
                <w:szCs w:val="21"/>
              </w:rPr>
              <w:t>-</w:t>
            </w:r>
            <w:r w:rsidR="00E43352">
              <w:rPr>
                <w:rFonts w:hint="eastAsia"/>
                <w:kern w:val="0"/>
                <w:szCs w:val="21"/>
              </w:rPr>
              <w:t>5</w:t>
            </w:r>
            <w:r w:rsidR="00453B08">
              <w:rPr>
                <w:rFonts w:hint="eastAsia"/>
                <w:kern w:val="0"/>
                <w:szCs w:val="21"/>
              </w:rPr>
              <w:t>：</w:t>
            </w:r>
          </w:p>
          <w:p w:rsidR="00F64A6B" w:rsidRDefault="00F64A6B" w:rsidP="00453B08">
            <w:pPr>
              <w:adjustRightInd w:val="0"/>
              <w:snapToGrid w:val="0"/>
              <w:spacing w:line="360" w:lineRule="auto"/>
              <w:jc w:val="center"/>
              <w:rPr>
                <w:b/>
                <w:kern w:val="0"/>
                <w:szCs w:val="21"/>
              </w:rPr>
            </w:pPr>
          </w:p>
          <w:p w:rsidR="00F64A6B" w:rsidRDefault="00F64A6B" w:rsidP="00453B08">
            <w:pPr>
              <w:adjustRightInd w:val="0"/>
              <w:snapToGrid w:val="0"/>
              <w:spacing w:line="360" w:lineRule="auto"/>
              <w:jc w:val="center"/>
              <w:rPr>
                <w:b/>
                <w:kern w:val="0"/>
                <w:szCs w:val="21"/>
              </w:rPr>
            </w:pPr>
          </w:p>
          <w:p w:rsidR="00453B08" w:rsidRPr="00A12808" w:rsidRDefault="00453B08" w:rsidP="00D5100E">
            <w:pPr>
              <w:adjustRightInd w:val="0"/>
              <w:snapToGrid w:val="0"/>
              <w:spacing w:beforeLines="50" w:line="360" w:lineRule="auto"/>
              <w:jc w:val="center"/>
              <w:rPr>
                <w:b/>
                <w:kern w:val="0"/>
                <w:szCs w:val="21"/>
              </w:rPr>
            </w:pPr>
            <w:r w:rsidRPr="00A12808">
              <w:rPr>
                <w:b/>
                <w:kern w:val="0"/>
                <w:szCs w:val="21"/>
              </w:rPr>
              <w:lastRenderedPageBreak/>
              <w:t>表</w:t>
            </w:r>
            <w:r w:rsidRPr="00A12808">
              <w:rPr>
                <w:b/>
                <w:kern w:val="0"/>
                <w:szCs w:val="21"/>
              </w:rPr>
              <w:t>3-</w:t>
            </w:r>
            <w:r w:rsidR="00E43352">
              <w:rPr>
                <w:rFonts w:hint="eastAsia"/>
                <w:b/>
                <w:kern w:val="0"/>
                <w:szCs w:val="21"/>
              </w:rPr>
              <w:t>5</w:t>
            </w:r>
            <w:r w:rsidRPr="00A12808">
              <w:rPr>
                <w:rFonts w:hint="eastAsia"/>
                <w:b/>
                <w:kern w:val="0"/>
                <w:szCs w:val="21"/>
              </w:rPr>
              <w:t>2</w:t>
            </w:r>
            <w:r w:rsidRPr="00A12808">
              <w:rPr>
                <w:b/>
                <w:kern w:val="0"/>
                <w:szCs w:val="21"/>
              </w:rPr>
              <w:t>0</w:t>
            </w:r>
            <w:r w:rsidR="00C53F47">
              <w:rPr>
                <w:rFonts w:hint="eastAsia"/>
                <w:b/>
                <w:kern w:val="0"/>
                <w:szCs w:val="21"/>
              </w:rPr>
              <w:t>20</w:t>
            </w:r>
            <w:r w:rsidRPr="00A12808">
              <w:rPr>
                <w:rFonts w:hint="eastAsia"/>
                <w:b/>
                <w:kern w:val="0"/>
                <w:szCs w:val="21"/>
              </w:rPr>
              <w:t>年海安市城镇功能区噪声监测结果表单位：</w:t>
            </w:r>
            <w:r w:rsidRPr="00A12808">
              <w:rPr>
                <w:rFonts w:hint="eastAsia"/>
                <w:b/>
                <w:kern w:val="0"/>
                <w:szCs w:val="21"/>
              </w:rPr>
              <w:t>d</w:t>
            </w:r>
            <w:r w:rsidRPr="00A12808">
              <w:rPr>
                <w:b/>
                <w:kern w:val="0"/>
                <w:szCs w:val="21"/>
              </w:rPr>
              <w:t>B</w:t>
            </w:r>
            <w:r w:rsidRPr="00A12808">
              <w:rPr>
                <w:rFonts w:hint="eastAsia"/>
                <w:b/>
                <w:kern w:val="0"/>
                <w:szCs w:val="21"/>
              </w:rPr>
              <w:t>(</w:t>
            </w:r>
            <w:r w:rsidRPr="00A12808">
              <w:rPr>
                <w:b/>
                <w:kern w:val="0"/>
                <w:szCs w:val="21"/>
              </w:rPr>
              <w:t>A)</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58"/>
              <w:gridCol w:w="1058"/>
              <w:gridCol w:w="1062"/>
              <w:gridCol w:w="1058"/>
              <w:gridCol w:w="1060"/>
              <w:gridCol w:w="1058"/>
              <w:gridCol w:w="1060"/>
              <w:gridCol w:w="1058"/>
              <w:gridCol w:w="1060"/>
            </w:tblGrid>
            <w:tr w:rsidR="00453B08" w:rsidRPr="00A12808" w:rsidTr="00943515">
              <w:trPr>
                <w:trHeight w:val="288"/>
              </w:trPr>
              <w:tc>
                <w:tcPr>
                  <w:tcW w:w="555" w:type="pct"/>
                  <w:vMerge w:val="restart"/>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城镇</w:t>
                  </w:r>
                </w:p>
              </w:tc>
              <w:tc>
                <w:tcPr>
                  <w:tcW w:w="1112" w:type="pct"/>
                  <w:gridSpan w:val="2"/>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1</w:t>
                  </w:r>
                  <w:r w:rsidRPr="00A12808">
                    <w:rPr>
                      <w:b/>
                      <w:bCs/>
                      <w:kern w:val="0"/>
                      <w:sz w:val="18"/>
                      <w:szCs w:val="18"/>
                    </w:rPr>
                    <w:t>类区</w:t>
                  </w:r>
                </w:p>
              </w:tc>
              <w:tc>
                <w:tcPr>
                  <w:tcW w:w="1111" w:type="pct"/>
                  <w:gridSpan w:val="2"/>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2</w:t>
                  </w:r>
                  <w:r w:rsidRPr="00A12808">
                    <w:rPr>
                      <w:b/>
                      <w:bCs/>
                      <w:kern w:val="0"/>
                      <w:sz w:val="18"/>
                      <w:szCs w:val="18"/>
                    </w:rPr>
                    <w:t>类区</w:t>
                  </w:r>
                </w:p>
              </w:tc>
              <w:tc>
                <w:tcPr>
                  <w:tcW w:w="1111" w:type="pct"/>
                  <w:gridSpan w:val="2"/>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3</w:t>
                  </w:r>
                  <w:r w:rsidRPr="00A12808">
                    <w:rPr>
                      <w:b/>
                      <w:bCs/>
                      <w:kern w:val="0"/>
                      <w:sz w:val="18"/>
                      <w:szCs w:val="18"/>
                    </w:rPr>
                    <w:t>类区</w:t>
                  </w:r>
                </w:p>
              </w:tc>
              <w:tc>
                <w:tcPr>
                  <w:tcW w:w="1111" w:type="pct"/>
                  <w:gridSpan w:val="2"/>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4a</w:t>
                  </w:r>
                  <w:r w:rsidRPr="00A12808">
                    <w:rPr>
                      <w:b/>
                      <w:bCs/>
                      <w:kern w:val="0"/>
                      <w:sz w:val="18"/>
                      <w:szCs w:val="18"/>
                    </w:rPr>
                    <w:t>类区</w:t>
                  </w:r>
                </w:p>
              </w:tc>
            </w:tr>
            <w:tr w:rsidR="00453B08" w:rsidRPr="00A12808" w:rsidTr="00943515">
              <w:trPr>
                <w:trHeight w:val="307"/>
              </w:trPr>
              <w:tc>
                <w:tcPr>
                  <w:tcW w:w="555" w:type="pct"/>
                  <w:vMerge/>
                  <w:vAlign w:val="center"/>
                </w:tcPr>
                <w:p w:rsidR="00453B08" w:rsidRPr="00A12808" w:rsidRDefault="00453B08" w:rsidP="00BC2D7F">
                  <w:pPr>
                    <w:adjustRightInd w:val="0"/>
                    <w:snapToGrid w:val="0"/>
                    <w:jc w:val="center"/>
                    <w:rPr>
                      <w:b/>
                      <w:bCs/>
                      <w:kern w:val="0"/>
                      <w:sz w:val="18"/>
                      <w:szCs w:val="18"/>
                    </w:rPr>
                  </w:pPr>
                </w:p>
              </w:tc>
              <w:tc>
                <w:tcPr>
                  <w:tcW w:w="555" w:type="pct"/>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昼间</w:t>
                  </w:r>
                  <w:r w:rsidRPr="00A12808">
                    <w:rPr>
                      <w:b/>
                      <w:bCs/>
                      <w:kern w:val="0"/>
                      <w:sz w:val="18"/>
                      <w:szCs w:val="18"/>
                    </w:rPr>
                    <w:t>Ld</w:t>
                  </w:r>
                </w:p>
              </w:tc>
              <w:tc>
                <w:tcPr>
                  <w:tcW w:w="556" w:type="pct"/>
                  <w:vAlign w:val="center"/>
                </w:tcPr>
                <w:p w:rsidR="00453B08" w:rsidRPr="00A12808" w:rsidRDefault="00453B08" w:rsidP="00BC2D7F">
                  <w:pPr>
                    <w:adjustRightInd w:val="0"/>
                    <w:snapToGrid w:val="0"/>
                    <w:jc w:val="center"/>
                    <w:rPr>
                      <w:b/>
                      <w:bCs/>
                      <w:kern w:val="0"/>
                      <w:sz w:val="18"/>
                      <w:szCs w:val="18"/>
                    </w:rPr>
                  </w:pPr>
                  <w:r w:rsidRPr="00A12808">
                    <w:rPr>
                      <w:rFonts w:hint="eastAsia"/>
                      <w:b/>
                      <w:bCs/>
                      <w:kern w:val="0"/>
                      <w:sz w:val="18"/>
                      <w:szCs w:val="18"/>
                    </w:rPr>
                    <w:t>夜间</w:t>
                  </w:r>
                  <w:r w:rsidRPr="00A12808">
                    <w:rPr>
                      <w:rFonts w:hint="eastAsia"/>
                      <w:b/>
                      <w:bCs/>
                      <w:kern w:val="0"/>
                      <w:sz w:val="18"/>
                      <w:szCs w:val="18"/>
                    </w:rPr>
                    <w:t>L</w:t>
                  </w:r>
                  <w:r w:rsidRPr="00A12808">
                    <w:rPr>
                      <w:b/>
                      <w:bCs/>
                      <w:kern w:val="0"/>
                      <w:sz w:val="18"/>
                      <w:szCs w:val="18"/>
                    </w:rPr>
                    <w:t>d</w:t>
                  </w:r>
                </w:p>
              </w:tc>
              <w:tc>
                <w:tcPr>
                  <w:tcW w:w="555" w:type="pct"/>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昼间</w:t>
                  </w:r>
                  <w:r w:rsidRPr="00A12808">
                    <w:rPr>
                      <w:b/>
                      <w:bCs/>
                      <w:kern w:val="0"/>
                      <w:sz w:val="18"/>
                      <w:szCs w:val="18"/>
                    </w:rPr>
                    <w:t>Ld</w:t>
                  </w:r>
                </w:p>
              </w:tc>
              <w:tc>
                <w:tcPr>
                  <w:tcW w:w="556" w:type="pct"/>
                  <w:vAlign w:val="center"/>
                </w:tcPr>
                <w:p w:rsidR="00453B08" w:rsidRPr="00A12808" w:rsidRDefault="00453B08" w:rsidP="00BC2D7F">
                  <w:pPr>
                    <w:adjustRightInd w:val="0"/>
                    <w:snapToGrid w:val="0"/>
                    <w:jc w:val="center"/>
                    <w:rPr>
                      <w:b/>
                      <w:bCs/>
                      <w:kern w:val="0"/>
                      <w:sz w:val="18"/>
                      <w:szCs w:val="18"/>
                    </w:rPr>
                  </w:pPr>
                  <w:r w:rsidRPr="00A12808">
                    <w:rPr>
                      <w:rFonts w:hint="eastAsia"/>
                      <w:b/>
                      <w:bCs/>
                      <w:kern w:val="0"/>
                      <w:sz w:val="18"/>
                      <w:szCs w:val="18"/>
                    </w:rPr>
                    <w:t>夜间</w:t>
                  </w:r>
                  <w:r w:rsidRPr="00A12808">
                    <w:rPr>
                      <w:rFonts w:hint="eastAsia"/>
                      <w:b/>
                      <w:bCs/>
                      <w:kern w:val="0"/>
                      <w:sz w:val="18"/>
                      <w:szCs w:val="18"/>
                    </w:rPr>
                    <w:t>L</w:t>
                  </w:r>
                  <w:r w:rsidRPr="00A12808">
                    <w:rPr>
                      <w:b/>
                      <w:bCs/>
                      <w:kern w:val="0"/>
                      <w:sz w:val="18"/>
                      <w:szCs w:val="18"/>
                    </w:rPr>
                    <w:t>d</w:t>
                  </w:r>
                </w:p>
              </w:tc>
              <w:tc>
                <w:tcPr>
                  <w:tcW w:w="555" w:type="pct"/>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昼间</w:t>
                  </w:r>
                  <w:r w:rsidRPr="00A12808">
                    <w:rPr>
                      <w:b/>
                      <w:bCs/>
                      <w:kern w:val="0"/>
                      <w:sz w:val="18"/>
                      <w:szCs w:val="18"/>
                    </w:rPr>
                    <w:t>Ld</w:t>
                  </w:r>
                </w:p>
              </w:tc>
              <w:tc>
                <w:tcPr>
                  <w:tcW w:w="556" w:type="pct"/>
                  <w:vAlign w:val="center"/>
                </w:tcPr>
                <w:p w:rsidR="00453B08" w:rsidRPr="00A12808" w:rsidRDefault="00453B08" w:rsidP="00BC2D7F">
                  <w:pPr>
                    <w:adjustRightInd w:val="0"/>
                    <w:snapToGrid w:val="0"/>
                    <w:jc w:val="center"/>
                    <w:rPr>
                      <w:b/>
                      <w:bCs/>
                      <w:kern w:val="0"/>
                      <w:sz w:val="18"/>
                      <w:szCs w:val="18"/>
                    </w:rPr>
                  </w:pPr>
                  <w:r w:rsidRPr="00A12808">
                    <w:rPr>
                      <w:rFonts w:hint="eastAsia"/>
                      <w:b/>
                      <w:bCs/>
                      <w:kern w:val="0"/>
                      <w:sz w:val="18"/>
                      <w:szCs w:val="18"/>
                    </w:rPr>
                    <w:t>夜间</w:t>
                  </w:r>
                  <w:r w:rsidRPr="00A12808">
                    <w:rPr>
                      <w:rFonts w:hint="eastAsia"/>
                      <w:b/>
                      <w:bCs/>
                      <w:kern w:val="0"/>
                      <w:sz w:val="18"/>
                      <w:szCs w:val="18"/>
                    </w:rPr>
                    <w:t>L</w:t>
                  </w:r>
                  <w:r w:rsidRPr="00A12808">
                    <w:rPr>
                      <w:b/>
                      <w:bCs/>
                      <w:kern w:val="0"/>
                      <w:sz w:val="18"/>
                      <w:szCs w:val="18"/>
                    </w:rPr>
                    <w:t>d</w:t>
                  </w:r>
                </w:p>
              </w:tc>
              <w:tc>
                <w:tcPr>
                  <w:tcW w:w="555" w:type="pct"/>
                  <w:vAlign w:val="center"/>
                </w:tcPr>
                <w:p w:rsidR="00453B08" w:rsidRPr="00A12808" w:rsidRDefault="00453B08" w:rsidP="00BC2D7F">
                  <w:pPr>
                    <w:adjustRightInd w:val="0"/>
                    <w:snapToGrid w:val="0"/>
                    <w:jc w:val="center"/>
                    <w:rPr>
                      <w:b/>
                      <w:bCs/>
                      <w:kern w:val="0"/>
                      <w:sz w:val="18"/>
                      <w:szCs w:val="18"/>
                    </w:rPr>
                  </w:pPr>
                  <w:r w:rsidRPr="00A12808">
                    <w:rPr>
                      <w:b/>
                      <w:bCs/>
                      <w:kern w:val="0"/>
                      <w:sz w:val="18"/>
                      <w:szCs w:val="18"/>
                    </w:rPr>
                    <w:t>昼间</w:t>
                  </w:r>
                  <w:r w:rsidRPr="00A12808">
                    <w:rPr>
                      <w:b/>
                      <w:bCs/>
                      <w:kern w:val="0"/>
                      <w:sz w:val="18"/>
                      <w:szCs w:val="18"/>
                    </w:rPr>
                    <w:t>Ld</w:t>
                  </w:r>
                </w:p>
              </w:tc>
              <w:tc>
                <w:tcPr>
                  <w:tcW w:w="556" w:type="pct"/>
                  <w:vAlign w:val="center"/>
                </w:tcPr>
                <w:p w:rsidR="00453B08" w:rsidRPr="00A12808" w:rsidRDefault="00453B08" w:rsidP="00BC2D7F">
                  <w:pPr>
                    <w:adjustRightInd w:val="0"/>
                    <w:snapToGrid w:val="0"/>
                    <w:jc w:val="center"/>
                    <w:rPr>
                      <w:b/>
                      <w:bCs/>
                      <w:kern w:val="0"/>
                      <w:sz w:val="18"/>
                      <w:szCs w:val="18"/>
                    </w:rPr>
                  </w:pPr>
                  <w:r w:rsidRPr="00A12808">
                    <w:rPr>
                      <w:rFonts w:hint="eastAsia"/>
                      <w:b/>
                      <w:bCs/>
                      <w:kern w:val="0"/>
                      <w:sz w:val="18"/>
                      <w:szCs w:val="18"/>
                    </w:rPr>
                    <w:t>夜间</w:t>
                  </w:r>
                  <w:r w:rsidRPr="00A12808">
                    <w:rPr>
                      <w:rFonts w:hint="eastAsia"/>
                      <w:b/>
                      <w:bCs/>
                      <w:kern w:val="0"/>
                      <w:sz w:val="18"/>
                      <w:szCs w:val="18"/>
                    </w:rPr>
                    <w:t>L</w:t>
                  </w:r>
                  <w:r w:rsidRPr="00A12808">
                    <w:rPr>
                      <w:b/>
                      <w:bCs/>
                      <w:kern w:val="0"/>
                      <w:sz w:val="18"/>
                      <w:szCs w:val="18"/>
                    </w:rPr>
                    <w:t>d</w:t>
                  </w:r>
                </w:p>
              </w:tc>
            </w:tr>
            <w:tr w:rsidR="00453B08" w:rsidRPr="00A12808" w:rsidTr="00943515">
              <w:trPr>
                <w:trHeight w:val="288"/>
              </w:trPr>
              <w:tc>
                <w:tcPr>
                  <w:tcW w:w="555" w:type="pct"/>
                  <w:vAlign w:val="center"/>
                </w:tcPr>
                <w:p w:rsidR="00453B08" w:rsidRPr="00A12808" w:rsidRDefault="00453B08" w:rsidP="00BC2D7F">
                  <w:pPr>
                    <w:adjustRightInd w:val="0"/>
                    <w:snapToGrid w:val="0"/>
                    <w:jc w:val="center"/>
                    <w:rPr>
                      <w:kern w:val="0"/>
                      <w:sz w:val="18"/>
                      <w:szCs w:val="18"/>
                    </w:rPr>
                  </w:pPr>
                  <w:r w:rsidRPr="00A12808">
                    <w:rPr>
                      <w:rFonts w:hint="eastAsia"/>
                      <w:kern w:val="0"/>
                      <w:sz w:val="18"/>
                      <w:szCs w:val="18"/>
                    </w:rPr>
                    <w:t>海安</w:t>
                  </w:r>
                </w:p>
              </w:tc>
              <w:tc>
                <w:tcPr>
                  <w:tcW w:w="555"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51.1</w:t>
                  </w:r>
                </w:p>
              </w:tc>
              <w:tc>
                <w:tcPr>
                  <w:tcW w:w="556"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41.8</w:t>
                  </w:r>
                </w:p>
              </w:tc>
              <w:tc>
                <w:tcPr>
                  <w:tcW w:w="555"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54.8</w:t>
                  </w:r>
                </w:p>
              </w:tc>
              <w:tc>
                <w:tcPr>
                  <w:tcW w:w="556"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43.9</w:t>
                  </w:r>
                </w:p>
              </w:tc>
              <w:tc>
                <w:tcPr>
                  <w:tcW w:w="555" w:type="pct"/>
                  <w:vAlign w:val="center"/>
                </w:tcPr>
                <w:p w:rsidR="00453B08" w:rsidRPr="00A12808" w:rsidRDefault="00453B08" w:rsidP="00C53F47">
                  <w:pPr>
                    <w:adjustRightInd w:val="0"/>
                    <w:snapToGrid w:val="0"/>
                    <w:jc w:val="center"/>
                    <w:rPr>
                      <w:kern w:val="0"/>
                      <w:sz w:val="18"/>
                      <w:szCs w:val="18"/>
                    </w:rPr>
                  </w:pPr>
                  <w:r w:rsidRPr="00A12808">
                    <w:rPr>
                      <w:rFonts w:hint="eastAsia"/>
                      <w:kern w:val="0"/>
                      <w:sz w:val="18"/>
                      <w:szCs w:val="18"/>
                    </w:rPr>
                    <w:t>6</w:t>
                  </w:r>
                  <w:r w:rsidRPr="00A12808">
                    <w:rPr>
                      <w:kern w:val="0"/>
                      <w:sz w:val="18"/>
                      <w:szCs w:val="18"/>
                    </w:rPr>
                    <w:t>0.</w:t>
                  </w:r>
                  <w:r w:rsidR="00C53F47">
                    <w:rPr>
                      <w:rFonts w:hint="eastAsia"/>
                      <w:kern w:val="0"/>
                      <w:sz w:val="18"/>
                      <w:szCs w:val="18"/>
                    </w:rPr>
                    <w:t>8</w:t>
                  </w:r>
                </w:p>
              </w:tc>
              <w:tc>
                <w:tcPr>
                  <w:tcW w:w="556" w:type="pct"/>
                  <w:vAlign w:val="center"/>
                </w:tcPr>
                <w:p w:rsidR="00453B08" w:rsidRPr="00A12808" w:rsidRDefault="00453B08" w:rsidP="00C53F47">
                  <w:pPr>
                    <w:adjustRightInd w:val="0"/>
                    <w:snapToGrid w:val="0"/>
                    <w:jc w:val="center"/>
                    <w:rPr>
                      <w:kern w:val="0"/>
                      <w:sz w:val="18"/>
                      <w:szCs w:val="18"/>
                    </w:rPr>
                  </w:pPr>
                  <w:r w:rsidRPr="00A12808">
                    <w:rPr>
                      <w:rFonts w:hint="eastAsia"/>
                      <w:kern w:val="0"/>
                      <w:sz w:val="18"/>
                      <w:szCs w:val="18"/>
                    </w:rPr>
                    <w:t>5</w:t>
                  </w:r>
                  <w:r w:rsidRPr="00A12808">
                    <w:rPr>
                      <w:kern w:val="0"/>
                      <w:sz w:val="18"/>
                      <w:szCs w:val="18"/>
                    </w:rPr>
                    <w:t>0.</w:t>
                  </w:r>
                  <w:r w:rsidR="00C53F47">
                    <w:rPr>
                      <w:rFonts w:hint="eastAsia"/>
                      <w:kern w:val="0"/>
                      <w:sz w:val="18"/>
                      <w:szCs w:val="18"/>
                    </w:rPr>
                    <w:t>6</w:t>
                  </w:r>
                </w:p>
              </w:tc>
              <w:tc>
                <w:tcPr>
                  <w:tcW w:w="555"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61.8</w:t>
                  </w:r>
                </w:p>
              </w:tc>
              <w:tc>
                <w:tcPr>
                  <w:tcW w:w="556" w:type="pct"/>
                  <w:vAlign w:val="center"/>
                </w:tcPr>
                <w:p w:rsidR="00453B08" w:rsidRPr="00A12808" w:rsidRDefault="00C53F47" w:rsidP="00BC2D7F">
                  <w:pPr>
                    <w:adjustRightInd w:val="0"/>
                    <w:snapToGrid w:val="0"/>
                    <w:jc w:val="center"/>
                    <w:rPr>
                      <w:kern w:val="0"/>
                      <w:sz w:val="18"/>
                      <w:szCs w:val="18"/>
                    </w:rPr>
                  </w:pPr>
                  <w:r>
                    <w:rPr>
                      <w:rFonts w:hint="eastAsia"/>
                      <w:kern w:val="0"/>
                      <w:sz w:val="18"/>
                      <w:szCs w:val="18"/>
                    </w:rPr>
                    <w:t>51.5</w:t>
                  </w:r>
                </w:p>
              </w:tc>
            </w:tr>
          </w:tbl>
          <w:p w:rsidR="00504371" w:rsidRDefault="00504371" w:rsidP="00D5100E">
            <w:pPr>
              <w:adjustRightInd w:val="0"/>
              <w:snapToGrid w:val="0"/>
              <w:spacing w:beforeLines="50" w:line="360" w:lineRule="auto"/>
              <w:jc w:val="left"/>
              <w:rPr>
                <w:rFonts w:ascii="宋体" w:hAnsi="宋体" w:cs="宋体"/>
                <w:b/>
                <w:kern w:val="0"/>
                <w:szCs w:val="21"/>
              </w:rPr>
            </w:pPr>
            <w:r>
              <w:rPr>
                <w:b/>
                <w:kern w:val="0"/>
                <w:szCs w:val="21"/>
              </w:rPr>
              <w:t>4</w:t>
            </w:r>
            <w:r>
              <w:rPr>
                <w:rFonts w:ascii="宋体" w:hAnsi="宋体" w:cs="宋体" w:hint="eastAsia"/>
                <w:b/>
                <w:kern w:val="0"/>
                <w:szCs w:val="21"/>
              </w:rPr>
              <w:t>、生态环境质量现状</w:t>
            </w:r>
          </w:p>
          <w:p w:rsidR="005D481E" w:rsidRPr="00E35464" w:rsidRDefault="005D481E" w:rsidP="005D481E">
            <w:pPr>
              <w:pStyle w:val="13"/>
              <w:adjustRightInd w:val="0"/>
              <w:snapToGrid w:val="0"/>
              <w:spacing w:line="360" w:lineRule="auto"/>
              <w:rPr>
                <w:b/>
                <w:bCs/>
                <w:szCs w:val="21"/>
              </w:rPr>
            </w:pPr>
            <w:r w:rsidRPr="00E35464">
              <w:rPr>
                <w:szCs w:val="21"/>
              </w:rPr>
              <w:t>根据《南通市生态环境状况公报》（</w:t>
            </w:r>
            <w:r w:rsidRPr="00E35464">
              <w:rPr>
                <w:rFonts w:hint="eastAsia"/>
                <w:szCs w:val="21"/>
              </w:rPr>
              <w:t>2020</w:t>
            </w:r>
            <w:r w:rsidRPr="00E35464">
              <w:rPr>
                <w:szCs w:val="21"/>
              </w:rPr>
              <w:t>）</w:t>
            </w:r>
            <w:r w:rsidRPr="00E35464">
              <w:rPr>
                <w:rFonts w:hint="eastAsia"/>
                <w:szCs w:val="21"/>
              </w:rPr>
              <w:t>可知</w:t>
            </w:r>
            <w:r w:rsidRPr="00E35464">
              <w:rPr>
                <w:szCs w:val="21"/>
              </w:rPr>
              <w:t>，</w:t>
            </w:r>
            <w:r w:rsidRPr="00E35464">
              <w:rPr>
                <w:kern w:val="0"/>
                <w:szCs w:val="21"/>
              </w:rPr>
              <w:t>2020</w:t>
            </w:r>
            <w:r w:rsidRPr="00E35464">
              <w:rPr>
                <w:kern w:val="0"/>
                <w:szCs w:val="21"/>
              </w:rPr>
              <w:t>年，</w:t>
            </w:r>
            <w:r w:rsidRPr="00E35464">
              <w:rPr>
                <w:rFonts w:hint="eastAsia"/>
                <w:szCs w:val="21"/>
              </w:rPr>
              <w:t>全市生态环境状况为</w:t>
            </w:r>
            <w:r w:rsidRPr="00E35464">
              <w:rPr>
                <w:rFonts w:hint="eastAsia"/>
                <w:szCs w:val="21"/>
              </w:rPr>
              <w:t>65.10</w:t>
            </w:r>
            <w:r w:rsidRPr="00E35464">
              <w:rPr>
                <w:rFonts w:hint="eastAsia"/>
                <w:szCs w:val="21"/>
              </w:rPr>
              <w:t>，对照《生态环境质量评价技术规范》（</w:t>
            </w:r>
            <w:r w:rsidRPr="00E35464">
              <w:rPr>
                <w:rFonts w:hint="eastAsia"/>
                <w:szCs w:val="21"/>
              </w:rPr>
              <w:t>HJ/T192-2015</w:t>
            </w:r>
            <w:r w:rsidRPr="00E35464">
              <w:rPr>
                <w:rFonts w:hint="eastAsia"/>
                <w:szCs w:val="21"/>
              </w:rPr>
              <w:t>），处于良好状态</w:t>
            </w:r>
            <w:r w:rsidRPr="00E35464">
              <w:rPr>
                <w:szCs w:val="21"/>
              </w:rPr>
              <w:t>。</w:t>
            </w:r>
            <w:r w:rsidRPr="00E35464">
              <w:rPr>
                <w:rFonts w:hint="eastAsia"/>
                <w:szCs w:val="21"/>
              </w:rPr>
              <w:t>海安市生物丰度指数为</w:t>
            </w:r>
            <w:r w:rsidRPr="00E35464">
              <w:rPr>
                <w:rFonts w:hint="eastAsia"/>
                <w:szCs w:val="21"/>
              </w:rPr>
              <w:t>29.79</w:t>
            </w:r>
            <w:r w:rsidRPr="00E35464">
              <w:rPr>
                <w:rFonts w:hint="eastAsia"/>
                <w:szCs w:val="21"/>
              </w:rPr>
              <w:t>，植被覆盖指数为</w:t>
            </w:r>
            <w:r w:rsidRPr="00E35464">
              <w:rPr>
                <w:rFonts w:hint="eastAsia"/>
                <w:szCs w:val="21"/>
              </w:rPr>
              <w:t>85.68</w:t>
            </w:r>
            <w:r w:rsidRPr="00E35464">
              <w:rPr>
                <w:rFonts w:hint="eastAsia"/>
                <w:szCs w:val="21"/>
              </w:rPr>
              <w:t>，水网密度指数为</w:t>
            </w:r>
            <w:r w:rsidRPr="00E35464">
              <w:rPr>
                <w:rFonts w:hint="eastAsia"/>
                <w:szCs w:val="21"/>
              </w:rPr>
              <w:t>68.36</w:t>
            </w:r>
            <w:r w:rsidRPr="00E35464">
              <w:rPr>
                <w:rFonts w:hint="eastAsia"/>
                <w:szCs w:val="21"/>
              </w:rPr>
              <w:t>，土地胁迫指数为</w:t>
            </w:r>
            <w:r w:rsidRPr="00E35464">
              <w:rPr>
                <w:rFonts w:hint="eastAsia"/>
                <w:szCs w:val="21"/>
              </w:rPr>
              <w:t>6.69</w:t>
            </w:r>
            <w:r w:rsidRPr="00E35464">
              <w:rPr>
                <w:rFonts w:hint="eastAsia"/>
                <w:szCs w:val="21"/>
              </w:rPr>
              <w:t>，污染负荷指数为</w:t>
            </w:r>
            <w:r w:rsidRPr="00E35464">
              <w:rPr>
                <w:rFonts w:hint="eastAsia"/>
                <w:szCs w:val="21"/>
              </w:rPr>
              <w:t>0.56</w:t>
            </w:r>
            <w:r w:rsidRPr="00E35464">
              <w:rPr>
                <w:rFonts w:hint="eastAsia"/>
                <w:szCs w:val="21"/>
              </w:rPr>
              <w:t>，生态环境状况指数为</w:t>
            </w:r>
            <w:r w:rsidRPr="00E35464">
              <w:rPr>
                <w:rFonts w:hint="eastAsia"/>
                <w:szCs w:val="21"/>
              </w:rPr>
              <w:t>66.04</w:t>
            </w:r>
            <w:r w:rsidRPr="00E35464">
              <w:rPr>
                <w:rFonts w:hint="eastAsia"/>
                <w:szCs w:val="21"/>
              </w:rPr>
              <w:t>，处于良好状态。</w:t>
            </w:r>
          </w:p>
          <w:p w:rsidR="005D481E" w:rsidRPr="007A4245" w:rsidRDefault="005D481E" w:rsidP="005D481E">
            <w:pPr>
              <w:pStyle w:val="13"/>
              <w:adjustRightInd w:val="0"/>
              <w:snapToGrid w:val="0"/>
              <w:spacing w:line="360" w:lineRule="auto"/>
              <w:ind w:firstLine="422"/>
              <w:rPr>
                <w:b/>
                <w:bCs/>
                <w:szCs w:val="21"/>
              </w:rPr>
            </w:pPr>
            <w:r w:rsidRPr="007A4245">
              <w:rPr>
                <w:rFonts w:hint="eastAsia"/>
                <w:b/>
                <w:bCs/>
                <w:szCs w:val="21"/>
              </w:rPr>
              <w:t>5</w:t>
            </w:r>
            <w:r w:rsidRPr="007A4245">
              <w:rPr>
                <w:rFonts w:hint="eastAsia"/>
                <w:b/>
                <w:bCs/>
                <w:szCs w:val="21"/>
              </w:rPr>
              <w:t>、地下水环境质量</w:t>
            </w:r>
          </w:p>
          <w:p w:rsidR="005D481E" w:rsidRPr="007A4245" w:rsidRDefault="005D481E" w:rsidP="005D481E">
            <w:pPr>
              <w:widowControl/>
              <w:spacing w:line="360" w:lineRule="auto"/>
              <w:ind w:firstLineChars="200" w:firstLine="420"/>
              <w:rPr>
                <w:b/>
                <w:bCs/>
                <w:szCs w:val="21"/>
                <w:highlight w:val="yellow"/>
              </w:rPr>
            </w:pPr>
            <w:r w:rsidRPr="007A4245">
              <w:rPr>
                <w:szCs w:val="21"/>
              </w:rPr>
              <w:t>根据《南通市生态环境状况公报》（</w:t>
            </w:r>
            <w:r w:rsidRPr="007A4245">
              <w:rPr>
                <w:rFonts w:hint="eastAsia"/>
                <w:szCs w:val="21"/>
              </w:rPr>
              <w:t>2020</w:t>
            </w:r>
            <w:r w:rsidRPr="007A4245">
              <w:rPr>
                <w:szCs w:val="21"/>
              </w:rPr>
              <w:t>）</w:t>
            </w:r>
            <w:r w:rsidRPr="007A4245">
              <w:rPr>
                <w:rFonts w:hint="eastAsia"/>
                <w:szCs w:val="21"/>
              </w:rPr>
              <w:t>可知</w:t>
            </w:r>
            <w:r w:rsidRPr="007A4245">
              <w:rPr>
                <w:szCs w:val="21"/>
              </w:rPr>
              <w:t>，</w:t>
            </w:r>
            <w:r w:rsidRPr="007A4245">
              <w:rPr>
                <w:kern w:val="0"/>
                <w:szCs w:val="21"/>
              </w:rPr>
              <w:t>2020</w:t>
            </w:r>
            <w:r w:rsidRPr="007A4245">
              <w:rPr>
                <w:kern w:val="0"/>
                <w:szCs w:val="21"/>
              </w:rPr>
              <w:t>年，全市</w:t>
            </w:r>
            <w:r w:rsidRPr="007A4245">
              <w:rPr>
                <w:kern w:val="0"/>
                <w:szCs w:val="21"/>
              </w:rPr>
              <w:t>6</w:t>
            </w:r>
            <w:r w:rsidRPr="007A4245">
              <w:rPr>
                <w:kern w:val="0"/>
                <w:szCs w:val="21"/>
              </w:rPr>
              <w:t>个国控地下水监测点位水质同比总体持平，其中</w:t>
            </w:r>
            <w:r w:rsidRPr="007A4245">
              <w:rPr>
                <w:kern w:val="0"/>
                <w:szCs w:val="21"/>
              </w:rPr>
              <w:t>1</w:t>
            </w:r>
            <w:r w:rsidRPr="007A4245">
              <w:rPr>
                <w:kern w:val="0"/>
                <w:szCs w:val="21"/>
              </w:rPr>
              <w:t>个点位优于考核目标（如东三民村）。</w:t>
            </w:r>
            <w:r w:rsidRPr="007A4245">
              <w:rPr>
                <w:kern w:val="0"/>
                <w:szCs w:val="21"/>
              </w:rPr>
              <w:t xml:space="preserve">6 </w:t>
            </w:r>
            <w:r w:rsidRPr="007A4245">
              <w:rPr>
                <w:kern w:val="0"/>
                <w:szCs w:val="21"/>
              </w:rPr>
              <w:t>个省控地下水点位中，</w:t>
            </w:r>
            <w:r w:rsidRPr="007A4245">
              <w:rPr>
                <w:kern w:val="0"/>
                <w:szCs w:val="21"/>
              </w:rPr>
              <w:t>1</w:t>
            </w:r>
            <w:r w:rsidRPr="007A4245">
              <w:rPr>
                <w:kern w:val="0"/>
                <w:szCs w:val="21"/>
              </w:rPr>
              <w:t>个水质等级为较好，</w:t>
            </w:r>
            <w:r w:rsidRPr="007A4245">
              <w:rPr>
                <w:kern w:val="0"/>
                <w:szCs w:val="21"/>
              </w:rPr>
              <w:t>2</w:t>
            </w:r>
            <w:r w:rsidRPr="007A4245">
              <w:rPr>
                <w:kern w:val="0"/>
                <w:szCs w:val="21"/>
              </w:rPr>
              <w:t>个水质等级为较差，</w:t>
            </w:r>
            <w:r w:rsidRPr="007A4245">
              <w:rPr>
                <w:kern w:val="0"/>
                <w:szCs w:val="21"/>
              </w:rPr>
              <w:t>3</w:t>
            </w:r>
            <w:r w:rsidRPr="007A4245">
              <w:rPr>
                <w:kern w:val="0"/>
                <w:szCs w:val="21"/>
              </w:rPr>
              <w:t>个水质等级为极差。其中</w:t>
            </w:r>
            <w:r w:rsidRPr="007A4245">
              <w:rPr>
                <w:kern w:val="0"/>
                <w:szCs w:val="21"/>
              </w:rPr>
              <w:t>2</w:t>
            </w:r>
            <w:r w:rsidRPr="007A4245">
              <w:rPr>
                <w:kern w:val="0"/>
                <w:szCs w:val="21"/>
              </w:rPr>
              <w:t>个点位优于考核目标（通州区新中食品公司、如皋市皋鑫电子点位），因采用新的评价标准，部分省考点位水质等级下降，主要超标因子为总大肠菌群。与上年相比，</w:t>
            </w:r>
            <w:r w:rsidRPr="007A4245">
              <w:rPr>
                <w:kern w:val="0"/>
                <w:szCs w:val="21"/>
              </w:rPr>
              <w:t>1</w:t>
            </w:r>
            <w:r w:rsidRPr="007A4245">
              <w:rPr>
                <w:kern w:val="0"/>
                <w:szCs w:val="21"/>
              </w:rPr>
              <w:t>个点位水质改善（如皋市皋鑫电子点位）、</w:t>
            </w:r>
            <w:r w:rsidRPr="007A4245">
              <w:rPr>
                <w:kern w:val="0"/>
                <w:szCs w:val="21"/>
              </w:rPr>
              <w:t>2</w:t>
            </w:r>
            <w:r w:rsidRPr="007A4245">
              <w:rPr>
                <w:kern w:val="0"/>
                <w:szCs w:val="21"/>
              </w:rPr>
              <w:t>个点位水质持平（通州区新中食品公司、海门江滨季士昌）。</w:t>
            </w:r>
          </w:p>
          <w:p w:rsidR="005D481E" w:rsidRDefault="005D481E" w:rsidP="005D481E">
            <w:pPr>
              <w:spacing w:line="360" w:lineRule="auto"/>
              <w:ind w:firstLine="482"/>
              <w:rPr>
                <w:b/>
                <w:bCs/>
                <w:szCs w:val="22"/>
              </w:rPr>
            </w:pPr>
            <w:r>
              <w:rPr>
                <w:rFonts w:hint="eastAsia"/>
                <w:b/>
                <w:bCs/>
                <w:szCs w:val="22"/>
              </w:rPr>
              <w:t>6</w:t>
            </w:r>
            <w:r>
              <w:rPr>
                <w:rFonts w:hint="eastAsia"/>
                <w:b/>
                <w:bCs/>
                <w:szCs w:val="22"/>
              </w:rPr>
              <w:t>、</w:t>
            </w:r>
            <w:r>
              <w:rPr>
                <w:rFonts w:ascii="宋体" w:hAnsi="宋体" w:hint="eastAsia"/>
                <w:b/>
                <w:bCs/>
                <w:szCs w:val="22"/>
              </w:rPr>
              <w:t>土壤环境质量现状</w:t>
            </w:r>
          </w:p>
          <w:p w:rsidR="005D481E" w:rsidRPr="007A4245" w:rsidRDefault="005D481E" w:rsidP="005D481E">
            <w:pPr>
              <w:adjustRightInd w:val="0"/>
              <w:snapToGrid w:val="0"/>
              <w:spacing w:line="360" w:lineRule="auto"/>
              <w:ind w:firstLineChars="200" w:firstLine="420"/>
              <w:rPr>
                <w:kern w:val="0"/>
                <w:szCs w:val="21"/>
              </w:rPr>
            </w:pPr>
            <w:r w:rsidRPr="00791447">
              <w:rPr>
                <w:rFonts w:hint="eastAsia"/>
                <w:kern w:val="0"/>
                <w:szCs w:val="21"/>
              </w:rPr>
              <w:t>本项目对生产车间</w:t>
            </w:r>
            <w:r w:rsidR="00791447" w:rsidRPr="00791447">
              <w:rPr>
                <w:rFonts w:hint="eastAsia"/>
                <w:kern w:val="0"/>
                <w:szCs w:val="21"/>
              </w:rPr>
              <w:t>喷漆区域、液体原料堆放区</w:t>
            </w:r>
            <w:r w:rsidRPr="00791447">
              <w:rPr>
                <w:rFonts w:hint="eastAsia"/>
                <w:kern w:val="0"/>
                <w:szCs w:val="21"/>
              </w:rPr>
              <w:t>、</w:t>
            </w:r>
            <w:r w:rsidR="00791447" w:rsidRPr="00791447">
              <w:rPr>
                <w:rFonts w:hint="eastAsia"/>
                <w:kern w:val="0"/>
                <w:szCs w:val="21"/>
              </w:rPr>
              <w:t>冷却水塔、危废暂存仓库</w:t>
            </w:r>
            <w:r w:rsidRPr="00791447">
              <w:rPr>
                <w:rFonts w:hint="eastAsia"/>
                <w:kern w:val="0"/>
                <w:szCs w:val="21"/>
              </w:rPr>
              <w:t>所在区域实行污染防渗措施，杜绝了对</w:t>
            </w:r>
            <w:r w:rsidRPr="00791447">
              <w:rPr>
                <w:kern w:val="0"/>
                <w:szCs w:val="21"/>
              </w:rPr>
              <w:t>土壤、地下水环境污染途径</w:t>
            </w:r>
            <w:r w:rsidRPr="00791447">
              <w:rPr>
                <w:rFonts w:hint="eastAsia"/>
                <w:kern w:val="0"/>
                <w:szCs w:val="21"/>
              </w:rPr>
              <w:t>，</w:t>
            </w:r>
            <w:r w:rsidRPr="00791447">
              <w:rPr>
                <w:kern w:val="0"/>
                <w:szCs w:val="21"/>
              </w:rPr>
              <w:t>原则上不开展环境</w:t>
            </w:r>
            <w:r w:rsidRPr="008504F3">
              <w:rPr>
                <w:kern w:val="0"/>
                <w:szCs w:val="21"/>
              </w:rPr>
              <w:t>质量现状调查。</w:t>
            </w:r>
            <w:r w:rsidRPr="007A4245">
              <w:rPr>
                <w:szCs w:val="21"/>
              </w:rPr>
              <w:t>根据《南通市生态环境状况公报》（</w:t>
            </w:r>
            <w:r w:rsidRPr="007A4245">
              <w:rPr>
                <w:rFonts w:hint="eastAsia"/>
                <w:szCs w:val="21"/>
              </w:rPr>
              <w:t>2020</w:t>
            </w:r>
            <w:r w:rsidRPr="007A4245">
              <w:rPr>
                <w:szCs w:val="21"/>
              </w:rPr>
              <w:t>）</w:t>
            </w:r>
            <w:r w:rsidRPr="007A4245">
              <w:rPr>
                <w:rFonts w:hint="eastAsia"/>
                <w:szCs w:val="21"/>
              </w:rPr>
              <w:t>可知</w:t>
            </w:r>
            <w:r w:rsidRPr="007A4245">
              <w:rPr>
                <w:szCs w:val="21"/>
              </w:rPr>
              <w:t>，</w:t>
            </w:r>
            <w:r w:rsidRPr="007A4245">
              <w:rPr>
                <w:kern w:val="0"/>
                <w:szCs w:val="21"/>
              </w:rPr>
              <w:t>全面完成重点行业企业用地土壤污染状况调查，基本摸清全市土壤环境质量底数。累计完成</w:t>
            </w:r>
            <w:r w:rsidRPr="007A4245">
              <w:rPr>
                <w:kern w:val="0"/>
                <w:szCs w:val="21"/>
              </w:rPr>
              <w:t>1884</w:t>
            </w:r>
            <w:r w:rsidRPr="007A4245">
              <w:rPr>
                <w:kern w:val="0"/>
                <w:szCs w:val="21"/>
              </w:rPr>
              <w:t>个地块基础信息采集与复核、风险筛查、空间信息整合，</w:t>
            </w:r>
            <w:r w:rsidRPr="007A4245">
              <w:rPr>
                <w:kern w:val="0"/>
                <w:szCs w:val="21"/>
              </w:rPr>
              <w:t>183</w:t>
            </w:r>
            <w:r w:rsidRPr="007A4245">
              <w:rPr>
                <w:kern w:val="0"/>
                <w:szCs w:val="21"/>
              </w:rPr>
              <w:t>个地块现场采样。开展调查成果集成，完成地块风险分级，确定了超标地块及优先管控名录。进一步加强土</w:t>
            </w:r>
            <w:r w:rsidRPr="007A4245">
              <w:rPr>
                <w:rFonts w:hint="eastAsia"/>
                <w:kern w:val="0"/>
                <w:szCs w:val="21"/>
              </w:rPr>
              <w:t>壤</w:t>
            </w:r>
            <w:r w:rsidRPr="007A4245">
              <w:rPr>
                <w:kern w:val="0"/>
                <w:szCs w:val="21"/>
              </w:rPr>
              <w:t>污染源头预防，更新了</w:t>
            </w:r>
            <w:r w:rsidRPr="007A4245">
              <w:rPr>
                <w:kern w:val="0"/>
                <w:szCs w:val="21"/>
              </w:rPr>
              <w:t>2020</w:t>
            </w:r>
            <w:r w:rsidRPr="007A4245">
              <w:rPr>
                <w:kern w:val="0"/>
                <w:szCs w:val="21"/>
              </w:rPr>
              <w:t>年土壤污染重点监管单位名录，督促企业开展土壤和地下水自行监测工作，建立和落实土壤污染隐患排查制度。落实建设用地土壤环境调查评估制度，完成</w:t>
            </w:r>
            <w:r w:rsidRPr="007A4245">
              <w:rPr>
                <w:kern w:val="0"/>
                <w:szCs w:val="21"/>
              </w:rPr>
              <w:t>112</w:t>
            </w:r>
            <w:r w:rsidRPr="007A4245">
              <w:rPr>
                <w:kern w:val="0"/>
                <w:szCs w:val="21"/>
              </w:rPr>
              <w:t>个地块土壤污染状况调查</w:t>
            </w:r>
            <w:r w:rsidRPr="007A4245">
              <w:rPr>
                <w:rFonts w:hint="eastAsia"/>
                <w:kern w:val="0"/>
                <w:szCs w:val="21"/>
              </w:rPr>
              <w:t>。</w:t>
            </w:r>
          </w:p>
          <w:p w:rsidR="00453B08" w:rsidRPr="005D481E" w:rsidRDefault="00453B08" w:rsidP="00453B08">
            <w:pPr>
              <w:adjustRightInd w:val="0"/>
              <w:snapToGrid w:val="0"/>
              <w:spacing w:line="360" w:lineRule="auto"/>
              <w:ind w:firstLineChars="200" w:firstLine="420"/>
            </w:pPr>
          </w:p>
          <w:p w:rsidR="00453B08" w:rsidRDefault="00453B08"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p w:rsidR="005D481E" w:rsidRDefault="005D481E" w:rsidP="00AB7473">
            <w:pPr>
              <w:adjustRightInd w:val="0"/>
              <w:snapToGrid w:val="0"/>
              <w:spacing w:line="360" w:lineRule="auto"/>
              <w:rPr>
                <w:b/>
                <w:color w:val="000000"/>
              </w:rPr>
            </w:pPr>
          </w:p>
        </w:tc>
      </w:tr>
      <w:tr w:rsidR="00504371" w:rsidTr="00943515">
        <w:trPr>
          <w:trHeight w:val="2386"/>
          <w:jc w:val="center"/>
        </w:trPr>
        <w:tc>
          <w:tcPr>
            <w:tcW w:w="426" w:type="dxa"/>
            <w:vAlign w:val="center"/>
          </w:tcPr>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lastRenderedPageBreak/>
              <w:t>环境</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保护</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目标</w:t>
            </w:r>
          </w:p>
        </w:tc>
        <w:tc>
          <w:tcPr>
            <w:tcW w:w="9657" w:type="dxa"/>
            <w:vAlign w:val="center"/>
          </w:tcPr>
          <w:p w:rsidR="00504371" w:rsidRDefault="00504371" w:rsidP="00D5100E">
            <w:pPr>
              <w:adjustRightInd w:val="0"/>
              <w:snapToGrid w:val="0"/>
              <w:spacing w:beforeLines="50" w:line="360" w:lineRule="auto"/>
              <w:ind w:firstLineChars="200" w:firstLine="422"/>
              <w:rPr>
                <w:rFonts w:ascii="宋体" w:hAnsi="宋体" w:cs="宋体"/>
                <w:b/>
                <w:kern w:val="0"/>
                <w:szCs w:val="21"/>
              </w:rPr>
            </w:pPr>
            <w:r>
              <w:rPr>
                <w:b/>
                <w:kern w:val="0"/>
                <w:szCs w:val="21"/>
              </w:rPr>
              <w:t>1</w:t>
            </w:r>
            <w:r>
              <w:rPr>
                <w:rFonts w:ascii="宋体" w:hAnsi="宋体" w:cs="宋体" w:hint="eastAsia"/>
                <w:b/>
                <w:kern w:val="0"/>
                <w:szCs w:val="21"/>
              </w:rPr>
              <w:t>、大气环境保护目标</w:t>
            </w:r>
          </w:p>
          <w:p w:rsidR="00504371" w:rsidRPr="00D65120" w:rsidRDefault="00504371">
            <w:pPr>
              <w:adjustRightInd w:val="0"/>
              <w:snapToGrid w:val="0"/>
              <w:spacing w:line="360" w:lineRule="auto"/>
              <w:rPr>
                <w:rFonts w:ascii="宋体" w:hAnsi="宋体" w:cs="宋体"/>
                <w:kern w:val="0"/>
                <w:szCs w:val="21"/>
              </w:rPr>
            </w:pPr>
            <w:r>
              <w:rPr>
                <w:rFonts w:ascii="宋体" w:hAnsi="宋体" w:cs="宋体" w:hint="eastAsia"/>
                <w:kern w:val="0"/>
                <w:szCs w:val="21"/>
              </w:rPr>
              <w:t xml:space="preserve">    本项目位于</w:t>
            </w:r>
            <w:r w:rsidR="00615E5C">
              <w:rPr>
                <w:rFonts w:ascii="宋体" w:hAnsi="宋体" w:cs="宋体" w:hint="eastAsia"/>
                <w:szCs w:val="21"/>
              </w:rPr>
              <w:t>海安市经济技术开发区台商产业园日月潭路以北、天发路以东，佳马公司北侧</w:t>
            </w:r>
            <w:r>
              <w:rPr>
                <w:rFonts w:ascii="宋体" w:hAnsi="宋体" w:cs="宋体" w:hint="eastAsia"/>
                <w:szCs w:val="21"/>
              </w:rPr>
              <w:t>，根据现场勘查，项目周边</w:t>
            </w:r>
            <w:r>
              <w:rPr>
                <w:szCs w:val="21"/>
              </w:rPr>
              <w:t>500m</w:t>
            </w:r>
            <w:r>
              <w:rPr>
                <w:rFonts w:ascii="宋体" w:hAnsi="宋体" w:cs="宋体" w:hint="eastAsia"/>
                <w:szCs w:val="21"/>
              </w:rPr>
              <w:t>范围内大气环境保护目标见表</w:t>
            </w:r>
            <w:r>
              <w:rPr>
                <w:szCs w:val="21"/>
              </w:rPr>
              <w:t>3-</w:t>
            </w:r>
            <w:r w:rsidR="00E43352">
              <w:rPr>
                <w:rFonts w:hint="eastAsia"/>
                <w:szCs w:val="21"/>
              </w:rPr>
              <w:t>6</w:t>
            </w:r>
            <w:r w:rsidR="00615E5C">
              <w:rPr>
                <w:rFonts w:hint="eastAsia"/>
                <w:szCs w:val="21"/>
              </w:rPr>
              <w:t>，大气环境保护目标分布图见附图</w:t>
            </w:r>
            <w:r w:rsidR="00615E5C">
              <w:rPr>
                <w:rFonts w:hint="eastAsia"/>
                <w:szCs w:val="21"/>
              </w:rPr>
              <w:t>4</w:t>
            </w:r>
            <w:r w:rsidR="00615E5C">
              <w:rPr>
                <w:rFonts w:hint="eastAsia"/>
              </w:rPr>
              <w:t>。</w:t>
            </w:r>
          </w:p>
          <w:p w:rsidR="00504371" w:rsidRPr="00D65120" w:rsidRDefault="00504371">
            <w:pPr>
              <w:spacing w:line="360" w:lineRule="auto"/>
              <w:jc w:val="center"/>
              <w:rPr>
                <w:b/>
              </w:rPr>
            </w:pPr>
            <w:r w:rsidRPr="00D65120">
              <w:rPr>
                <w:b/>
              </w:rPr>
              <w:t>表</w:t>
            </w:r>
            <w:r w:rsidRPr="00D65120">
              <w:rPr>
                <w:b/>
              </w:rPr>
              <w:t>3-</w:t>
            </w:r>
            <w:r w:rsidR="00E43352">
              <w:rPr>
                <w:rFonts w:hint="eastAsia"/>
                <w:b/>
              </w:rPr>
              <w:t>6</w:t>
            </w:r>
            <w:r w:rsidR="00EF5D20">
              <w:rPr>
                <w:rFonts w:hint="eastAsia"/>
                <w:b/>
              </w:rPr>
              <w:t xml:space="preserve">  </w:t>
            </w:r>
            <w:r w:rsidRPr="00D65120">
              <w:rPr>
                <w:b/>
              </w:rPr>
              <w:t>本项目周围</w:t>
            </w:r>
            <w:r w:rsidRPr="00D65120">
              <w:rPr>
                <w:rFonts w:hint="eastAsia"/>
                <w:b/>
              </w:rPr>
              <w:t>大气</w:t>
            </w:r>
            <w:r w:rsidRPr="00D65120">
              <w:rPr>
                <w:b/>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63"/>
              <w:gridCol w:w="980"/>
              <w:gridCol w:w="1052"/>
              <w:gridCol w:w="2234"/>
              <w:gridCol w:w="1710"/>
              <w:gridCol w:w="921"/>
              <w:gridCol w:w="1050"/>
              <w:gridCol w:w="822"/>
            </w:tblGrid>
            <w:tr w:rsidR="00504371" w:rsidRPr="00D65120" w:rsidTr="00943515">
              <w:trPr>
                <w:trHeight w:val="273"/>
              </w:trPr>
              <w:tc>
                <w:tcPr>
                  <w:tcW w:w="400" w:type="pct"/>
                  <w:vMerge w:val="restart"/>
                  <w:vAlign w:val="center"/>
                </w:tcPr>
                <w:p w:rsidR="00504371" w:rsidRPr="00D65120" w:rsidRDefault="00504371">
                  <w:pPr>
                    <w:jc w:val="center"/>
                    <w:rPr>
                      <w:b/>
                      <w:sz w:val="18"/>
                      <w:szCs w:val="18"/>
                    </w:rPr>
                  </w:pPr>
                  <w:r w:rsidRPr="00D65120">
                    <w:rPr>
                      <w:b/>
                      <w:sz w:val="18"/>
                      <w:szCs w:val="18"/>
                    </w:rPr>
                    <w:t>名称</w:t>
                  </w:r>
                </w:p>
              </w:tc>
              <w:tc>
                <w:tcPr>
                  <w:tcW w:w="1066" w:type="pct"/>
                  <w:gridSpan w:val="2"/>
                  <w:vAlign w:val="center"/>
                </w:tcPr>
                <w:p w:rsidR="00504371" w:rsidRPr="00D65120" w:rsidRDefault="00504371" w:rsidP="00D65120">
                  <w:pPr>
                    <w:ind w:firstLineChars="150" w:firstLine="271"/>
                    <w:rPr>
                      <w:b/>
                      <w:sz w:val="18"/>
                      <w:szCs w:val="18"/>
                    </w:rPr>
                  </w:pPr>
                  <w:r w:rsidRPr="00D65120">
                    <w:rPr>
                      <w:b/>
                      <w:sz w:val="18"/>
                      <w:szCs w:val="18"/>
                    </w:rPr>
                    <w:t>经纬度坐标</w:t>
                  </w:r>
                  <w:r w:rsidRPr="00D65120">
                    <w:rPr>
                      <w:rFonts w:ascii="宋体" w:hAnsi="宋体" w:hint="eastAsia"/>
                      <w:b/>
                      <w:sz w:val="18"/>
                      <w:szCs w:val="18"/>
                    </w:rPr>
                    <w:t>（°）</w:t>
                  </w:r>
                </w:p>
              </w:tc>
              <w:tc>
                <w:tcPr>
                  <w:tcW w:w="1172" w:type="pct"/>
                  <w:vMerge w:val="restart"/>
                  <w:vAlign w:val="center"/>
                </w:tcPr>
                <w:p w:rsidR="00504371" w:rsidRPr="00D65120" w:rsidRDefault="00504371">
                  <w:pPr>
                    <w:jc w:val="center"/>
                    <w:rPr>
                      <w:b/>
                      <w:sz w:val="18"/>
                      <w:szCs w:val="18"/>
                    </w:rPr>
                  </w:pPr>
                  <w:r w:rsidRPr="00D65120">
                    <w:rPr>
                      <w:b/>
                      <w:sz w:val="18"/>
                      <w:szCs w:val="18"/>
                    </w:rPr>
                    <w:t>保护对象</w:t>
                  </w:r>
                </w:p>
              </w:tc>
              <w:tc>
                <w:tcPr>
                  <w:tcW w:w="897" w:type="pct"/>
                  <w:vMerge w:val="restart"/>
                  <w:vAlign w:val="center"/>
                </w:tcPr>
                <w:p w:rsidR="00504371" w:rsidRPr="00D65120" w:rsidRDefault="00504371">
                  <w:pPr>
                    <w:jc w:val="center"/>
                    <w:rPr>
                      <w:b/>
                      <w:sz w:val="18"/>
                      <w:szCs w:val="18"/>
                    </w:rPr>
                  </w:pPr>
                  <w:r w:rsidRPr="00D65120">
                    <w:rPr>
                      <w:b/>
                      <w:sz w:val="18"/>
                      <w:szCs w:val="18"/>
                    </w:rPr>
                    <w:t>保护内容</w:t>
                  </w:r>
                </w:p>
              </w:tc>
              <w:tc>
                <w:tcPr>
                  <w:tcW w:w="483" w:type="pct"/>
                  <w:vMerge w:val="restart"/>
                  <w:vAlign w:val="center"/>
                </w:tcPr>
                <w:p w:rsidR="00504371" w:rsidRPr="00D65120" w:rsidRDefault="00504371" w:rsidP="00D65120">
                  <w:pPr>
                    <w:ind w:firstLineChars="100" w:firstLine="181"/>
                    <w:rPr>
                      <w:b/>
                      <w:sz w:val="18"/>
                      <w:szCs w:val="18"/>
                    </w:rPr>
                  </w:pPr>
                  <w:r w:rsidRPr="00D65120">
                    <w:rPr>
                      <w:b/>
                      <w:sz w:val="18"/>
                      <w:szCs w:val="18"/>
                    </w:rPr>
                    <w:t>环境</w:t>
                  </w:r>
                </w:p>
                <w:p w:rsidR="00504371" w:rsidRPr="00D65120" w:rsidRDefault="00504371">
                  <w:pPr>
                    <w:ind w:firstLineChars="50" w:firstLine="90"/>
                    <w:rPr>
                      <w:b/>
                      <w:sz w:val="18"/>
                      <w:szCs w:val="18"/>
                    </w:rPr>
                  </w:pPr>
                  <w:r w:rsidRPr="00D65120">
                    <w:rPr>
                      <w:b/>
                      <w:sz w:val="18"/>
                      <w:szCs w:val="18"/>
                    </w:rPr>
                    <w:t>功能区</w:t>
                  </w:r>
                </w:p>
              </w:tc>
              <w:tc>
                <w:tcPr>
                  <w:tcW w:w="551" w:type="pct"/>
                  <w:vMerge w:val="restart"/>
                  <w:vAlign w:val="center"/>
                </w:tcPr>
                <w:p w:rsidR="00504371" w:rsidRPr="00D65120" w:rsidRDefault="00504371" w:rsidP="00D65120">
                  <w:pPr>
                    <w:ind w:left="271" w:hangingChars="150" w:hanging="271"/>
                    <w:rPr>
                      <w:b/>
                      <w:sz w:val="18"/>
                      <w:szCs w:val="18"/>
                    </w:rPr>
                  </w:pPr>
                  <w:r w:rsidRPr="00D65120">
                    <w:rPr>
                      <w:b/>
                      <w:sz w:val="18"/>
                      <w:szCs w:val="18"/>
                    </w:rPr>
                    <w:t>相对厂址方位</w:t>
                  </w:r>
                </w:p>
              </w:tc>
              <w:tc>
                <w:tcPr>
                  <w:tcW w:w="431" w:type="pct"/>
                  <w:vMerge w:val="restart"/>
                  <w:vAlign w:val="center"/>
                </w:tcPr>
                <w:p w:rsidR="00504371" w:rsidRPr="00D65120" w:rsidRDefault="00504371">
                  <w:pPr>
                    <w:jc w:val="center"/>
                    <w:rPr>
                      <w:b/>
                      <w:sz w:val="18"/>
                      <w:szCs w:val="18"/>
                    </w:rPr>
                  </w:pPr>
                  <w:r w:rsidRPr="00D65120">
                    <w:rPr>
                      <w:b/>
                      <w:sz w:val="18"/>
                      <w:szCs w:val="18"/>
                    </w:rPr>
                    <w:t>相对厂界距离</w:t>
                  </w:r>
                </w:p>
              </w:tc>
            </w:tr>
            <w:tr w:rsidR="00504371" w:rsidRPr="00D65120" w:rsidTr="00943515">
              <w:trPr>
                <w:trHeight w:val="295"/>
              </w:trPr>
              <w:tc>
                <w:tcPr>
                  <w:tcW w:w="400" w:type="pct"/>
                  <w:vMerge/>
                  <w:vAlign w:val="center"/>
                </w:tcPr>
                <w:p w:rsidR="00504371" w:rsidRPr="00D65120" w:rsidRDefault="00504371">
                  <w:pPr>
                    <w:jc w:val="center"/>
                    <w:rPr>
                      <w:b/>
                      <w:sz w:val="18"/>
                      <w:szCs w:val="18"/>
                    </w:rPr>
                  </w:pPr>
                </w:p>
              </w:tc>
              <w:tc>
                <w:tcPr>
                  <w:tcW w:w="514" w:type="pct"/>
                  <w:vAlign w:val="center"/>
                </w:tcPr>
                <w:p w:rsidR="00504371" w:rsidRPr="00D65120" w:rsidRDefault="00504371" w:rsidP="00D65120">
                  <w:pPr>
                    <w:ind w:firstLineChars="200" w:firstLine="361"/>
                    <w:rPr>
                      <w:b/>
                      <w:sz w:val="18"/>
                      <w:szCs w:val="18"/>
                    </w:rPr>
                  </w:pPr>
                  <w:r w:rsidRPr="00D65120">
                    <w:rPr>
                      <w:b/>
                      <w:sz w:val="18"/>
                      <w:szCs w:val="18"/>
                    </w:rPr>
                    <w:t>X</w:t>
                  </w:r>
                </w:p>
              </w:tc>
              <w:tc>
                <w:tcPr>
                  <w:tcW w:w="552" w:type="pct"/>
                  <w:vAlign w:val="center"/>
                </w:tcPr>
                <w:p w:rsidR="00504371" w:rsidRPr="00D65120" w:rsidRDefault="00504371" w:rsidP="00D65120">
                  <w:pPr>
                    <w:ind w:firstLineChars="150" w:firstLine="271"/>
                    <w:rPr>
                      <w:b/>
                      <w:sz w:val="18"/>
                      <w:szCs w:val="18"/>
                    </w:rPr>
                  </w:pPr>
                  <w:r w:rsidRPr="00D65120">
                    <w:rPr>
                      <w:b/>
                      <w:sz w:val="18"/>
                      <w:szCs w:val="18"/>
                    </w:rPr>
                    <w:t>Y</w:t>
                  </w:r>
                </w:p>
              </w:tc>
              <w:tc>
                <w:tcPr>
                  <w:tcW w:w="1172" w:type="pct"/>
                  <w:vMerge/>
                  <w:vAlign w:val="center"/>
                </w:tcPr>
                <w:p w:rsidR="00504371" w:rsidRPr="00D65120" w:rsidRDefault="00504371">
                  <w:pPr>
                    <w:jc w:val="center"/>
                    <w:rPr>
                      <w:b/>
                      <w:sz w:val="18"/>
                      <w:szCs w:val="18"/>
                    </w:rPr>
                  </w:pPr>
                </w:p>
              </w:tc>
              <w:tc>
                <w:tcPr>
                  <w:tcW w:w="897" w:type="pct"/>
                  <w:vMerge/>
                  <w:vAlign w:val="center"/>
                </w:tcPr>
                <w:p w:rsidR="00504371" w:rsidRPr="00D65120" w:rsidRDefault="00504371">
                  <w:pPr>
                    <w:jc w:val="center"/>
                    <w:rPr>
                      <w:b/>
                      <w:sz w:val="18"/>
                      <w:szCs w:val="18"/>
                    </w:rPr>
                  </w:pPr>
                </w:p>
              </w:tc>
              <w:tc>
                <w:tcPr>
                  <w:tcW w:w="483" w:type="pct"/>
                  <w:vMerge/>
                  <w:vAlign w:val="center"/>
                </w:tcPr>
                <w:p w:rsidR="00504371" w:rsidRPr="00D65120" w:rsidRDefault="00504371">
                  <w:pPr>
                    <w:jc w:val="center"/>
                    <w:rPr>
                      <w:b/>
                      <w:sz w:val="18"/>
                      <w:szCs w:val="18"/>
                    </w:rPr>
                  </w:pPr>
                </w:p>
              </w:tc>
              <w:tc>
                <w:tcPr>
                  <w:tcW w:w="551" w:type="pct"/>
                  <w:vMerge/>
                  <w:vAlign w:val="center"/>
                </w:tcPr>
                <w:p w:rsidR="00504371" w:rsidRPr="00D65120" w:rsidRDefault="00504371">
                  <w:pPr>
                    <w:jc w:val="center"/>
                    <w:rPr>
                      <w:b/>
                      <w:sz w:val="18"/>
                      <w:szCs w:val="18"/>
                    </w:rPr>
                  </w:pPr>
                </w:p>
              </w:tc>
              <w:tc>
                <w:tcPr>
                  <w:tcW w:w="431" w:type="pct"/>
                  <w:vMerge/>
                  <w:vAlign w:val="center"/>
                </w:tcPr>
                <w:p w:rsidR="00504371" w:rsidRPr="00D65120" w:rsidRDefault="00504371">
                  <w:pPr>
                    <w:jc w:val="center"/>
                    <w:rPr>
                      <w:b/>
                      <w:sz w:val="18"/>
                      <w:szCs w:val="18"/>
                    </w:rPr>
                  </w:pPr>
                </w:p>
              </w:tc>
            </w:tr>
            <w:tr w:rsidR="00504371" w:rsidRPr="00D65120" w:rsidTr="00B232F2">
              <w:trPr>
                <w:trHeight w:val="567"/>
              </w:trPr>
              <w:tc>
                <w:tcPr>
                  <w:tcW w:w="400" w:type="pct"/>
                  <w:vAlign w:val="center"/>
                </w:tcPr>
                <w:p w:rsidR="00504371" w:rsidRPr="00D65120" w:rsidRDefault="00504371">
                  <w:pPr>
                    <w:jc w:val="center"/>
                    <w:rPr>
                      <w:sz w:val="18"/>
                      <w:szCs w:val="18"/>
                    </w:rPr>
                  </w:pPr>
                  <w:r w:rsidRPr="00D65120">
                    <w:rPr>
                      <w:sz w:val="18"/>
                      <w:szCs w:val="18"/>
                    </w:rPr>
                    <w:t>大气</w:t>
                  </w:r>
                </w:p>
              </w:tc>
              <w:tc>
                <w:tcPr>
                  <w:tcW w:w="514" w:type="pct"/>
                  <w:vAlign w:val="center"/>
                </w:tcPr>
                <w:p w:rsidR="00504371" w:rsidRPr="00B232F2" w:rsidRDefault="00504371" w:rsidP="00B232F2">
                  <w:pPr>
                    <w:jc w:val="center"/>
                    <w:rPr>
                      <w:sz w:val="18"/>
                      <w:szCs w:val="18"/>
                    </w:rPr>
                  </w:pPr>
                  <w:r w:rsidRPr="00B232F2">
                    <w:rPr>
                      <w:sz w:val="18"/>
                      <w:szCs w:val="18"/>
                    </w:rPr>
                    <w:t>120.</w:t>
                  </w:r>
                  <w:r w:rsidR="00B232F2" w:rsidRPr="00B232F2">
                    <w:rPr>
                      <w:rFonts w:hint="eastAsia"/>
                      <w:sz w:val="18"/>
                      <w:szCs w:val="18"/>
                    </w:rPr>
                    <w:t>5198</w:t>
                  </w:r>
                </w:p>
              </w:tc>
              <w:tc>
                <w:tcPr>
                  <w:tcW w:w="552" w:type="pct"/>
                  <w:vAlign w:val="center"/>
                </w:tcPr>
                <w:p w:rsidR="00504371" w:rsidRPr="00B232F2" w:rsidRDefault="00504371" w:rsidP="00B232F2">
                  <w:pPr>
                    <w:jc w:val="center"/>
                    <w:rPr>
                      <w:sz w:val="18"/>
                      <w:szCs w:val="18"/>
                    </w:rPr>
                  </w:pPr>
                  <w:r w:rsidRPr="00B232F2">
                    <w:rPr>
                      <w:sz w:val="18"/>
                      <w:szCs w:val="18"/>
                    </w:rPr>
                    <w:t>32.5</w:t>
                  </w:r>
                  <w:r w:rsidR="00B232F2" w:rsidRPr="00B232F2">
                    <w:rPr>
                      <w:rFonts w:hint="eastAsia"/>
                      <w:sz w:val="18"/>
                      <w:szCs w:val="18"/>
                    </w:rPr>
                    <w:t>625</w:t>
                  </w:r>
                </w:p>
              </w:tc>
              <w:tc>
                <w:tcPr>
                  <w:tcW w:w="1172" w:type="pct"/>
                  <w:vAlign w:val="center"/>
                </w:tcPr>
                <w:p w:rsidR="00504371" w:rsidRPr="00B232F2" w:rsidRDefault="00B232F2" w:rsidP="00B232F2">
                  <w:pPr>
                    <w:spacing w:line="240" w:lineRule="exact"/>
                    <w:jc w:val="center"/>
                    <w:rPr>
                      <w:sz w:val="18"/>
                      <w:szCs w:val="18"/>
                    </w:rPr>
                  </w:pPr>
                  <w:r w:rsidRPr="00B232F2">
                    <w:rPr>
                      <w:rFonts w:hint="eastAsia"/>
                      <w:sz w:val="18"/>
                      <w:szCs w:val="18"/>
                    </w:rPr>
                    <w:t>韩徐</w:t>
                  </w:r>
                  <w:r w:rsidR="00504371" w:rsidRPr="00B232F2">
                    <w:rPr>
                      <w:rFonts w:hint="eastAsia"/>
                      <w:sz w:val="18"/>
                      <w:szCs w:val="18"/>
                    </w:rPr>
                    <w:t>村</w:t>
                  </w:r>
                  <w:r w:rsidRPr="00B232F2">
                    <w:rPr>
                      <w:rFonts w:hint="eastAsia"/>
                      <w:sz w:val="18"/>
                      <w:szCs w:val="18"/>
                    </w:rPr>
                    <w:t>2</w:t>
                  </w:r>
                  <w:r w:rsidR="00504371" w:rsidRPr="00B232F2">
                    <w:rPr>
                      <w:sz w:val="18"/>
                      <w:szCs w:val="18"/>
                    </w:rPr>
                    <w:t>组</w:t>
                  </w:r>
                  <w:r w:rsidR="00504371" w:rsidRPr="00B232F2">
                    <w:rPr>
                      <w:rFonts w:hint="eastAsia"/>
                      <w:sz w:val="18"/>
                      <w:szCs w:val="18"/>
                    </w:rPr>
                    <w:t>居民</w:t>
                  </w:r>
                </w:p>
              </w:tc>
              <w:tc>
                <w:tcPr>
                  <w:tcW w:w="897" w:type="pct"/>
                  <w:vAlign w:val="center"/>
                </w:tcPr>
                <w:p w:rsidR="00504371" w:rsidRPr="00B232F2" w:rsidRDefault="00504371" w:rsidP="00B232F2">
                  <w:pPr>
                    <w:spacing w:line="240" w:lineRule="exact"/>
                    <w:jc w:val="center"/>
                    <w:rPr>
                      <w:sz w:val="18"/>
                      <w:szCs w:val="18"/>
                    </w:rPr>
                  </w:pPr>
                  <w:r w:rsidRPr="00B232F2">
                    <w:rPr>
                      <w:rFonts w:hint="eastAsia"/>
                      <w:sz w:val="18"/>
                      <w:szCs w:val="18"/>
                    </w:rPr>
                    <w:t>2</w:t>
                  </w:r>
                  <w:r w:rsidRPr="00B232F2">
                    <w:rPr>
                      <w:sz w:val="18"/>
                      <w:szCs w:val="18"/>
                    </w:rPr>
                    <w:t>户</w:t>
                  </w:r>
                  <w:r w:rsidRPr="00B232F2">
                    <w:rPr>
                      <w:sz w:val="18"/>
                      <w:szCs w:val="18"/>
                    </w:rPr>
                    <w:t>/</w:t>
                  </w:r>
                  <w:r w:rsidR="00B232F2" w:rsidRPr="00B232F2">
                    <w:rPr>
                      <w:rFonts w:hint="eastAsia"/>
                      <w:sz w:val="18"/>
                      <w:szCs w:val="18"/>
                    </w:rPr>
                    <w:t>约</w:t>
                  </w:r>
                  <w:r w:rsidR="00B232F2" w:rsidRPr="00B232F2">
                    <w:rPr>
                      <w:rFonts w:hint="eastAsia"/>
                      <w:sz w:val="18"/>
                      <w:szCs w:val="18"/>
                    </w:rPr>
                    <w:t>8</w:t>
                  </w:r>
                  <w:r w:rsidRPr="00B232F2">
                    <w:rPr>
                      <w:sz w:val="18"/>
                      <w:szCs w:val="18"/>
                    </w:rPr>
                    <w:t>人</w:t>
                  </w:r>
                </w:p>
              </w:tc>
              <w:tc>
                <w:tcPr>
                  <w:tcW w:w="483" w:type="pct"/>
                  <w:vAlign w:val="center"/>
                </w:tcPr>
                <w:p w:rsidR="00504371" w:rsidRPr="00B232F2" w:rsidRDefault="00504371">
                  <w:pPr>
                    <w:ind w:firstLineChars="50" w:firstLine="90"/>
                    <w:rPr>
                      <w:sz w:val="18"/>
                      <w:szCs w:val="18"/>
                    </w:rPr>
                  </w:pPr>
                  <w:r w:rsidRPr="00B232F2">
                    <w:rPr>
                      <w:sz w:val="18"/>
                      <w:szCs w:val="18"/>
                    </w:rPr>
                    <w:t>二类区</w:t>
                  </w:r>
                </w:p>
              </w:tc>
              <w:tc>
                <w:tcPr>
                  <w:tcW w:w="551" w:type="pct"/>
                  <w:vAlign w:val="center"/>
                </w:tcPr>
                <w:p w:rsidR="00504371" w:rsidRPr="00B232F2" w:rsidRDefault="00377E86">
                  <w:pPr>
                    <w:spacing w:line="240" w:lineRule="exact"/>
                    <w:jc w:val="center"/>
                    <w:rPr>
                      <w:sz w:val="18"/>
                      <w:szCs w:val="18"/>
                    </w:rPr>
                  </w:pPr>
                  <w:r w:rsidRPr="00B232F2">
                    <w:rPr>
                      <w:rFonts w:hint="eastAsia"/>
                      <w:sz w:val="18"/>
                      <w:szCs w:val="18"/>
                    </w:rPr>
                    <w:t>W</w:t>
                  </w:r>
                  <w:r w:rsidR="00B232F2" w:rsidRPr="00B232F2">
                    <w:rPr>
                      <w:rFonts w:hint="eastAsia"/>
                      <w:sz w:val="18"/>
                      <w:szCs w:val="18"/>
                    </w:rPr>
                    <w:t>N</w:t>
                  </w:r>
                </w:p>
              </w:tc>
              <w:tc>
                <w:tcPr>
                  <w:tcW w:w="431" w:type="pct"/>
                  <w:vAlign w:val="center"/>
                </w:tcPr>
                <w:p w:rsidR="00504371" w:rsidRPr="00B232F2" w:rsidRDefault="00B232F2" w:rsidP="00475C62">
                  <w:pPr>
                    <w:spacing w:line="240" w:lineRule="exact"/>
                    <w:jc w:val="center"/>
                    <w:rPr>
                      <w:sz w:val="18"/>
                      <w:szCs w:val="18"/>
                    </w:rPr>
                  </w:pPr>
                  <w:r w:rsidRPr="00B232F2">
                    <w:rPr>
                      <w:rFonts w:hint="eastAsia"/>
                      <w:sz w:val="18"/>
                      <w:szCs w:val="18"/>
                    </w:rPr>
                    <w:t>1</w:t>
                  </w:r>
                  <w:r w:rsidR="00475C62">
                    <w:rPr>
                      <w:rFonts w:hint="eastAsia"/>
                      <w:sz w:val="18"/>
                      <w:szCs w:val="18"/>
                    </w:rPr>
                    <w:t>50</w:t>
                  </w:r>
                  <w:r w:rsidR="00504371" w:rsidRPr="00B232F2">
                    <w:rPr>
                      <w:sz w:val="18"/>
                      <w:szCs w:val="18"/>
                    </w:rPr>
                    <w:t>m</w:t>
                  </w:r>
                </w:p>
              </w:tc>
            </w:tr>
          </w:tbl>
          <w:p w:rsidR="00504371" w:rsidRDefault="00EF5D20" w:rsidP="00D5100E">
            <w:pPr>
              <w:adjustRightInd w:val="0"/>
              <w:snapToGrid w:val="0"/>
              <w:spacing w:beforeLines="50" w:line="360" w:lineRule="auto"/>
              <w:rPr>
                <w:rFonts w:ascii="宋体" w:hAnsi="宋体" w:cs="宋体"/>
                <w:b/>
                <w:kern w:val="0"/>
                <w:szCs w:val="21"/>
              </w:rPr>
            </w:pPr>
            <w:r>
              <w:rPr>
                <w:rFonts w:hint="eastAsia"/>
                <w:b/>
                <w:kern w:val="0"/>
                <w:szCs w:val="21"/>
              </w:rPr>
              <w:t xml:space="preserve">    </w:t>
            </w:r>
            <w:r w:rsidR="00504371">
              <w:rPr>
                <w:b/>
                <w:kern w:val="0"/>
                <w:szCs w:val="21"/>
              </w:rPr>
              <w:t>2</w:t>
            </w:r>
            <w:r w:rsidR="00504371">
              <w:rPr>
                <w:rFonts w:ascii="宋体" w:hAnsi="宋体" w:cs="宋体" w:hint="eastAsia"/>
                <w:b/>
                <w:kern w:val="0"/>
                <w:szCs w:val="21"/>
              </w:rPr>
              <w:t>、声环境保护目标</w:t>
            </w:r>
          </w:p>
          <w:p w:rsidR="00504371" w:rsidRDefault="00504371">
            <w:pPr>
              <w:adjustRightInd w:val="0"/>
              <w:snapToGrid w:val="0"/>
              <w:spacing w:line="360" w:lineRule="auto"/>
              <w:rPr>
                <w:rFonts w:ascii="宋体" w:hAnsi="宋体" w:cs="宋体"/>
                <w:kern w:val="0"/>
                <w:szCs w:val="21"/>
              </w:rPr>
            </w:pPr>
            <w:r>
              <w:rPr>
                <w:rFonts w:ascii="宋体" w:hAnsi="宋体" w:cs="宋体" w:hint="eastAsia"/>
                <w:kern w:val="0"/>
                <w:szCs w:val="21"/>
              </w:rPr>
              <w:t xml:space="preserve">    本项目位于</w:t>
            </w:r>
            <w:r w:rsidR="00615E5C">
              <w:rPr>
                <w:rFonts w:ascii="宋体" w:hAnsi="宋体" w:cs="宋体" w:hint="eastAsia"/>
                <w:szCs w:val="21"/>
              </w:rPr>
              <w:t>海安市经济技术开发区台商产业园日月潭路以北、天发路以东，佳马公司北侧</w:t>
            </w:r>
            <w:r>
              <w:rPr>
                <w:rFonts w:ascii="宋体" w:hAnsi="宋体" w:cs="宋体" w:hint="eastAsia"/>
                <w:szCs w:val="21"/>
              </w:rPr>
              <w:t>，根据现场勘查，项目周边</w:t>
            </w:r>
            <w:r>
              <w:rPr>
                <w:szCs w:val="21"/>
              </w:rPr>
              <w:t>50</w:t>
            </w:r>
            <w:r>
              <w:rPr>
                <w:rFonts w:ascii="宋体" w:hAnsi="宋体" w:cs="宋体" w:hint="eastAsia"/>
                <w:szCs w:val="21"/>
              </w:rPr>
              <w:t>米范围内没有声环境保护目标。</w:t>
            </w:r>
          </w:p>
          <w:p w:rsidR="00504371" w:rsidRDefault="00EF5D20">
            <w:pPr>
              <w:adjustRightInd w:val="0"/>
              <w:snapToGrid w:val="0"/>
              <w:spacing w:line="360" w:lineRule="auto"/>
              <w:rPr>
                <w:rFonts w:ascii="宋体" w:hAnsi="宋体" w:cs="宋体"/>
                <w:b/>
                <w:kern w:val="0"/>
                <w:szCs w:val="21"/>
              </w:rPr>
            </w:pPr>
            <w:r>
              <w:rPr>
                <w:rFonts w:hint="eastAsia"/>
                <w:b/>
                <w:kern w:val="0"/>
                <w:szCs w:val="21"/>
              </w:rPr>
              <w:t xml:space="preserve">    </w:t>
            </w:r>
            <w:r w:rsidR="00504371">
              <w:rPr>
                <w:b/>
                <w:kern w:val="0"/>
                <w:szCs w:val="21"/>
              </w:rPr>
              <w:t>3</w:t>
            </w:r>
            <w:r w:rsidR="00504371">
              <w:rPr>
                <w:rFonts w:ascii="宋体" w:hAnsi="宋体" w:cs="宋体" w:hint="eastAsia"/>
                <w:b/>
                <w:kern w:val="0"/>
                <w:szCs w:val="21"/>
              </w:rPr>
              <w:t>、地下水环境保护目标</w:t>
            </w:r>
          </w:p>
          <w:p w:rsidR="00504371" w:rsidRDefault="00EF5D20">
            <w:pPr>
              <w:adjustRightInd w:val="0"/>
              <w:snapToGrid w:val="0"/>
              <w:spacing w:line="360" w:lineRule="auto"/>
              <w:rPr>
                <w:rFonts w:ascii="宋体" w:hAnsi="宋体" w:cs="宋体"/>
                <w:kern w:val="0"/>
                <w:szCs w:val="21"/>
              </w:rPr>
            </w:pPr>
            <w:r>
              <w:rPr>
                <w:rFonts w:ascii="宋体" w:hAnsi="宋体" w:cs="宋体" w:hint="eastAsia"/>
                <w:szCs w:val="21"/>
              </w:rPr>
              <w:t xml:space="preserve">    </w:t>
            </w:r>
            <w:r w:rsidR="00504371">
              <w:rPr>
                <w:rFonts w:ascii="宋体" w:hAnsi="宋体" w:cs="宋体" w:hint="eastAsia"/>
                <w:szCs w:val="21"/>
              </w:rPr>
              <w:t>根据现场勘查，本项目厂界周边</w:t>
            </w:r>
            <w:r w:rsidR="00504371">
              <w:rPr>
                <w:szCs w:val="21"/>
              </w:rPr>
              <w:t>50</w:t>
            </w:r>
            <w:r w:rsidR="00504371">
              <w:rPr>
                <w:rFonts w:hint="eastAsia"/>
                <w:szCs w:val="21"/>
              </w:rPr>
              <w:t>0</w:t>
            </w:r>
            <w:r w:rsidR="00504371">
              <w:rPr>
                <w:rFonts w:ascii="宋体" w:hAnsi="宋体" w:cs="宋体" w:hint="eastAsia"/>
                <w:szCs w:val="21"/>
              </w:rPr>
              <w:t>米范围内没有集中式饮用水水源和热水、矿泉水、温泉等特殊地下水资源保护目标。</w:t>
            </w:r>
          </w:p>
          <w:p w:rsidR="00615E5C" w:rsidRPr="0067579B" w:rsidRDefault="00615E5C" w:rsidP="00615E5C">
            <w:pPr>
              <w:adjustRightInd w:val="0"/>
              <w:snapToGrid w:val="0"/>
              <w:spacing w:line="360" w:lineRule="auto"/>
              <w:ind w:firstLineChars="200" w:firstLine="422"/>
              <w:rPr>
                <w:rFonts w:ascii="宋体" w:hAnsi="宋体" w:cs="宋体"/>
                <w:b/>
                <w:kern w:val="0"/>
                <w:szCs w:val="21"/>
              </w:rPr>
            </w:pPr>
            <w:r w:rsidRPr="00E35464">
              <w:rPr>
                <w:b/>
                <w:kern w:val="0"/>
                <w:szCs w:val="21"/>
              </w:rPr>
              <w:t>4</w:t>
            </w:r>
            <w:r w:rsidRPr="0067579B">
              <w:rPr>
                <w:rFonts w:ascii="宋体" w:hAnsi="宋体" w:cs="宋体" w:hint="eastAsia"/>
                <w:b/>
                <w:kern w:val="0"/>
                <w:szCs w:val="21"/>
              </w:rPr>
              <w:t>、生态环境保护目标</w:t>
            </w:r>
          </w:p>
          <w:p w:rsidR="00615E5C" w:rsidRDefault="00615E5C" w:rsidP="00615E5C">
            <w:pPr>
              <w:adjustRightInd w:val="0"/>
              <w:snapToGrid w:val="0"/>
              <w:spacing w:line="360" w:lineRule="auto"/>
              <w:rPr>
                <w:rFonts w:ascii="宋体" w:hAnsi="宋体" w:cs="宋体"/>
                <w:kern w:val="0"/>
                <w:szCs w:val="21"/>
              </w:rPr>
            </w:pPr>
            <w:r>
              <w:rPr>
                <w:rFonts w:ascii="宋体" w:hAnsi="宋体" w:cs="宋体" w:hint="eastAsia"/>
                <w:kern w:val="0"/>
                <w:szCs w:val="21"/>
              </w:rPr>
              <w:t xml:space="preserve">    本项目用地范围内无生态环境保护目标。</w:t>
            </w:r>
          </w:p>
          <w:p w:rsidR="00CE083A" w:rsidRPr="00615E5C" w:rsidRDefault="00CE083A">
            <w:pPr>
              <w:adjustRightInd w:val="0"/>
              <w:snapToGrid w:val="0"/>
              <w:rPr>
                <w:rFonts w:ascii="宋体" w:hAnsi="宋体" w:cs="宋体"/>
                <w:kern w:val="0"/>
                <w:szCs w:val="21"/>
              </w:rPr>
            </w:pPr>
          </w:p>
          <w:p w:rsidR="005C2B42" w:rsidRDefault="005C2B42">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615E5C" w:rsidRDefault="00615E5C">
            <w:pPr>
              <w:adjustRightInd w:val="0"/>
              <w:snapToGrid w:val="0"/>
              <w:rPr>
                <w:rFonts w:ascii="宋体" w:hAnsi="宋体" w:cs="宋体"/>
                <w:kern w:val="0"/>
                <w:szCs w:val="21"/>
              </w:rPr>
            </w:pPr>
          </w:p>
          <w:p w:rsidR="00B232F2" w:rsidRDefault="00B232F2">
            <w:pPr>
              <w:adjustRightInd w:val="0"/>
              <w:snapToGrid w:val="0"/>
              <w:rPr>
                <w:rFonts w:ascii="宋体" w:hAnsi="宋体" w:cs="宋体"/>
                <w:kern w:val="0"/>
                <w:szCs w:val="21"/>
              </w:rPr>
            </w:pPr>
          </w:p>
          <w:p w:rsidR="00B232F2" w:rsidRDefault="00B232F2">
            <w:pPr>
              <w:adjustRightInd w:val="0"/>
              <w:snapToGrid w:val="0"/>
              <w:rPr>
                <w:rFonts w:ascii="宋体" w:hAnsi="宋体" w:cs="宋体"/>
                <w:kern w:val="0"/>
                <w:szCs w:val="21"/>
              </w:rPr>
            </w:pPr>
          </w:p>
          <w:p w:rsidR="00B232F2" w:rsidRDefault="00B232F2">
            <w:pPr>
              <w:adjustRightInd w:val="0"/>
              <w:snapToGrid w:val="0"/>
              <w:rPr>
                <w:rFonts w:ascii="宋体" w:hAnsi="宋体" w:cs="宋体"/>
                <w:kern w:val="0"/>
                <w:szCs w:val="21"/>
              </w:rPr>
            </w:pPr>
          </w:p>
        </w:tc>
      </w:tr>
      <w:tr w:rsidR="00504371" w:rsidTr="00943515">
        <w:trPr>
          <w:trHeight w:val="1824"/>
          <w:jc w:val="center"/>
        </w:trPr>
        <w:tc>
          <w:tcPr>
            <w:tcW w:w="426" w:type="dxa"/>
            <w:tcMar>
              <w:left w:w="28" w:type="dxa"/>
              <w:right w:w="28" w:type="dxa"/>
            </w:tcMar>
            <w:vAlign w:val="center"/>
          </w:tcPr>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lastRenderedPageBreak/>
              <w:t>污染</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物排</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放控</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制标</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准</w:t>
            </w:r>
          </w:p>
        </w:tc>
        <w:tc>
          <w:tcPr>
            <w:tcW w:w="9657" w:type="dxa"/>
            <w:vAlign w:val="center"/>
          </w:tcPr>
          <w:p w:rsidR="00504371" w:rsidRDefault="00504371" w:rsidP="00D5100E">
            <w:pPr>
              <w:spacing w:beforeLines="50" w:line="360" w:lineRule="auto"/>
              <w:ind w:firstLineChars="200" w:firstLine="422"/>
              <w:rPr>
                <w:b/>
                <w:color w:val="000000"/>
              </w:rPr>
            </w:pPr>
            <w:r>
              <w:rPr>
                <w:b/>
                <w:color w:val="000000"/>
              </w:rPr>
              <w:t>1</w:t>
            </w:r>
            <w:r>
              <w:rPr>
                <w:b/>
                <w:color w:val="000000"/>
              </w:rPr>
              <w:t>、</w:t>
            </w:r>
            <w:r>
              <w:rPr>
                <w:rFonts w:hint="eastAsia"/>
                <w:b/>
                <w:color w:val="000000"/>
              </w:rPr>
              <w:t>大气污染物</w:t>
            </w:r>
            <w:r>
              <w:rPr>
                <w:b/>
                <w:color w:val="000000"/>
              </w:rPr>
              <w:t>排放标准</w:t>
            </w:r>
          </w:p>
          <w:p w:rsidR="00CE083A" w:rsidRPr="002A0729" w:rsidRDefault="008E5E2F" w:rsidP="00CE083A">
            <w:pPr>
              <w:spacing w:line="360" w:lineRule="auto"/>
              <w:ind w:firstLineChars="200" w:firstLine="420"/>
            </w:pPr>
            <w:r>
              <w:rPr>
                <w:rFonts w:hint="eastAsia"/>
              </w:rPr>
              <w:t>本</w:t>
            </w:r>
            <w:r w:rsidR="00CE083A" w:rsidRPr="002A0729">
              <w:t>项目</w:t>
            </w:r>
            <w:r w:rsidR="003A1C34">
              <w:t>熔融挤出工序产生的</w:t>
            </w:r>
            <w:r w:rsidR="003A1C34">
              <w:rPr>
                <w:rFonts w:hint="eastAsia"/>
              </w:rPr>
              <w:t>挤出废气（</w:t>
            </w:r>
            <w:r w:rsidR="00B77F9C">
              <w:rPr>
                <w:rFonts w:hint="eastAsia"/>
              </w:rPr>
              <w:t>非甲烷总烃</w:t>
            </w:r>
            <w:r w:rsidR="003A1C34">
              <w:rPr>
                <w:rFonts w:hint="eastAsia"/>
              </w:rPr>
              <w:t>）</w:t>
            </w:r>
            <w:r w:rsidR="00CE083A" w:rsidRPr="002A0729">
              <w:rPr>
                <w:rFonts w:hint="eastAsia"/>
              </w:rPr>
              <w:t>执行</w:t>
            </w:r>
            <w:r w:rsidR="00CE083A" w:rsidRPr="002A0729">
              <w:t>《</w:t>
            </w:r>
            <w:r w:rsidR="00CE083A">
              <w:rPr>
                <w:rFonts w:hint="eastAsia"/>
              </w:rPr>
              <w:t>合成树脂工业污染物</w:t>
            </w:r>
            <w:r w:rsidR="00CE083A" w:rsidRPr="002A0729">
              <w:t>排放标准》（</w:t>
            </w:r>
            <w:r w:rsidR="00CE083A" w:rsidRPr="002A0729">
              <w:t>GB</w:t>
            </w:r>
            <w:r w:rsidR="00CE083A">
              <w:rPr>
                <w:rFonts w:hint="eastAsia"/>
              </w:rPr>
              <w:t>31572</w:t>
            </w:r>
            <w:r w:rsidR="00CE083A" w:rsidRPr="002A0729">
              <w:t>-</w:t>
            </w:r>
            <w:r w:rsidR="00CE083A">
              <w:rPr>
                <w:rFonts w:hint="eastAsia"/>
              </w:rPr>
              <w:t>2015</w:t>
            </w:r>
            <w:r w:rsidR="00CE083A" w:rsidRPr="002A0729">
              <w:t>）表</w:t>
            </w:r>
            <w:r w:rsidR="00CE083A">
              <w:rPr>
                <w:rFonts w:hint="eastAsia"/>
              </w:rPr>
              <w:t>5</w:t>
            </w:r>
            <w:r w:rsidR="00CE083A" w:rsidRPr="000C0A4A">
              <w:rPr>
                <w:rFonts w:ascii="宋体" w:hAnsi="宋体" w:hint="eastAsia"/>
                <w:color w:val="000000"/>
              </w:rPr>
              <w:t>中</w:t>
            </w:r>
            <w:r w:rsidR="00CE083A">
              <w:rPr>
                <w:rFonts w:ascii="宋体" w:hAnsi="宋体" w:hint="eastAsia"/>
                <w:color w:val="000000"/>
              </w:rPr>
              <w:t>“大气污染物特别排放限值”及表</w:t>
            </w:r>
            <w:r w:rsidR="00CE083A" w:rsidRPr="00084ED7">
              <w:rPr>
                <w:color w:val="000000"/>
              </w:rPr>
              <w:t>9</w:t>
            </w:r>
            <w:r w:rsidR="00CE083A">
              <w:rPr>
                <w:rFonts w:ascii="宋体" w:hAnsi="宋体" w:hint="eastAsia"/>
                <w:color w:val="000000"/>
              </w:rPr>
              <w:t>中“企业边界大气污染物浓度限值”</w:t>
            </w:r>
            <w:r w:rsidR="005C2B42">
              <w:rPr>
                <w:rFonts w:hint="eastAsia"/>
                <w:color w:val="000000"/>
              </w:rPr>
              <w:t>；</w:t>
            </w:r>
            <w:r w:rsidR="00667050">
              <w:rPr>
                <w:rFonts w:hint="eastAsia"/>
              </w:rPr>
              <w:t>破碎工段产生的破碎粉尘、</w:t>
            </w:r>
            <w:r w:rsidR="003A1C34">
              <w:rPr>
                <w:rFonts w:hint="eastAsia"/>
                <w:color w:val="000000"/>
              </w:rPr>
              <w:t>丝网印刷工序、喷漆烘干工序产生的油墨废气、烘干废气（非甲烷总烃）、漆雾废气（染料尘）</w:t>
            </w:r>
            <w:r w:rsidR="00667050">
              <w:rPr>
                <w:rFonts w:hint="eastAsia"/>
                <w:color w:val="000000"/>
              </w:rPr>
              <w:t>均</w:t>
            </w:r>
            <w:r w:rsidR="003A1C34">
              <w:rPr>
                <w:rFonts w:hint="eastAsia"/>
                <w:color w:val="000000"/>
              </w:rPr>
              <w:t>执行</w:t>
            </w:r>
            <w:r w:rsidR="003F6C2A">
              <w:rPr>
                <w:rFonts w:hint="eastAsia"/>
                <w:szCs w:val="21"/>
              </w:rPr>
              <w:t>江苏省</w:t>
            </w:r>
            <w:r w:rsidR="003A1C34" w:rsidRPr="00493BCD">
              <w:rPr>
                <w:rFonts w:hint="eastAsia"/>
                <w:szCs w:val="21"/>
              </w:rPr>
              <w:t>《大气污染物综合排放标准》（</w:t>
            </w:r>
            <w:r w:rsidR="003A1C34" w:rsidRPr="00493BCD">
              <w:rPr>
                <w:rFonts w:hint="eastAsia"/>
                <w:szCs w:val="21"/>
              </w:rPr>
              <w:t>DB32/4041-2021</w:t>
            </w:r>
            <w:r w:rsidR="003A1C34">
              <w:rPr>
                <w:rFonts w:hint="eastAsia"/>
                <w:szCs w:val="21"/>
              </w:rPr>
              <w:t>）</w:t>
            </w:r>
            <w:r w:rsidR="008A34EF">
              <w:rPr>
                <w:rFonts w:hint="eastAsia"/>
                <w:szCs w:val="21"/>
              </w:rPr>
              <w:t>表</w:t>
            </w:r>
            <w:r w:rsidR="008A34EF">
              <w:rPr>
                <w:rFonts w:hint="eastAsia"/>
                <w:szCs w:val="21"/>
              </w:rPr>
              <w:t>1</w:t>
            </w:r>
            <w:r w:rsidR="008A34EF">
              <w:rPr>
                <w:rFonts w:hint="eastAsia"/>
                <w:szCs w:val="21"/>
              </w:rPr>
              <w:t>、</w:t>
            </w:r>
            <w:r w:rsidR="003A1C34" w:rsidRPr="00493BCD">
              <w:rPr>
                <w:rFonts w:hint="eastAsia"/>
                <w:szCs w:val="21"/>
              </w:rPr>
              <w:t>表</w:t>
            </w:r>
            <w:r w:rsidR="003A1C34" w:rsidRPr="00493BCD">
              <w:rPr>
                <w:rFonts w:hint="eastAsia"/>
                <w:szCs w:val="21"/>
              </w:rPr>
              <w:t>3</w:t>
            </w:r>
            <w:r w:rsidR="003A1C34" w:rsidRPr="00493BCD">
              <w:rPr>
                <w:rFonts w:hint="eastAsia"/>
                <w:szCs w:val="21"/>
              </w:rPr>
              <w:t>中标准。</w:t>
            </w:r>
            <w:r w:rsidR="00CE083A" w:rsidRPr="002A0729">
              <w:t>具体标准见表</w:t>
            </w:r>
            <w:r w:rsidR="00CE04CC">
              <w:rPr>
                <w:rFonts w:hint="eastAsia"/>
              </w:rPr>
              <w:t>3-</w:t>
            </w:r>
            <w:r w:rsidR="00F9393C">
              <w:rPr>
                <w:rFonts w:hint="eastAsia"/>
              </w:rPr>
              <w:t>7</w:t>
            </w:r>
            <w:r w:rsidR="00CE083A">
              <w:rPr>
                <w:rFonts w:hint="eastAsia"/>
              </w:rPr>
              <w:t>：</w:t>
            </w:r>
          </w:p>
          <w:p w:rsidR="00CE083A" w:rsidRPr="002A0729" w:rsidRDefault="00EF5D20" w:rsidP="00CE083A">
            <w:pPr>
              <w:snapToGrid w:val="0"/>
              <w:spacing w:line="360" w:lineRule="auto"/>
              <w:ind w:firstLineChars="1300" w:firstLine="2741"/>
              <w:rPr>
                <w:rFonts w:ascii="宋体" w:hAnsi="宋体"/>
                <w:sz w:val="10"/>
                <w:szCs w:val="10"/>
              </w:rPr>
            </w:pPr>
            <w:r>
              <w:rPr>
                <w:rFonts w:hAnsi="宋体" w:hint="eastAsia"/>
                <w:b/>
              </w:rPr>
              <w:t xml:space="preserve">       </w:t>
            </w:r>
            <w:r w:rsidR="00CE083A" w:rsidRPr="002A0729">
              <w:rPr>
                <w:rFonts w:hAnsi="宋体"/>
                <w:b/>
              </w:rPr>
              <w:t>表</w:t>
            </w:r>
            <w:r w:rsidR="00CE04CC">
              <w:rPr>
                <w:rFonts w:hint="eastAsia"/>
                <w:b/>
              </w:rPr>
              <w:t>3-</w:t>
            </w:r>
            <w:r w:rsidR="00F9393C">
              <w:rPr>
                <w:rFonts w:hint="eastAsia"/>
                <w:b/>
              </w:rPr>
              <w:t>7</w:t>
            </w:r>
            <w:r>
              <w:rPr>
                <w:rFonts w:hint="eastAsia"/>
                <w:b/>
              </w:rPr>
              <w:t xml:space="preserve">  </w:t>
            </w:r>
            <w:r w:rsidR="00CE04CC">
              <w:rPr>
                <w:rFonts w:hAnsi="宋体" w:hint="eastAsia"/>
                <w:b/>
              </w:rPr>
              <w:t>本</w:t>
            </w:r>
            <w:r w:rsidR="00CE083A">
              <w:rPr>
                <w:rFonts w:hAnsi="宋体" w:hint="eastAsia"/>
                <w:b/>
              </w:rPr>
              <w:t>项目废气污染物</w:t>
            </w:r>
            <w:r w:rsidR="00CE083A" w:rsidRPr="002A0729">
              <w:rPr>
                <w:rFonts w:hAnsi="宋体"/>
                <w:b/>
              </w:rPr>
              <w:t>排放标准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2410"/>
              <w:gridCol w:w="1411"/>
              <w:gridCol w:w="1270"/>
              <w:gridCol w:w="705"/>
              <w:gridCol w:w="854"/>
              <w:gridCol w:w="1975"/>
              <w:gridCol w:w="907"/>
            </w:tblGrid>
            <w:tr w:rsidR="008A34EF" w:rsidRPr="002A0729" w:rsidTr="00943515">
              <w:trPr>
                <w:cantSplit/>
                <w:trHeight w:val="222"/>
                <w:jc w:val="center"/>
              </w:trPr>
              <w:tc>
                <w:tcPr>
                  <w:tcW w:w="1264" w:type="pct"/>
                  <w:vMerge w:val="restart"/>
                  <w:vAlign w:val="center"/>
                </w:tcPr>
                <w:p w:rsidR="008A34EF" w:rsidRPr="00CE083A" w:rsidRDefault="008A34EF" w:rsidP="00AC2F44">
                  <w:pPr>
                    <w:snapToGrid w:val="0"/>
                    <w:jc w:val="center"/>
                    <w:rPr>
                      <w:b/>
                      <w:sz w:val="18"/>
                      <w:szCs w:val="18"/>
                    </w:rPr>
                  </w:pPr>
                  <w:r w:rsidRPr="00CE083A">
                    <w:rPr>
                      <w:rFonts w:hint="eastAsia"/>
                      <w:b/>
                      <w:sz w:val="18"/>
                      <w:szCs w:val="18"/>
                    </w:rPr>
                    <w:t>执行标准</w:t>
                  </w:r>
                </w:p>
              </w:tc>
              <w:tc>
                <w:tcPr>
                  <w:tcW w:w="740" w:type="pct"/>
                  <w:vMerge w:val="restart"/>
                  <w:vAlign w:val="center"/>
                </w:tcPr>
                <w:p w:rsidR="008A34EF" w:rsidRPr="00CE083A" w:rsidRDefault="008A34EF" w:rsidP="00AC2F44">
                  <w:pPr>
                    <w:snapToGrid w:val="0"/>
                    <w:jc w:val="center"/>
                    <w:rPr>
                      <w:b/>
                      <w:sz w:val="18"/>
                      <w:szCs w:val="18"/>
                    </w:rPr>
                  </w:pPr>
                  <w:r w:rsidRPr="00CE083A">
                    <w:rPr>
                      <w:rFonts w:hint="eastAsia"/>
                      <w:b/>
                      <w:sz w:val="18"/>
                      <w:szCs w:val="18"/>
                    </w:rPr>
                    <w:t>污染物</w:t>
                  </w:r>
                  <w:r w:rsidRPr="00CE083A">
                    <w:rPr>
                      <w:b/>
                      <w:sz w:val="18"/>
                      <w:szCs w:val="18"/>
                    </w:rPr>
                    <w:t>名称</w:t>
                  </w:r>
                </w:p>
              </w:tc>
              <w:tc>
                <w:tcPr>
                  <w:tcW w:w="666" w:type="pct"/>
                  <w:vMerge w:val="restart"/>
                  <w:vAlign w:val="center"/>
                </w:tcPr>
                <w:p w:rsidR="008A34EF" w:rsidRPr="00CE083A" w:rsidRDefault="008A34EF" w:rsidP="00AC2F44">
                  <w:pPr>
                    <w:snapToGrid w:val="0"/>
                    <w:jc w:val="center"/>
                    <w:rPr>
                      <w:b/>
                      <w:sz w:val="18"/>
                      <w:szCs w:val="18"/>
                    </w:rPr>
                  </w:pPr>
                  <w:r w:rsidRPr="00CE083A">
                    <w:rPr>
                      <w:b/>
                      <w:sz w:val="18"/>
                      <w:szCs w:val="18"/>
                    </w:rPr>
                    <w:t>最高允许排放浓度（</w:t>
                  </w:r>
                  <w:r w:rsidRPr="00CE083A">
                    <w:rPr>
                      <w:b/>
                      <w:sz w:val="18"/>
                      <w:szCs w:val="18"/>
                    </w:rPr>
                    <w:t>mg/m</w:t>
                  </w:r>
                  <w:r w:rsidRPr="00CE083A">
                    <w:rPr>
                      <w:b/>
                      <w:sz w:val="18"/>
                      <w:szCs w:val="18"/>
                      <w:vertAlign w:val="superscript"/>
                    </w:rPr>
                    <w:t>3</w:t>
                  </w:r>
                  <w:r w:rsidRPr="00CE083A">
                    <w:rPr>
                      <w:b/>
                      <w:sz w:val="18"/>
                      <w:szCs w:val="18"/>
                    </w:rPr>
                    <w:t>）</w:t>
                  </w:r>
                </w:p>
              </w:tc>
              <w:tc>
                <w:tcPr>
                  <w:tcW w:w="818" w:type="pct"/>
                  <w:gridSpan w:val="2"/>
                  <w:vAlign w:val="center"/>
                </w:tcPr>
                <w:p w:rsidR="008A34EF" w:rsidRDefault="008A34EF" w:rsidP="008A34EF">
                  <w:pPr>
                    <w:snapToGrid w:val="0"/>
                    <w:jc w:val="center"/>
                    <w:rPr>
                      <w:b/>
                      <w:color w:val="000000"/>
                      <w:sz w:val="18"/>
                      <w:szCs w:val="18"/>
                    </w:rPr>
                  </w:pPr>
                  <w:r>
                    <w:rPr>
                      <w:b/>
                      <w:color w:val="000000"/>
                      <w:sz w:val="18"/>
                      <w:szCs w:val="18"/>
                    </w:rPr>
                    <w:t>最高允许排放速率</w:t>
                  </w:r>
                </w:p>
                <w:p w:rsidR="008A34EF" w:rsidRPr="00CE083A" w:rsidRDefault="008A34EF" w:rsidP="008A34EF">
                  <w:pPr>
                    <w:snapToGrid w:val="0"/>
                    <w:jc w:val="center"/>
                    <w:rPr>
                      <w:b/>
                      <w:sz w:val="18"/>
                      <w:szCs w:val="18"/>
                    </w:rPr>
                  </w:pPr>
                  <w:r>
                    <w:rPr>
                      <w:b/>
                      <w:color w:val="000000"/>
                      <w:sz w:val="18"/>
                      <w:szCs w:val="18"/>
                    </w:rPr>
                    <w:t>（</w:t>
                  </w:r>
                  <w:r>
                    <w:rPr>
                      <w:b/>
                      <w:color w:val="000000"/>
                      <w:sz w:val="18"/>
                      <w:szCs w:val="18"/>
                    </w:rPr>
                    <w:t>kg/h</w:t>
                  </w:r>
                  <w:r>
                    <w:rPr>
                      <w:b/>
                      <w:color w:val="000000"/>
                      <w:sz w:val="18"/>
                      <w:szCs w:val="18"/>
                    </w:rPr>
                    <w:t>）</w:t>
                  </w:r>
                </w:p>
              </w:tc>
              <w:tc>
                <w:tcPr>
                  <w:tcW w:w="1512" w:type="pct"/>
                  <w:gridSpan w:val="2"/>
                  <w:vAlign w:val="center"/>
                </w:tcPr>
                <w:p w:rsidR="008A34EF" w:rsidRPr="00CE083A" w:rsidRDefault="008A34EF" w:rsidP="00AC2F44">
                  <w:pPr>
                    <w:snapToGrid w:val="0"/>
                    <w:jc w:val="center"/>
                    <w:rPr>
                      <w:rFonts w:hAnsi="宋体"/>
                      <w:b/>
                      <w:sz w:val="18"/>
                      <w:szCs w:val="18"/>
                    </w:rPr>
                  </w:pPr>
                  <w:r w:rsidRPr="00CE083A">
                    <w:rPr>
                      <w:rFonts w:hAnsi="宋体" w:hint="eastAsia"/>
                      <w:b/>
                      <w:sz w:val="18"/>
                      <w:szCs w:val="18"/>
                    </w:rPr>
                    <w:t>无组织排放监控浓度限值</w:t>
                  </w:r>
                </w:p>
              </w:tc>
            </w:tr>
            <w:tr w:rsidR="008A34EF" w:rsidRPr="002A0729" w:rsidTr="00943515">
              <w:trPr>
                <w:cantSplit/>
                <w:trHeight w:val="222"/>
                <w:jc w:val="center"/>
              </w:trPr>
              <w:tc>
                <w:tcPr>
                  <w:tcW w:w="1264" w:type="pct"/>
                  <w:vMerge/>
                  <w:vAlign w:val="center"/>
                </w:tcPr>
                <w:p w:rsidR="008A34EF" w:rsidRPr="00CE083A" w:rsidRDefault="008A34EF" w:rsidP="00AC2F44">
                  <w:pPr>
                    <w:snapToGrid w:val="0"/>
                    <w:jc w:val="center"/>
                    <w:rPr>
                      <w:sz w:val="18"/>
                      <w:szCs w:val="18"/>
                    </w:rPr>
                  </w:pPr>
                </w:p>
              </w:tc>
              <w:tc>
                <w:tcPr>
                  <w:tcW w:w="740" w:type="pct"/>
                  <w:vMerge/>
                  <w:vAlign w:val="center"/>
                </w:tcPr>
                <w:p w:rsidR="008A34EF" w:rsidRPr="00CE083A" w:rsidRDefault="008A34EF" w:rsidP="00AC2F44">
                  <w:pPr>
                    <w:snapToGrid w:val="0"/>
                    <w:jc w:val="center"/>
                    <w:rPr>
                      <w:sz w:val="18"/>
                      <w:szCs w:val="18"/>
                    </w:rPr>
                  </w:pPr>
                </w:p>
              </w:tc>
              <w:tc>
                <w:tcPr>
                  <w:tcW w:w="666" w:type="pct"/>
                  <w:vMerge/>
                  <w:vAlign w:val="center"/>
                </w:tcPr>
                <w:p w:rsidR="008A34EF" w:rsidRPr="00CE083A" w:rsidRDefault="008A34EF" w:rsidP="00AC2F44">
                  <w:pPr>
                    <w:snapToGrid w:val="0"/>
                    <w:jc w:val="center"/>
                    <w:rPr>
                      <w:b/>
                      <w:sz w:val="18"/>
                      <w:szCs w:val="18"/>
                    </w:rPr>
                  </w:pPr>
                </w:p>
              </w:tc>
              <w:tc>
                <w:tcPr>
                  <w:tcW w:w="370" w:type="pct"/>
                  <w:vAlign w:val="center"/>
                </w:tcPr>
                <w:p w:rsidR="008A34EF" w:rsidRDefault="008A34EF" w:rsidP="008A34EF">
                  <w:pPr>
                    <w:snapToGrid w:val="0"/>
                    <w:jc w:val="center"/>
                    <w:rPr>
                      <w:b/>
                      <w:color w:val="000000"/>
                      <w:sz w:val="18"/>
                      <w:szCs w:val="18"/>
                    </w:rPr>
                  </w:pPr>
                  <w:r>
                    <w:rPr>
                      <w:b/>
                      <w:color w:val="000000"/>
                      <w:sz w:val="18"/>
                      <w:szCs w:val="18"/>
                    </w:rPr>
                    <w:t>排气筒</w:t>
                  </w:r>
                </w:p>
                <w:p w:rsidR="008A34EF" w:rsidRPr="00CE083A" w:rsidRDefault="008A34EF" w:rsidP="008A34EF">
                  <w:pPr>
                    <w:snapToGrid w:val="0"/>
                    <w:jc w:val="center"/>
                    <w:rPr>
                      <w:b/>
                      <w:sz w:val="18"/>
                      <w:szCs w:val="18"/>
                    </w:rPr>
                  </w:pPr>
                  <w:r>
                    <w:rPr>
                      <w:b/>
                      <w:color w:val="000000"/>
                      <w:sz w:val="18"/>
                      <w:szCs w:val="18"/>
                    </w:rPr>
                    <w:t>（</w:t>
                  </w:r>
                  <w:r>
                    <w:rPr>
                      <w:b/>
                      <w:color w:val="000000"/>
                      <w:sz w:val="18"/>
                      <w:szCs w:val="18"/>
                    </w:rPr>
                    <w:t>m</w:t>
                  </w:r>
                  <w:r>
                    <w:rPr>
                      <w:b/>
                      <w:color w:val="000000"/>
                      <w:sz w:val="18"/>
                      <w:szCs w:val="18"/>
                    </w:rPr>
                    <w:t>）</w:t>
                  </w:r>
                </w:p>
              </w:tc>
              <w:tc>
                <w:tcPr>
                  <w:tcW w:w="448" w:type="pct"/>
                  <w:vAlign w:val="center"/>
                </w:tcPr>
                <w:p w:rsidR="008A34EF" w:rsidRPr="00CE083A" w:rsidRDefault="008A34EF" w:rsidP="00AC2F44">
                  <w:pPr>
                    <w:snapToGrid w:val="0"/>
                    <w:jc w:val="center"/>
                    <w:rPr>
                      <w:b/>
                      <w:sz w:val="18"/>
                      <w:szCs w:val="18"/>
                    </w:rPr>
                  </w:pPr>
                  <w:r>
                    <w:rPr>
                      <w:b/>
                      <w:sz w:val="18"/>
                      <w:szCs w:val="18"/>
                    </w:rPr>
                    <w:t>二级</w:t>
                  </w:r>
                </w:p>
              </w:tc>
              <w:tc>
                <w:tcPr>
                  <w:tcW w:w="1036" w:type="pct"/>
                  <w:vAlign w:val="center"/>
                </w:tcPr>
                <w:p w:rsidR="008A34EF" w:rsidRPr="00CE083A" w:rsidRDefault="008A34EF" w:rsidP="00AC2F44">
                  <w:pPr>
                    <w:snapToGrid w:val="0"/>
                    <w:jc w:val="center"/>
                    <w:rPr>
                      <w:sz w:val="18"/>
                      <w:szCs w:val="18"/>
                    </w:rPr>
                  </w:pPr>
                  <w:r w:rsidRPr="00CE083A">
                    <w:rPr>
                      <w:rFonts w:hint="eastAsia"/>
                      <w:b/>
                      <w:sz w:val="18"/>
                      <w:szCs w:val="18"/>
                    </w:rPr>
                    <w:t>监控点</w:t>
                  </w:r>
                </w:p>
              </w:tc>
              <w:tc>
                <w:tcPr>
                  <w:tcW w:w="476" w:type="pct"/>
                  <w:vAlign w:val="center"/>
                </w:tcPr>
                <w:p w:rsidR="008A34EF" w:rsidRDefault="008A34EF" w:rsidP="00AC2F44">
                  <w:pPr>
                    <w:snapToGrid w:val="0"/>
                    <w:jc w:val="center"/>
                    <w:rPr>
                      <w:b/>
                      <w:sz w:val="18"/>
                      <w:szCs w:val="18"/>
                    </w:rPr>
                  </w:pPr>
                  <w:r w:rsidRPr="00CE083A">
                    <w:rPr>
                      <w:rFonts w:hint="eastAsia"/>
                      <w:b/>
                      <w:sz w:val="18"/>
                      <w:szCs w:val="18"/>
                    </w:rPr>
                    <w:t>浓度</w:t>
                  </w:r>
                </w:p>
                <w:p w:rsidR="008A34EF" w:rsidRPr="00CE083A" w:rsidRDefault="008A34EF" w:rsidP="00AC2F44">
                  <w:pPr>
                    <w:snapToGrid w:val="0"/>
                    <w:jc w:val="center"/>
                    <w:rPr>
                      <w:sz w:val="18"/>
                      <w:szCs w:val="18"/>
                    </w:rPr>
                  </w:pPr>
                  <w:r w:rsidRPr="00CE083A">
                    <w:rPr>
                      <w:b/>
                      <w:sz w:val="18"/>
                      <w:szCs w:val="18"/>
                    </w:rPr>
                    <w:t>mg/m</w:t>
                  </w:r>
                  <w:r w:rsidRPr="00CE083A">
                    <w:rPr>
                      <w:b/>
                      <w:sz w:val="18"/>
                      <w:szCs w:val="18"/>
                      <w:vertAlign w:val="superscript"/>
                    </w:rPr>
                    <w:t>3</w:t>
                  </w:r>
                </w:p>
              </w:tc>
            </w:tr>
            <w:tr w:rsidR="00847CFC" w:rsidRPr="002A0729" w:rsidTr="00943515">
              <w:trPr>
                <w:cantSplit/>
                <w:trHeight w:val="492"/>
                <w:jc w:val="center"/>
              </w:trPr>
              <w:tc>
                <w:tcPr>
                  <w:tcW w:w="1264" w:type="pct"/>
                  <w:vAlign w:val="center"/>
                </w:tcPr>
                <w:p w:rsidR="00847CFC" w:rsidRPr="00CE083A" w:rsidRDefault="00847CFC" w:rsidP="00AC2F44">
                  <w:pPr>
                    <w:snapToGrid w:val="0"/>
                    <w:jc w:val="center"/>
                    <w:rPr>
                      <w:sz w:val="18"/>
                      <w:szCs w:val="18"/>
                    </w:rPr>
                  </w:pPr>
                  <w:r w:rsidRPr="00CE083A">
                    <w:rPr>
                      <w:sz w:val="18"/>
                      <w:szCs w:val="18"/>
                    </w:rPr>
                    <w:t>《</w:t>
                  </w:r>
                  <w:r w:rsidRPr="00CE083A">
                    <w:rPr>
                      <w:rFonts w:hint="eastAsia"/>
                      <w:sz w:val="18"/>
                      <w:szCs w:val="18"/>
                    </w:rPr>
                    <w:t>合成树脂工业污染物</w:t>
                  </w:r>
                  <w:r w:rsidRPr="00CE083A">
                    <w:rPr>
                      <w:sz w:val="18"/>
                      <w:szCs w:val="18"/>
                    </w:rPr>
                    <w:t>排放标准》（</w:t>
                  </w:r>
                  <w:r w:rsidRPr="00CE083A">
                    <w:rPr>
                      <w:sz w:val="18"/>
                      <w:szCs w:val="18"/>
                    </w:rPr>
                    <w:t>GB</w:t>
                  </w:r>
                  <w:r w:rsidRPr="00CE083A">
                    <w:rPr>
                      <w:rFonts w:hint="eastAsia"/>
                      <w:sz w:val="18"/>
                      <w:szCs w:val="18"/>
                    </w:rPr>
                    <w:t>31572</w:t>
                  </w:r>
                  <w:r w:rsidRPr="00CE083A">
                    <w:rPr>
                      <w:sz w:val="18"/>
                      <w:szCs w:val="18"/>
                    </w:rPr>
                    <w:t>-</w:t>
                  </w:r>
                  <w:r w:rsidRPr="00CE083A">
                    <w:rPr>
                      <w:rFonts w:hint="eastAsia"/>
                      <w:sz w:val="18"/>
                      <w:szCs w:val="18"/>
                    </w:rPr>
                    <w:t>2015</w:t>
                  </w:r>
                  <w:r w:rsidRPr="00CE083A">
                    <w:rPr>
                      <w:sz w:val="18"/>
                      <w:szCs w:val="18"/>
                    </w:rPr>
                    <w:t>）</w:t>
                  </w:r>
                </w:p>
              </w:tc>
              <w:tc>
                <w:tcPr>
                  <w:tcW w:w="740" w:type="pct"/>
                  <w:vAlign w:val="center"/>
                </w:tcPr>
                <w:p w:rsidR="00847CFC" w:rsidRPr="00CE083A" w:rsidRDefault="00847CFC" w:rsidP="00AC2F44">
                  <w:pPr>
                    <w:snapToGrid w:val="0"/>
                    <w:jc w:val="center"/>
                    <w:rPr>
                      <w:sz w:val="18"/>
                      <w:szCs w:val="18"/>
                    </w:rPr>
                  </w:pPr>
                  <w:r w:rsidRPr="00CE083A">
                    <w:rPr>
                      <w:rFonts w:hint="eastAsia"/>
                      <w:sz w:val="18"/>
                      <w:szCs w:val="18"/>
                    </w:rPr>
                    <w:t>非甲烷总烃</w:t>
                  </w:r>
                </w:p>
              </w:tc>
              <w:tc>
                <w:tcPr>
                  <w:tcW w:w="666" w:type="pct"/>
                  <w:vAlign w:val="center"/>
                </w:tcPr>
                <w:p w:rsidR="00847CFC" w:rsidRPr="00CE083A" w:rsidRDefault="00847CFC" w:rsidP="00AC2F44">
                  <w:pPr>
                    <w:snapToGrid w:val="0"/>
                    <w:jc w:val="center"/>
                    <w:rPr>
                      <w:sz w:val="18"/>
                      <w:szCs w:val="18"/>
                    </w:rPr>
                  </w:pPr>
                  <w:r w:rsidRPr="00CE083A">
                    <w:rPr>
                      <w:rFonts w:hint="eastAsia"/>
                      <w:sz w:val="18"/>
                      <w:szCs w:val="18"/>
                    </w:rPr>
                    <w:t>60</w:t>
                  </w:r>
                </w:p>
              </w:tc>
              <w:tc>
                <w:tcPr>
                  <w:tcW w:w="370" w:type="pct"/>
                  <w:vAlign w:val="center"/>
                </w:tcPr>
                <w:p w:rsidR="00847CFC" w:rsidRPr="00CE083A" w:rsidRDefault="00DF62EA" w:rsidP="00AC2F44">
                  <w:pPr>
                    <w:snapToGrid w:val="0"/>
                    <w:jc w:val="center"/>
                    <w:rPr>
                      <w:sz w:val="18"/>
                      <w:szCs w:val="18"/>
                    </w:rPr>
                  </w:pPr>
                  <w:r>
                    <w:rPr>
                      <w:rFonts w:hint="eastAsia"/>
                      <w:sz w:val="18"/>
                      <w:szCs w:val="18"/>
                    </w:rPr>
                    <w:t>≥</w:t>
                  </w:r>
                  <w:r>
                    <w:rPr>
                      <w:rFonts w:hint="eastAsia"/>
                      <w:sz w:val="18"/>
                      <w:szCs w:val="18"/>
                    </w:rPr>
                    <w:t>15</w:t>
                  </w:r>
                </w:p>
              </w:tc>
              <w:tc>
                <w:tcPr>
                  <w:tcW w:w="448" w:type="pct"/>
                  <w:vAlign w:val="center"/>
                </w:tcPr>
                <w:p w:rsidR="00847CFC" w:rsidRPr="00CE083A" w:rsidRDefault="00847CFC" w:rsidP="00AC2F44">
                  <w:pPr>
                    <w:snapToGrid w:val="0"/>
                    <w:jc w:val="center"/>
                    <w:rPr>
                      <w:sz w:val="18"/>
                      <w:szCs w:val="18"/>
                    </w:rPr>
                  </w:pPr>
                  <w:r>
                    <w:rPr>
                      <w:rFonts w:hint="eastAsia"/>
                      <w:sz w:val="18"/>
                      <w:szCs w:val="18"/>
                    </w:rPr>
                    <w:t>/</w:t>
                  </w:r>
                </w:p>
              </w:tc>
              <w:tc>
                <w:tcPr>
                  <w:tcW w:w="1036" w:type="pct"/>
                  <w:vAlign w:val="center"/>
                </w:tcPr>
                <w:p w:rsidR="00847CFC" w:rsidRDefault="00847CFC" w:rsidP="00AC2F44">
                  <w:pPr>
                    <w:snapToGrid w:val="0"/>
                    <w:jc w:val="center"/>
                    <w:rPr>
                      <w:sz w:val="18"/>
                      <w:szCs w:val="18"/>
                    </w:rPr>
                  </w:pPr>
                  <w:r>
                    <w:rPr>
                      <w:rFonts w:hint="eastAsia"/>
                      <w:sz w:val="18"/>
                      <w:szCs w:val="18"/>
                    </w:rPr>
                    <w:t>企业边界任何</w:t>
                  </w:r>
                  <w:r>
                    <w:rPr>
                      <w:rFonts w:hint="eastAsia"/>
                      <w:sz w:val="18"/>
                      <w:szCs w:val="18"/>
                    </w:rPr>
                    <w:t>1</w:t>
                  </w:r>
                  <w:r>
                    <w:rPr>
                      <w:rFonts w:hint="eastAsia"/>
                      <w:sz w:val="18"/>
                      <w:szCs w:val="18"/>
                    </w:rPr>
                    <w:t>小时</w:t>
                  </w:r>
                </w:p>
                <w:p w:rsidR="00847CFC" w:rsidRPr="00CE083A" w:rsidRDefault="00847CFC" w:rsidP="00AC2F44">
                  <w:pPr>
                    <w:snapToGrid w:val="0"/>
                    <w:jc w:val="center"/>
                    <w:rPr>
                      <w:sz w:val="18"/>
                      <w:szCs w:val="18"/>
                    </w:rPr>
                  </w:pPr>
                  <w:r>
                    <w:rPr>
                      <w:rFonts w:hint="eastAsia"/>
                      <w:sz w:val="18"/>
                      <w:szCs w:val="18"/>
                    </w:rPr>
                    <w:t>大气污染物平均浓度</w:t>
                  </w:r>
                </w:p>
              </w:tc>
              <w:tc>
                <w:tcPr>
                  <w:tcW w:w="476" w:type="pct"/>
                  <w:vAlign w:val="center"/>
                </w:tcPr>
                <w:p w:rsidR="00847CFC" w:rsidRPr="00CE083A" w:rsidRDefault="00847CFC" w:rsidP="00AC2F44">
                  <w:pPr>
                    <w:snapToGrid w:val="0"/>
                    <w:jc w:val="center"/>
                    <w:rPr>
                      <w:sz w:val="18"/>
                      <w:szCs w:val="18"/>
                    </w:rPr>
                  </w:pPr>
                  <w:r w:rsidRPr="00CE083A">
                    <w:rPr>
                      <w:rFonts w:hint="eastAsia"/>
                      <w:sz w:val="18"/>
                      <w:szCs w:val="18"/>
                    </w:rPr>
                    <w:t>4.0</w:t>
                  </w:r>
                </w:p>
              </w:tc>
            </w:tr>
            <w:tr w:rsidR="008A34EF" w:rsidRPr="002A0729" w:rsidTr="00943515">
              <w:trPr>
                <w:cantSplit/>
                <w:trHeight w:val="215"/>
                <w:jc w:val="center"/>
              </w:trPr>
              <w:tc>
                <w:tcPr>
                  <w:tcW w:w="1264" w:type="pct"/>
                  <w:vMerge w:val="restart"/>
                  <w:vAlign w:val="center"/>
                </w:tcPr>
                <w:p w:rsidR="008A34EF" w:rsidRDefault="003F6C2A" w:rsidP="008A34EF">
                  <w:pPr>
                    <w:snapToGrid w:val="0"/>
                    <w:jc w:val="center"/>
                    <w:rPr>
                      <w:color w:val="000000"/>
                      <w:sz w:val="18"/>
                      <w:szCs w:val="18"/>
                    </w:rPr>
                  </w:pPr>
                  <w:r>
                    <w:rPr>
                      <w:rFonts w:hint="eastAsia"/>
                      <w:color w:val="000000"/>
                      <w:sz w:val="18"/>
                      <w:szCs w:val="18"/>
                    </w:rPr>
                    <w:t>江苏省</w:t>
                  </w:r>
                  <w:r w:rsidR="008A34EF">
                    <w:rPr>
                      <w:color w:val="000000"/>
                      <w:sz w:val="18"/>
                      <w:szCs w:val="18"/>
                    </w:rPr>
                    <w:t>《大气污染物综合排放标准》</w:t>
                  </w:r>
                  <w:r w:rsidR="008A34EF" w:rsidRPr="0003488A">
                    <w:rPr>
                      <w:color w:val="000000"/>
                      <w:sz w:val="18"/>
                      <w:szCs w:val="18"/>
                    </w:rPr>
                    <w:t>（</w:t>
                  </w:r>
                  <w:r w:rsidR="008A34EF" w:rsidRPr="0003488A">
                    <w:rPr>
                      <w:rFonts w:hint="eastAsia"/>
                      <w:sz w:val="18"/>
                      <w:szCs w:val="18"/>
                    </w:rPr>
                    <w:t>DB32/4041-2021</w:t>
                  </w:r>
                  <w:r w:rsidR="008A34EF" w:rsidRPr="0003488A">
                    <w:rPr>
                      <w:color w:val="000000"/>
                      <w:sz w:val="18"/>
                      <w:szCs w:val="18"/>
                    </w:rPr>
                    <w:t>）</w:t>
                  </w:r>
                </w:p>
                <w:p w:rsidR="008A34EF" w:rsidRPr="00CE083A" w:rsidRDefault="008A34EF" w:rsidP="008A34EF">
                  <w:pPr>
                    <w:snapToGrid w:val="0"/>
                    <w:jc w:val="center"/>
                    <w:rPr>
                      <w:sz w:val="18"/>
                      <w:szCs w:val="18"/>
                    </w:rPr>
                  </w:pPr>
                  <w:r>
                    <w:rPr>
                      <w:color w:val="000000"/>
                      <w:sz w:val="18"/>
                      <w:szCs w:val="18"/>
                    </w:rPr>
                    <w:t>表</w:t>
                  </w:r>
                  <w:r>
                    <w:rPr>
                      <w:rFonts w:hint="eastAsia"/>
                      <w:color w:val="000000"/>
                      <w:sz w:val="18"/>
                      <w:szCs w:val="18"/>
                    </w:rPr>
                    <w:t>1</w:t>
                  </w:r>
                  <w:r>
                    <w:rPr>
                      <w:rFonts w:hint="eastAsia"/>
                      <w:color w:val="000000"/>
                      <w:sz w:val="18"/>
                      <w:szCs w:val="18"/>
                    </w:rPr>
                    <w:t>、</w:t>
                  </w:r>
                  <w:r>
                    <w:rPr>
                      <w:color w:val="000000"/>
                      <w:sz w:val="18"/>
                      <w:szCs w:val="18"/>
                    </w:rPr>
                    <w:t>表</w:t>
                  </w:r>
                  <w:r>
                    <w:rPr>
                      <w:rFonts w:hint="eastAsia"/>
                      <w:color w:val="000000"/>
                      <w:sz w:val="18"/>
                      <w:szCs w:val="18"/>
                    </w:rPr>
                    <w:t>3</w:t>
                  </w:r>
                  <w:r>
                    <w:rPr>
                      <w:color w:val="000000"/>
                      <w:sz w:val="18"/>
                      <w:szCs w:val="18"/>
                    </w:rPr>
                    <w:t>中标准</w:t>
                  </w:r>
                </w:p>
              </w:tc>
              <w:tc>
                <w:tcPr>
                  <w:tcW w:w="740" w:type="pct"/>
                  <w:vAlign w:val="center"/>
                </w:tcPr>
                <w:p w:rsidR="008A34EF" w:rsidRPr="00CE083A" w:rsidRDefault="008A34EF" w:rsidP="00AC2F44">
                  <w:pPr>
                    <w:snapToGrid w:val="0"/>
                    <w:jc w:val="center"/>
                    <w:rPr>
                      <w:sz w:val="18"/>
                      <w:szCs w:val="18"/>
                    </w:rPr>
                  </w:pPr>
                  <w:r w:rsidRPr="00CE083A">
                    <w:rPr>
                      <w:rFonts w:hint="eastAsia"/>
                      <w:sz w:val="18"/>
                      <w:szCs w:val="18"/>
                    </w:rPr>
                    <w:t>非甲烷总烃</w:t>
                  </w:r>
                </w:p>
              </w:tc>
              <w:tc>
                <w:tcPr>
                  <w:tcW w:w="666" w:type="pct"/>
                  <w:vAlign w:val="center"/>
                </w:tcPr>
                <w:p w:rsidR="008A34EF" w:rsidRPr="00CE083A" w:rsidRDefault="008A34EF" w:rsidP="00AC2F44">
                  <w:pPr>
                    <w:snapToGrid w:val="0"/>
                    <w:jc w:val="center"/>
                    <w:rPr>
                      <w:sz w:val="18"/>
                      <w:szCs w:val="18"/>
                    </w:rPr>
                  </w:pPr>
                  <w:r>
                    <w:rPr>
                      <w:rFonts w:hint="eastAsia"/>
                      <w:sz w:val="18"/>
                      <w:szCs w:val="18"/>
                    </w:rPr>
                    <w:t>60</w:t>
                  </w:r>
                </w:p>
              </w:tc>
              <w:tc>
                <w:tcPr>
                  <w:tcW w:w="370" w:type="pct"/>
                  <w:vAlign w:val="center"/>
                </w:tcPr>
                <w:p w:rsidR="008A34EF" w:rsidRPr="00CE083A" w:rsidRDefault="00345631" w:rsidP="00AC2F44">
                  <w:pPr>
                    <w:snapToGrid w:val="0"/>
                    <w:jc w:val="center"/>
                    <w:rPr>
                      <w:sz w:val="18"/>
                      <w:szCs w:val="18"/>
                    </w:rPr>
                  </w:pPr>
                  <w:r>
                    <w:rPr>
                      <w:rFonts w:hint="eastAsia"/>
                      <w:sz w:val="18"/>
                      <w:szCs w:val="18"/>
                    </w:rPr>
                    <w:t>≥</w:t>
                  </w:r>
                  <w:r>
                    <w:rPr>
                      <w:rFonts w:hint="eastAsia"/>
                      <w:sz w:val="18"/>
                      <w:szCs w:val="18"/>
                    </w:rPr>
                    <w:t>15</w:t>
                  </w:r>
                </w:p>
              </w:tc>
              <w:tc>
                <w:tcPr>
                  <w:tcW w:w="448" w:type="pct"/>
                  <w:vAlign w:val="center"/>
                </w:tcPr>
                <w:p w:rsidR="008A34EF" w:rsidRPr="00CE083A" w:rsidRDefault="008A34EF" w:rsidP="00AC2F44">
                  <w:pPr>
                    <w:snapToGrid w:val="0"/>
                    <w:jc w:val="center"/>
                    <w:rPr>
                      <w:sz w:val="18"/>
                      <w:szCs w:val="18"/>
                    </w:rPr>
                  </w:pPr>
                  <w:r>
                    <w:rPr>
                      <w:rFonts w:hint="eastAsia"/>
                      <w:sz w:val="18"/>
                      <w:szCs w:val="18"/>
                    </w:rPr>
                    <w:t>3</w:t>
                  </w:r>
                </w:p>
              </w:tc>
              <w:tc>
                <w:tcPr>
                  <w:tcW w:w="1036" w:type="pct"/>
                  <w:vMerge w:val="restart"/>
                  <w:vAlign w:val="center"/>
                </w:tcPr>
                <w:p w:rsidR="008A34EF" w:rsidRDefault="008A34EF" w:rsidP="00AC2F44">
                  <w:pPr>
                    <w:snapToGrid w:val="0"/>
                    <w:jc w:val="center"/>
                    <w:rPr>
                      <w:sz w:val="18"/>
                      <w:szCs w:val="18"/>
                    </w:rPr>
                  </w:pPr>
                  <w:r>
                    <w:rPr>
                      <w:rFonts w:hint="eastAsia"/>
                      <w:sz w:val="18"/>
                      <w:szCs w:val="18"/>
                    </w:rPr>
                    <w:t>边界外浓度最高点</w:t>
                  </w:r>
                </w:p>
              </w:tc>
              <w:tc>
                <w:tcPr>
                  <w:tcW w:w="476" w:type="pct"/>
                  <w:vAlign w:val="center"/>
                </w:tcPr>
                <w:p w:rsidR="008A34EF" w:rsidRPr="00CE083A" w:rsidRDefault="00B2456F" w:rsidP="00AC2F44">
                  <w:pPr>
                    <w:snapToGrid w:val="0"/>
                    <w:jc w:val="center"/>
                    <w:rPr>
                      <w:sz w:val="18"/>
                      <w:szCs w:val="18"/>
                    </w:rPr>
                  </w:pPr>
                  <w:r>
                    <w:rPr>
                      <w:rFonts w:hint="eastAsia"/>
                      <w:sz w:val="18"/>
                      <w:szCs w:val="18"/>
                    </w:rPr>
                    <w:t>4.0</w:t>
                  </w:r>
                </w:p>
              </w:tc>
            </w:tr>
            <w:tr w:rsidR="00667050" w:rsidRPr="002A0729" w:rsidTr="00943515">
              <w:trPr>
                <w:cantSplit/>
                <w:trHeight w:val="263"/>
                <w:jc w:val="center"/>
              </w:trPr>
              <w:tc>
                <w:tcPr>
                  <w:tcW w:w="1264" w:type="pct"/>
                  <w:vMerge/>
                  <w:vAlign w:val="center"/>
                </w:tcPr>
                <w:p w:rsidR="00667050" w:rsidRDefault="00667050" w:rsidP="008A34EF">
                  <w:pPr>
                    <w:snapToGrid w:val="0"/>
                    <w:jc w:val="center"/>
                    <w:rPr>
                      <w:color w:val="000000"/>
                      <w:sz w:val="18"/>
                      <w:szCs w:val="18"/>
                    </w:rPr>
                  </w:pPr>
                </w:p>
              </w:tc>
              <w:tc>
                <w:tcPr>
                  <w:tcW w:w="740" w:type="pct"/>
                  <w:vAlign w:val="center"/>
                </w:tcPr>
                <w:p w:rsidR="00667050" w:rsidRPr="00CE083A" w:rsidRDefault="00667050" w:rsidP="00AC2F44">
                  <w:pPr>
                    <w:snapToGrid w:val="0"/>
                    <w:jc w:val="center"/>
                    <w:rPr>
                      <w:sz w:val="18"/>
                      <w:szCs w:val="18"/>
                    </w:rPr>
                  </w:pPr>
                  <w:r>
                    <w:rPr>
                      <w:rFonts w:hint="eastAsia"/>
                      <w:sz w:val="18"/>
                      <w:szCs w:val="18"/>
                    </w:rPr>
                    <w:t>颗粒物</w:t>
                  </w:r>
                </w:p>
              </w:tc>
              <w:tc>
                <w:tcPr>
                  <w:tcW w:w="666" w:type="pct"/>
                  <w:vAlign w:val="center"/>
                </w:tcPr>
                <w:p w:rsidR="00667050" w:rsidRDefault="00667050" w:rsidP="00AC2F44">
                  <w:pPr>
                    <w:snapToGrid w:val="0"/>
                    <w:jc w:val="center"/>
                    <w:rPr>
                      <w:sz w:val="18"/>
                      <w:szCs w:val="18"/>
                    </w:rPr>
                  </w:pPr>
                  <w:r>
                    <w:rPr>
                      <w:rFonts w:hint="eastAsia"/>
                      <w:sz w:val="18"/>
                      <w:szCs w:val="18"/>
                    </w:rPr>
                    <w:t>/</w:t>
                  </w:r>
                </w:p>
              </w:tc>
              <w:tc>
                <w:tcPr>
                  <w:tcW w:w="370" w:type="pct"/>
                  <w:vAlign w:val="center"/>
                </w:tcPr>
                <w:p w:rsidR="00667050" w:rsidRDefault="00667050" w:rsidP="00AC2F44">
                  <w:pPr>
                    <w:snapToGrid w:val="0"/>
                    <w:jc w:val="center"/>
                    <w:rPr>
                      <w:sz w:val="18"/>
                      <w:szCs w:val="18"/>
                    </w:rPr>
                  </w:pPr>
                  <w:r>
                    <w:rPr>
                      <w:rFonts w:hint="eastAsia"/>
                      <w:sz w:val="18"/>
                      <w:szCs w:val="18"/>
                    </w:rPr>
                    <w:t>/</w:t>
                  </w:r>
                </w:p>
              </w:tc>
              <w:tc>
                <w:tcPr>
                  <w:tcW w:w="448" w:type="pct"/>
                  <w:vAlign w:val="center"/>
                </w:tcPr>
                <w:p w:rsidR="00667050" w:rsidRDefault="00667050" w:rsidP="00AC2F44">
                  <w:pPr>
                    <w:snapToGrid w:val="0"/>
                    <w:jc w:val="center"/>
                    <w:rPr>
                      <w:sz w:val="18"/>
                      <w:szCs w:val="18"/>
                    </w:rPr>
                  </w:pPr>
                  <w:r>
                    <w:rPr>
                      <w:rFonts w:hint="eastAsia"/>
                      <w:sz w:val="18"/>
                      <w:szCs w:val="18"/>
                    </w:rPr>
                    <w:t>/</w:t>
                  </w:r>
                </w:p>
              </w:tc>
              <w:tc>
                <w:tcPr>
                  <w:tcW w:w="1036" w:type="pct"/>
                  <w:vMerge/>
                  <w:vAlign w:val="center"/>
                </w:tcPr>
                <w:p w:rsidR="00667050" w:rsidRDefault="00667050" w:rsidP="00AC2F44">
                  <w:pPr>
                    <w:snapToGrid w:val="0"/>
                    <w:jc w:val="center"/>
                    <w:rPr>
                      <w:sz w:val="18"/>
                      <w:szCs w:val="18"/>
                    </w:rPr>
                  </w:pPr>
                </w:p>
              </w:tc>
              <w:tc>
                <w:tcPr>
                  <w:tcW w:w="476" w:type="pct"/>
                  <w:vAlign w:val="center"/>
                </w:tcPr>
                <w:p w:rsidR="00667050" w:rsidRDefault="00667050" w:rsidP="00AC2F44">
                  <w:pPr>
                    <w:snapToGrid w:val="0"/>
                    <w:jc w:val="center"/>
                    <w:rPr>
                      <w:sz w:val="18"/>
                      <w:szCs w:val="18"/>
                    </w:rPr>
                  </w:pPr>
                  <w:r>
                    <w:rPr>
                      <w:rFonts w:hint="eastAsia"/>
                      <w:sz w:val="18"/>
                      <w:szCs w:val="18"/>
                    </w:rPr>
                    <w:t>0.5</w:t>
                  </w:r>
                </w:p>
              </w:tc>
            </w:tr>
            <w:tr w:rsidR="008A34EF" w:rsidRPr="002A0729" w:rsidTr="00943515">
              <w:trPr>
                <w:cantSplit/>
                <w:trHeight w:val="492"/>
                <w:jc w:val="center"/>
              </w:trPr>
              <w:tc>
                <w:tcPr>
                  <w:tcW w:w="1264" w:type="pct"/>
                  <w:vMerge/>
                  <w:vAlign w:val="center"/>
                </w:tcPr>
                <w:p w:rsidR="008A34EF" w:rsidRPr="00CE083A" w:rsidRDefault="008A34EF" w:rsidP="00AC2F44">
                  <w:pPr>
                    <w:snapToGrid w:val="0"/>
                    <w:jc w:val="center"/>
                    <w:rPr>
                      <w:sz w:val="18"/>
                      <w:szCs w:val="18"/>
                    </w:rPr>
                  </w:pPr>
                </w:p>
              </w:tc>
              <w:tc>
                <w:tcPr>
                  <w:tcW w:w="740" w:type="pct"/>
                  <w:vAlign w:val="center"/>
                </w:tcPr>
                <w:p w:rsidR="008A34EF" w:rsidRDefault="008A34EF" w:rsidP="008A34EF">
                  <w:pPr>
                    <w:snapToGrid w:val="0"/>
                    <w:jc w:val="center"/>
                    <w:rPr>
                      <w:sz w:val="18"/>
                      <w:szCs w:val="18"/>
                    </w:rPr>
                  </w:pPr>
                  <w:r>
                    <w:rPr>
                      <w:rFonts w:hint="eastAsia"/>
                      <w:sz w:val="18"/>
                      <w:szCs w:val="18"/>
                    </w:rPr>
                    <w:t>颗粒物</w:t>
                  </w:r>
                </w:p>
                <w:p w:rsidR="008A34EF" w:rsidRPr="00CE083A" w:rsidRDefault="008A34EF" w:rsidP="008A34EF">
                  <w:pPr>
                    <w:snapToGrid w:val="0"/>
                    <w:jc w:val="center"/>
                    <w:rPr>
                      <w:sz w:val="18"/>
                      <w:szCs w:val="18"/>
                    </w:rPr>
                  </w:pPr>
                  <w:r>
                    <w:rPr>
                      <w:rFonts w:hint="eastAsia"/>
                      <w:sz w:val="18"/>
                      <w:szCs w:val="18"/>
                    </w:rPr>
                    <w:t>（染料尘）</w:t>
                  </w:r>
                </w:p>
              </w:tc>
              <w:tc>
                <w:tcPr>
                  <w:tcW w:w="666" w:type="pct"/>
                  <w:vAlign w:val="center"/>
                </w:tcPr>
                <w:p w:rsidR="008A34EF" w:rsidRPr="00CE083A" w:rsidRDefault="008A34EF" w:rsidP="00AC2F44">
                  <w:pPr>
                    <w:snapToGrid w:val="0"/>
                    <w:jc w:val="center"/>
                    <w:rPr>
                      <w:sz w:val="18"/>
                      <w:szCs w:val="18"/>
                    </w:rPr>
                  </w:pPr>
                  <w:r>
                    <w:rPr>
                      <w:rFonts w:hint="eastAsia"/>
                      <w:sz w:val="18"/>
                      <w:szCs w:val="18"/>
                    </w:rPr>
                    <w:t>15</w:t>
                  </w:r>
                </w:p>
              </w:tc>
              <w:tc>
                <w:tcPr>
                  <w:tcW w:w="370" w:type="pct"/>
                  <w:vAlign w:val="center"/>
                </w:tcPr>
                <w:p w:rsidR="008A34EF" w:rsidRPr="00CE083A" w:rsidRDefault="00345631" w:rsidP="00AC2F44">
                  <w:pPr>
                    <w:snapToGrid w:val="0"/>
                    <w:jc w:val="center"/>
                    <w:rPr>
                      <w:sz w:val="18"/>
                      <w:szCs w:val="18"/>
                    </w:rPr>
                  </w:pPr>
                  <w:r>
                    <w:rPr>
                      <w:rFonts w:hint="eastAsia"/>
                      <w:sz w:val="18"/>
                      <w:szCs w:val="18"/>
                    </w:rPr>
                    <w:t>≥</w:t>
                  </w:r>
                  <w:r>
                    <w:rPr>
                      <w:rFonts w:hint="eastAsia"/>
                      <w:sz w:val="18"/>
                      <w:szCs w:val="18"/>
                    </w:rPr>
                    <w:t>15</w:t>
                  </w:r>
                </w:p>
              </w:tc>
              <w:tc>
                <w:tcPr>
                  <w:tcW w:w="448" w:type="pct"/>
                  <w:vAlign w:val="center"/>
                </w:tcPr>
                <w:p w:rsidR="008A34EF" w:rsidRPr="00CE083A" w:rsidRDefault="008A34EF" w:rsidP="00AC2F44">
                  <w:pPr>
                    <w:snapToGrid w:val="0"/>
                    <w:jc w:val="center"/>
                    <w:rPr>
                      <w:sz w:val="18"/>
                      <w:szCs w:val="18"/>
                    </w:rPr>
                  </w:pPr>
                  <w:r>
                    <w:rPr>
                      <w:rFonts w:hint="eastAsia"/>
                      <w:sz w:val="18"/>
                      <w:szCs w:val="18"/>
                    </w:rPr>
                    <w:t>0.51</w:t>
                  </w:r>
                </w:p>
              </w:tc>
              <w:tc>
                <w:tcPr>
                  <w:tcW w:w="1036" w:type="pct"/>
                  <w:vMerge/>
                  <w:vAlign w:val="center"/>
                </w:tcPr>
                <w:p w:rsidR="008A34EF" w:rsidRDefault="008A34EF" w:rsidP="00AC2F44">
                  <w:pPr>
                    <w:snapToGrid w:val="0"/>
                    <w:jc w:val="center"/>
                    <w:rPr>
                      <w:sz w:val="18"/>
                      <w:szCs w:val="18"/>
                    </w:rPr>
                  </w:pPr>
                </w:p>
              </w:tc>
              <w:tc>
                <w:tcPr>
                  <w:tcW w:w="476" w:type="pct"/>
                  <w:vAlign w:val="center"/>
                </w:tcPr>
                <w:p w:rsidR="008A34EF" w:rsidRDefault="008A34EF" w:rsidP="008A34EF">
                  <w:pPr>
                    <w:snapToGrid w:val="0"/>
                    <w:jc w:val="center"/>
                    <w:rPr>
                      <w:sz w:val="18"/>
                      <w:szCs w:val="18"/>
                    </w:rPr>
                  </w:pPr>
                  <w:r>
                    <w:rPr>
                      <w:rFonts w:hint="eastAsia"/>
                      <w:sz w:val="18"/>
                      <w:szCs w:val="18"/>
                    </w:rPr>
                    <w:t>肉眼</w:t>
                  </w:r>
                </w:p>
                <w:p w:rsidR="008A34EF" w:rsidRPr="00CE083A" w:rsidRDefault="008A34EF" w:rsidP="008A34EF">
                  <w:pPr>
                    <w:snapToGrid w:val="0"/>
                    <w:jc w:val="center"/>
                    <w:rPr>
                      <w:sz w:val="18"/>
                      <w:szCs w:val="18"/>
                    </w:rPr>
                  </w:pPr>
                  <w:r>
                    <w:rPr>
                      <w:rFonts w:hint="eastAsia"/>
                      <w:sz w:val="18"/>
                      <w:szCs w:val="18"/>
                    </w:rPr>
                    <w:t>不可见</w:t>
                  </w:r>
                </w:p>
              </w:tc>
            </w:tr>
          </w:tbl>
          <w:p w:rsidR="008E5E2F" w:rsidRPr="008E5E2F" w:rsidRDefault="000D4F1C" w:rsidP="00D5100E">
            <w:pPr>
              <w:adjustRightInd w:val="0"/>
              <w:snapToGrid w:val="0"/>
              <w:spacing w:beforeLines="100" w:line="360" w:lineRule="auto"/>
              <w:jc w:val="center"/>
              <w:rPr>
                <w:b/>
                <w:szCs w:val="21"/>
              </w:rPr>
            </w:pPr>
            <w:r>
              <w:rPr>
                <w:rFonts w:hint="eastAsia"/>
                <w:b/>
                <w:szCs w:val="21"/>
              </w:rPr>
              <w:t xml:space="preserve">   </w:t>
            </w:r>
            <w:r w:rsidR="008E5E2F" w:rsidRPr="008E5E2F">
              <w:rPr>
                <w:b/>
                <w:szCs w:val="21"/>
              </w:rPr>
              <w:t>表</w:t>
            </w:r>
            <w:r w:rsidR="008E5E2F" w:rsidRPr="008E5E2F">
              <w:rPr>
                <w:rFonts w:hint="eastAsia"/>
                <w:b/>
                <w:szCs w:val="21"/>
              </w:rPr>
              <w:t>3-</w:t>
            </w:r>
            <w:r w:rsidR="00F9393C">
              <w:rPr>
                <w:rFonts w:hint="eastAsia"/>
                <w:b/>
                <w:szCs w:val="21"/>
              </w:rPr>
              <w:t>8</w:t>
            </w:r>
            <w:r>
              <w:rPr>
                <w:rFonts w:hint="eastAsia"/>
                <w:b/>
                <w:szCs w:val="21"/>
              </w:rPr>
              <w:t xml:space="preserve">  </w:t>
            </w:r>
            <w:r w:rsidR="008E5E2F" w:rsidRPr="008E5E2F">
              <w:rPr>
                <w:b/>
                <w:szCs w:val="21"/>
              </w:rPr>
              <w:t>单位产品非甲烷总烃排放量限值</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3535"/>
              <w:gridCol w:w="3822"/>
              <w:gridCol w:w="2175"/>
            </w:tblGrid>
            <w:tr w:rsidR="008E5E2F" w:rsidTr="00943515">
              <w:trPr>
                <w:trHeight w:val="230"/>
                <w:jc w:val="center"/>
              </w:trPr>
              <w:tc>
                <w:tcPr>
                  <w:tcW w:w="1854" w:type="pct"/>
                  <w:vAlign w:val="center"/>
                </w:tcPr>
                <w:p w:rsidR="008E5E2F" w:rsidRPr="008E5E2F" w:rsidRDefault="008E5E2F" w:rsidP="008E5E2F">
                  <w:pPr>
                    <w:adjustRightInd w:val="0"/>
                    <w:snapToGrid w:val="0"/>
                    <w:jc w:val="center"/>
                    <w:rPr>
                      <w:b/>
                      <w:bCs/>
                      <w:sz w:val="18"/>
                      <w:szCs w:val="18"/>
                    </w:rPr>
                  </w:pPr>
                  <w:r w:rsidRPr="008E5E2F">
                    <w:rPr>
                      <w:b/>
                      <w:bCs/>
                      <w:sz w:val="18"/>
                      <w:szCs w:val="18"/>
                    </w:rPr>
                    <w:t>标准来源</w:t>
                  </w:r>
                </w:p>
              </w:tc>
              <w:tc>
                <w:tcPr>
                  <w:tcW w:w="2005" w:type="pct"/>
                  <w:vAlign w:val="center"/>
                </w:tcPr>
                <w:p w:rsidR="008E5E2F" w:rsidRPr="008E5E2F" w:rsidRDefault="008E5E2F" w:rsidP="00781F15">
                  <w:pPr>
                    <w:adjustRightInd w:val="0"/>
                    <w:snapToGrid w:val="0"/>
                    <w:jc w:val="center"/>
                    <w:rPr>
                      <w:b/>
                      <w:bCs/>
                      <w:sz w:val="18"/>
                      <w:szCs w:val="18"/>
                      <w:vertAlign w:val="superscript"/>
                    </w:rPr>
                  </w:pPr>
                  <w:r w:rsidRPr="008E5E2F">
                    <w:rPr>
                      <w:b/>
                      <w:bCs/>
                      <w:sz w:val="18"/>
                      <w:szCs w:val="18"/>
                    </w:rPr>
                    <w:t>项目</w:t>
                  </w:r>
                </w:p>
              </w:tc>
              <w:tc>
                <w:tcPr>
                  <w:tcW w:w="1141" w:type="pct"/>
                  <w:vAlign w:val="center"/>
                </w:tcPr>
                <w:p w:rsidR="008E5E2F" w:rsidRPr="008E5E2F" w:rsidRDefault="008E5E2F" w:rsidP="00781F15">
                  <w:pPr>
                    <w:adjustRightInd w:val="0"/>
                    <w:snapToGrid w:val="0"/>
                    <w:jc w:val="center"/>
                    <w:rPr>
                      <w:b/>
                      <w:bCs/>
                      <w:sz w:val="18"/>
                      <w:szCs w:val="18"/>
                    </w:rPr>
                  </w:pPr>
                  <w:r w:rsidRPr="008E5E2F">
                    <w:rPr>
                      <w:b/>
                      <w:bCs/>
                      <w:sz w:val="18"/>
                      <w:szCs w:val="18"/>
                    </w:rPr>
                    <w:t>排放限值</w:t>
                  </w:r>
                </w:p>
              </w:tc>
            </w:tr>
            <w:tr w:rsidR="008E5E2F" w:rsidTr="00943515">
              <w:trPr>
                <w:trHeight w:val="118"/>
                <w:jc w:val="center"/>
              </w:trPr>
              <w:tc>
                <w:tcPr>
                  <w:tcW w:w="1854" w:type="pct"/>
                  <w:vAlign w:val="center"/>
                </w:tcPr>
                <w:p w:rsidR="008E5E2F" w:rsidRPr="008E5E2F" w:rsidRDefault="008E5E2F" w:rsidP="008E5E2F">
                  <w:pPr>
                    <w:jc w:val="center"/>
                    <w:rPr>
                      <w:sz w:val="18"/>
                      <w:szCs w:val="18"/>
                    </w:rPr>
                  </w:pPr>
                  <w:r w:rsidRPr="008E5E2F">
                    <w:rPr>
                      <w:sz w:val="18"/>
                      <w:szCs w:val="18"/>
                    </w:rPr>
                    <w:t>《合成树脂工业污染物排放标准》（</w:t>
                  </w:r>
                  <w:r w:rsidRPr="008E5E2F">
                    <w:rPr>
                      <w:sz w:val="18"/>
                      <w:szCs w:val="18"/>
                    </w:rPr>
                    <w:t>GB31572-2015</w:t>
                  </w:r>
                  <w:r w:rsidRPr="008E5E2F">
                    <w:rPr>
                      <w:sz w:val="18"/>
                      <w:szCs w:val="18"/>
                    </w:rPr>
                    <w:t>）</w:t>
                  </w:r>
                </w:p>
              </w:tc>
              <w:tc>
                <w:tcPr>
                  <w:tcW w:w="2005" w:type="pct"/>
                  <w:vAlign w:val="center"/>
                </w:tcPr>
                <w:p w:rsidR="008E5E2F" w:rsidRPr="008E5E2F" w:rsidRDefault="008E5E2F" w:rsidP="00781F15">
                  <w:pPr>
                    <w:jc w:val="center"/>
                    <w:rPr>
                      <w:sz w:val="18"/>
                      <w:szCs w:val="18"/>
                    </w:rPr>
                  </w:pPr>
                  <w:r w:rsidRPr="008E5E2F">
                    <w:rPr>
                      <w:sz w:val="18"/>
                      <w:szCs w:val="18"/>
                    </w:rPr>
                    <w:t>单位产品非甲烷总烃排放量（</w:t>
                  </w:r>
                  <w:r w:rsidRPr="008E5E2F">
                    <w:rPr>
                      <w:sz w:val="18"/>
                      <w:szCs w:val="18"/>
                    </w:rPr>
                    <w:t>kg/t</w:t>
                  </w:r>
                  <w:r w:rsidRPr="008E5E2F">
                    <w:rPr>
                      <w:sz w:val="18"/>
                      <w:szCs w:val="18"/>
                    </w:rPr>
                    <w:t>产品）</w:t>
                  </w:r>
                </w:p>
              </w:tc>
              <w:tc>
                <w:tcPr>
                  <w:tcW w:w="1141" w:type="pct"/>
                  <w:vAlign w:val="center"/>
                </w:tcPr>
                <w:p w:rsidR="008E5E2F" w:rsidRPr="008E5E2F" w:rsidRDefault="008E5E2F" w:rsidP="00781F15">
                  <w:pPr>
                    <w:jc w:val="center"/>
                    <w:rPr>
                      <w:sz w:val="18"/>
                      <w:szCs w:val="18"/>
                    </w:rPr>
                  </w:pPr>
                  <w:r w:rsidRPr="008E5E2F">
                    <w:rPr>
                      <w:sz w:val="18"/>
                      <w:szCs w:val="18"/>
                    </w:rPr>
                    <w:t>0.3</w:t>
                  </w:r>
                </w:p>
              </w:tc>
            </w:tr>
          </w:tbl>
          <w:p w:rsidR="008E5E2F" w:rsidRDefault="008E5E2F" w:rsidP="00D5100E">
            <w:pPr>
              <w:spacing w:beforeLines="50" w:line="360" w:lineRule="auto"/>
              <w:ind w:firstLineChars="200" w:firstLine="420"/>
              <w:rPr>
                <w:szCs w:val="21"/>
              </w:rPr>
            </w:pPr>
            <w:r>
              <w:rPr>
                <w:rFonts w:hint="eastAsia"/>
                <w:szCs w:val="21"/>
              </w:rPr>
              <w:t>本项目</w:t>
            </w:r>
            <w:r>
              <w:rPr>
                <w:szCs w:val="21"/>
              </w:rPr>
              <w:t>厂区内挥发性有</w:t>
            </w:r>
            <w:r w:rsidR="00054D5B">
              <w:rPr>
                <w:szCs w:val="21"/>
              </w:rPr>
              <w:t>机物无组织排放监控点浓度执行</w:t>
            </w:r>
            <w:r>
              <w:rPr>
                <w:szCs w:val="21"/>
              </w:rPr>
              <w:t>江苏省《大气污染物综合排放标准》（</w:t>
            </w:r>
            <w:r>
              <w:rPr>
                <w:szCs w:val="21"/>
              </w:rPr>
              <w:t>DB32/4041-2021</w:t>
            </w:r>
            <w:r>
              <w:rPr>
                <w:szCs w:val="21"/>
              </w:rPr>
              <w:t>）表</w:t>
            </w:r>
            <w:r>
              <w:rPr>
                <w:szCs w:val="21"/>
              </w:rPr>
              <w:t>2</w:t>
            </w:r>
            <w:r>
              <w:rPr>
                <w:szCs w:val="21"/>
              </w:rPr>
              <w:t>厂区内</w:t>
            </w:r>
            <w:r>
              <w:rPr>
                <w:szCs w:val="21"/>
              </w:rPr>
              <w:t>VOCs</w:t>
            </w:r>
            <w:r>
              <w:rPr>
                <w:szCs w:val="21"/>
              </w:rPr>
              <w:t>无组织排放限值，具体排放限值见表</w:t>
            </w:r>
            <w:r>
              <w:rPr>
                <w:rFonts w:hint="eastAsia"/>
                <w:szCs w:val="21"/>
              </w:rPr>
              <w:t>3-</w:t>
            </w:r>
            <w:r w:rsidR="00F9393C">
              <w:rPr>
                <w:rFonts w:hint="eastAsia"/>
                <w:szCs w:val="21"/>
              </w:rPr>
              <w:t>9</w:t>
            </w:r>
            <w:r w:rsidR="008124B7">
              <w:rPr>
                <w:rFonts w:hint="eastAsia"/>
                <w:szCs w:val="21"/>
              </w:rPr>
              <w:t>：</w:t>
            </w:r>
          </w:p>
          <w:p w:rsidR="008E5E2F" w:rsidRDefault="000D4F1C" w:rsidP="008124B7">
            <w:pPr>
              <w:spacing w:line="360" w:lineRule="auto"/>
              <w:jc w:val="center"/>
              <w:rPr>
                <w:b/>
                <w:bCs/>
                <w:szCs w:val="21"/>
              </w:rPr>
            </w:pPr>
            <w:r>
              <w:rPr>
                <w:rFonts w:hint="eastAsia"/>
                <w:b/>
                <w:bCs/>
                <w:szCs w:val="21"/>
              </w:rPr>
              <w:t xml:space="preserve">   </w:t>
            </w:r>
            <w:r w:rsidR="008E5E2F">
              <w:rPr>
                <w:rFonts w:hint="eastAsia"/>
                <w:b/>
                <w:bCs/>
                <w:szCs w:val="21"/>
              </w:rPr>
              <w:t>表</w:t>
            </w:r>
            <w:r w:rsidR="008E5E2F">
              <w:rPr>
                <w:rFonts w:hint="eastAsia"/>
                <w:b/>
                <w:bCs/>
                <w:szCs w:val="21"/>
              </w:rPr>
              <w:t>3-</w:t>
            </w:r>
            <w:r w:rsidR="00F9393C">
              <w:rPr>
                <w:rFonts w:hint="eastAsia"/>
                <w:b/>
                <w:bCs/>
                <w:szCs w:val="21"/>
              </w:rPr>
              <w:t>9</w:t>
            </w:r>
            <w:r>
              <w:rPr>
                <w:rFonts w:hint="eastAsia"/>
                <w:b/>
                <w:bCs/>
                <w:szCs w:val="21"/>
              </w:rPr>
              <w:t xml:space="preserve">   </w:t>
            </w:r>
            <w:r w:rsidR="008E5E2F">
              <w:rPr>
                <w:rFonts w:hint="eastAsia"/>
                <w:b/>
                <w:bCs/>
                <w:szCs w:val="21"/>
              </w:rPr>
              <w:t>厂区内挥发性有机物无组织排放限值表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2219"/>
              <w:gridCol w:w="3475"/>
              <w:gridCol w:w="2261"/>
            </w:tblGrid>
            <w:tr w:rsidR="008E5E2F" w:rsidTr="00943515">
              <w:trPr>
                <w:trHeight w:val="235"/>
              </w:trPr>
              <w:tc>
                <w:tcPr>
                  <w:tcW w:w="827" w:type="pct"/>
                  <w:tcBorders>
                    <w:top w:val="single" w:sz="12" w:space="0" w:color="auto"/>
                    <w:left w:val="nil"/>
                    <w:bottom w:val="single" w:sz="8"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b/>
                      <w:bCs/>
                      <w:sz w:val="18"/>
                      <w:szCs w:val="18"/>
                    </w:rPr>
                    <w:t>污染物指标</w:t>
                  </w:r>
                </w:p>
              </w:tc>
              <w:tc>
                <w:tcPr>
                  <w:tcW w:w="1164" w:type="pct"/>
                  <w:tcBorders>
                    <w:top w:val="single" w:sz="12" w:space="0" w:color="auto"/>
                    <w:left w:val="single" w:sz="8" w:space="0" w:color="auto"/>
                    <w:bottom w:val="single" w:sz="8"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b/>
                      <w:bCs/>
                      <w:sz w:val="18"/>
                      <w:szCs w:val="18"/>
                    </w:rPr>
                    <w:t>特别排放限值</w:t>
                  </w:r>
                  <w:r w:rsidRPr="008E5E2F">
                    <w:rPr>
                      <w:b/>
                      <w:bCs/>
                      <w:sz w:val="18"/>
                      <w:szCs w:val="18"/>
                    </w:rPr>
                    <w:t>mg/m</w:t>
                  </w:r>
                  <w:r w:rsidRPr="008E5E2F">
                    <w:rPr>
                      <w:b/>
                      <w:bCs/>
                      <w:sz w:val="18"/>
                      <w:szCs w:val="18"/>
                      <w:vertAlign w:val="superscript"/>
                    </w:rPr>
                    <w:t>3</w:t>
                  </w:r>
                </w:p>
              </w:tc>
              <w:tc>
                <w:tcPr>
                  <w:tcW w:w="1823" w:type="pct"/>
                  <w:tcBorders>
                    <w:top w:val="single" w:sz="12" w:space="0" w:color="auto"/>
                    <w:left w:val="single" w:sz="8" w:space="0" w:color="auto"/>
                    <w:bottom w:val="single" w:sz="8"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b/>
                      <w:bCs/>
                      <w:sz w:val="18"/>
                      <w:szCs w:val="18"/>
                    </w:rPr>
                    <w:t>限值含义</w:t>
                  </w:r>
                </w:p>
              </w:tc>
              <w:tc>
                <w:tcPr>
                  <w:tcW w:w="1186" w:type="pct"/>
                  <w:tcBorders>
                    <w:top w:val="single" w:sz="12" w:space="0" w:color="auto"/>
                    <w:left w:val="single" w:sz="8" w:space="0" w:color="auto"/>
                    <w:bottom w:val="single" w:sz="8" w:space="0" w:color="auto"/>
                    <w:right w:val="nil"/>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b/>
                      <w:bCs/>
                      <w:sz w:val="18"/>
                      <w:szCs w:val="18"/>
                    </w:rPr>
                    <w:t>无组织排放监控位置</w:t>
                  </w:r>
                </w:p>
              </w:tc>
            </w:tr>
            <w:tr w:rsidR="008E5E2F" w:rsidTr="00943515">
              <w:trPr>
                <w:trHeight w:val="247"/>
              </w:trPr>
              <w:tc>
                <w:tcPr>
                  <w:tcW w:w="827" w:type="pct"/>
                  <w:vMerge w:val="restart"/>
                  <w:tcBorders>
                    <w:top w:val="single" w:sz="8" w:space="0" w:color="auto"/>
                    <w:left w:val="nil"/>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NMHC</w:t>
                  </w:r>
                </w:p>
              </w:tc>
              <w:tc>
                <w:tcPr>
                  <w:tcW w:w="1164" w:type="pct"/>
                  <w:tcBorders>
                    <w:top w:val="single" w:sz="8" w:space="0" w:color="auto"/>
                    <w:left w:val="single" w:sz="8" w:space="0" w:color="auto"/>
                    <w:bottom w:val="single" w:sz="8"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6</w:t>
                  </w:r>
                </w:p>
              </w:tc>
              <w:tc>
                <w:tcPr>
                  <w:tcW w:w="1823" w:type="pct"/>
                  <w:tcBorders>
                    <w:top w:val="single" w:sz="8" w:space="0" w:color="auto"/>
                    <w:left w:val="single" w:sz="8" w:space="0" w:color="auto"/>
                    <w:bottom w:val="single" w:sz="8"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监控点处</w:t>
                  </w:r>
                  <w:r w:rsidRPr="008E5E2F">
                    <w:rPr>
                      <w:sz w:val="18"/>
                      <w:szCs w:val="18"/>
                    </w:rPr>
                    <w:t>1h</w:t>
                  </w:r>
                  <w:r w:rsidRPr="008E5E2F">
                    <w:rPr>
                      <w:sz w:val="18"/>
                      <w:szCs w:val="18"/>
                    </w:rPr>
                    <w:t>平均浓度值</w:t>
                  </w:r>
                </w:p>
              </w:tc>
              <w:tc>
                <w:tcPr>
                  <w:tcW w:w="1186" w:type="pct"/>
                  <w:vMerge w:val="restart"/>
                  <w:tcBorders>
                    <w:top w:val="single" w:sz="8" w:space="0" w:color="auto"/>
                    <w:left w:val="single" w:sz="8" w:space="0" w:color="auto"/>
                    <w:right w:val="nil"/>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在厂房外设置监控点</w:t>
                  </w:r>
                </w:p>
              </w:tc>
            </w:tr>
            <w:tr w:rsidR="008E5E2F" w:rsidTr="00943515">
              <w:trPr>
                <w:trHeight w:val="147"/>
              </w:trPr>
              <w:tc>
                <w:tcPr>
                  <w:tcW w:w="827" w:type="pct"/>
                  <w:vMerge/>
                  <w:tcBorders>
                    <w:left w:val="nil"/>
                    <w:bottom w:val="single" w:sz="12" w:space="0" w:color="auto"/>
                    <w:right w:val="single" w:sz="8" w:space="0" w:color="auto"/>
                  </w:tcBorders>
                  <w:vAlign w:val="center"/>
                </w:tcPr>
                <w:p w:rsidR="008E5E2F" w:rsidRPr="008E5E2F" w:rsidRDefault="008E5E2F" w:rsidP="008E5E2F">
                  <w:pPr>
                    <w:snapToGrid w:val="0"/>
                    <w:spacing w:line="240" w:lineRule="atLeast"/>
                    <w:ind w:firstLine="420"/>
                    <w:jc w:val="center"/>
                    <w:textAlignment w:val="baseline"/>
                    <w:rPr>
                      <w:b/>
                      <w:bCs/>
                      <w:sz w:val="18"/>
                      <w:szCs w:val="18"/>
                    </w:rPr>
                  </w:pPr>
                </w:p>
              </w:tc>
              <w:tc>
                <w:tcPr>
                  <w:tcW w:w="1164" w:type="pct"/>
                  <w:tcBorders>
                    <w:top w:val="single" w:sz="8" w:space="0" w:color="auto"/>
                    <w:left w:val="single" w:sz="8" w:space="0" w:color="auto"/>
                    <w:bottom w:val="single" w:sz="12"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20</w:t>
                  </w:r>
                </w:p>
              </w:tc>
              <w:tc>
                <w:tcPr>
                  <w:tcW w:w="1823" w:type="pct"/>
                  <w:tcBorders>
                    <w:top w:val="single" w:sz="8" w:space="0" w:color="auto"/>
                    <w:left w:val="single" w:sz="8" w:space="0" w:color="auto"/>
                    <w:bottom w:val="single" w:sz="12" w:space="0" w:color="auto"/>
                    <w:right w:val="single" w:sz="8" w:space="0" w:color="auto"/>
                  </w:tcBorders>
                  <w:vAlign w:val="center"/>
                </w:tcPr>
                <w:p w:rsidR="008E5E2F" w:rsidRPr="008E5E2F" w:rsidRDefault="008E5E2F" w:rsidP="008E5E2F">
                  <w:pPr>
                    <w:snapToGrid w:val="0"/>
                    <w:spacing w:line="240" w:lineRule="atLeast"/>
                    <w:jc w:val="center"/>
                    <w:textAlignment w:val="baseline"/>
                    <w:rPr>
                      <w:b/>
                      <w:bCs/>
                      <w:sz w:val="18"/>
                      <w:szCs w:val="18"/>
                    </w:rPr>
                  </w:pPr>
                  <w:r w:rsidRPr="008E5E2F">
                    <w:rPr>
                      <w:sz w:val="18"/>
                      <w:szCs w:val="18"/>
                    </w:rPr>
                    <w:t>监控点处任意一次浓度值</w:t>
                  </w:r>
                </w:p>
              </w:tc>
              <w:tc>
                <w:tcPr>
                  <w:tcW w:w="1186" w:type="pct"/>
                  <w:vMerge/>
                  <w:tcBorders>
                    <w:left w:val="single" w:sz="8" w:space="0" w:color="auto"/>
                    <w:bottom w:val="single" w:sz="12" w:space="0" w:color="auto"/>
                    <w:right w:val="nil"/>
                  </w:tcBorders>
                </w:tcPr>
                <w:p w:rsidR="008E5E2F" w:rsidRPr="008E5E2F" w:rsidRDefault="008E5E2F" w:rsidP="008E5E2F">
                  <w:pPr>
                    <w:jc w:val="center"/>
                    <w:rPr>
                      <w:b/>
                      <w:bCs/>
                      <w:szCs w:val="21"/>
                    </w:rPr>
                  </w:pPr>
                </w:p>
              </w:tc>
            </w:tr>
          </w:tbl>
          <w:p w:rsidR="00615E5C" w:rsidRPr="00A574C4" w:rsidRDefault="00615E5C" w:rsidP="00D5100E">
            <w:pPr>
              <w:pStyle w:val="ab"/>
              <w:adjustRightInd w:val="0"/>
              <w:snapToGrid w:val="0"/>
              <w:spacing w:beforeLines="50" w:line="360" w:lineRule="auto"/>
              <w:ind w:firstLineChars="200"/>
              <w:rPr>
                <w:rFonts w:eastAsia="仿宋"/>
                <w:color w:val="FF0000"/>
                <w:sz w:val="21"/>
                <w:szCs w:val="21"/>
              </w:rPr>
            </w:pPr>
            <w:r w:rsidRPr="00A574C4">
              <w:rPr>
                <w:rFonts w:ascii="宋体" w:hAnsi="宋体" w:hint="eastAsia"/>
                <w:color w:val="000000"/>
                <w:sz w:val="21"/>
                <w:szCs w:val="21"/>
              </w:rPr>
              <w:t>本项目厂区设有一个小型食堂，食堂设</w:t>
            </w:r>
            <w:r w:rsidRPr="00A574C4">
              <w:rPr>
                <w:rFonts w:eastAsia="仿宋" w:hAnsi="仿宋" w:hint="eastAsia"/>
                <w:color w:val="000000"/>
                <w:sz w:val="21"/>
                <w:szCs w:val="21"/>
              </w:rPr>
              <w:t>2</w:t>
            </w:r>
            <w:r w:rsidRPr="00A574C4">
              <w:rPr>
                <w:rFonts w:ascii="宋体" w:hAnsi="宋体" w:hint="eastAsia"/>
                <w:color w:val="000000"/>
                <w:sz w:val="21"/>
                <w:szCs w:val="21"/>
              </w:rPr>
              <w:t>个灶头，</w:t>
            </w:r>
            <w:r w:rsidRPr="00A574C4">
              <w:rPr>
                <w:rFonts w:ascii="宋体" w:hAnsi="宋体"/>
                <w:color w:val="000000"/>
                <w:sz w:val="21"/>
                <w:szCs w:val="21"/>
              </w:rPr>
              <w:t>食堂油烟废气排放标准执行《饮食业油烟排放标准（试行）》</w:t>
            </w:r>
            <w:r w:rsidRPr="00A574C4">
              <w:rPr>
                <w:rFonts w:eastAsia="仿宋" w:hAnsi="仿宋"/>
                <w:color w:val="000000"/>
                <w:sz w:val="21"/>
                <w:szCs w:val="21"/>
              </w:rPr>
              <w:t>（</w:t>
            </w:r>
            <w:r w:rsidRPr="00A574C4">
              <w:rPr>
                <w:rFonts w:eastAsia="仿宋"/>
                <w:color w:val="000000"/>
                <w:sz w:val="21"/>
                <w:szCs w:val="21"/>
              </w:rPr>
              <w:t>GB1843-2001</w:t>
            </w:r>
            <w:r w:rsidRPr="00A574C4">
              <w:rPr>
                <w:rFonts w:eastAsia="仿宋" w:hAnsi="仿宋"/>
                <w:color w:val="000000"/>
                <w:sz w:val="21"/>
                <w:szCs w:val="21"/>
              </w:rPr>
              <w:t>）</w:t>
            </w:r>
            <w:r w:rsidRPr="00A574C4">
              <w:rPr>
                <w:rFonts w:ascii="宋体" w:hAnsi="宋体" w:hint="eastAsia"/>
                <w:color w:val="000000"/>
                <w:sz w:val="21"/>
                <w:szCs w:val="21"/>
              </w:rPr>
              <w:t>中“小型”规模标准</w:t>
            </w:r>
            <w:r w:rsidRPr="00A574C4">
              <w:rPr>
                <w:rFonts w:ascii="宋体" w:hAnsi="宋体"/>
                <w:color w:val="000000"/>
                <w:sz w:val="21"/>
                <w:szCs w:val="21"/>
              </w:rPr>
              <w:t>，具体标准值见表</w:t>
            </w:r>
            <w:r>
              <w:rPr>
                <w:rFonts w:eastAsia="仿宋" w:hint="eastAsia"/>
                <w:color w:val="000000"/>
                <w:sz w:val="21"/>
                <w:szCs w:val="21"/>
              </w:rPr>
              <w:t>3</w:t>
            </w:r>
            <w:r w:rsidRPr="00A574C4">
              <w:rPr>
                <w:rFonts w:eastAsia="仿宋"/>
                <w:color w:val="000000"/>
                <w:sz w:val="21"/>
                <w:szCs w:val="21"/>
              </w:rPr>
              <w:t>-</w:t>
            </w:r>
            <w:r>
              <w:rPr>
                <w:rFonts w:eastAsia="仿宋" w:hint="eastAsia"/>
                <w:color w:val="000000"/>
                <w:sz w:val="21"/>
                <w:szCs w:val="21"/>
              </w:rPr>
              <w:t>10</w:t>
            </w:r>
            <w:r w:rsidRPr="00A574C4">
              <w:rPr>
                <w:rFonts w:eastAsia="仿宋" w:hAnsi="仿宋" w:hint="eastAsia"/>
                <w:color w:val="000000"/>
                <w:sz w:val="21"/>
                <w:szCs w:val="21"/>
              </w:rPr>
              <w:t>：</w:t>
            </w:r>
          </w:p>
          <w:p w:rsidR="00615E5C" w:rsidRPr="004C33B6" w:rsidRDefault="000D4F1C" w:rsidP="00D5100E">
            <w:pPr>
              <w:adjustRightInd w:val="0"/>
              <w:snapToGrid w:val="0"/>
              <w:spacing w:afterLines="50"/>
              <w:rPr>
                <w:rFonts w:eastAsia="仿宋"/>
                <w:b/>
                <w:bCs/>
                <w:color w:val="000000"/>
              </w:rPr>
            </w:pPr>
            <w:r>
              <w:rPr>
                <w:rFonts w:ascii="宋体" w:hAnsi="宋体" w:hint="eastAsia"/>
                <w:b/>
                <w:color w:val="000000"/>
              </w:rPr>
              <w:t xml:space="preserve">                                  </w:t>
            </w:r>
            <w:r w:rsidR="00615E5C" w:rsidRPr="0023562A">
              <w:rPr>
                <w:rFonts w:ascii="宋体" w:hAnsi="宋体"/>
                <w:b/>
                <w:color w:val="000000"/>
              </w:rPr>
              <w:t>表</w:t>
            </w:r>
            <w:r w:rsidR="00615E5C">
              <w:rPr>
                <w:rFonts w:eastAsia="仿宋" w:hint="eastAsia"/>
                <w:b/>
                <w:color w:val="000000"/>
              </w:rPr>
              <w:t>3</w:t>
            </w:r>
            <w:r w:rsidR="00615E5C" w:rsidRPr="004C33B6">
              <w:rPr>
                <w:rFonts w:eastAsia="仿宋"/>
                <w:b/>
                <w:color w:val="000000"/>
              </w:rPr>
              <w:t>-</w:t>
            </w:r>
            <w:r w:rsidR="00615E5C">
              <w:rPr>
                <w:rFonts w:eastAsia="仿宋" w:hint="eastAsia"/>
                <w:b/>
                <w:color w:val="000000"/>
              </w:rPr>
              <w:t xml:space="preserve">10   </w:t>
            </w:r>
            <w:r w:rsidR="00615E5C" w:rsidRPr="00D64CE2">
              <w:rPr>
                <w:rFonts w:ascii="宋体" w:hAnsi="宋体"/>
                <w:b/>
                <w:bCs/>
                <w:color w:val="000000"/>
              </w:rPr>
              <w:t>饮食业油烟排放标准（试行）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502"/>
              <w:gridCol w:w="2055"/>
              <w:gridCol w:w="2421"/>
              <w:gridCol w:w="1554"/>
            </w:tblGrid>
            <w:tr w:rsidR="00615E5C" w:rsidRPr="004C33B6" w:rsidTr="00943515">
              <w:trPr>
                <w:trHeight w:val="197"/>
                <w:jc w:val="center"/>
              </w:trPr>
              <w:tc>
                <w:tcPr>
                  <w:tcW w:w="1837" w:type="pct"/>
                  <w:vAlign w:val="center"/>
                </w:tcPr>
                <w:p w:rsidR="00615E5C" w:rsidRPr="00A574C4" w:rsidRDefault="00615E5C" w:rsidP="00943515">
                  <w:pPr>
                    <w:pStyle w:val="ab"/>
                    <w:adjustRightInd w:val="0"/>
                    <w:snapToGrid w:val="0"/>
                    <w:ind w:firstLine="0"/>
                    <w:jc w:val="center"/>
                    <w:rPr>
                      <w:rFonts w:ascii="宋体" w:hAnsi="宋体"/>
                      <w:b/>
                      <w:color w:val="000000"/>
                      <w:sz w:val="18"/>
                      <w:szCs w:val="18"/>
                    </w:rPr>
                  </w:pPr>
                  <w:r w:rsidRPr="00A574C4">
                    <w:rPr>
                      <w:rFonts w:ascii="宋体" w:hAnsi="宋体"/>
                      <w:b/>
                      <w:bCs/>
                      <w:color w:val="000000"/>
                      <w:sz w:val="18"/>
                      <w:szCs w:val="18"/>
                    </w:rPr>
                    <w:t>规模</w:t>
                  </w:r>
                </w:p>
              </w:tc>
              <w:tc>
                <w:tcPr>
                  <w:tcW w:w="1078" w:type="pct"/>
                  <w:vAlign w:val="center"/>
                </w:tcPr>
                <w:p w:rsidR="00615E5C" w:rsidRPr="00A574C4" w:rsidRDefault="00615E5C" w:rsidP="00943515">
                  <w:pPr>
                    <w:pStyle w:val="ab"/>
                    <w:adjustRightInd w:val="0"/>
                    <w:snapToGrid w:val="0"/>
                    <w:ind w:firstLine="0"/>
                    <w:jc w:val="center"/>
                    <w:rPr>
                      <w:rFonts w:ascii="宋体" w:hAnsi="宋体"/>
                      <w:b/>
                      <w:color w:val="000000"/>
                      <w:sz w:val="18"/>
                      <w:szCs w:val="18"/>
                    </w:rPr>
                  </w:pPr>
                  <w:r w:rsidRPr="00A574C4">
                    <w:rPr>
                      <w:rFonts w:ascii="宋体" w:hAnsi="宋体"/>
                      <w:b/>
                      <w:bCs/>
                      <w:color w:val="000000"/>
                      <w:sz w:val="18"/>
                      <w:szCs w:val="18"/>
                    </w:rPr>
                    <w:t>小型</w:t>
                  </w:r>
                </w:p>
              </w:tc>
              <w:tc>
                <w:tcPr>
                  <w:tcW w:w="1270" w:type="pct"/>
                  <w:vAlign w:val="center"/>
                </w:tcPr>
                <w:p w:rsidR="00615E5C" w:rsidRPr="00A574C4" w:rsidRDefault="00615E5C" w:rsidP="00943515">
                  <w:pPr>
                    <w:pStyle w:val="ab"/>
                    <w:adjustRightInd w:val="0"/>
                    <w:snapToGrid w:val="0"/>
                    <w:ind w:firstLine="0"/>
                    <w:jc w:val="center"/>
                    <w:rPr>
                      <w:rFonts w:ascii="宋体" w:hAnsi="宋体"/>
                      <w:b/>
                      <w:color w:val="000000"/>
                      <w:sz w:val="18"/>
                      <w:szCs w:val="18"/>
                    </w:rPr>
                  </w:pPr>
                  <w:r w:rsidRPr="00A574C4">
                    <w:rPr>
                      <w:rFonts w:ascii="宋体" w:hAnsi="宋体"/>
                      <w:b/>
                      <w:bCs/>
                      <w:color w:val="000000"/>
                      <w:sz w:val="18"/>
                      <w:szCs w:val="18"/>
                    </w:rPr>
                    <w:t>中型</w:t>
                  </w:r>
                </w:p>
              </w:tc>
              <w:tc>
                <w:tcPr>
                  <w:tcW w:w="815" w:type="pct"/>
                  <w:vAlign w:val="center"/>
                </w:tcPr>
                <w:p w:rsidR="00615E5C" w:rsidRPr="00A574C4" w:rsidRDefault="00615E5C" w:rsidP="00943515">
                  <w:pPr>
                    <w:pStyle w:val="ab"/>
                    <w:adjustRightInd w:val="0"/>
                    <w:snapToGrid w:val="0"/>
                    <w:ind w:firstLine="0"/>
                    <w:jc w:val="center"/>
                    <w:rPr>
                      <w:rFonts w:ascii="宋体" w:hAnsi="宋体"/>
                      <w:b/>
                      <w:color w:val="000000"/>
                      <w:sz w:val="18"/>
                      <w:szCs w:val="18"/>
                    </w:rPr>
                  </w:pPr>
                  <w:r w:rsidRPr="00A574C4">
                    <w:rPr>
                      <w:rFonts w:ascii="宋体" w:hAnsi="宋体"/>
                      <w:b/>
                      <w:bCs/>
                      <w:color w:val="000000"/>
                      <w:sz w:val="18"/>
                      <w:szCs w:val="18"/>
                    </w:rPr>
                    <w:t>大型</w:t>
                  </w:r>
                </w:p>
              </w:tc>
            </w:tr>
            <w:tr w:rsidR="00615E5C" w:rsidRPr="004C33B6" w:rsidTr="00943515">
              <w:trPr>
                <w:trHeight w:val="94"/>
                <w:jc w:val="center"/>
              </w:trPr>
              <w:tc>
                <w:tcPr>
                  <w:tcW w:w="1837" w:type="pct"/>
                  <w:vAlign w:val="center"/>
                </w:tcPr>
                <w:p w:rsidR="00615E5C" w:rsidRPr="00A574C4" w:rsidRDefault="00615E5C" w:rsidP="00943515">
                  <w:pPr>
                    <w:pStyle w:val="ab"/>
                    <w:adjustRightInd w:val="0"/>
                    <w:snapToGrid w:val="0"/>
                    <w:ind w:firstLine="0"/>
                    <w:jc w:val="center"/>
                    <w:rPr>
                      <w:rFonts w:ascii="宋体" w:hAnsi="宋体"/>
                      <w:bCs/>
                      <w:color w:val="000000"/>
                      <w:sz w:val="18"/>
                      <w:szCs w:val="18"/>
                    </w:rPr>
                  </w:pPr>
                  <w:r w:rsidRPr="00A574C4">
                    <w:rPr>
                      <w:rFonts w:ascii="宋体" w:hAnsi="宋体" w:hint="eastAsia"/>
                      <w:bCs/>
                      <w:color w:val="000000"/>
                      <w:sz w:val="18"/>
                      <w:szCs w:val="18"/>
                    </w:rPr>
                    <w:t>基准灶头数</w:t>
                  </w:r>
                </w:p>
              </w:tc>
              <w:tc>
                <w:tcPr>
                  <w:tcW w:w="1078" w:type="pct"/>
                  <w:vAlign w:val="center"/>
                </w:tcPr>
                <w:p w:rsidR="00615E5C" w:rsidRPr="00A574C4" w:rsidRDefault="00615E5C" w:rsidP="00943515">
                  <w:pPr>
                    <w:pStyle w:val="ab"/>
                    <w:adjustRightInd w:val="0"/>
                    <w:snapToGrid w:val="0"/>
                    <w:ind w:firstLine="0"/>
                    <w:jc w:val="center"/>
                    <w:rPr>
                      <w:rFonts w:eastAsia="仿宋"/>
                      <w:bCs/>
                      <w:color w:val="000000"/>
                      <w:sz w:val="18"/>
                      <w:szCs w:val="18"/>
                    </w:rPr>
                  </w:pPr>
                  <w:r w:rsidRPr="00A574C4">
                    <w:rPr>
                      <w:rFonts w:eastAsia="仿宋"/>
                      <w:bCs/>
                      <w:color w:val="000000"/>
                      <w:sz w:val="18"/>
                      <w:szCs w:val="18"/>
                    </w:rPr>
                    <w:t>≥1</w:t>
                  </w:r>
                  <w:r w:rsidRPr="00A574C4">
                    <w:rPr>
                      <w:rFonts w:eastAsia="仿宋"/>
                      <w:bCs/>
                      <w:color w:val="000000"/>
                      <w:sz w:val="18"/>
                      <w:szCs w:val="18"/>
                    </w:rPr>
                    <w:t>，＜</w:t>
                  </w:r>
                  <w:r w:rsidRPr="00A574C4">
                    <w:rPr>
                      <w:rFonts w:eastAsia="仿宋"/>
                      <w:bCs/>
                      <w:color w:val="000000"/>
                      <w:sz w:val="18"/>
                      <w:szCs w:val="18"/>
                    </w:rPr>
                    <w:t>3</w:t>
                  </w:r>
                </w:p>
              </w:tc>
              <w:tc>
                <w:tcPr>
                  <w:tcW w:w="1270" w:type="pct"/>
                  <w:vAlign w:val="center"/>
                </w:tcPr>
                <w:p w:rsidR="00615E5C" w:rsidRPr="00A574C4" w:rsidRDefault="00615E5C" w:rsidP="00943515">
                  <w:pPr>
                    <w:pStyle w:val="ab"/>
                    <w:adjustRightInd w:val="0"/>
                    <w:snapToGrid w:val="0"/>
                    <w:ind w:firstLine="0"/>
                    <w:jc w:val="center"/>
                    <w:rPr>
                      <w:rFonts w:eastAsia="仿宋"/>
                      <w:bCs/>
                      <w:color w:val="000000"/>
                      <w:sz w:val="18"/>
                      <w:szCs w:val="18"/>
                    </w:rPr>
                  </w:pPr>
                  <w:r w:rsidRPr="00A574C4">
                    <w:rPr>
                      <w:rFonts w:eastAsia="仿宋"/>
                      <w:bCs/>
                      <w:color w:val="000000"/>
                      <w:sz w:val="18"/>
                      <w:szCs w:val="18"/>
                    </w:rPr>
                    <w:t>≥3</w:t>
                  </w:r>
                  <w:r w:rsidRPr="00A574C4">
                    <w:rPr>
                      <w:rFonts w:eastAsia="仿宋"/>
                      <w:bCs/>
                      <w:color w:val="000000"/>
                      <w:sz w:val="18"/>
                      <w:szCs w:val="18"/>
                    </w:rPr>
                    <w:t>，＜</w:t>
                  </w:r>
                  <w:r w:rsidRPr="00A574C4">
                    <w:rPr>
                      <w:rFonts w:eastAsia="仿宋"/>
                      <w:bCs/>
                      <w:color w:val="000000"/>
                      <w:sz w:val="18"/>
                      <w:szCs w:val="18"/>
                    </w:rPr>
                    <w:t>6</w:t>
                  </w:r>
                </w:p>
              </w:tc>
              <w:tc>
                <w:tcPr>
                  <w:tcW w:w="815" w:type="pct"/>
                  <w:vAlign w:val="center"/>
                </w:tcPr>
                <w:p w:rsidR="00615E5C" w:rsidRPr="00A574C4" w:rsidRDefault="00615E5C" w:rsidP="00943515">
                  <w:pPr>
                    <w:pStyle w:val="ab"/>
                    <w:adjustRightInd w:val="0"/>
                    <w:snapToGrid w:val="0"/>
                    <w:ind w:firstLine="0"/>
                    <w:jc w:val="center"/>
                    <w:rPr>
                      <w:rFonts w:eastAsia="仿宋"/>
                      <w:bCs/>
                      <w:color w:val="000000"/>
                      <w:sz w:val="18"/>
                      <w:szCs w:val="18"/>
                    </w:rPr>
                  </w:pPr>
                  <w:r w:rsidRPr="00A574C4">
                    <w:rPr>
                      <w:rFonts w:eastAsia="仿宋"/>
                      <w:bCs/>
                      <w:color w:val="000000"/>
                      <w:sz w:val="18"/>
                      <w:szCs w:val="18"/>
                    </w:rPr>
                    <w:t>≥6</w:t>
                  </w:r>
                </w:p>
              </w:tc>
            </w:tr>
            <w:tr w:rsidR="00615E5C" w:rsidRPr="004C33B6" w:rsidTr="00943515">
              <w:trPr>
                <w:trHeight w:val="140"/>
                <w:jc w:val="center"/>
              </w:trPr>
              <w:tc>
                <w:tcPr>
                  <w:tcW w:w="1837" w:type="pct"/>
                  <w:vAlign w:val="center"/>
                </w:tcPr>
                <w:p w:rsidR="00615E5C" w:rsidRPr="00A574C4" w:rsidRDefault="00615E5C" w:rsidP="00943515">
                  <w:pPr>
                    <w:pStyle w:val="ab"/>
                    <w:adjustRightInd w:val="0"/>
                    <w:snapToGrid w:val="0"/>
                    <w:ind w:firstLineChars="200" w:firstLine="360"/>
                    <w:jc w:val="center"/>
                    <w:rPr>
                      <w:rFonts w:eastAsia="仿宋"/>
                      <w:b/>
                      <w:color w:val="000000"/>
                      <w:sz w:val="18"/>
                      <w:szCs w:val="18"/>
                    </w:rPr>
                  </w:pPr>
                  <w:r w:rsidRPr="00A574C4">
                    <w:rPr>
                      <w:rFonts w:ascii="宋体" w:hAnsi="宋体"/>
                      <w:bCs/>
                      <w:color w:val="000000"/>
                      <w:sz w:val="18"/>
                      <w:szCs w:val="18"/>
                    </w:rPr>
                    <w:t>最高允许排放浓度</w:t>
                  </w:r>
                  <w:r w:rsidRPr="00A574C4">
                    <w:rPr>
                      <w:rFonts w:eastAsia="仿宋" w:hAnsi="仿宋"/>
                      <w:bCs/>
                      <w:color w:val="000000"/>
                      <w:sz w:val="18"/>
                      <w:szCs w:val="18"/>
                    </w:rPr>
                    <w:t>（</w:t>
                  </w:r>
                  <w:r w:rsidRPr="00A574C4">
                    <w:rPr>
                      <w:rFonts w:eastAsia="仿宋"/>
                      <w:bCs/>
                      <w:color w:val="000000"/>
                      <w:sz w:val="18"/>
                      <w:szCs w:val="18"/>
                    </w:rPr>
                    <w:t>mg/m</w:t>
                  </w:r>
                  <w:r w:rsidRPr="00A574C4">
                    <w:rPr>
                      <w:rFonts w:eastAsia="仿宋"/>
                      <w:bCs/>
                      <w:color w:val="000000"/>
                      <w:sz w:val="18"/>
                      <w:szCs w:val="18"/>
                      <w:vertAlign w:val="superscript"/>
                    </w:rPr>
                    <w:t>3</w:t>
                  </w:r>
                  <w:r w:rsidRPr="00A574C4">
                    <w:rPr>
                      <w:rFonts w:eastAsia="仿宋" w:hAnsi="仿宋"/>
                      <w:bCs/>
                      <w:color w:val="000000"/>
                      <w:sz w:val="18"/>
                      <w:szCs w:val="18"/>
                    </w:rPr>
                    <w:t>）</w:t>
                  </w:r>
                </w:p>
              </w:tc>
              <w:tc>
                <w:tcPr>
                  <w:tcW w:w="3163" w:type="pct"/>
                  <w:gridSpan w:val="3"/>
                  <w:vAlign w:val="center"/>
                </w:tcPr>
                <w:p w:rsidR="00615E5C" w:rsidRPr="00A574C4" w:rsidRDefault="00615E5C" w:rsidP="00943515">
                  <w:pPr>
                    <w:pStyle w:val="ab"/>
                    <w:adjustRightInd w:val="0"/>
                    <w:snapToGrid w:val="0"/>
                    <w:ind w:firstLine="0"/>
                    <w:jc w:val="center"/>
                    <w:rPr>
                      <w:rFonts w:eastAsia="仿宋"/>
                      <w:b/>
                      <w:color w:val="000000"/>
                      <w:sz w:val="18"/>
                      <w:szCs w:val="18"/>
                    </w:rPr>
                  </w:pPr>
                  <w:r w:rsidRPr="00A574C4">
                    <w:rPr>
                      <w:rFonts w:eastAsia="仿宋"/>
                      <w:bCs/>
                      <w:color w:val="000000"/>
                      <w:sz w:val="18"/>
                      <w:szCs w:val="18"/>
                    </w:rPr>
                    <w:t>2.0</w:t>
                  </w:r>
                </w:p>
              </w:tc>
            </w:tr>
            <w:tr w:rsidR="00615E5C" w:rsidRPr="004C33B6" w:rsidTr="00943515">
              <w:trPr>
                <w:trHeight w:val="185"/>
                <w:jc w:val="center"/>
              </w:trPr>
              <w:tc>
                <w:tcPr>
                  <w:tcW w:w="1837" w:type="pct"/>
                  <w:vAlign w:val="center"/>
                </w:tcPr>
                <w:p w:rsidR="00615E5C" w:rsidRPr="00A574C4" w:rsidRDefault="00615E5C" w:rsidP="00943515">
                  <w:pPr>
                    <w:pStyle w:val="ab"/>
                    <w:adjustRightInd w:val="0"/>
                    <w:snapToGrid w:val="0"/>
                    <w:ind w:firstLineChars="250" w:firstLine="450"/>
                    <w:jc w:val="center"/>
                    <w:rPr>
                      <w:rFonts w:eastAsia="仿宋"/>
                      <w:b/>
                      <w:color w:val="000000"/>
                      <w:sz w:val="18"/>
                      <w:szCs w:val="18"/>
                    </w:rPr>
                  </w:pPr>
                  <w:r w:rsidRPr="00A574C4">
                    <w:rPr>
                      <w:rFonts w:ascii="宋体" w:hAnsi="宋体"/>
                      <w:bCs/>
                      <w:color w:val="000000"/>
                      <w:sz w:val="18"/>
                      <w:szCs w:val="18"/>
                    </w:rPr>
                    <w:t>净化设施最低去除率</w:t>
                  </w:r>
                  <w:r w:rsidRPr="00A574C4">
                    <w:rPr>
                      <w:rFonts w:eastAsia="仿宋" w:hAnsi="仿宋"/>
                      <w:bCs/>
                      <w:color w:val="000000"/>
                      <w:sz w:val="18"/>
                      <w:szCs w:val="18"/>
                    </w:rPr>
                    <w:t>（</w:t>
                  </w:r>
                  <w:r w:rsidRPr="00A574C4">
                    <w:rPr>
                      <w:rFonts w:eastAsia="仿宋"/>
                      <w:bCs/>
                      <w:color w:val="000000"/>
                      <w:sz w:val="18"/>
                      <w:szCs w:val="18"/>
                    </w:rPr>
                    <w:t>%</w:t>
                  </w:r>
                  <w:r w:rsidRPr="00A574C4">
                    <w:rPr>
                      <w:rFonts w:eastAsia="仿宋" w:hAnsi="仿宋"/>
                      <w:bCs/>
                      <w:color w:val="000000"/>
                      <w:sz w:val="18"/>
                      <w:szCs w:val="18"/>
                    </w:rPr>
                    <w:t>）</w:t>
                  </w:r>
                </w:p>
              </w:tc>
              <w:tc>
                <w:tcPr>
                  <w:tcW w:w="1078" w:type="pct"/>
                  <w:vAlign w:val="center"/>
                </w:tcPr>
                <w:p w:rsidR="00615E5C" w:rsidRPr="00A574C4" w:rsidRDefault="00615E5C" w:rsidP="00943515">
                  <w:pPr>
                    <w:pStyle w:val="ab"/>
                    <w:adjustRightInd w:val="0"/>
                    <w:snapToGrid w:val="0"/>
                    <w:ind w:firstLine="0"/>
                    <w:jc w:val="center"/>
                    <w:rPr>
                      <w:rFonts w:eastAsia="仿宋"/>
                      <w:b/>
                      <w:color w:val="000000"/>
                      <w:sz w:val="18"/>
                      <w:szCs w:val="18"/>
                    </w:rPr>
                  </w:pPr>
                  <w:r w:rsidRPr="00A574C4">
                    <w:rPr>
                      <w:rFonts w:eastAsia="仿宋"/>
                      <w:bCs/>
                      <w:color w:val="000000"/>
                      <w:sz w:val="18"/>
                      <w:szCs w:val="18"/>
                    </w:rPr>
                    <w:t>60</w:t>
                  </w:r>
                </w:p>
              </w:tc>
              <w:tc>
                <w:tcPr>
                  <w:tcW w:w="1270" w:type="pct"/>
                  <w:vAlign w:val="center"/>
                </w:tcPr>
                <w:p w:rsidR="00615E5C" w:rsidRPr="00A574C4" w:rsidRDefault="00615E5C" w:rsidP="00943515">
                  <w:pPr>
                    <w:pStyle w:val="ab"/>
                    <w:adjustRightInd w:val="0"/>
                    <w:snapToGrid w:val="0"/>
                    <w:ind w:firstLine="0"/>
                    <w:jc w:val="center"/>
                    <w:rPr>
                      <w:rFonts w:eastAsia="仿宋"/>
                      <w:b/>
                      <w:color w:val="000000"/>
                      <w:sz w:val="18"/>
                      <w:szCs w:val="18"/>
                    </w:rPr>
                  </w:pPr>
                  <w:r w:rsidRPr="00A574C4">
                    <w:rPr>
                      <w:rFonts w:eastAsia="仿宋"/>
                      <w:bCs/>
                      <w:color w:val="000000"/>
                      <w:sz w:val="18"/>
                      <w:szCs w:val="18"/>
                    </w:rPr>
                    <w:t>75</w:t>
                  </w:r>
                </w:p>
              </w:tc>
              <w:tc>
                <w:tcPr>
                  <w:tcW w:w="815" w:type="pct"/>
                  <w:vAlign w:val="center"/>
                </w:tcPr>
                <w:p w:rsidR="00615E5C" w:rsidRPr="00A574C4" w:rsidRDefault="00615E5C" w:rsidP="00943515">
                  <w:pPr>
                    <w:pStyle w:val="ab"/>
                    <w:adjustRightInd w:val="0"/>
                    <w:snapToGrid w:val="0"/>
                    <w:ind w:firstLine="0"/>
                    <w:jc w:val="center"/>
                    <w:rPr>
                      <w:rFonts w:eastAsia="仿宋"/>
                      <w:b/>
                      <w:color w:val="000000"/>
                      <w:sz w:val="18"/>
                      <w:szCs w:val="18"/>
                    </w:rPr>
                  </w:pPr>
                  <w:r w:rsidRPr="00A574C4">
                    <w:rPr>
                      <w:rFonts w:eastAsia="仿宋"/>
                      <w:bCs/>
                      <w:color w:val="000000"/>
                      <w:sz w:val="18"/>
                      <w:szCs w:val="18"/>
                    </w:rPr>
                    <w:t>85</w:t>
                  </w:r>
                </w:p>
              </w:tc>
            </w:tr>
          </w:tbl>
          <w:p w:rsidR="00504371" w:rsidRDefault="00504371" w:rsidP="00D5100E">
            <w:pPr>
              <w:spacing w:beforeLines="50" w:line="360" w:lineRule="auto"/>
              <w:ind w:firstLineChars="200" w:firstLine="422"/>
              <w:rPr>
                <w:b/>
              </w:rPr>
            </w:pPr>
            <w:r>
              <w:rPr>
                <w:b/>
              </w:rPr>
              <w:t>2</w:t>
            </w:r>
            <w:r>
              <w:rPr>
                <w:b/>
              </w:rPr>
              <w:t>、</w:t>
            </w:r>
            <w:r>
              <w:rPr>
                <w:rFonts w:hint="eastAsia"/>
                <w:b/>
              </w:rPr>
              <w:t>水污染物</w:t>
            </w:r>
            <w:r>
              <w:rPr>
                <w:b/>
              </w:rPr>
              <w:t>排放标准</w:t>
            </w:r>
          </w:p>
          <w:p w:rsidR="00615E5C" w:rsidRDefault="00615E5C" w:rsidP="00615E5C">
            <w:pPr>
              <w:adjustRightInd w:val="0"/>
              <w:snapToGrid w:val="0"/>
              <w:spacing w:line="360" w:lineRule="auto"/>
              <w:ind w:firstLine="482"/>
              <w:rPr>
                <w:b/>
              </w:rPr>
            </w:pPr>
            <w:r>
              <w:t>本项目生活污水</w:t>
            </w:r>
            <w:r>
              <w:rPr>
                <w:rFonts w:hint="eastAsia"/>
              </w:rPr>
              <w:t>、食堂废水</w:t>
            </w:r>
            <w:r>
              <w:t>经厂内化粪池预处理后</w:t>
            </w:r>
            <w:r>
              <w:rPr>
                <w:rFonts w:hint="eastAsia"/>
              </w:rPr>
              <w:t>，通过</w:t>
            </w:r>
            <w:r>
              <w:t>市政污水管网</w:t>
            </w:r>
            <w:r>
              <w:rPr>
                <w:rFonts w:hint="eastAsia"/>
              </w:rPr>
              <w:t>纳入海安市水务集团城市污水处理</w:t>
            </w:r>
            <w:r>
              <w:t>有限公司集中处理，最终达标尾水排入</w:t>
            </w:r>
            <w:r>
              <w:rPr>
                <w:rFonts w:hint="eastAsia"/>
              </w:rPr>
              <w:t>洋蛮河</w:t>
            </w:r>
            <w:r>
              <w:t>。污水排放标准执行《污水综合排放标准》</w:t>
            </w:r>
            <w:r>
              <w:lastRenderedPageBreak/>
              <w:t>（</w:t>
            </w:r>
            <w:r>
              <w:t>GB8978-1996</w:t>
            </w:r>
            <w:r>
              <w:t>）表</w:t>
            </w:r>
            <w:r>
              <w:t>4</w:t>
            </w:r>
            <w:r>
              <w:t>中三级标准，其中氨氮和总磷执行《污水排入城镇下水道水质标准》（</w:t>
            </w:r>
            <w:r>
              <w:t>GB/T31962-2015</w:t>
            </w:r>
            <w:r>
              <w:t>）表</w:t>
            </w:r>
            <w:r>
              <w:t>1</w:t>
            </w:r>
            <w:r>
              <w:t>中</w:t>
            </w:r>
            <w:r>
              <w:rPr>
                <w:rFonts w:hint="eastAsia"/>
              </w:rPr>
              <w:t>A</w:t>
            </w:r>
            <w:r>
              <w:t>等级标准，同时达到</w:t>
            </w:r>
            <w:r>
              <w:rPr>
                <w:rFonts w:hint="eastAsia"/>
              </w:rPr>
              <w:t>海安市水务集团城市污水处理</w:t>
            </w:r>
            <w:r>
              <w:t>有限公司设计进水标准要求。污水处理厂尾水排放执行《城镇污水处理厂污染物排放标准》（</w:t>
            </w:r>
            <w:r>
              <w:t>GB18918-2002</w:t>
            </w:r>
            <w:r>
              <w:t>）及其修改单中的一级</w:t>
            </w:r>
            <w:r>
              <w:t>A</w:t>
            </w:r>
            <w:r>
              <w:t>标准</w:t>
            </w:r>
            <w:r>
              <w:rPr>
                <w:bCs/>
              </w:rPr>
              <w:t>。具体数值见表</w:t>
            </w:r>
            <w:r>
              <w:rPr>
                <w:rFonts w:hint="eastAsia"/>
                <w:bCs/>
              </w:rPr>
              <w:t>3-11</w:t>
            </w:r>
            <w:r>
              <w:rPr>
                <w:bCs/>
              </w:rPr>
              <w:t>：</w:t>
            </w:r>
          </w:p>
          <w:p w:rsidR="00615E5C" w:rsidRDefault="00615E5C" w:rsidP="00615E5C">
            <w:pPr>
              <w:pStyle w:val="af4"/>
              <w:spacing w:before="24" w:after="24" w:line="360" w:lineRule="auto"/>
              <w:rPr>
                <w:sz w:val="21"/>
                <w:szCs w:val="21"/>
              </w:rPr>
            </w:pPr>
            <w:r>
              <w:rPr>
                <w:sz w:val="21"/>
                <w:szCs w:val="21"/>
              </w:rPr>
              <w:t>表</w:t>
            </w:r>
            <w:r>
              <w:rPr>
                <w:rFonts w:hint="eastAsia"/>
                <w:sz w:val="21"/>
                <w:szCs w:val="21"/>
              </w:rPr>
              <w:t xml:space="preserve">3-11  </w:t>
            </w:r>
            <w:r>
              <w:rPr>
                <w:sz w:val="21"/>
                <w:szCs w:val="21"/>
              </w:rPr>
              <w:t>污水排放标准（单位：除</w:t>
            </w:r>
            <w:r>
              <w:rPr>
                <w:sz w:val="21"/>
                <w:szCs w:val="21"/>
              </w:rPr>
              <w:t>pH</w:t>
            </w:r>
            <w:r>
              <w:rPr>
                <w:sz w:val="21"/>
                <w:szCs w:val="21"/>
              </w:rPr>
              <w:t>值外为</w:t>
            </w:r>
            <w:r>
              <w:rPr>
                <w:sz w:val="21"/>
                <w:szCs w:val="21"/>
              </w:rPr>
              <w:t>mg/L</w:t>
            </w:r>
            <w:r>
              <w:rPr>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87"/>
              <w:gridCol w:w="4078"/>
              <w:gridCol w:w="4167"/>
            </w:tblGrid>
            <w:tr w:rsidR="00615E5C" w:rsidTr="00943515">
              <w:trPr>
                <w:cantSplit/>
                <w:trHeight w:val="377"/>
                <w:jc w:val="center"/>
              </w:trPr>
              <w:tc>
                <w:tcPr>
                  <w:tcW w:w="675" w:type="pct"/>
                  <w:vAlign w:val="center"/>
                </w:tcPr>
                <w:p w:rsidR="00615E5C" w:rsidRDefault="00615E5C" w:rsidP="00943515">
                  <w:pPr>
                    <w:snapToGrid w:val="0"/>
                    <w:jc w:val="center"/>
                    <w:rPr>
                      <w:b/>
                      <w:color w:val="FF0000"/>
                      <w:sz w:val="18"/>
                      <w:szCs w:val="18"/>
                    </w:rPr>
                  </w:pPr>
                  <w:r>
                    <w:rPr>
                      <w:b/>
                      <w:sz w:val="18"/>
                      <w:szCs w:val="18"/>
                    </w:rPr>
                    <w:t>项目</w:t>
                  </w:r>
                </w:p>
              </w:tc>
              <w:tc>
                <w:tcPr>
                  <w:tcW w:w="2139" w:type="pct"/>
                  <w:vAlign w:val="center"/>
                </w:tcPr>
                <w:p w:rsidR="00615E5C" w:rsidRDefault="00615E5C" w:rsidP="00943515">
                  <w:pPr>
                    <w:snapToGrid w:val="0"/>
                    <w:jc w:val="center"/>
                    <w:rPr>
                      <w:b/>
                      <w:sz w:val="18"/>
                      <w:szCs w:val="18"/>
                    </w:rPr>
                  </w:pPr>
                  <w:r>
                    <w:rPr>
                      <w:b/>
                      <w:sz w:val="18"/>
                      <w:szCs w:val="18"/>
                    </w:rPr>
                    <w:t>海安</w:t>
                  </w:r>
                  <w:r>
                    <w:rPr>
                      <w:rFonts w:hint="eastAsia"/>
                      <w:b/>
                      <w:sz w:val="18"/>
                      <w:szCs w:val="18"/>
                    </w:rPr>
                    <w:t>市</w:t>
                  </w:r>
                  <w:r>
                    <w:rPr>
                      <w:b/>
                      <w:sz w:val="18"/>
                      <w:szCs w:val="18"/>
                    </w:rPr>
                    <w:t>水务</w:t>
                  </w:r>
                  <w:r>
                    <w:rPr>
                      <w:rFonts w:hint="eastAsia"/>
                      <w:b/>
                      <w:sz w:val="18"/>
                      <w:szCs w:val="18"/>
                    </w:rPr>
                    <w:t>集团城市污水处理</w:t>
                  </w:r>
                  <w:r>
                    <w:rPr>
                      <w:b/>
                      <w:sz w:val="18"/>
                      <w:szCs w:val="18"/>
                    </w:rPr>
                    <w:t>有限公司</w:t>
                  </w:r>
                </w:p>
                <w:p w:rsidR="00615E5C" w:rsidRDefault="00615E5C" w:rsidP="00943515">
                  <w:pPr>
                    <w:snapToGrid w:val="0"/>
                    <w:jc w:val="center"/>
                    <w:rPr>
                      <w:b/>
                      <w:color w:val="FF0000"/>
                      <w:sz w:val="18"/>
                      <w:szCs w:val="18"/>
                    </w:rPr>
                  </w:pPr>
                  <w:r>
                    <w:rPr>
                      <w:b/>
                      <w:sz w:val="18"/>
                      <w:szCs w:val="18"/>
                    </w:rPr>
                    <w:t>接管标准</w:t>
                  </w:r>
                </w:p>
              </w:tc>
              <w:tc>
                <w:tcPr>
                  <w:tcW w:w="2186" w:type="pct"/>
                  <w:vAlign w:val="center"/>
                </w:tcPr>
                <w:p w:rsidR="00615E5C" w:rsidRDefault="00615E5C" w:rsidP="00943515">
                  <w:pPr>
                    <w:snapToGrid w:val="0"/>
                    <w:jc w:val="center"/>
                    <w:rPr>
                      <w:b/>
                      <w:sz w:val="18"/>
                      <w:szCs w:val="18"/>
                    </w:rPr>
                  </w:pPr>
                  <w:r>
                    <w:rPr>
                      <w:b/>
                      <w:sz w:val="18"/>
                      <w:szCs w:val="18"/>
                    </w:rPr>
                    <w:t>海安</w:t>
                  </w:r>
                  <w:r>
                    <w:rPr>
                      <w:rFonts w:hint="eastAsia"/>
                      <w:b/>
                      <w:sz w:val="18"/>
                      <w:szCs w:val="18"/>
                    </w:rPr>
                    <w:t>市</w:t>
                  </w:r>
                  <w:r>
                    <w:rPr>
                      <w:b/>
                      <w:sz w:val="18"/>
                      <w:szCs w:val="18"/>
                    </w:rPr>
                    <w:t>水务</w:t>
                  </w:r>
                  <w:r>
                    <w:rPr>
                      <w:rFonts w:hint="eastAsia"/>
                      <w:b/>
                      <w:sz w:val="18"/>
                      <w:szCs w:val="18"/>
                    </w:rPr>
                    <w:t>集团城市污水处理</w:t>
                  </w:r>
                  <w:r>
                    <w:rPr>
                      <w:b/>
                      <w:sz w:val="18"/>
                      <w:szCs w:val="18"/>
                    </w:rPr>
                    <w:t>有限公司</w:t>
                  </w:r>
                </w:p>
                <w:p w:rsidR="00615E5C" w:rsidRDefault="00615E5C" w:rsidP="00943515">
                  <w:pPr>
                    <w:snapToGrid w:val="0"/>
                    <w:jc w:val="center"/>
                    <w:rPr>
                      <w:b/>
                      <w:color w:val="FF0000"/>
                      <w:sz w:val="18"/>
                      <w:szCs w:val="18"/>
                    </w:rPr>
                  </w:pPr>
                  <w:r>
                    <w:rPr>
                      <w:b/>
                      <w:sz w:val="18"/>
                      <w:szCs w:val="18"/>
                    </w:rPr>
                    <w:t>尾水排放标准</w:t>
                  </w:r>
                </w:p>
              </w:tc>
            </w:tr>
            <w:tr w:rsidR="00615E5C" w:rsidTr="00943515">
              <w:trPr>
                <w:cantSplit/>
                <w:trHeight w:val="168"/>
                <w:jc w:val="center"/>
              </w:trPr>
              <w:tc>
                <w:tcPr>
                  <w:tcW w:w="675" w:type="pct"/>
                  <w:vAlign w:val="center"/>
                </w:tcPr>
                <w:p w:rsidR="00615E5C" w:rsidRDefault="00615E5C" w:rsidP="00943515">
                  <w:pPr>
                    <w:snapToGrid w:val="0"/>
                    <w:jc w:val="center"/>
                    <w:rPr>
                      <w:color w:val="FF0000"/>
                      <w:sz w:val="18"/>
                      <w:szCs w:val="18"/>
                    </w:rPr>
                  </w:pPr>
                  <w:r>
                    <w:rPr>
                      <w:sz w:val="18"/>
                      <w:szCs w:val="18"/>
                    </w:rPr>
                    <w:t>pH</w:t>
                  </w:r>
                </w:p>
              </w:tc>
              <w:tc>
                <w:tcPr>
                  <w:tcW w:w="2139" w:type="pct"/>
                  <w:vAlign w:val="center"/>
                </w:tcPr>
                <w:p w:rsidR="00615E5C" w:rsidRDefault="00615E5C" w:rsidP="00943515">
                  <w:pPr>
                    <w:jc w:val="center"/>
                    <w:rPr>
                      <w:color w:val="FF0000"/>
                      <w:sz w:val="18"/>
                      <w:szCs w:val="18"/>
                    </w:rPr>
                  </w:pPr>
                  <w:r>
                    <w:rPr>
                      <w:sz w:val="18"/>
                      <w:szCs w:val="18"/>
                    </w:rPr>
                    <w:t>6</w:t>
                  </w:r>
                  <w:r>
                    <w:rPr>
                      <w:sz w:val="18"/>
                      <w:szCs w:val="18"/>
                    </w:rPr>
                    <w:t>～</w:t>
                  </w:r>
                  <w:r>
                    <w:rPr>
                      <w:sz w:val="18"/>
                      <w:szCs w:val="18"/>
                    </w:rPr>
                    <w:t>9</w:t>
                  </w:r>
                </w:p>
              </w:tc>
              <w:tc>
                <w:tcPr>
                  <w:tcW w:w="2186" w:type="pct"/>
                </w:tcPr>
                <w:p w:rsidR="00615E5C" w:rsidRDefault="00615E5C" w:rsidP="00943515">
                  <w:pPr>
                    <w:jc w:val="center"/>
                    <w:rPr>
                      <w:color w:val="FF0000"/>
                      <w:sz w:val="18"/>
                      <w:szCs w:val="18"/>
                    </w:rPr>
                  </w:pPr>
                  <w:r>
                    <w:rPr>
                      <w:sz w:val="18"/>
                      <w:szCs w:val="18"/>
                    </w:rPr>
                    <w:t>6</w:t>
                  </w:r>
                  <w:r>
                    <w:rPr>
                      <w:sz w:val="18"/>
                      <w:szCs w:val="18"/>
                    </w:rPr>
                    <w:t>～</w:t>
                  </w:r>
                  <w:r>
                    <w:rPr>
                      <w:sz w:val="18"/>
                      <w:szCs w:val="18"/>
                    </w:rPr>
                    <w:t>9</w:t>
                  </w:r>
                </w:p>
              </w:tc>
            </w:tr>
            <w:tr w:rsidR="00615E5C" w:rsidTr="00943515">
              <w:trPr>
                <w:cantSplit/>
                <w:trHeight w:val="271"/>
                <w:jc w:val="center"/>
              </w:trPr>
              <w:tc>
                <w:tcPr>
                  <w:tcW w:w="675" w:type="pct"/>
                  <w:vAlign w:val="center"/>
                </w:tcPr>
                <w:p w:rsidR="00615E5C" w:rsidRDefault="00615E5C" w:rsidP="00943515">
                  <w:pPr>
                    <w:snapToGrid w:val="0"/>
                    <w:jc w:val="center"/>
                    <w:rPr>
                      <w:color w:val="FF0000"/>
                      <w:sz w:val="18"/>
                      <w:szCs w:val="18"/>
                    </w:rPr>
                  </w:pPr>
                  <w:r>
                    <w:rPr>
                      <w:sz w:val="18"/>
                      <w:szCs w:val="18"/>
                    </w:rPr>
                    <w:t>COD</w:t>
                  </w:r>
                </w:p>
              </w:tc>
              <w:tc>
                <w:tcPr>
                  <w:tcW w:w="2139" w:type="pct"/>
                  <w:vAlign w:val="center"/>
                </w:tcPr>
                <w:p w:rsidR="00615E5C" w:rsidRDefault="00615E5C" w:rsidP="00943515">
                  <w:pPr>
                    <w:snapToGrid w:val="0"/>
                    <w:jc w:val="center"/>
                    <w:rPr>
                      <w:color w:val="FF0000"/>
                      <w:sz w:val="18"/>
                      <w:szCs w:val="18"/>
                    </w:rPr>
                  </w:pPr>
                  <w:r>
                    <w:rPr>
                      <w:sz w:val="18"/>
                      <w:szCs w:val="18"/>
                    </w:rPr>
                    <w:t>≤</w:t>
                  </w:r>
                  <w:r>
                    <w:rPr>
                      <w:rFonts w:hint="eastAsia"/>
                      <w:sz w:val="18"/>
                      <w:szCs w:val="18"/>
                    </w:rPr>
                    <w:t>4</w:t>
                  </w:r>
                  <w:r>
                    <w:rPr>
                      <w:sz w:val="18"/>
                      <w:szCs w:val="18"/>
                    </w:rPr>
                    <w:t>50</w:t>
                  </w:r>
                </w:p>
              </w:tc>
              <w:tc>
                <w:tcPr>
                  <w:tcW w:w="2186" w:type="pct"/>
                  <w:vAlign w:val="center"/>
                </w:tcPr>
                <w:p w:rsidR="00615E5C" w:rsidRDefault="00615E5C" w:rsidP="00943515">
                  <w:pPr>
                    <w:snapToGrid w:val="0"/>
                    <w:jc w:val="center"/>
                    <w:rPr>
                      <w:color w:val="FF0000"/>
                      <w:sz w:val="18"/>
                      <w:szCs w:val="18"/>
                    </w:rPr>
                  </w:pPr>
                  <w:r>
                    <w:rPr>
                      <w:sz w:val="18"/>
                      <w:szCs w:val="18"/>
                    </w:rPr>
                    <w:t>≤50</w:t>
                  </w:r>
                </w:p>
              </w:tc>
            </w:tr>
            <w:tr w:rsidR="00615E5C" w:rsidTr="00943515">
              <w:trPr>
                <w:cantSplit/>
                <w:trHeight w:val="234"/>
                <w:jc w:val="center"/>
              </w:trPr>
              <w:tc>
                <w:tcPr>
                  <w:tcW w:w="675" w:type="pct"/>
                  <w:vAlign w:val="center"/>
                </w:tcPr>
                <w:p w:rsidR="00615E5C" w:rsidRDefault="00615E5C" w:rsidP="00943515">
                  <w:pPr>
                    <w:snapToGrid w:val="0"/>
                    <w:jc w:val="center"/>
                    <w:rPr>
                      <w:color w:val="FF0000"/>
                      <w:sz w:val="18"/>
                      <w:szCs w:val="18"/>
                    </w:rPr>
                  </w:pPr>
                  <w:r>
                    <w:rPr>
                      <w:sz w:val="18"/>
                      <w:szCs w:val="18"/>
                    </w:rPr>
                    <w:t>SS</w:t>
                  </w:r>
                </w:p>
              </w:tc>
              <w:tc>
                <w:tcPr>
                  <w:tcW w:w="2139" w:type="pct"/>
                  <w:vAlign w:val="center"/>
                </w:tcPr>
                <w:p w:rsidR="00615E5C" w:rsidRDefault="00615E5C" w:rsidP="00943515">
                  <w:pPr>
                    <w:snapToGrid w:val="0"/>
                    <w:jc w:val="center"/>
                    <w:rPr>
                      <w:color w:val="FF0000"/>
                      <w:sz w:val="18"/>
                      <w:szCs w:val="18"/>
                    </w:rPr>
                  </w:pPr>
                  <w:r>
                    <w:rPr>
                      <w:sz w:val="18"/>
                      <w:szCs w:val="18"/>
                    </w:rPr>
                    <w:t>≤2</w:t>
                  </w:r>
                  <w:r>
                    <w:rPr>
                      <w:rFonts w:hint="eastAsia"/>
                      <w:sz w:val="18"/>
                      <w:szCs w:val="18"/>
                    </w:rPr>
                    <w:t>5</w:t>
                  </w:r>
                  <w:r>
                    <w:rPr>
                      <w:sz w:val="18"/>
                      <w:szCs w:val="18"/>
                    </w:rPr>
                    <w:t>0</w:t>
                  </w:r>
                </w:p>
              </w:tc>
              <w:tc>
                <w:tcPr>
                  <w:tcW w:w="2186" w:type="pct"/>
                  <w:vAlign w:val="center"/>
                </w:tcPr>
                <w:p w:rsidR="00615E5C" w:rsidRDefault="00615E5C" w:rsidP="00943515">
                  <w:pPr>
                    <w:snapToGrid w:val="0"/>
                    <w:jc w:val="center"/>
                    <w:rPr>
                      <w:color w:val="FF0000"/>
                      <w:sz w:val="18"/>
                      <w:szCs w:val="18"/>
                    </w:rPr>
                  </w:pPr>
                  <w:r>
                    <w:rPr>
                      <w:sz w:val="18"/>
                      <w:szCs w:val="18"/>
                    </w:rPr>
                    <w:t>≤10</w:t>
                  </w:r>
                </w:p>
              </w:tc>
            </w:tr>
            <w:tr w:rsidR="00615E5C" w:rsidTr="00943515">
              <w:trPr>
                <w:cantSplit/>
                <w:trHeight w:val="196"/>
                <w:jc w:val="center"/>
              </w:trPr>
              <w:tc>
                <w:tcPr>
                  <w:tcW w:w="675" w:type="pct"/>
                  <w:vAlign w:val="center"/>
                </w:tcPr>
                <w:p w:rsidR="00615E5C" w:rsidRDefault="00615E5C" w:rsidP="00943515">
                  <w:pPr>
                    <w:snapToGrid w:val="0"/>
                    <w:jc w:val="center"/>
                    <w:rPr>
                      <w:color w:val="FF0000"/>
                      <w:sz w:val="18"/>
                      <w:szCs w:val="18"/>
                    </w:rPr>
                  </w:pPr>
                  <w:r>
                    <w:rPr>
                      <w:sz w:val="18"/>
                      <w:szCs w:val="18"/>
                    </w:rPr>
                    <w:t>氨氮</w:t>
                  </w:r>
                </w:p>
              </w:tc>
              <w:tc>
                <w:tcPr>
                  <w:tcW w:w="2139" w:type="pct"/>
                  <w:vAlign w:val="center"/>
                </w:tcPr>
                <w:p w:rsidR="00615E5C" w:rsidRDefault="00615E5C" w:rsidP="00943515">
                  <w:pPr>
                    <w:snapToGrid w:val="0"/>
                    <w:jc w:val="center"/>
                    <w:rPr>
                      <w:color w:val="FF0000"/>
                      <w:sz w:val="18"/>
                      <w:szCs w:val="18"/>
                    </w:rPr>
                  </w:pPr>
                  <w:r>
                    <w:rPr>
                      <w:sz w:val="18"/>
                      <w:szCs w:val="18"/>
                    </w:rPr>
                    <w:t>≤</w:t>
                  </w:r>
                  <w:r>
                    <w:rPr>
                      <w:rFonts w:hint="eastAsia"/>
                      <w:sz w:val="18"/>
                      <w:szCs w:val="18"/>
                    </w:rPr>
                    <w:t>4</w:t>
                  </w:r>
                  <w:r>
                    <w:rPr>
                      <w:sz w:val="18"/>
                      <w:szCs w:val="18"/>
                    </w:rPr>
                    <w:t>0</w:t>
                  </w:r>
                </w:p>
              </w:tc>
              <w:tc>
                <w:tcPr>
                  <w:tcW w:w="2186" w:type="pct"/>
                  <w:vAlign w:val="center"/>
                </w:tcPr>
                <w:p w:rsidR="00615E5C" w:rsidRDefault="00615E5C" w:rsidP="00943515">
                  <w:pPr>
                    <w:snapToGrid w:val="0"/>
                    <w:jc w:val="center"/>
                    <w:rPr>
                      <w:color w:val="FF0000"/>
                      <w:sz w:val="18"/>
                      <w:szCs w:val="18"/>
                    </w:rPr>
                  </w:pPr>
                  <w:r>
                    <w:rPr>
                      <w:sz w:val="18"/>
                      <w:szCs w:val="18"/>
                    </w:rPr>
                    <w:t>≤5</w:t>
                  </w:r>
                  <w:r>
                    <w:rPr>
                      <w:sz w:val="18"/>
                      <w:szCs w:val="18"/>
                    </w:rPr>
                    <w:t>（</w:t>
                  </w:r>
                  <w:r>
                    <w:rPr>
                      <w:sz w:val="18"/>
                      <w:szCs w:val="18"/>
                    </w:rPr>
                    <w:t>8</w:t>
                  </w:r>
                  <w:r>
                    <w:rPr>
                      <w:sz w:val="18"/>
                      <w:szCs w:val="18"/>
                    </w:rPr>
                    <w:t>）</w:t>
                  </w:r>
                  <w:r>
                    <w:rPr>
                      <w:sz w:val="18"/>
                      <w:szCs w:val="18"/>
                    </w:rPr>
                    <w:t>*</w:t>
                  </w:r>
                </w:p>
              </w:tc>
            </w:tr>
            <w:tr w:rsidR="00615E5C" w:rsidTr="00943515">
              <w:trPr>
                <w:cantSplit/>
                <w:trHeight w:val="196"/>
                <w:jc w:val="center"/>
              </w:trPr>
              <w:tc>
                <w:tcPr>
                  <w:tcW w:w="675" w:type="pct"/>
                  <w:vAlign w:val="center"/>
                </w:tcPr>
                <w:p w:rsidR="00615E5C" w:rsidRDefault="00615E5C" w:rsidP="00943515">
                  <w:pPr>
                    <w:snapToGrid w:val="0"/>
                    <w:jc w:val="center"/>
                    <w:rPr>
                      <w:color w:val="FF0000"/>
                      <w:sz w:val="18"/>
                      <w:szCs w:val="18"/>
                    </w:rPr>
                  </w:pPr>
                  <w:r>
                    <w:rPr>
                      <w:sz w:val="18"/>
                      <w:szCs w:val="18"/>
                    </w:rPr>
                    <w:t>总氮</w:t>
                  </w:r>
                </w:p>
              </w:tc>
              <w:tc>
                <w:tcPr>
                  <w:tcW w:w="2139" w:type="pct"/>
                  <w:vAlign w:val="center"/>
                </w:tcPr>
                <w:p w:rsidR="00615E5C" w:rsidRDefault="00615E5C" w:rsidP="00943515">
                  <w:pPr>
                    <w:snapToGrid w:val="0"/>
                    <w:jc w:val="center"/>
                    <w:rPr>
                      <w:color w:val="FF0000"/>
                      <w:sz w:val="18"/>
                      <w:szCs w:val="18"/>
                    </w:rPr>
                  </w:pPr>
                  <w:r>
                    <w:rPr>
                      <w:sz w:val="18"/>
                      <w:szCs w:val="18"/>
                    </w:rPr>
                    <w:t>≤</w:t>
                  </w:r>
                  <w:r>
                    <w:rPr>
                      <w:rFonts w:hint="eastAsia"/>
                      <w:sz w:val="18"/>
                      <w:szCs w:val="18"/>
                    </w:rPr>
                    <w:t>5</w:t>
                  </w:r>
                  <w:r>
                    <w:rPr>
                      <w:sz w:val="18"/>
                      <w:szCs w:val="18"/>
                    </w:rPr>
                    <w:t>0</w:t>
                  </w:r>
                </w:p>
              </w:tc>
              <w:tc>
                <w:tcPr>
                  <w:tcW w:w="2186" w:type="pct"/>
                  <w:vAlign w:val="center"/>
                </w:tcPr>
                <w:p w:rsidR="00615E5C" w:rsidRDefault="00615E5C" w:rsidP="00943515">
                  <w:pPr>
                    <w:snapToGrid w:val="0"/>
                    <w:jc w:val="center"/>
                    <w:rPr>
                      <w:color w:val="FF0000"/>
                      <w:sz w:val="18"/>
                      <w:szCs w:val="18"/>
                    </w:rPr>
                  </w:pPr>
                  <w:r>
                    <w:rPr>
                      <w:sz w:val="18"/>
                      <w:szCs w:val="18"/>
                    </w:rPr>
                    <w:t>≤15</w:t>
                  </w:r>
                </w:p>
              </w:tc>
            </w:tr>
            <w:tr w:rsidR="00615E5C" w:rsidTr="00943515">
              <w:trPr>
                <w:cantSplit/>
                <w:trHeight w:val="299"/>
                <w:jc w:val="center"/>
              </w:trPr>
              <w:tc>
                <w:tcPr>
                  <w:tcW w:w="675" w:type="pct"/>
                  <w:vAlign w:val="center"/>
                </w:tcPr>
                <w:p w:rsidR="00615E5C" w:rsidRDefault="00615E5C" w:rsidP="00943515">
                  <w:pPr>
                    <w:snapToGrid w:val="0"/>
                    <w:jc w:val="center"/>
                    <w:rPr>
                      <w:color w:val="FF0000"/>
                      <w:sz w:val="18"/>
                      <w:szCs w:val="18"/>
                    </w:rPr>
                  </w:pPr>
                  <w:r>
                    <w:rPr>
                      <w:sz w:val="18"/>
                      <w:szCs w:val="18"/>
                    </w:rPr>
                    <w:t>总磷</w:t>
                  </w:r>
                </w:p>
              </w:tc>
              <w:tc>
                <w:tcPr>
                  <w:tcW w:w="2139" w:type="pct"/>
                  <w:vAlign w:val="center"/>
                </w:tcPr>
                <w:p w:rsidR="00615E5C" w:rsidRDefault="00615E5C" w:rsidP="00943515">
                  <w:pPr>
                    <w:snapToGrid w:val="0"/>
                    <w:jc w:val="center"/>
                    <w:rPr>
                      <w:color w:val="FF0000"/>
                      <w:sz w:val="18"/>
                      <w:szCs w:val="18"/>
                    </w:rPr>
                  </w:pPr>
                  <w:r>
                    <w:rPr>
                      <w:sz w:val="18"/>
                      <w:szCs w:val="18"/>
                    </w:rPr>
                    <w:t>≤4</w:t>
                  </w:r>
                  <w:r>
                    <w:rPr>
                      <w:rFonts w:hint="eastAsia"/>
                      <w:sz w:val="18"/>
                      <w:szCs w:val="18"/>
                    </w:rPr>
                    <w:t>.5</w:t>
                  </w:r>
                </w:p>
              </w:tc>
              <w:tc>
                <w:tcPr>
                  <w:tcW w:w="2186" w:type="pct"/>
                  <w:vAlign w:val="center"/>
                </w:tcPr>
                <w:p w:rsidR="00615E5C" w:rsidRDefault="00615E5C" w:rsidP="00943515">
                  <w:pPr>
                    <w:snapToGrid w:val="0"/>
                    <w:jc w:val="center"/>
                    <w:rPr>
                      <w:color w:val="FF0000"/>
                      <w:sz w:val="18"/>
                      <w:szCs w:val="18"/>
                    </w:rPr>
                  </w:pPr>
                  <w:r>
                    <w:rPr>
                      <w:sz w:val="18"/>
                      <w:szCs w:val="18"/>
                    </w:rPr>
                    <w:t>≤0.5</w:t>
                  </w:r>
                </w:p>
              </w:tc>
            </w:tr>
            <w:tr w:rsidR="00330829" w:rsidTr="00943515">
              <w:trPr>
                <w:cantSplit/>
                <w:trHeight w:val="299"/>
                <w:jc w:val="center"/>
              </w:trPr>
              <w:tc>
                <w:tcPr>
                  <w:tcW w:w="675" w:type="pct"/>
                  <w:vAlign w:val="center"/>
                </w:tcPr>
                <w:p w:rsidR="00330829" w:rsidRDefault="00330829" w:rsidP="00943515">
                  <w:pPr>
                    <w:snapToGrid w:val="0"/>
                    <w:jc w:val="center"/>
                    <w:rPr>
                      <w:sz w:val="18"/>
                      <w:szCs w:val="18"/>
                    </w:rPr>
                  </w:pPr>
                  <w:r>
                    <w:rPr>
                      <w:rFonts w:hint="eastAsia"/>
                      <w:sz w:val="18"/>
                      <w:szCs w:val="18"/>
                    </w:rPr>
                    <w:t>动植物油</w:t>
                  </w:r>
                </w:p>
              </w:tc>
              <w:tc>
                <w:tcPr>
                  <w:tcW w:w="2139" w:type="pct"/>
                  <w:vAlign w:val="center"/>
                </w:tcPr>
                <w:p w:rsidR="00330829" w:rsidRDefault="00530144" w:rsidP="00530144">
                  <w:pPr>
                    <w:snapToGrid w:val="0"/>
                    <w:jc w:val="center"/>
                    <w:rPr>
                      <w:sz w:val="18"/>
                      <w:szCs w:val="18"/>
                    </w:rPr>
                  </w:pPr>
                  <w:r>
                    <w:rPr>
                      <w:sz w:val="18"/>
                      <w:szCs w:val="18"/>
                    </w:rPr>
                    <w:t>≤</w:t>
                  </w:r>
                  <w:r>
                    <w:rPr>
                      <w:rFonts w:hint="eastAsia"/>
                      <w:sz w:val="18"/>
                      <w:szCs w:val="18"/>
                    </w:rPr>
                    <w:t>100</w:t>
                  </w:r>
                </w:p>
              </w:tc>
              <w:tc>
                <w:tcPr>
                  <w:tcW w:w="2186" w:type="pct"/>
                  <w:vAlign w:val="center"/>
                </w:tcPr>
                <w:p w:rsidR="00330829" w:rsidRDefault="00530144" w:rsidP="00530144">
                  <w:pPr>
                    <w:snapToGrid w:val="0"/>
                    <w:jc w:val="center"/>
                    <w:rPr>
                      <w:sz w:val="18"/>
                      <w:szCs w:val="18"/>
                    </w:rPr>
                  </w:pPr>
                  <w:r>
                    <w:rPr>
                      <w:sz w:val="18"/>
                      <w:szCs w:val="18"/>
                    </w:rPr>
                    <w:t>≤</w:t>
                  </w:r>
                  <w:r>
                    <w:rPr>
                      <w:rFonts w:hint="eastAsia"/>
                      <w:sz w:val="18"/>
                      <w:szCs w:val="18"/>
                    </w:rPr>
                    <w:t>1.0</w:t>
                  </w:r>
                </w:p>
              </w:tc>
            </w:tr>
          </w:tbl>
          <w:p w:rsidR="00615E5C" w:rsidRDefault="00615E5C" w:rsidP="00615E5C">
            <w:pPr>
              <w:pStyle w:val="af5"/>
              <w:ind w:firstLineChars="250" w:firstLine="450"/>
              <w:rPr>
                <w:rFonts w:eastAsia="MS Mincho"/>
                <w:color w:val="FF0000"/>
                <w:lang w:eastAsia="ja-JP"/>
              </w:rPr>
            </w:pPr>
            <w:r>
              <w:t>注：括号外数值为水温＞</w:t>
            </w:r>
            <w:r>
              <w:t>12℃</w:t>
            </w:r>
            <w:r>
              <w:t>时的控制指标，括号内数值为水温</w:t>
            </w:r>
            <w:r>
              <w:t>≤12</w:t>
            </w:r>
            <w:r>
              <w:rPr>
                <w:lang w:eastAsia="ja-JP"/>
              </w:rPr>
              <w:t>℃</w:t>
            </w:r>
            <w:r>
              <w:rPr>
                <w:lang w:eastAsia="ja-JP"/>
              </w:rPr>
              <w:t>时的控制指标。</w:t>
            </w:r>
          </w:p>
          <w:p w:rsidR="00504371" w:rsidRDefault="00504371" w:rsidP="00D5100E">
            <w:pPr>
              <w:spacing w:beforeLines="50" w:line="360" w:lineRule="auto"/>
              <w:ind w:firstLineChars="200" w:firstLine="422"/>
              <w:rPr>
                <w:b/>
              </w:rPr>
            </w:pPr>
            <w:r>
              <w:rPr>
                <w:b/>
              </w:rPr>
              <w:t>3</w:t>
            </w:r>
            <w:r>
              <w:rPr>
                <w:b/>
              </w:rPr>
              <w:t>、噪声</w:t>
            </w:r>
            <w:r>
              <w:rPr>
                <w:rFonts w:hint="eastAsia"/>
                <w:b/>
              </w:rPr>
              <w:t>排放标准</w:t>
            </w:r>
          </w:p>
          <w:p w:rsidR="008B644F" w:rsidRPr="00C05937" w:rsidRDefault="008B644F" w:rsidP="008B644F">
            <w:pPr>
              <w:spacing w:line="360" w:lineRule="auto"/>
              <w:ind w:firstLineChars="207" w:firstLine="435"/>
              <w:rPr>
                <w:b/>
                <w:bCs/>
                <w:szCs w:val="21"/>
              </w:rPr>
            </w:pPr>
            <w:r w:rsidRPr="00C05937">
              <w:rPr>
                <w:rFonts w:hint="eastAsia"/>
                <w:szCs w:val="21"/>
              </w:rPr>
              <w:t>根据《海安市</w:t>
            </w:r>
            <w:r w:rsidRPr="00C05937">
              <w:rPr>
                <w:szCs w:val="21"/>
              </w:rPr>
              <w:t>声环境功能区划分</w:t>
            </w:r>
            <w:r w:rsidRPr="00C05937">
              <w:rPr>
                <w:rFonts w:hint="eastAsia"/>
                <w:szCs w:val="21"/>
              </w:rPr>
              <w:t>方案》（海政办法</w:t>
            </w:r>
            <w:r w:rsidRPr="00C05937">
              <w:rPr>
                <w:rFonts w:hint="eastAsia"/>
                <w:szCs w:val="21"/>
              </w:rPr>
              <w:t>[</w:t>
            </w:r>
            <w:r w:rsidRPr="00C05937">
              <w:rPr>
                <w:szCs w:val="21"/>
              </w:rPr>
              <w:t>2020]216</w:t>
            </w:r>
            <w:r w:rsidRPr="00C05937">
              <w:rPr>
                <w:rFonts w:hint="eastAsia"/>
                <w:szCs w:val="21"/>
              </w:rPr>
              <w:t>号），本项目位于</w:t>
            </w:r>
            <w:r w:rsidRPr="00C05937">
              <w:rPr>
                <w:rFonts w:hint="eastAsia"/>
                <w:szCs w:val="21"/>
                <w:lang w:val="zh-CN"/>
              </w:rPr>
              <w:t>3</w:t>
            </w:r>
            <w:r w:rsidRPr="00C05937">
              <w:rPr>
                <w:rFonts w:hint="eastAsia"/>
                <w:szCs w:val="21"/>
                <w:lang w:val="zh-CN"/>
              </w:rPr>
              <w:t>类</w:t>
            </w:r>
            <w:r w:rsidRPr="00C05937">
              <w:rPr>
                <w:szCs w:val="21"/>
                <w:lang w:val="zh-CN"/>
              </w:rPr>
              <w:t>声环境功能区</w:t>
            </w:r>
            <w:r w:rsidRPr="00C05937">
              <w:rPr>
                <w:rFonts w:hint="eastAsia"/>
                <w:szCs w:val="21"/>
              </w:rPr>
              <w:t>。</w:t>
            </w:r>
            <w:r w:rsidRPr="00C05937">
              <w:rPr>
                <w:szCs w:val="21"/>
              </w:rPr>
              <w:t>施工期噪声执行《建筑施工场界环境噪声排放标准》（</w:t>
            </w:r>
            <w:r w:rsidRPr="00C05937">
              <w:rPr>
                <w:szCs w:val="21"/>
              </w:rPr>
              <w:t>GB12523-2011</w:t>
            </w:r>
            <w:r w:rsidRPr="00C05937">
              <w:rPr>
                <w:szCs w:val="21"/>
              </w:rPr>
              <w:t>）表</w:t>
            </w:r>
            <w:r w:rsidRPr="00C05937">
              <w:rPr>
                <w:szCs w:val="21"/>
              </w:rPr>
              <w:t>1</w:t>
            </w:r>
            <w:r w:rsidRPr="00C05937">
              <w:rPr>
                <w:szCs w:val="21"/>
              </w:rPr>
              <w:t>中的标准；</w:t>
            </w:r>
            <w:r w:rsidRPr="00C05937">
              <w:rPr>
                <w:rFonts w:hint="eastAsia"/>
                <w:szCs w:val="21"/>
              </w:rPr>
              <w:t>项目</w:t>
            </w:r>
            <w:r>
              <w:rPr>
                <w:rFonts w:hint="eastAsia"/>
                <w:szCs w:val="21"/>
              </w:rPr>
              <w:t>西</w:t>
            </w:r>
            <w:r w:rsidRPr="00C05937">
              <w:rPr>
                <w:rFonts w:hint="eastAsia"/>
                <w:szCs w:val="21"/>
              </w:rPr>
              <w:t>侧</w:t>
            </w:r>
            <w:r w:rsidRPr="00C05937">
              <w:rPr>
                <w:rFonts w:hint="eastAsia"/>
                <w:szCs w:val="21"/>
              </w:rPr>
              <w:t>10</w:t>
            </w:r>
            <w:r w:rsidRPr="00C05937">
              <w:rPr>
                <w:rFonts w:hint="eastAsia"/>
                <w:szCs w:val="21"/>
              </w:rPr>
              <w:t>米处为</w:t>
            </w:r>
            <w:r>
              <w:rPr>
                <w:rFonts w:hint="eastAsia"/>
                <w:szCs w:val="21"/>
              </w:rPr>
              <w:t>天发路</w:t>
            </w:r>
            <w:r w:rsidRPr="00C05937">
              <w:rPr>
                <w:rFonts w:hint="eastAsia"/>
                <w:szCs w:val="21"/>
              </w:rPr>
              <w:t>，属于城市次干路，故本</w:t>
            </w:r>
            <w:r w:rsidRPr="00C05937">
              <w:rPr>
                <w:szCs w:val="21"/>
              </w:rPr>
              <w:t>项目</w:t>
            </w:r>
            <w:r>
              <w:rPr>
                <w:rFonts w:hint="eastAsia"/>
                <w:szCs w:val="21"/>
              </w:rPr>
              <w:t>西</w:t>
            </w:r>
            <w:r w:rsidRPr="00C05937">
              <w:rPr>
                <w:rFonts w:hint="eastAsia"/>
                <w:szCs w:val="21"/>
              </w:rPr>
              <w:t>侧</w:t>
            </w:r>
            <w:r w:rsidRPr="00C05937">
              <w:rPr>
                <w:szCs w:val="21"/>
              </w:rPr>
              <w:t>厂界噪声执行《工业企业厂界环境噪声排放标准》（</w:t>
            </w:r>
            <w:r w:rsidRPr="00C05937">
              <w:rPr>
                <w:szCs w:val="21"/>
              </w:rPr>
              <w:t>GB12348-2008</w:t>
            </w:r>
            <w:r w:rsidRPr="00C05937">
              <w:rPr>
                <w:szCs w:val="21"/>
              </w:rPr>
              <w:t>）</w:t>
            </w:r>
            <w:r w:rsidRPr="00C05937">
              <w:rPr>
                <w:rFonts w:hint="eastAsia"/>
                <w:szCs w:val="21"/>
              </w:rPr>
              <w:t>4</w:t>
            </w:r>
            <w:r w:rsidRPr="00C05937">
              <w:rPr>
                <w:szCs w:val="21"/>
              </w:rPr>
              <w:t>类标准</w:t>
            </w:r>
            <w:r w:rsidRPr="00C05937">
              <w:rPr>
                <w:rFonts w:hint="eastAsia"/>
                <w:szCs w:val="21"/>
              </w:rPr>
              <w:t>，其余厂界执行</w:t>
            </w:r>
            <w:r w:rsidRPr="00C05937">
              <w:rPr>
                <w:szCs w:val="21"/>
              </w:rPr>
              <w:t>《工业企业厂界环境噪声排放标准》（</w:t>
            </w:r>
            <w:r w:rsidRPr="00C05937">
              <w:rPr>
                <w:szCs w:val="21"/>
              </w:rPr>
              <w:t>GB12348-2008</w:t>
            </w:r>
            <w:r w:rsidRPr="00C05937">
              <w:rPr>
                <w:szCs w:val="21"/>
              </w:rPr>
              <w:t>）</w:t>
            </w:r>
            <w:r w:rsidRPr="00C05937">
              <w:rPr>
                <w:rFonts w:hint="eastAsia"/>
                <w:szCs w:val="21"/>
              </w:rPr>
              <w:t>3</w:t>
            </w:r>
            <w:r w:rsidRPr="00C05937">
              <w:rPr>
                <w:szCs w:val="21"/>
              </w:rPr>
              <w:t>类标准，具体见表</w:t>
            </w:r>
            <w:r w:rsidRPr="00C05937">
              <w:rPr>
                <w:szCs w:val="21"/>
              </w:rPr>
              <w:t>3-1</w:t>
            </w:r>
            <w:r w:rsidR="006275BA">
              <w:rPr>
                <w:rFonts w:hint="eastAsia"/>
                <w:szCs w:val="21"/>
              </w:rPr>
              <w:t>2</w:t>
            </w:r>
            <w:r>
              <w:rPr>
                <w:rFonts w:hint="eastAsia"/>
                <w:szCs w:val="21"/>
              </w:rPr>
              <w:t>、</w:t>
            </w:r>
            <w:r w:rsidRPr="00C05937">
              <w:rPr>
                <w:szCs w:val="21"/>
              </w:rPr>
              <w:t>表</w:t>
            </w:r>
            <w:r w:rsidRPr="00C05937">
              <w:rPr>
                <w:szCs w:val="21"/>
              </w:rPr>
              <w:t>3-1</w:t>
            </w:r>
            <w:r w:rsidR="006275BA">
              <w:rPr>
                <w:rFonts w:hint="eastAsia"/>
                <w:szCs w:val="21"/>
              </w:rPr>
              <w:t>3</w:t>
            </w:r>
            <w:r w:rsidRPr="00C05937">
              <w:rPr>
                <w:rFonts w:hint="eastAsia"/>
                <w:szCs w:val="21"/>
              </w:rPr>
              <w:t>：</w:t>
            </w:r>
          </w:p>
          <w:p w:rsidR="008B644F" w:rsidRPr="00A12808" w:rsidRDefault="000D4F1C" w:rsidP="008B644F">
            <w:pPr>
              <w:spacing w:line="360" w:lineRule="auto"/>
              <w:rPr>
                <w:b/>
                <w:szCs w:val="21"/>
              </w:rPr>
            </w:pPr>
            <w:r>
              <w:rPr>
                <w:rFonts w:hint="eastAsia"/>
                <w:b/>
                <w:szCs w:val="21"/>
              </w:rPr>
              <w:t xml:space="preserve">                           </w:t>
            </w:r>
            <w:r w:rsidR="008B644F" w:rsidRPr="00A12808">
              <w:rPr>
                <w:b/>
                <w:szCs w:val="21"/>
              </w:rPr>
              <w:t>表</w:t>
            </w:r>
            <w:r w:rsidR="008B644F" w:rsidRPr="00A12808">
              <w:rPr>
                <w:b/>
                <w:szCs w:val="21"/>
              </w:rPr>
              <w:t>3-1</w:t>
            </w:r>
            <w:r w:rsidR="006275BA">
              <w:rPr>
                <w:rFonts w:hint="eastAsia"/>
                <w:b/>
                <w:szCs w:val="21"/>
              </w:rPr>
              <w:t>2</w:t>
            </w:r>
            <w:r>
              <w:rPr>
                <w:rFonts w:hint="eastAsia"/>
                <w:b/>
                <w:szCs w:val="21"/>
              </w:rPr>
              <w:t xml:space="preserve">   </w:t>
            </w:r>
            <w:r w:rsidR="008B644F" w:rsidRPr="00A12808">
              <w:rPr>
                <w:b/>
                <w:szCs w:val="21"/>
              </w:rPr>
              <w:t>施工期噪声排放标准限值表单位：</w:t>
            </w:r>
            <w:r w:rsidR="008B644F" w:rsidRPr="00A12808">
              <w:rPr>
                <w:b/>
                <w:szCs w:val="21"/>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103"/>
              <w:gridCol w:w="1565"/>
              <w:gridCol w:w="1710"/>
              <w:gridCol w:w="4154"/>
            </w:tblGrid>
            <w:tr w:rsidR="008B644F" w:rsidRPr="00A12808" w:rsidTr="00943515">
              <w:trPr>
                <w:cantSplit/>
                <w:trHeight w:val="23"/>
                <w:jc w:val="center"/>
              </w:trPr>
              <w:tc>
                <w:tcPr>
                  <w:tcW w:w="1103" w:type="pct"/>
                  <w:vAlign w:val="center"/>
                </w:tcPr>
                <w:p w:rsidR="008B644F" w:rsidRPr="00A12808" w:rsidRDefault="008B644F" w:rsidP="00943515">
                  <w:pPr>
                    <w:jc w:val="center"/>
                    <w:rPr>
                      <w:b/>
                      <w:sz w:val="18"/>
                      <w:szCs w:val="18"/>
                    </w:rPr>
                  </w:pPr>
                  <w:r w:rsidRPr="00A12808">
                    <w:rPr>
                      <w:b/>
                      <w:sz w:val="18"/>
                      <w:szCs w:val="18"/>
                    </w:rPr>
                    <w:t>厂界名</w:t>
                  </w:r>
                </w:p>
              </w:tc>
              <w:tc>
                <w:tcPr>
                  <w:tcW w:w="821" w:type="pct"/>
                  <w:vAlign w:val="center"/>
                </w:tcPr>
                <w:p w:rsidR="008B644F" w:rsidRPr="00A12808" w:rsidRDefault="008B644F" w:rsidP="00943515">
                  <w:pPr>
                    <w:jc w:val="center"/>
                    <w:rPr>
                      <w:b/>
                      <w:sz w:val="18"/>
                      <w:szCs w:val="18"/>
                    </w:rPr>
                  </w:pPr>
                  <w:r w:rsidRPr="00A12808">
                    <w:rPr>
                      <w:b/>
                      <w:bCs/>
                      <w:sz w:val="18"/>
                      <w:szCs w:val="18"/>
                    </w:rPr>
                    <w:t>昼间</w:t>
                  </w:r>
                </w:p>
              </w:tc>
              <w:tc>
                <w:tcPr>
                  <w:tcW w:w="897" w:type="pct"/>
                  <w:vAlign w:val="center"/>
                </w:tcPr>
                <w:p w:rsidR="008B644F" w:rsidRPr="00A12808" w:rsidRDefault="008B644F" w:rsidP="00943515">
                  <w:pPr>
                    <w:jc w:val="center"/>
                    <w:rPr>
                      <w:b/>
                      <w:sz w:val="18"/>
                      <w:szCs w:val="18"/>
                    </w:rPr>
                  </w:pPr>
                  <w:r w:rsidRPr="00A12808">
                    <w:rPr>
                      <w:b/>
                      <w:bCs/>
                      <w:sz w:val="18"/>
                      <w:szCs w:val="18"/>
                    </w:rPr>
                    <w:t>夜间</w:t>
                  </w:r>
                </w:p>
              </w:tc>
              <w:tc>
                <w:tcPr>
                  <w:tcW w:w="2179" w:type="pct"/>
                  <w:vAlign w:val="center"/>
                </w:tcPr>
                <w:p w:rsidR="008B644F" w:rsidRPr="00A12808" w:rsidRDefault="008B644F" w:rsidP="00943515">
                  <w:pPr>
                    <w:jc w:val="center"/>
                    <w:rPr>
                      <w:b/>
                      <w:sz w:val="18"/>
                      <w:szCs w:val="18"/>
                    </w:rPr>
                  </w:pPr>
                  <w:r w:rsidRPr="00A12808">
                    <w:rPr>
                      <w:b/>
                      <w:sz w:val="18"/>
                      <w:szCs w:val="18"/>
                    </w:rPr>
                    <w:t>执行标准</w:t>
                  </w:r>
                </w:p>
              </w:tc>
            </w:tr>
            <w:tr w:rsidR="008B644F" w:rsidRPr="00A12808" w:rsidTr="00943515">
              <w:trPr>
                <w:cantSplit/>
                <w:trHeight w:val="23"/>
                <w:jc w:val="center"/>
              </w:trPr>
              <w:tc>
                <w:tcPr>
                  <w:tcW w:w="1103" w:type="pct"/>
                  <w:vAlign w:val="center"/>
                </w:tcPr>
                <w:p w:rsidR="008B644F" w:rsidRPr="00A12808" w:rsidRDefault="008B644F" w:rsidP="00943515">
                  <w:pPr>
                    <w:jc w:val="center"/>
                    <w:rPr>
                      <w:sz w:val="18"/>
                      <w:szCs w:val="18"/>
                    </w:rPr>
                  </w:pPr>
                  <w:r w:rsidRPr="00A12808">
                    <w:rPr>
                      <w:sz w:val="18"/>
                      <w:szCs w:val="18"/>
                    </w:rPr>
                    <w:t>建筑施工场界</w:t>
                  </w:r>
                </w:p>
              </w:tc>
              <w:tc>
                <w:tcPr>
                  <w:tcW w:w="821" w:type="pct"/>
                  <w:vAlign w:val="center"/>
                </w:tcPr>
                <w:p w:rsidR="008B644F" w:rsidRPr="00A12808" w:rsidRDefault="008B644F" w:rsidP="00943515">
                  <w:pPr>
                    <w:jc w:val="center"/>
                    <w:rPr>
                      <w:sz w:val="18"/>
                      <w:szCs w:val="18"/>
                    </w:rPr>
                  </w:pPr>
                  <w:r w:rsidRPr="00A12808">
                    <w:rPr>
                      <w:bCs/>
                      <w:sz w:val="18"/>
                      <w:szCs w:val="18"/>
                    </w:rPr>
                    <w:t>≤</w:t>
                  </w:r>
                  <w:r w:rsidRPr="00A12808">
                    <w:rPr>
                      <w:sz w:val="18"/>
                      <w:szCs w:val="18"/>
                    </w:rPr>
                    <w:t>70</w:t>
                  </w:r>
                </w:p>
              </w:tc>
              <w:tc>
                <w:tcPr>
                  <w:tcW w:w="897" w:type="pct"/>
                  <w:vAlign w:val="center"/>
                </w:tcPr>
                <w:p w:rsidR="008B644F" w:rsidRPr="00A12808" w:rsidRDefault="008B644F" w:rsidP="00943515">
                  <w:pPr>
                    <w:jc w:val="center"/>
                    <w:rPr>
                      <w:sz w:val="18"/>
                      <w:szCs w:val="18"/>
                    </w:rPr>
                  </w:pPr>
                  <w:r w:rsidRPr="00A12808">
                    <w:rPr>
                      <w:bCs/>
                      <w:sz w:val="18"/>
                      <w:szCs w:val="18"/>
                    </w:rPr>
                    <w:t>≤</w:t>
                  </w:r>
                  <w:r w:rsidRPr="00A12808">
                    <w:rPr>
                      <w:sz w:val="18"/>
                      <w:szCs w:val="18"/>
                    </w:rPr>
                    <w:t>55</w:t>
                  </w:r>
                </w:p>
              </w:tc>
              <w:tc>
                <w:tcPr>
                  <w:tcW w:w="2179" w:type="pct"/>
                  <w:vAlign w:val="center"/>
                </w:tcPr>
                <w:p w:rsidR="008B644F" w:rsidRPr="00A12808" w:rsidRDefault="008B644F" w:rsidP="00943515">
                  <w:pPr>
                    <w:jc w:val="center"/>
                    <w:rPr>
                      <w:sz w:val="18"/>
                      <w:szCs w:val="18"/>
                    </w:rPr>
                  </w:pPr>
                  <w:r w:rsidRPr="00A12808">
                    <w:rPr>
                      <w:sz w:val="18"/>
                      <w:szCs w:val="18"/>
                    </w:rPr>
                    <w:t>《建筑施工场界环境噪声排放标准》</w:t>
                  </w:r>
                </w:p>
                <w:p w:rsidR="008B644F" w:rsidRPr="00A12808" w:rsidRDefault="008B644F" w:rsidP="00943515">
                  <w:pPr>
                    <w:jc w:val="center"/>
                    <w:rPr>
                      <w:sz w:val="18"/>
                      <w:szCs w:val="18"/>
                    </w:rPr>
                  </w:pPr>
                  <w:r w:rsidRPr="00A12808">
                    <w:rPr>
                      <w:sz w:val="18"/>
                      <w:szCs w:val="18"/>
                    </w:rPr>
                    <w:t>（</w:t>
                  </w:r>
                  <w:r w:rsidRPr="00A12808">
                    <w:rPr>
                      <w:sz w:val="18"/>
                      <w:szCs w:val="18"/>
                    </w:rPr>
                    <w:t>GB12523-2011</w:t>
                  </w:r>
                  <w:r w:rsidRPr="00A12808">
                    <w:rPr>
                      <w:sz w:val="18"/>
                      <w:szCs w:val="18"/>
                    </w:rPr>
                    <w:t>）</w:t>
                  </w:r>
                </w:p>
              </w:tc>
            </w:tr>
          </w:tbl>
          <w:p w:rsidR="008B644F" w:rsidRPr="00A12808" w:rsidRDefault="00B03F77" w:rsidP="008B644F">
            <w:pPr>
              <w:ind w:firstLineChars="7" w:firstLine="13"/>
              <w:rPr>
                <w:sz w:val="18"/>
                <w:szCs w:val="18"/>
              </w:rPr>
            </w:pPr>
            <w:r>
              <w:rPr>
                <w:rFonts w:hint="eastAsia"/>
                <w:sz w:val="18"/>
                <w:szCs w:val="18"/>
              </w:rPr>
              <w:t xml:space="preserve">     </w:t>
            </w:r>
            <w:r w:rsidR="008B644F" w:rsidRPr="00A12808">
              <w:rPr>
                <w:sz w:val="18"/>
                <w:szCs w:val="18"/>
              </w:rPr>
              <w:t>注：夜间噪声最大声级超过限制的幅度不得高于</w:t>
            </w:r>
            <w:r w:rsidR="008B644F" w:rsidRPr="00A12808">
              <w:rPr>
                <w:sz w:val="18"/>
                <w:szCs w:val="18"/>
              </w:rPr>
              <w:t>15dB</w:t>
            </w:r>
            <w:r w:rsidR="008B644F" w:rsidRPr="00A12808">
              <w:rPr>
                <w:sz w:val="18"/>
                <w:szCs w:val="18"/>
              </w:rPr>
              <w:t>（</w:t>
            </w:r>
            <w:r w:rsidR="008B644F" w:rsidRPr="00A12808">
              <w:rPr>
                <w:sz w:val="18"/>
                <w:szCs w:val="18"/>
              </w:rPr>
              <w:t>A</w:t>
            </w:r>
            <w:r w:rsidR="008B644F" w:rsidRPr="00A12808">
              <w:rPr>
                <w:sz w:val="18"/>
                <w:szCs w:val="18"/>
              </w:rPr>
              <w:t>）。</w:t>
            </w:r>
          </w:p>
          <w:p w:rsidR="008B644F" w:rsidRPr="00A12808" w:rsidRDefault="000D4F1C" w:rsidP="00D5100E">
            <w:pPr>
              <w:adjustRightInd w:val="0"/>
              <w:snapToGrid w:val="0"/>
              <w:spacing w:beforeLines="100" w:line="360" w:lineRule="auto"/>
              <w:rPr>
                <w:b/>
                <w:snapToGrid w:val="0"/>
                <w:kern w:val="0"/>
                <w:szCs w:val="21"/>
              </w:rPr>
            </w:pPr>
            <w:r>
              <w:rPr>
                <w:rFonts w:hint="eastAsia"/>
                <w:b/>
                <w:bCs/>
                <w:snapToGrid w:val="0"/>
                <w:kern w:val="0"/>
                <w:szCs w:val="21"/>
              </w:rPr>
              <w:t xml:space="preserve">                      </w:t>
            </w:r>
            <w:r w:rsidR="008B644F" w:rsidRPr="00A12808">
              <w:rPr>
                <w:b/>
                <w:bCs/>
                <w:snapToGrid w:val="0"/>
                <w:kern w:val="0"/>
                <w:szCs w:val="21"/>
              </w:rPr>
              <w:t>表</w:t>
            </w:r>
            <w:r w:rsidR="008B644F" w:rsidRPr="00A12808">
              <w:rPr>
                <w:b/>
                <w:bCs/>
                <w:snapToGrid w:val="0"/>
                <w:kern w:val="0"/>
                <w:szCs w:val="21"/>
              </w:rPr>
              <w:t>3-1</w:t>
            </w:r>
            <w:r w:rsidR="006275BA">
              <w:rPr>
                <w:rFonts w:hint="eastAsia"/>
                <w:b/>
                <w:bCs/>
                <w:snapToGrid w:val="0"/>
                <w:kern w:val="0"/>
                <w:szCs w:val="21"/>
              </w:rPr>
              <w:t>3</w:t>
            </w:r>
            <w:r>
              <w:rPr>
                <w:rFonts w:hint="eastAsia"/>
                <w:b/>
                <w:bCs/>
                <w:snapToGrid w:val="0"/>
                <w:kern w:val="0"/>
                <w:szCs w:val="21"/>
              </w:rPr>
              <w:t xml:space="preserve">   </w:t>
            </w:r>
            <w:r w:rsidR="008B644F" w:rsidRPr="00A12808">
              <w:rPr>
                <w:b/>
                <w:snapToGrid w:val="0"/>
                <w:kern w:val="0"/>
                <w:szCs w:val="21"/>
              </w:rPr>
              <w:t>工业企业厂界环境噪声排放标准值</w:t>
            </w:r>
            <w:r w:rsidR="008B644F" w:rsidRPr="00A12808">
              <w:rPr>
                <w:b/>
                <w:bCs/>
                <w:snapToGrid w:val="0"/>
                <w:kern w:val="0"/>
                <w:szCs w:val="21"/>
              </w:rPr>
              <w:t>表</w:t>
            </w:r>
            <w:r w:rsidR="008B644F" w:rsidRPr="00A12808">
              <w:rPr>
                <w:b/>
                <w:snapToGrid w:val="0"/>
                <w:kern w:val="0"/>
                <w:szCs w:val="21"/>
              </w:rPr>
              <w:t>单位：</w:t>
            </w:r>
            <w:r w:rsidR="008B644F" w:rsidRPr="00A12808">
              <w:rPr>
                <w:b/>
                <w:snapToGrid w:val="0"/>
                <w:kern w:val="0"/>
                <w:szCs w:val="21"/>
              </w:rPr>
              <w:t>dB</w:t>
            </w:r>
            <w:r w:rsidR="008B644F" w:rsidRPr="00A12808">
              <w:rPr>
                <w:b/>
                <w:snapToGrid w:val="0"/>
                <w:kern w:val="0"/>
                <w:szCs w:val="21"/>
              </w:rPr>
              <w:t>（</w:t>
            </w:r>
            <w:r w:rsidR="008B644F" w:rsidRPr="00A12808">
              <w:rPr>
                <w:b/>
                <w:snapToGrid w:val="0"/>
                <w:kern w:val="0"/>
                <w:szCs w:val="21"/>
              </w:rPr>
              <w:t>A</w:t>
            </w:r>
            <w:r w:rsidR="008B644F" w:rsidRPr="00A12808">
              <w:rPr>
                <w:b/>
                <w:snapToGrid w:val="0"/>
                <w:kern w:val="0"/>
                <w:szCs w:val="21"/>
              </w:rPr>
              <w:t>）</w:t>
            </w:r>
          </w:p>
          <w:tbl>
            <w:tblPr>
              <w:tblpPr w:leftFromText="180" w:rightFromText="180" w:vertAnchor="text" w:tblpXSpec="center" w:tblpY="1"/>
              <w:tblOverlap w:val="never"/>
              <w:tblW w:w="5000" w:type="pct"/>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tblPr>
            <w:tblGrid>
              <w:gridCol w:w="1297"/>
              <w:gridCol w:w="2330"/>
              <w:gridCol w:w="2311"/>
              <w:gridCol w:w="3594"/>
            </w:tblGrid>
            <w:tr w:rsidR="008B644F" w:rsidRPr="00A12808" w:rsidTr="00943515">
              <w:trPr>
                <w:trHeight w:val="109"/>
              </w:trPr>
              <w:tc>
                <w:tcPr>
                  <w:tcW w:w="681" w:type="pct"/>
                  <w:vAlign w:val="center"/>
                </w:tcPr>
                <w:p w:rsidR="008B644F" w:rsidRPr="00A12808" w:rsidRDefault="008B644F" w:rsidP="00943515">
                  <w:pPr>
                    <w:adjustRightInd w:val="0"/>
                    <w:snapToGrid w:val="0"/>
                    <w:jc w:val="center"/>
                    <w:rPr>
                      <w:b/>
                      <w:bCs/>
                      <w:snapToGrid w:val="0"/>
                      <w:kern w:val="0"/>
                      <w:sz w:val="18"/>
                      <w:szCs w:val="18"/>
                    </w:rPr>
                  </w:pPr>
                  <w:r w:rsidRPr="00A12808">
                    <w:rPr>
                      <w:b/>
                      <w:bCs/>
                      <w:snapToGrid w:val="0"/>
                      <w:kern w:val="0"/>
                      <w:sz w:val="18"/>
                      <w:szCs w:val="18"/>
                    </w:rPr>
                    <w:t>功能区类别</w:t>
                  </w:r>
                </w:p>
              </w:tc>
              <w:tc>
                <w:tcPr>
                  <w:tcW w:w="1222" w:type="pct"/>
                  <w:vAlign w:val="center"/>
                </w:tcPr>
                <w:p w:rsidR="008B644F" w:rsidRPr="00A12808" w:rsidRDefault="008B644F" w:rsidP="00943515">
                  <w:pPr>
                    <w:adjustRightInd w:val="0"/>
                    <w:snapToGrid w:val="0"/>
                    <w:jc w:val="center"/>
                    <w:rPr>
                      <w:b/>
                      <w:bCs/>
                      <w:snapToGrid w:val="0"/>
                      <w:kern w:val="0"/>
                      <w:sz w:val="18"/>
                      <w:szCs w:val="18"/>
                    </w:rPr>
                  </w:pPr>
                  <w:r w:rsidRPr="00A12808">
                    <w:rPr>
                      <w:b/>
                      <w:bCs/>
                      <w:snapToGrid w:val="0"/>
                      <w:kern w:val="0"/>
                      <w:sz w:val="18"/>
                      <w:szCs w:val="18"/>
                    </w:rPr>
                    <w:t>昼间（</w:t>
                  </w:r>
                  <w:r w:rsidRPr="00A12808">
                    <w:rPr>
                      <w:b/>
                      <w:bCs/>
                      <w:snapToGrid w:val="0"/>
                      <w:kern w:val="0"/>
                      <w:sz w:val="18"/>
                      <w:szCs w:val="18"/>
                    </w:rPr>
                    <w:t>6:00</w:t>
                  </w:r>
                  <w:r w:rsidRPr="00A12808">
                    <w:rPr>
                      <w:b/>
                      <w:bCs/>
                      <w:snapToGrid w:val="0"/>
                      <w:kern w:val="0"/>
                      <w:sz w:val="18"/>
                      <w:szCs w:val="18"/>
                    </w:rPr>
                    <w:t>～</w:t>
                  </w:r>
                  <w:r w:rsidRPr="00A12808">
                    <w:rPr>
                      <w:b/>
                      <w:bCs/>
                      <w:snapToGrid w:val="0"/>
                      <w:kern w:val="0"/>
                      <w:sz w:val="18"/>
                      <w:szCs w:val="18"/>
                    </w:rPr>
                    <w:t>22:00</w:t>
                  </w:r>
                  <w:r w:rsidRPr="00A12808">
                    <w:rPr>
                      <w:b/>
                      <w:bCs/>
                      <w:snapToGrid w:val="0"/>
                      <w:kern w:val="0"/>
                      <w:sz w:val="18"/>
                      <w:szCs w:val="18"/>
                    </w:rPr>
                    <w:t>）</w:t>
                  </w:r>
                </w:p>
              </w:tc>
              <w:tc>
                <w:tcPr>
                  <w:tcW w:w="1212" w:type="pct"/>
                  <w:vAlign w:val="center"/>
                </w:tcPr>
                <w:p w:rsidR="008B644F" w:rsidRPr="00A12808" w:rsidRDefault="008B644F" w:rsidP="00943515">
                  <w:pPr>
                    <w:adjustRightInd w:val="0"/>
                    <w:snapToGrid w:val="0"/>
                    <w:jc w:val="center"/>
                    <w:rPr>
                      <w:b/>
                      <w:bCs/>
                      <w:snapToGrid w:val="0"/>
                      <w:kern w:val="0"/>
                      <w:sz w:val="18"/>
                      <w:szCs w:val="18"/>
                    </w:rPr>
                  </w:pPr>
                  <w:r w:rsidRPr="00A12808">
                    <w:rPr>
                      <w:b/>
                      <w:bCs/>
                      <w:snapToGrid w:val="0"/>
                      <w:kern w:val="0"/>
                      <w:sz w:val="18"/>
                      <w:szCs w:val="18"/>
                    </w:rPr>
                    <w:t>夜间（</w:t>
                  </w:r>
                  <w:r w:rsidRPr="00A12808">
                    <w:rPr>
                      <w:b/>
                      <w:bCs/>
                      <w:snapToGrid w:val="0"/>
                      <w:kern w:val="0"/>
                      <w:sz w:val="18"/>
                      <w:szCs w:val="18"/>
                    </w:rPr>
                    <w:t>22:00</w:t>
                  </w:r>
                  <w:r w:rsidRPr="00A12808">
                    <w:rPr>
                      <w:b/>
                      <w:bCs/>
                      <w:snapToGrid w:val="0"/>
                      <w:kern w:val="0"/>
                      <w:sz w:val="18"/>
                      <w:szCs w:val="18"/>
                    </w:rPr>
                    <w:t>～</w:t>
                  </w:r>
                  <w:r w:rsidRPr="00A12808">
                    <w:rPr>
                      <w:b/>
                      <w:bCs/>
                      <w:snapToGrid w:val="0"/>
                      <w:kern w:val="0"/>
                      <w:sz w:val="18"/>
                      <w:szCs w:val="18"/>
                    </w:rPr>
                    <w:t>6:00</w:t>
                  </w:r>
                  <w:r w:rsidRPr="00A12808">
                    <w:rPr>
                      <w:b/>
                      <w:bCs/>
                      <w:snapToGrid w:val="0"/>
                      <w:kern w:val="0"/>
                      <w:sz w:val="18"/>
                      <w:szCs w:val="18"/>
                    </w:rPr>
                    <w:t>）</w:t>
                  </w:r>
                </w:p>
              </w:tc>
              <w:tc>
                <w:tcPr>
                  <w:tcW w:w="1885" w:type="pct"/>
                  <w:vAlign w:val="center"/>
                </w:tcPr>
                <w:p w:rsidR="008B644F" w:rsidRPr="00A12808" w:rsidRDefault="008B644F" w:rsidP="00943515">
                  <w:pPr>
                    <w:adjustRightInd w:val="0"/>
                    <w:snapToGrid w:val="0"/>
                    <w:jc w:val="center"/>
                    <w:rPr>
                      <w:b/>
                      <w:bCs/>
                      <w:snapToGrid w:val="0"/>
                      <w:kern w:val="0"/>
                      <w:sz w:val="18"/>
                      <w:szCs w:val="18"/>
                    </w:rPr>
                  </w:pPr>
                  <w:r w:rsidRPr="00A12808">
                    <w:rPr>
                      <w:b/>
                      <w:bCs/>
                      <w:snapToGrid w:val="0"/>
                      <w:kern w:val="0"/>
                      <w:sz w:val="18"/>
                      <w:szCs w:val="18"/>
                    </w:rPr>
                    <w:t>标准来源</w:t>
                  </w:r>
                </w:p>
              </w:tc>
            </w:tr>
            <w:tr w:rsidR="008B644F" w:rsidRPr="00A12808" w:rsidTr="00943515">
              <w:trPr>
                <w:trHeight w:val="153"/>
              </w:trPr>
              <w:tc>
                <w:tcPr>
                  <w:tcW w:w="681" w:type="pct"/>
                  <w:vAlign w:val="center"/>
                </w:tcPr>
                <w:p w:rsidR="008B644F" w:rsidRPr="00A12808" w:rsidRDefault="008B644F" w:rsidP="00943515">
                  <w:pPr>
                    <w:adjustRightInd w:val="0"/>
                    <w:snapToGrid w:val="0"/>
                    <w:jc w:val="center"/>
                    <w:rPr>
                      <w:bCs/>
                      <w:snapToGrid w:val="0"/>
                      <w:kern w:val="0"/>
                      <w:sz w:val="18"/>
                      <w:szCs w:val="18"/>
                    </w:rPr>
                  </w:pPr>
                  <w:r w:rsidRPr="00A12808">
                    <w:rPr>
                      <w:smallCaps/>
                      <w:snapToGrid w:val="0"/>
                      <w:kern w:val="0"/>
                      <w:sz w:val="18"/>
                      <w:szCs w:val="18"/>
                    </w:rPr>
                    <w:t>3</w:t>
                  </w:r>
                  <w:r>
                    <w:rPr>
                      <w:rFonts w:hint="eastAsia"/>
                      <w:smallCaps/>
                      <w:snapToGrid w:val="0"/>
                      <w:kern w:val="0"/>
                      <w:sz w:val="18"/>
                      <w:szCs w:val="18"/>
                    </w:rPr>
                    <w:t>类</w:t>
                  </w:r>
                </w:p>
              </w:tc>
              <w:tc>
                <w:tcPr>
                  <w:tcW w:w="1222" w:type="pct"/>
                  <w:vAlign w:val="center"/>
                </w:tcPr>
                <w:p w:rsidR="008B644F" w:rsidRPr="00A12808" w:rsidRDefault="008B644F" w:rsidP="00943515">
                  <w:pPr>
                    <w:adjustRightInd w:val="0"/>
                    <w:snapToGrid w:val="0"/>
                    <w:jc w:val="center"/>
                    <w:rPr>
                      <w:bCs/>
                      <w:snapToGrid w:val="0"/>
                      <w:kern w:val="0"/>
                      <w:sz w:val="18"/>
                      <w:szCs w:val="18"/>
                    </w:rPr>
                  </w:pPr>
                  <w:r w:rsidRPr="00A12808">
                    <w:rPr>
                      <w:smallCaps/>
                      <w:snapToGrid w:val="0"/>
                      <w:kern w:val="0"/>
                      <w:sz w:val="18"/>
                      <w:szCs w:val="18"/>
                    </w:rPr>
                    <w:t>65</w:t>
                  </w:r>
                </w:p>
              </w:tc>
              <w:tc>
                <w:tcPr>
                  <w:tcW w:w="1212" w:type="pct"/>
                  <w:vAlign w:val="center"/>
                </w:tcPr>
                <w:p w:rsidR="008B644F" w:rsidRPr="00A12808" w:rsidRDefault="008B644F" w:rsidP="00943515">
                  <w:pPr>
                    <w:adjustRightInd w:val="0"/>
                    <w:snapToGrid w:val="0"/>
                    <w:jc w:val="center"/>
                    <w:rPr>
                      <w:bCs/>
                      <w:snapToGrid w:val="0"/>
                      <w:kern w:val="0"/>
                      <w:sz w:val="18"/>
                      <w:szCs w:val="18"/>
                    </w:rPr>
                  </w:pPr>
                  <w:r w:rsidRPr="00A12808">
                    <w:rPr>
                      <w:smallCaps/>
                      <w:snapToGrid w:val="0"/>
                      <w:kern w:val="0"/>
                      <w:sz w:val="18"/>
                      <w:szCs w:val="18"/>
                    </w:rPr>
                    <w:t>55</w:t>
                  </w:r>
                </w:p>
              </w:tc>
              <w:tc>
                <w:tcPr>
                  <w:tcW w:w="1885" w:type="pct"/>
                  <w:vMerge w:val="restart"/>
                  <w:vAlign w:val="center"/>
                </w:tcPr>
                <w:p w:rsidR="008B644F" w:rsidRPr="00A12808" w:rsidRDefault="008B644F" w:rsidP="00943515">
                  <w:pPr>
                    <w:adjustRightInd w:val="0"/>
                    <w:snapToGrid w:val="0"/>
                    <w:jc w:val="center"/>
                    <w:rPr>
                      <w:snapToGrid w:val="0"/>
                      <w:kern w:val="0"/>
                      <w:sz w:val="18"/>
                      <w:szCs w:val="18"/>
                    </w:rPr>
                  </w:pPr>
                  <w:r w:rsidRPr="00A12808">
                    <w:rPr>
                      <w:snapToGrid w:val="0"/>
                      <w:kern w:val="0"/>
                      <w:sz w:val="18"/>
                      <w:szCs w:val="18"/>
                    </w:rPr>
                    <w:t>《工业企业厂界环境噪声排放标准》（</w:t>
                  </w:r>
                  <w:r w:rsidRPr="00A12808">
                    <w:rPr>
                      <w:snapToGrid w:val="0"/>
                      <w:kern w:val="0"/>
                      <w:sz w:val="18"/>
                      <w:szCs w:val="18"/>
                    </w:rPr>
                    <w:t>GB12348-2008</w:t>
                  </w:r>
                  <w:r w:rsidRPr="00A12808">
                    <w:rPr>
                      <w:snapToGrid w:val="0"/>
                      <w:kern w:val="0"/>
                      <w:sz w:val="18"/>
                      <w:szCs w:val="18"/>
                    </w:rPr>
                    <w:t>）</w:t>
                  </w:r>
                </w:p>
              </w:tc>
            </w:tr>
            <w:tr w:rsidR="008B644F" w:rsidRPr="00A12808" w:rsidTr="00943515">
              <w:trPr>
                <w:trHeight w:val="65"/>
              </w:trPr>
              <w:tc>
                <w:tcPr>
                  <w:tcW w:w="681" w:type="pct"/>
                  <w:vAlign w:val="center"/>
                </w:tcPr>
                <w:p w:rsidR="008B644F" w:rsidRPr="00A12808" w:rsidRDefault="008B644F" w:rsidP="00943515">
                  <w:pPr>
                    <w:adjustRightInd w:val="0"/>
                    <w:snapToGrid w:val="0"/>
                    <w:jc w:val="center"/>
                    <w:rPr>
                      <w:smallCaps/>
                      <w:snapToGrid w:val="0"/>
                      <w:kern w:val="0"/>
                      <w:sz w:val="18"/>
                      <w:szCs w:val="18"/>
                    </w:rPr>
                  </w:pPr>
                  <w:r>
                    <w:rPr>
                      <w:rFonts w:hint="eastAsia"/>
                      <w:smallCaps/>
                      <w:snapToGrid w:val="0"/>
                      <w:kern w:val="0"/>
                      <w:sz w:val="18"/>
                      <w:szCs w:val="18"/>
                    </w:rPr>
                    <w:t>4</w:t>
                  </w:r>
                  <w:r>
                    <w:rPr>
                      <w:rFonts w:hint="eastAsia"/>
                      <w:smallCaps/>
                      <w:snapToGrid w:val="0"/>
                      <w:kern w:val="0"/>
                      <w:sz w:val="18"/>
                      <w:szCs w:val="18"/>
                    </w:rPr>
                    <w:t>类</w:t>
                  </w:r>
                </w:p>
              </w:tc>
              <w:tc>
                <w:tcPr>
                  <w:tcW w:w="1222" w:type="pct"/>
                  <w:vAlign w:val="center"/>
                </w:tcPr>
                <w:p w:rsidR="008B644F" w:rsidRPr="00A12808" w:rsidRDefault="008B644F" w:rsidP="00943515">
                  <w:pPr>
                    <w:adjustRightInd w:val="0"/>
                    <w:snapToGrid w:val="0"/>
                    <w:jc w:val="center"/>
                    <w:rPr>
                      <w:smallCaps/>
                      <w:snapToGrid w:val="0"/>
                      <w:kern w:val="0"/>
                      <w:sz w:val="18"/>
                      <w:szCs w:val="18"/>
                    </w:rPr>
                  </w:pPr>
                  <w:r>
                    <w:rPr>
                      <w:rFonts w:hint="eastAsia"/>
                      <w:smallCaps/>
                      <w:snapToGrid w:val="0"/>
                      <w:kern w:val="0"/>
                      <w:sz w:val="18"/>
                      <w:szCs w:val="18"/>
                    </w:rPr>
                    <w:t>70</w:t>
                  </w:r>
                </w:p>
              </w:tc>
              <w:tc>
                <w:tcPr>
                  <w:tcW w:w="1212" w:type="pct"/>
                  <w:vAlign w:val="center"/>
                </w:tcPr>
                <w:p w:rsidR="008B644F" w:rsidRPr="00A12808" w:rsidRDefault="008B644F" w:rsidP="00943515">
                  <w:pPr>
                    <w:adjustRightInd w:val="0"/>
                    <w:snapToGrid w:val="0"/>
                    <w:jc w:val="center"/>
                    <w:rPr>
                      <w:smallCaps/>
                      <w:snapToGrid w:val="0"/>
                      <w:kern w:val="0"/>
                      <w:sz w:val="18"/>
                      <w:szCs w:val="18"/>
                    </w:rPr>
                  </w:pPr>
                  <w:r>
                    <w:rPr>
                      <w:rFonts w:hint="eastAsia"/>
                      <w:smallCaps/>
                      <w:snapToGrid w:val="0"/>
                      <w:kern w:val="0"/>
                      <w:sz w:val="18"/>
                      <w:szCs w:val="18"/>
                    </w:rPr>
                    <w:t>55</w:t>
                  </w:r>
                </w:p>
              </w:tc>
              <w:tc>
                <w:tcPr>
                  <w:tcW w:w="1885" w:type="pct"/>
                  <w:vMerge/>
                  <w:vAlign w:val="center"/>
                </w:tcPr>
                <w:p w:rsidR="008B644F" w:rsidRPr="00A12808" w:rsidRDefault="008B644F" w:rsidP="00943515">
                  <w:pPr>
                    <w:adjustRightInd w:val="0"/>
                    <w:snapToGrid w:val="0"/>
                    <w:jc w:val="center"/>
                    <w:rPr>
                      <w:snapToGrid w:val="0"/>
                      <w:kern w:val="0"/>
                      <w:sz w:val="18"/>
                      <w:szCs w:val="18"/>
                    </w:rPr>
                  </w:pPr>
                </w:p>
              </w:tc>
            </w:tr>
          </w:tbl>
          <w:p w:rsidR="00504371" w:rsidRDefault="00504371" w:rsidP="00D5100E">
            <w:pPr>
              <w:spacing w:beforeLines="50" w:line="360" w:lineRule="auto"/>
              <w:ind w:firstLineChars="200" w:firstLine="422"/>
              <w:rPr>
                <w:b/>
              </w:rPr>
            </w:pPr>
            <w:r>
              <w:rPr>
                <w:b/>
              </w:rPr>
              <w:t>4</w:t>
            </w:r>
            <w:r>
              <w:rPr>
                <w:b/>
              </w:rPr>
              <w:t>、</w:t>
            </w:r>
            <w:r>
              <w:rPr>
                <w:rFonts w:hint="eastAsia"/>
                <w:b/>
              </w:rPr>
              <w:t>固体废物贮存标准</w:t>
            </w:r>
          </w:p>
          <w:p w:rsidR="008B644F" w:rsidRDefault="008B644F" w:rsidP="008B644F">
            <w:pPr>
              <w:adjustRightInd w:val="0"/>
              <w:snapToGrid w:val="0"/>
              <w:spacing w:line="360" w:lineRule="auto"/>
              <w:ind w:firstLineChars="200" w:firstLine="420"/>
              <w:rPr>
                <w:szCs w:val="28"/>
              </w:rPr>
            </w:pPr>
            <w:r>
              <w:t>本项目一般</w:t>
            </w:r>
            <w:r>
              <w:rPr>
                <w:rFonts w:hint="eastAsia"/>
              </w:rPr>
              <w:t>工业固体废物贮存</w:t>
            </w:r>
            <w:r>
              <w:t>执行《一般工业固体废物贮存</w:t>
            </w:r>
            <w:r>
              <w:rPr>
                <w:rFonts w:hint="eastAsia"/>
              </w:rPr>
              <w:t>和填埋</w:t>
            </w:r>
            <w:r>
              <w:t>污染控制标准》（</w:t>
            </w:r>
            <w:r>
              <w:t>GB18599-20</w:t>
            </w:r>
            <w:r>
              <w:rPr>
                <w:rFonts w:hint="eastAsia"/>
              </w:rPr>
              <w:t>20</w:t>
            </w:r>
            <w:r>
              <w:t>）；危险废物</w:t>
            </w:r>
            <w:r>
              <w:rPr>
                <w:rFonts w:hint="eastAsia"/>
              </w:rPr>
              <w:t>暂存执行</w:t>
            </w:r>
            <w:r>
              <w:t>《危险废物贮存污染控制标准》（</w:t>
            </w:r>
            <w:r>
              <w:t>GB18597-2001</w:t>
            </w:r>
            <w:r>
              <w:t>）及修改单（环保部公告</w:t>
            </w:r>
            <w:r>
              <w:t>2013</w:t>
            </w:r>
            <w:r>
              <w:t>年第</w:t>
            </w:r>
            <w:r>
              <w:t xml:space="preserve">36 </w:t>
            </w:r>
            <w:r>
              <w:t>号）要求</w:t>
            </w:r>
            <w:r>
              <w:rPr>
                <w:rFonts w:hint="eastAsia"/>
              </w:rPr>
              <w:t>、</w:t>
            </w:r>
            <w:r>
              <w:t>《</w:t>
            </w:r>
            <w:r>
              <w:rPr>
                <w:rFonts w:hint="eastAsia"/>
              </w:rPr>
              <w:t>省生态环境厅关于进一步加强危险废物污染防治工作的实施意见</w:t>
            </w:r>
            <w:r>
              <w:t>》（</w:t>
            </w:r>
            <w:r>
              <w:rPr>
                <w:rFonts w:hint="eastAsia"/>
              </w:rPr>
              <w:t>苏环办</w:t>
            </w:r>
            <w:r>
              <w:rPr>
                <w:szCs w:val="28"/>
              </w:rPr>
              <w:t>[</w:t>
            </w:r>
            <w:r>
              <w:rPr>
                <w:rFonts w:hint="eastAsia"/>
                <w:szCs w:val="28"/>
              </w:rPr>
              <w:t>2019</w:t>
            </w:r>
            <w:r>
              <w:rPr>
                <w:szCs w:val="28"/>
              </w:rPr>
              <w:t>]</w:t>
            </w:r>
            <w:r>
              <w:rPr>
                <w:rFonts w:hint="eastAsia"/>
                <w:szCs w:val="28"/>
              </w:rPr>
              <w:t>327</w:t>
            </w:r>
            <w:r>
              <w:rPr>
                <w:szCs w:val="28"/>
              </w:rPr>
              <w:t>号</w:t>
            </w:r>
            <w:r>
              <w:rPr>
                <w:rFonts w:hint="eastAsia"/>
              </w:rPr>
              <w:t>）要求。</w:t>
            </w:r>
            <w:r>
              <w:rPr>
                <w:szCs w:val="28"/>
              </w:rPr>
              <w:t>生活垃圾处理执行《城市生活垃圾处理及污染防治技术政策》（建城</w:t>
            </w:r>
            <w:r>
              <w:rPr>
                <w:szCs w:val="28"/>
              </w:rPr>
              <w:t>[2000]120</w:t>
            </w:r>
            <w:r>
              <w:rPr>
                <w:szCs w:val="28"/>
              </w:rPr>
              <w:t>号）和《生活垃圾处理技术指南》（建城</w:t>
            </w:r>
            <w:r>
              <w:rPr>
                <w:szCs w:val="28"/>
              </w:rPr>
              <w:t>[2010]61</w:t>
            </w:r>
            <w:r>
              <w:rPr>
                <w:szCs w:val="28"/>
              </w:rPr>
              <w:t>号）以及国家、省市关于固体废物污染环境防治的法律法规。</w:t>
            </w:r>
          </w:p>
          <w:p w:rsidR="005F165D" w:rsidRDefault="005F165D">
            <w:pPr>
              <w:adjustRightInd w:val="0"/>
              <w:snapToGrid w:val="0"/>
              <w:rPr>
                <w:rFonts w:ascii="宋体" w:hAnsi="宋体" w:cs="宋体"/>
                <w:kern w:val="0"/>
                <w:szCs w:val="21"/>
              </w:rPr>
            </w:pPr>
          </w:p>
        </w:tc>
      </w:tr>
      <w:tr w:rsidR="00504371" w:rsidTr="00943515">
        <w:trPr>
          <w:trHeight w:val="3311"/>
          <w:jc w:val="center"/>
        </w:trPr>
        <w:tc>
          <w:tcPr>
            <w:tcW w:w="426" w:type="dxa"/>
            <w:vAlign w:val="center"/>
          </w:tcPr>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lastRenderedPageBreak/>
              <w:t>总量</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控制</w:t>
            </w:r>
          </w:p>
          <w:p w:rsidR="00504371" w:rsidRDefault="00504371">
            <w:pPr>
              <w:adjustRightInd w:val="0"/>
              <w:snapToGrid w:val="0"/>
              <w:jc w:val="center"/>
              <w:rPr>
                <w:rFonts w:ascii="宋体" w:hAnsi="宋体" w:cs="宋体"/>
                <w:kern w:val="0"/>
                <w:szCs w:val="21"/>
              </w:rPr>
            </w:pPr>
            <w:r>
              <w:rPr>
                <w:rFonts w:ascii="宋体" w:hAnsi="宋体" w:cs="宋体" w:hint="eastAsia"/>
                <w:kern w:val="0"/>
                <w:szCs w:val="21"/>
              </w:rPr>
              <w:t>指标</w:t>
            </w:r>
          </w:p>
        </w:tc>
        <w:tc>
          <w:tcPr>
            <w:tcW w:w="9657" w:type="dxa"/>
            <w:vAlign w:val="center"/>
          </w:tcPr>
          <w:p w:rsidR="00504371" w:rsidRPr="00FF76C1" w:rsidRDefault="00504371" w:rsidP="00D5100E">
            <w:pPr>
              <w:spacing w:beforeLines="50" w:line="360" w:lineRule="auto"/>
              <w:ind w:firstLineChars="200" w:firstLine="420"/>
            </w:pPr>
            <w:r w:rsidRPr="00FF76C1">
              <w:t>本项目</w:t>
            </w:r>
            <w:r w:rsidR="00070C8F" w:rsidRPr="00FF76C1">
              <w:rPr>
                <w:rFonts w:hint="eastAsia"/>
              </w:rPr>
              <w:t>各类</w:t>
            </w:r>
            <w:r w:rsidRPr="00FF76C1">
              <w:t>污染物排放总量见表</w:t>
            </w:r>
            <w:r w:rsidRPr="00FF76C1">
              <w:rPr>
                <w:rFonts w:hint="eastAsia"/>
              </w:rPr>
              <w:t>3-1</w:t>
            </w:r>
            <w:r w:rsidR="006275BA">
              <w:rPr>
                <w:rFonts w:hint="eastAsia"/>
              </w:rPr>
              <w:t>4</w:t>
            </w:r>
            <w:r w:rsidRPr="00FF76C1">
              <w:t>：</w:t>
            </w:r>
          </w:p>
          <w:p w:rsidR="00504371" w:rsidRPr="00FF76C1" w:rsidRDefault="00504371">
            <w:pPr>
              <w:pStyle w:val="a7"/>
              <w:snapToGrid w:val="0"/>
              <w:spacing w:after="0" w:line="360" w:lineRule="auto"/>
              <w:jc w:val="center"/>
              <w:rPr>
                <w:sz w:val="21"/>
                <w:szCs w:val="21"/>
              </w:rPr>
            </w:pPr>
            <w:r w:rsidRPr="00FF76C1">
              <w:rPr>
                <w:b/>
                <w:sz w:val="21"/>
                <w:szCs w:val="21"/>
              </w:rPr>
              <w:t>表</w:t>
            </w:r>
            <w:r w:rsidRPr="00FF76C1">
              <w:rPr>
                <w:rFonts w:hint="eastAsia"/>
                <w:b/>
                <w:sz w:val="21"/>
                <w:szCs w:val="21"/>
              </w:rPr>
              <w:t>3-1</w:t>
            </w:r>
            <w:r w:rsidR="006275BA">
              <w:rPr>
                <w:rFonts w:hint="eastAsia"/>
                <w:b/>
                <w:sz w:val="21"/>
                <w:szCs w:val="21"/>
              </w:rPr>
              <w:t>4</w:t>
            </w:r>
            <w:r w:rsidRPr="00FF76C1">
              <w:rPr>
                <w:b/>
                <w:sz w:val="21"/>
                <w:szCs w:val="21"/>
              </w:rPr>
              <w:t>本</w:t>
            </w:r>
            <w:r w:rsidRPr="00FF76C1">
              <w:rPr>
                <w:b/>
                <w:bCs/>
                <w:sz w:val="21"/>
                <w:szCs w:val="21"/>
              </w:rPr>
              <w:t>项目污染物排放总量表</w:t>
            </w:r>
            <w:r w:rsidRPr="00FF76C1">
              <w:rPr>
                <w:b/>
                <w:sz w:val="21"/>
                <w:szCs w:val="21"/>
              </w:rPr>
              <w:t>单位：</w:t>
            </w:r>
            <w:r w:rsidRPr="00FF76C1">
              <w:rPr>
                <w:b/>
                <w:sz w:val="21"/>
                <w:szCs w:val="21"/>
              </w:rPr>
              <w:t>t/a</w:t>
            </w:r>
          </w:p>
          <w:tbl>
            <w:tblPr>
              <w:tblW w:w="4962"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863"/>
              <w:gridCol w:w="836"/>
              <w:gridCol w:w="2100"/>
              <w:gridCol w:w="1118"/>
              <w:gridCol w:w="1120"/>
              <w:gridCol w:w="1120"/>
              <w:gridCol w:w="1120"/>
              <w:gridCol w:w="1183"/>
            </w:tblGrid>
            <w:tr w:rsidR="008A13C3" w:rsidRPr="00FF76C1" w:rsidTr="00F568C4">
              <w:trPr>
                <w:cantSplit/>
                <w:trHeight w:val="21"/>
                <w:jc w:val="center"/>
              </w:trPr>
              <w:tc>
                <w:tcPr>
                  <w:tcW w:w="456" w:type="pct"/>
                  <w:vAlign w:val="center"/>
                </w:tcPr>
                <w:p w:rsidR="00070C8F" w:rsidRPr="00753787" w:rsidRDefault="00070C8F">
                  <w:pPr>
                    <w:snapToGrid w:val="0"/>
                    <w:jc w:val="center"/>
                    <w:rPr>
                      <w:b/>
                      <w:bCs/>
                      <w:sz w:val="18"/>
                      <w:szCs w:val="18"/>
                    </w:rPr>
                  </w:pPr>
                  <w:r w:rsidRPr="00753787">
                    <w:rPr>
                      <w:b/>
                      <w:bCs/>
                      <w:sz w:val="18"/>
                      <w:szCs w:val="18"/>
                    </w:rPr>
                    <w:t>类别</w:t>
                  </w:r>
                </w:p>
              </w:tc>
              <w:tc>
                <w:tcPr>
                  <w:tcW w:w="1552" w:type="pct"/>
                  <w:gridSpan w:val="2"/>
                  <w:vAlign w:val="center"/>
                </w:tcPr>
                <w:p w:rsidR="00070C8F" w:rsidRPr="00753787" w:rsidRDefault="00070C8F">
                  <w:pPr>
                    <w:adjustRightInd w:val="0"/>
                    <w:snapToGrid w:val="0"/>
                    <w:jc w:val="center"/>
                    <w:rPr>
                      <w:b/>
                      <w:sz w:val="18"/>
                      <w:szCs w:val="18"/>
                    </w:rPr>
                  </w:pPr>
                  <w:r w:rsidRPr="00753787">
                    <w:rPr>
                      <w:b/>
                      <w:sz w:val="18"/>
                      <w:szCs w:val="18"/>
                    </w:rPr>
                    <w:t>污染物名称</w:t>
                  </w:r>
                </w:p>
              </w:tc>
              <w:tc>
                <w:tcPr>
                  <w:tcW w:w="591" w:type="pct"/>
                  <w:vAlign w:val="center"/>
                </w:tcPr>
                <w:p w:rsidR="00070C8F" w:rsidRPr="00753787" w:rsidRDefault="00070C8F">
                  <w:pPr>
                    <w:snapToGrid w:val="0"/>
                    <w:jc w:val="center"/>
                    <w:rPr>
                      <w:b/>
                      <w:bCs/>
                      <w:sz w:val="18"/>
                      <w:szCs w:val="18"/>
                    </w:rPr>
                  </w:pPr>
                  <w:r w:rsidRPr="00753787">
                    <w:rPr>
                      <w:rFonts w:hint="eastAsia"/>
                      <w:b/>
                      <w:bCs/>
                      <w:sz w:val="18"/>
                      <w:szCs w:val="18"/>
                    </w:rPr>
                    <w:t>建设项目</w:t>
                  </w:r>
                </w:p>
                <w:p w:rsidR="00070C8F" w:rsidRPr="00753787" w:rsidRDefault="00070C8F">
                  <w:pPr>
                    <w:snapToGrid w:val="0"/>
                    <w:jc w:val="center"/>
                    <w:rPr>
                      <w:b/>
                      <w:bCs/>
                      <w:sz w:val="18"/>
                      <w:szCs w:val="18"/>
                    </w:rPr>
                  </w:pPr>
                  <w:r w:rsidRPr="00753787">
                    <w:rPr>
                      <w:b/>
                      <w:bCs/>
                      <w:sz w:val="18"/>
                      <w:szCs w:val="18"/>
                    </w:rPr>
                    <w:t>产生量</w:t>
                  </w:r>
                </w:p>
              </w:tc>
              <w:tc>
                <w:tcPr>
                  <w:tcW w:w="592" w:type="pct"/>
                  <w:vAlign w:val="center"/>
                </w:tcPr>
                <w:p w:rsidR="00070C8F" w:rsidRPr="00753787" w:rsidRDefault="00070C8F">
                  <w:pPr>
                    <w:snapToGrid w:val="0"/>
                    <w:jc w:val="center"/>
                    <w:rPr>
                      <w:b/>
                      <w:bCs/>
                      <w:sz w:val="18"/>
                      <w:szCs w:val="18"/>
                    </w:rPr>
                  </w:pPr>
                  <w:r w:rsidRPr="00753787">
                    <w:rPr>
                      <w:rFonts w:hint="eastAsia"/>
                      <w:b/>
                      <w:bCs/>
                      <w:sz w:val="18"/>
                      <w:szCs w:val="18"/>
                    </w:rPr>
                    <w:t>建设项目</w:t>
                  </w:r>
                </w:p>
                <w:p w:rsidR="00070C8F" w:rsidRPr="00753787" w:rsidRDefault="00070C8F">
                  <w:pPr>
                    <w:snapToGrid w:val="0"/>
                    <w:jc w:val="center"/>
                    <w:rPr>
                      <w:b/>
                      <w:bCs/>
                      <w:sz w:val="18"/>
                      <w:szCs w:val="18"/>
                    </w:rPr>
                  </w:pPr>
                  <w:r w:rsidRPr="00753787">
                    <w:rPr>
                      <w:b/>
                      <w:bCs/>
                      <w:sz w:val="18"/>
                      <w:szCs w:val="18"/>
                    </w:rPr>
                    <w:t>削减量</w:t>
                  </w:r>
                </w:p>
              </w:tc>
              <w:tc>
                <w:tcPr>
                  <w:tcW w:w="592" w:type="pct"/>
                  <w:vAlign w:val="center"/>
                </w:tcPr>
                <w:p w:rsidR="00070C8F" w:rsidRPr="00753787" w:rsidRDefault="00070C8F">
                  <w:pPr>
                    <w:snapToGrid w:val="0"/>
                    <w:jc w:val="center"/>
                    <w:rPr>
                      <w:b/>
                      <w:bCs/>
                      <w:sz w:val="18"/>
                      <w:szCs w:val="18"/>
                    </w:rPr>
                  </w:pPr>
                  <w:r w:rsidRPr="00753787">
                    <w:rPr>
                      <w:rFonts w:hint="eastAsia"/>
                      <w:b/>
                      <w:bCs/>
                      <w:sz w:val="18"/>
                      <w:szCs w:val="18"/>
                    </w:rPr>
                    <w:t>建设项目</w:t>
                  </w:r>
                </w:p>
                <w:p w:rsidR="00070C8F" w:rsidRPr="00753787" w:rsidRDefault="00070C8F">
                  <w:pPr>
                    <w:snapToGrid w:val="0"/>
                    <w:jc w:val="center"/>
                    <w:rPr>
                      <w:b/>
                      <w:bCs/>
                      <w:sz w:val="18"/>
                      <w:szCs w:val="18"/>
                    </w:rPr>
                  </w:pPr>
                  <w:r w:rsidRPr="00753787">
                    <w:rPr>
                      <w:rFonts w:hint="eastAsia"/>
                      <w:b/>
                      <w:bCs/>
                      <w:sz w:val="18"/>
                      <w:szCs w:val="18"/>
                    </w:rPr>
                    <w:t>排放量</w:t>
                  </w:r>
                </w:p>
              </w:tc>
              <w:tc>
                <w:tcPr>
                  <w:tcW w:w="592" w:type="pct"/>
                  <w:vAlign w:val="center"/>
                </w:tcPr>
                <w:p w:rsidR="00070C8F" w:rsidRPr="00753787" w:rsidRDefault="00070C8F">
                  <w:pPr>
                    <w:snapToGrid w:val="0"/>
                    <w:jc w:val="center"/>
                    <w:rPr>
                      <w:b/>
                      <w:bCs/>
                      <w:sz w:val="18"/>
                      <w:szCs w:val="18"/>
                    </w:rPr>
                  </w:pPr>
                  <w:r w:rsidRPr="00753787">
                    <w:rPr>
                      <w:rFonts w:hint="eastAsia"/>
                      <w:b/>
                      <w:bCs/>
                      <w:sz w:val="18"/>
                      <w:szCs w:val="18"/>
                    </w:rPr>
                    <w:t>排</w:t>
                  </w:r>
                  <w:r w:rsidRPr="00753787">
                    <w:rPr>
                      <w:b/>
                      <w:bCs/>
                      <w:sz w:val="18"/>
                      <w:szCs w:val="18"/>
                    </w:rPr>
                    <w:t>入</w:t>
                  </w:r>
                </w:p>
                <w:p w:rsidR="00070C8F" w:rsidRPr="00753787" w:rsidRDefault="00070C8F">
                  <w:pPr>
                    <w:snapToGrid w:val="0"/>
                    <w:jc w:val="center"/>
                    <w:rPr>
                      <w:b/>
                      <w:bCs/>
                      <w:sz w:val="18"/>
                      <w:szCs w:val="18"/>
                    </w:rPr>
                  </w:pPr>
                  <w:r w:rsidRPr="00753787">
                    <w:rPr>
                      <w:b/>
                      <w:bCs/>
                      <w:sz w:val="18"/>
                      <w:szCs w:val="18"/>
                    </w:rPr>
                    <w:t>环境量</w:t>
                  </w:r>
                </w:p>
              </w:tc>
              <w:tc>
                <w:tcPr>
                  <w:tcW w:w="625" w:type="pct"/>
                  <w:vAlign w:val="center"/>
                </w:tcPr>
                <w:p w:rsidR="008A13C3" w:rsidRPr="00753787" w:rsidRDefault="008A13C3">
                  <w:pPr>
                    <w:snapToGrid w:val="0"/>
                    <w:jc w:val="center"/>
                    <w:rPr>
                      <w:b/>
                      <w:bCs/>
                      <w:sz w:val="18"/>
                      <w:szCs w:val="18"/>
                    </w:rPr>
                  </w:pPr>
                  <w:r w:rsidRPr="00753787">
                    <w:rPr>
                      <w:rFonts w:hint="eastAsia"/>
                      <w:b/>
                      <w:bCs/>
                      <w:sz w:val="18"/>
                      <w:szCs w:val="18"/>
                    </w:rPr>
                    <w:t>需要替代的</w:t>
                  </w:r>
                </w:p>
                <w:p w:rsidR="00070C8F" w:rsidRPr="00753787" w:rsidRDefault="008A13C3">
                  <w:pPr>
                    <w:snapToGrid w:val="0"/>
                    <w:jc w:val="center"/>
                    <w:rPr>
                      <w:b/>
                      <w:bCs/>
                      <w:sz w:val="18"/>
                      <w:szCs w:val="18"/>
                    </w:rPr>
                  </w:pPr>
                  <w:r w:rsidRPr="00753787">
                    <w:rPr>
                      <w:rFonts w:hint="eastAsia"/>
                      <w:b/>
                      <w:bCs/>
                      <w:sz w:val="18"/>
                      <w:szCs w:val="18"/>
                    </w:rPr>
                    <w:t>污染物量</w:t>
                  </w:r>
                </w:p>
              </w:tc>
            </w:tr>
            <w:tr w:rsidR="008A13C3" w:rsidRPr="00FF76C1" w:rsidTr="00F568C4">
              <w:trPr>
                <w:cantSplit/>
                <w:trHeight w:val="21"/>
                <w:jc w:val="center"/>
              </w:trPr>
              <w:tc>
                <w:tcPr>
                  <w:tcW w:w="456" w:type="pct"/>
                  <w:vMerge w:val="restart"/>
                  <w:vAlign w:val="center"/>
                </w:tcPr>
                <w:p w:rsidR="00070C8F" w:rsidRPr="00753787" w:rsidRDefault="00070C8F">
                  <w:pPr>
                    <w:adjustRightInd w:val="0"/>
                    <w:snapToGrid w:val="0"/>
                    <w:jc w:val="center"/>
                    <w:rPr>
                      <w:sz w:val="18"/>
                      <w:szCs w:val="18"/>
                    </w:rPr>
                  </w:pPr>
                  <w:r w:rsidRPr="00753787">
                    <w:rPr>
                      <w:sz w:val="18"/>
                      <w:szCs w:val="18"/>
                    </w:rPr>
                    <w:t>废气</w:t>
                  </w:r>
                </w:p>
              </w:tc>
              <w:tc>
                <w:tcPr>
                  <w:tcW w:w="442" w:type="pct"/>
                  <w:vMerge w:val="restart"/>
                  <w:vAlign w:val="center"/>
                </w:tcPr>
                <w:p w:rsidR="00070C8F" w:rsidRPr="00753787" w:rsidRDefault="00070C8F">
                  <w:pPr>
                    <w:adjustRightInd w:val="0"/>
                    <w:snapToGrid w:val="0"/>
                    <w:jc w:val="center"/>
                    <w:rPr>
                      <w:sz w:val="18"/>
                      <w:szCs w:val="18"/>
                    </w:rPr>
                  </w:pPr>
                  <w:r w:rsidRPr="00753787">
                    <w:rPr>
                      <w:sz w:val="18"/>
                      <w:szCs w:val="18"/>
                    </w:rPr>
                    <w:t>有组织</w:t>
                  </w:r>
                </w:p>
              </w:tc>
              <w:tc>
                <w:tcPr>
                  <w:tcW w:w="1110" w:type="pct"/>
                  <w:vAlign w:val="center"/>
                </w:tcPr>
                <w:p w:rsidR="00070C8F" w:rsidRPr="00753787" w:rsidRDefault="00702A0E">
                  <w:pPr>
                    <w:adjustRightInd w:val="0"/>
                    <w:snapToGrid w:val="0"/>
                    <w:jc w:val="center"/>
                    <w:rPr>
                      <w:sz w:val="18"/>
                      <w:szCs w:val="18"/>
                    </w:rPr>
                  </w:pPr>
                  <w:r w:rsidRPr="00753787">
                    <w:rPr>
                      <w:sz w:val="18"/>
                      <w:szCs w:val="18"/>
                    </w:rPr>
                    <w:t>VOCs</w:t>
                  </w:r>
                  <w:r w:rsidRPr="00753787">
                    <w:rPr>
                      <w:sz w:val="18"/>
                      <w:szCs w:val="18"/>
                    </w:rPr>
                    <w:t>（非甲烷总烃）</w:t>
                  </w:r>
                </w:p>
              </w:tc>
              <w:tc>
                <w:tcPr>
                  <w:tcW w:w="591" w:type="pct"/>
                  <w:vAlign w:val="center"/>
                </w:tcPr>
                <w:p w:rsidR="00070C8F" w:rsidRPr="00753787" w:rsidRDefault="00753787">
                  <w:pPr>
                    <w:adjustRightInd w:val="0"/>
                    <w:jc w:val="center"/>
                    <w:rPr>
                      <w:sz w:val="18"/>
                      <w:szCs w:val="18"/>
                    </w:rPr>
                  </w:pPr>
                  <w:r w:rsidRPr="00753787">
                    <w:rPr>
                      <w:rFonts w:hint="eastAsia"/>
                      <w:sz w:val="18"/>
                      <w:szCs w:val="18"/>
                    </w:rPr>
                    <w:t>5.5482</w:t>
                  </w:r>
                </w:p>
              </w:tc>
              <w:tc>
                <w:tcPr>
                  <w:tcW w:w="592" w:type="pct"/>
                  <w:vAlign w:val="center"/>
                </w:tcPr>
                <w:p w:rsidR="00070C8F" w:rsidRPr="00753787" w:rsidRDefault="00753787">
                  <w:pPr>
                    <w:adjustRightInd w:val="0"/>
                    <w:jc w:val="center"/>
                    <w:rPr>
                      <w:sz w:val="18"/>
                      <w:szCs w:val="18"/>
                    </w:rPr>
                  </w:pPr>
                  <w:r w:rsidRPr="00753787">
                    <w:rPr>
                      <w:rFonts w:hint="eastAsia"/>
                      <w:sz w:val="18"/>
                      <w:szCs w:val="18"/>
                    </w:rPr>
                    <w:t>4.9934</w:t>
                  </w:r>
                </w:p>
              </w:tc>
              <w:tc>
                <w:tcPr>
                  <w:tcW w:w="592" w:type="pct"/>
                  <w:vAlign w:val="center"/>
                </w:tcPr>
                <w:p w:rsidR="00070C8F" w:rsidRPr="00753787" w:rsidRDefault="00070C8F">
                  <w:pPr>
                    <w:adjustRightInd w:val="0"/>
                    <w:jc w:val="center"/>
                    <w:rPr>
                      <w:sz w:val="18"/>
                      <w:szCs w:val="18"/>
                    </w:rPr>
                  </w:pPr>
                  <w:r w:rsidRPr="00753787">
                    <w:rPr>
                      <w:sz w:val="18"/>
                      <w:szCs w:val="18"/>
                    </w:rPr>
                    <w:t>--</w:t>
                  </w:r>
                </w:p>
              </w:tc>
              <w:tc>
                <w:tcPr>
                  <w:tcW w:w="592" w:type="pct"/>
                  <w:vAlign w:val="center"/>
                </w:tcPr>
                <w:p w:rsidR="00070C8F" w:rsidRPr="00753787" w:rsidRDefault="00E42EAC" w:rsidP="00753787">
                  <w:pPr>
                    <w:jc w:val="center"/>
                    <w:rPr>
                      <w:sz w:val="18"/>
                      <w:szCs w:val="18"/>
                    </w:rPr>
                  </w:pPr>
                  <w:r w:rsidRPr="00753787">
                    <w:rPr>
                      <w:rFonts w:hint="eastAsia"/>
                      <w:sz w:val="18"/>
                      <w:szCs w:val="18"/>
                    </w:rPr>
                    <w:t>0.</w:t>
                  </w:r>
                  <w:r w:rsidR="00753787" w:rsidRPr="00753787">
                    <w:rPr>
                      <w:rFonts w:hint="eastAsia"/>
                      <w:sz w:val="18"/>
                      <w:szCs w:val="18"/>
                    </w:rPr>
                    <w:t>5548</w:t>
                  </w:r>
                </w:p>
              </w:tc>
              <w:tc>
                <w:tcPr>
                  <w:tcW w:w="625" w:type="pct"/>
                  <w:vAlign w:val="center"/>
                </w:tcPr>
                <w:p w:rsidR="00070C8F" w:rsidRPr="00753787" w:rsidRDefault="00702A0E" w:rsidP="00753787">
                  <w:pPr>
                    <w:jc w:val="center"/>
                    <w:rPr>
                      <w:sz w:val="18"/>
                      <w:szCs w:val="18"/>
                    </w:rPr>
                  </w:pPr>
                  <w:r w:rsidRPr="00753787">
                    <w:rPr>
                      <w:rFonts w:hint="eastAsia"/>
                      <w:sz w:val="18"/>
                      <w:szCs w:val="18"/>
                    </w:rPr>
                    <w:t>0.</w:t>
                  </w:r>
                  <w:r w:rsidR="00753787" w:rsidRPr="00753787">
                    <w:rPr>
                      <w:rFonts w:hint="eastAsia"/>
                      <w:sz w:val="18"/>
                      <w:szCs w:val="18"/>
                    </w:rPr>
                    <w:t>5548</w:t>
                  </w:r>
                </w:p>
              </w:tc>
            </w:tr>
            <w:tr w:rsidR="008A13C3" w:rsidRPr="00FF76C1" w:rsidTr="00F568C4">
              <w:trPr>
                <w:cantSplit/>
                <w:trHeight w:val="21"/>
                <w:jc w:val="center"/>
              </w:trPr>
              <w:tc>
                <w:tcPr>
                  <w:tcW w:w="456" w:type="pct"/>
                  <w:vMerge/>
                  <w:vAlign w:val="center"/>
                </w:tcPr>
                <w:p w:rsidR="00070C8F" w:rsidRPr="00753787" w:rsidRDefault="00070C8F">
                  <w:pPr>
                    <w:adjustRightInd w:val="0"/>
                    <w:snapToGrid w:val="0"/>
                    <w:jc w:val="center"/>
                    <w:rPr>
                      <w:sz w:val="18"/>
                      <w:szCs w:val="18"/>
                    </w:rPr>
                  </w:pPr>
                </w:p>
              </w:tc>
              <w:tc>
                <w:tcPr>
                  <w:tcW w:w="442" w:type="pct"/>
                  <w:vMerge/>
                  <w:vAlign w:val="center"/>
                </w:tcPr>
                <w:p w:rsidR="00070C8F" w:rsidRPr="00753787" w:rsidRDefault="00070C8F">
                  <w:pPr>
                    <w:adjustRightInd w:val="0"/>
                    <w:snapToGrid w:val="0"/>
                    <w:jc w:val="center"/>
                    <w:rPr>
                      <w:sz w:val="18"/>
                      <w:szCs w:val="18"/>
                    </w:rPr>
                  </w:pPr>
                </w:p>
              </w:tc>
              <w:tc>
                <w:tcPr>
                  <w:tcW w:w="1110" w:type="pct"/>
                  <w:vAlign w:val="center"/>
                </w:tcPr>
                <w:p w:rsidR="00070C8F" w:rsidRPr="00753787" w:rsidRDefault="00702A0E">
                  <w:pPr>
                    <w:adjustRightInd w:val="0"/>
                    <w:snapToGrid w:val="0"/>
                    <w:jc w:val="center"/>
                    <w:rPr>
                      <w:sz w:val="18"/>
                      <w:szCs w:val="18"/>
                    </w:rPr>
                  </w:pPr>
                  <w:r w:rsidRPr="00753787">
                    <w:rPr>
                      <w:sz w:val="18"/>
                      <w:szCs w:val="18"/>
                    </w:rPr>
                    <w:t>颗粒物</w:t>
                  </w:r>
                </w:p>
              </w:tc>
              <w:tc>
                <w:tcPr>
                  <w:tcW w:w="591" w:type="pct"/>
                  <w:vAlign w:val="center"/>
                </w:tcPr>
                <w:p w:rsidR="00070C8F" w:rsidRPr="00753787" w:rsidRDefault="00753787" w:rsidP="006D78E3">
                  <w:pPr>
                    <w:adjustRightInd w:val="0"/>
                    <w:jc w:val="center"/>
                    <w:rPr>
                      <w:sz w:val="18"/>
                      <w:szCs w:val="18"/>
                    </w:rPr>
                  </w:pPr>
                  <w:r w:rsidRPr="00753787">
                    <w:rPr>
                      <w:rFonts w:hint="eastAsia"/>
                      <w:sz w:val="18"/>
                      <w:szCs w:val="18"/>
                    </w:rPr>
                    <w:t>3.4034</w:t>
                  </w:r>
                </w:p>
              </w:tc>
              <w:tc>
                <w:tcPr>
                  <w:tcW w:w="592" w:type="pct"/>
                  <w:vAlign w:val="center"/>
                </w:tcPr>
                <w:p w:rsidR="00070C8F" w:rsidRPr="00753787" w:rsidRDefault="00753787" w:rsidP="006D78E3">
                  <w:pPr>
                    <w:adjustRightInd w:val="0"/>
                    <w:jc w:val="center"/>
                    <w:rPr>
                      <w:sz w:val="18"/>
                      <w:szCs w:val="18"/>
                    </w:rPr>
                  </w:pPr>
                  <w:r w:rsidRPr="00753787">
                    <w:rPr>
                      <w:rFonts w:hint="eastAsia"/>
                      <w:sz w:val="18"/>
                      <w:szCs w:val="18"/>
                    </w:rPr>
                    <w:t>3.0631</w:t>
                  </w:r>
                </w:p>
              </w:tc>
              <w:tc>
                <w:tcPr>
                  <w:tcW w:w="592" w:type="pct"/>
                  <w:vAlign w:val="center"/>
                </w:tcPr>
                <w:p w:rsidR="00070C8F" w:rsidRPr="00753787" w:rsidRDefault="00070C8F">
                  <w:pPr>
                    <w:adjustRightInd w:val="0"/>
                    <w:jc w:val="center"/>
                    <w:rPr>
                      <w:sz w:val="18"/>
                      <w:szCs w:val="18"/>
                    </w:rPr>
                  </w:pPr>
                  <w:r w:rsidRPr="00753787">
                    <w:rPr>
                      <w:sz w:val="18"/>
                      <w:szCs w:val="18"/>
                    </w:rPr>
                    <w:t>--</w:t>
                  </w:r>
                </w:p>
              </w:tc>
              <w:tc>
                <w:tcPr>
                  <w:tcW w:w="592" w:type="pct"/>
                  <w:vAlign w:val="center"/>
                </w:tcPr>
                <w:p w:rsidR="00070C8F" w:rsidRPr="00753787" w:rsidRDefault="00702A0E" w:rsidP="00753787">
                  <w:pPr>
                    <w:jc w:val="center"/>
                    <w:rPr>
                      <w:sz w:val="18"/>
                      <w:szCs w:val="18"/>
                    </w:rPr>
                  </w:pPr>
                  <w:r w:rsidRPr="00753787">
                    <w:rPr>
                      <w:rFonts w:hint="eastAsia"/>
                      <w:sz w:val="18"/>
                      <w:szCs w:val="18"/>
                    </w:rPr>
                    <w:t>0.</w:t>
                  </w:r>
                  <w:r w:rsidR="00753787" w:rsidRPr="00753787">
                    <w:rPr>
                      <w:rFonts w:hint="eastAsia"/>
                      <w:sz w:val="18"/>
                      <w:szCs w:val="18"/>
                    </w:rPr>
                    <w:t>3403</w:t>
                  </w:r>
                </w:p>
              </w:tc>
              <w:tc>
                <w:tcPr>
                  <w:tcW w:w="625" w:type="pct"/>
                  <w:vAlign w:val="center"/>
                </w:tcPr>
                <w:p w:rsidR="00070C8F" w:rsidRPr="00753787" w:rsidRDefault="008A13C3" w:rsidP="00753787">
                  <w:pPr>
                    <w:jc w:val="center"/>
                    <w:rPr>
                      <w:sz w:val="18"/>
                      <w:szCs w:val="18"/>
                    </w:rPr>
                  </w:pPr>
                  <w:r w:rsidRPr="00753787">
                    <w:rPr>
                      <w:rFonts w:hint="eastAsia"/>
                      <w:sz w:val="18"/>
                      <w:szCs w:val="18"/>
                    </w:rPr>
                    <w:t>0.</w:t>
                  </w:r>
                  <w:r w:rsidR="00753787" w:rsidRPr="00753787">
                    <w:rPr>
                      <w:rFonts w:hint="eastAsia"/>
                      <w:sz w:val="18"/>
                      <w:szCs w:val="18"/>
                    </w:rPr>
                    <w:t>3403</w:t>
                  </w:r>
                </w:p>
              </w:tc>
            </w:tr>
            <w:tr w:rsidR="008A13C3" w:rsidRPr="00FF76C1" w:rsidTr="00F568C4">
              <w:trPr>
                <w:cantSplit/>
                <w:trHeight w:val="21"/>
                <w:jc w:val="center"/>
              </w:trPr>
              <w:tc>
                <w:tcPr>
                  <w:tcW w:w="456" w:type="pct"/>
                  <w:vMerge/>
                  <w:vAlign w:val="center"/>
                </w:tcPr>
                <w:p w:rsidR="00070C8F" w:rsidRPr="00753787" w:rsidRDefault="00070C8F">
                  <w:pPr>
                    <w:adjustRightInd w:val="0"/>
                    <w:snapToGrid w:val="0"/>
                    <w:jc w:val="center"/>
                    <w:rPr>
                      <w:sz w:val="18"/>
                      <w:szCs w:val="18"/>
                    </w:rPr>
                  </w:pPr>
                </w:p>
              </w:tc>
              <w:tc>
                <w:tcPr>
                  <w:tcW w:w="442" w:type="pct"/>
                  <w:vMerge w:val="restart"/>
                  <w:vAlign w:val="center"/>
                </w:tcPr>
                <w:p w:rsidR="00070C8F" w:rsidRPr="00753787" w:rsidRDefault="00070C8F">
                  <w:pPr>
                    <w:adjustRightInd w:val="0"/>
                    <w:snapToGrid w:val="0"/>
                    <w:jc w:val="center"/>
                    <w:rPr>
                      <w:sz w:val="18"/>
                      <w:szCs w:val="18"/>
                    </w:rPr>
                  </w:pPr>
                  <w:r w:rsidRPr="00753787">
                    <w:rPr>
                      <w:sz w:val="18"/>
                      <w:szCs w:val="18"/>
                    </w:rPr>
                    <w:t>无组织</w:t>
                  </w:r>
                </w:p>
              </w:tc>
              <w:tc>
                <w:tcPr>
                  <w:tcW w:w="1110" w:type="pct"/>
                  <w:vAlign w:val="center"/>
                </w:tcPr>
                <w:p w:rsidR="00070C8F" w:rsidRPr="00753787" w:rsidRDefault="00CE04CC">
                  <w:pPr>
                    <w:adjustRightInd w:val="0"/>
                    <w:snapToGrid w:val="0"/>
                    <w:jc w:val="center"/>
                    <w:rPr>
                      <w:sz w:val="18"/>
                      <w:szCs w:val="18"/>
                    </w:rPr>
                  </w:pPr>
                  <w:r w:rsidRPr="00753787">
                    <w:rPr>
                      <w:sz w:val="18"/>
                      <w:szCs w:val="18"/>
                    </w:rPr>
                    <w:t>VOCs</w:t>
                  </w:r>
                  <w:r w:rsidRPr="00753787">
                    <w:rPr>
                      <w:sz w:val="18"/>
                      <w:szCs w:val="18"/>
                    </w:rPr>
                    <w:t>（非甲烷总烃）</w:t>
                  </w:r>
                </w:p>
              </w:tc>
              <w:tc>
                <w:tcPr>
                  <w:tcW w:w="591" w:type="pct"/>
                  <w:vAlign w:val="center"/>
                </w:tcPr>
                <w:p w:rsidR="00070C8F" w:rsidRPr="00753787" w:rsidRDefault="00CE04CC" w:rsidP="00753787">
                  <w:pPr>
                    <w:adjustRightInd w:val="0"/>
                    <w:snapToGrid w:val="0"/>
                    <w:jc w:val="center"/>
                    <w:textAlignment w:val="baseline"/>
                    <w:rPr>
                      <w:sz w:val="18"/>
                      <w:szCs w:val="18"/>
                    </w:rPr>
                  </w:pPr>
                  <w:r w:rsidRPr="00753787">
                    <w:rPr>
                      <w:rFonts w:hint="eastAsia"/>
                      <w:spacing w:val="4"/>
                      <w:sz w:val="18"/>
                      <w:szCs w:val="18"/>
                    </w:rPr>
                    <w:t>0.</w:t>
                  </w:r>
                  <w:r w:rsidR="00BC1194" w:rsidRPr="00753787">
                    <w:rPr>
                      <w:rFonts w:hint="eastAsia"/>
                      <w:spacing w:val="4"/>
                      <w:sz w:val="18"/>
                      <w:szCs w:val="18"/>
                    </w:rPr>
                    <w:t>55</w:t>
                  </w:r>
                  <w:r w:rsidR="002D5720" w:rsidRPr="00753787">
                    <w:rPr>
                      <w:rFonts w:hint="eastAsia"/>
                      <w:spacing w:val="4"/>
                      <w:sz w:val="18"/>
                      <w:szCs w:val="18"/>
                    </w:rPr>
                    <w:t>4</w:t>
                  </w:r>
                  <w:r w:rsidR="00753787" w:rsidRPr="00753787">
                    <w:rPr>
                      <w:rFonts w:hint="eastAsia"/>
                      <w:spacing w:val="4"/>
                      <w:sz w:val="18"/>
                      <w:szCs w:val="18"/>
                    </w:rPr>
                    <w:t>1</w:t>
                  </w:r>
                </w:p>
              </w:tc>
              <w:tc>
                <w:tcPr>
                  <w:tcW w:w="592" w:type="pct"/>
                  <w:vAlign w:val="center"/>
                </w:tcPr>
                <w:p w:rsidR="00070C8F" w:rsidRPr="00753787" w:rsidRDefault="00C6298C" w:rsidP="00C6298C">
                  <w:pPr>
                    <w:adjustRightInd w:val="0"/>
                    <w:jc w:val="center"/>
                    <w:rPr>
                      <w:sz w:val="18"/>
                      <w:szCs w:val="18"/>
                    </w:rPr>
                  </w:pPr>
                  <w:r w:rsidRPr="00753787">
                    <w:rPr>
                      <w:rFonts w:hint="eastAsia"/>
                      <w:sz w:val="18"/>
                      <w:szCs w:val="18"/>
                    </w:rPr>
                    <w:t>0</w:t>
                  </w:r>
                </w:p>
              </w:tc>
              <w:tc>
                <w:tcPr>
                  <w:tcW w:w="592" w:type="pct"/>
                  <w:vAlign w:val="center"/>
                </w:tcPr>
                <w:p w:rsidR="00070C8F" w:rsidRPr="00753787" w:rsidRDefault="00070C8F">
                  <w:pPr>
                    <w:adjustRightInd w:val="0"/>
                    <w:jc w:val="center"/>
                    <w:rPr>
                      <w:sz w:val="18"/>
                      <w:szCs w:val="18"/>
                    </w:rPr>
                  </w:pPr>
                  <w:r w:rsidRPr="00753787">
                    <w:rPr>
                      <w:sz w:val="18"/>
                      <w:szCs w:val="18"/>
                    </w:rPr>
                    <w:t>--</w:t>
                  </w:r>
                </w:p>
              </w:tc>
              <w:tc>
                <w:tcPr>
                  <w:tcW w:w="592" w:type="pct"/>
                  <w:vAlign w:val="center"/>
                </w:tcPr>
                <w:p w:rsidR="00070C8F" w:rsidRPr="00753787" w:rsidRDefault="00CE04CC" w:rsidP="00753787">
                  <w:pPr>
                    <w:adjustRightInd w:val="0"/>
                    <w:snapToGrid w:val="0"/>
                    <w:jc w:val="center"/>
                    <w:textAlignment w:val="baseline"/>
                    <w:rPr>
                      <w:sz w:val="18"/>
                      <w:szCs w:val="18"/>
                    </w:rPr>
                  </w:pPr>
                  <w:r w:rsidRPr="00753787">
                    <w:rPr>
                      <w:rFonts w:hint="eastAsia"/>
                      <w:spacing w:val="4"/>
                      <w:sz w:val="18"/>
                      <w:szCs w:val="18"/>
                    </w:rPr>
                    <w:t>0.</w:t>
                  </w:r>
                  <w:r w:rsidR="00BC1194" w:rsidRPr="00753787">
                    <w:rPr>
                      <w:rFonts w:hint="eastAsia"/>
                      <w:spacing w:val="4"/>
                      <w:sz w:val="18"/>
                      <w:szCs w:val="18"/>
                    </w:rPr>
                    <w:t>55</w:t>
                  </w:r>
                  <w:r w:rsidR="002D5720" w:rsidRPr="00753787">
                    <w:rPr>
                      <w:rFonts w:hint="eastAsia"/>
                      <w:spacing w:val="4"/>
                      <w:sz w:val="18"/>
                      <w:szCs w:val="18"/>
                    </w:rPr>
                    <w:t>4</w:t>
                  </w:r>
                  <w:r w:rsidR="00753787" w:rsidRPr="00753787">
                    <w:rPr>
                      <w:rFonts w:hint="eastAsia"/>
                      <w:spacing w:val="4"/>
                      <w:sz w:val="18"/>
                      <w:szCs w:val="18"/>
                    </w:rPr>
                    <w:t>1</w:t>
                  </w:r>
                </w:p>
              </w:tc>
              <w:tc>
                <w:tcPr>
                  <w:tcW w:w="625" w:type="pct"/>
                  <w:vAlign w:val="center"/>
                </w:tcPr>
                <w:p w:rsidR="00070C8F" w:rsidRPr="00753787" w:rsidRDefault="00CE04CC" w:rsidP="00753787">
                  <w:pPr>
                    <w:adjustRightInd w:val="0"/>
                    <w:snapToGrid w:val="0"/>
                    <w:jc w:val="center"/>
                    <w:textAlignment w:val="baseline"/>
                    <w:rPr>
                      <w:sz w:val="18"/>
                      <w:szCs w:val="18"/>
                    </w:rPr>
                  </w:pPr>
                  <w:r w:rsidRPr="00753787">
                    <w:rPr>
                      <w:rFonts w:hint="eastAsia"/>
                      <w:sz w:val="18"/>
                      <w:szCs w:val="18"/>
                    </w:rPr>
                    <w:t>0.</w:t>
                  </w:r>
                  <w:r w:rsidR="00BC1194" w:rsidRPr="00753787">
                    <w:rPr>
                      <w:rFonts w:hint="eastAsia"/>
                      <w:sz w:val="18"/>
                      <w:szCs w:val="18"/>
                    </w:rPr>
                    <w:t>55</w:t>
                  </w:r>
                  <w:r w:rsidR="002D5720" w:rsidRPr="00753787">
                    <w:rPr>
                      <w:rFonts w:hint="eastAsia"/>
                      <w:sz w:val="18"/>
                      <w:szCs w:val="18"/>
                    </w:rPr>
                    <w:t>4</w:t>
                  </w:r>
                  <w:r w:rsidR="00753787" w:rsidRPr="00753787">
                    <w:rPr>
                      <w:rFonts w:hint="eastAsia"/>
                      <w:sz w:val="18"/>
                      <w:szCs w:val="18"/>
                    </w:rPr>
                    <w:t>1</w:t>
                  </w:r>
                </w:p>
              </w:tc>
            </w:tr>
            <w:tr w:rsidR="008A13C3" w:rsidRPr="00FF76C1" w:rsidTr="00F568C4">
              <w:trPr>
                <w:cantSplit/>
                <w:trHeight w:val="21"/>
                <w:jc w:val="center"/>
              </w:trPr>
              <w:tc>
                <w:tcPr>
                  <w:tcW w:w="456" w:type="pct"/>
                  <w:vMerge/>
                  <w:vAlign w:val="center"/>
                </w:tcPr>
                <w:p w:rsidR="00070C8F" w:rsidRPr="00753787" w:rsidRDefault="00070C8F">
                  <w:pPr>
                    <w:adjustRightInd w:val="0"/>
                    <w:snapToGrid w:val="0"/>
                    <w:jc w:val="center"/>
                    <w:rPr>
                      <w:sz w:val="18"/>
                      <w:szCs w:val="18"/>
                    </w:rPr>
                  </w:pPr>
                </w:p>
              </w:tc>
              <w:tc>
                <w:tcPr>
                  <w:tcW w:w="442" w:type="pct"/>
                  <w:vMerge/>
                  <w:vAlign w:val="center"/>
                </w:tcPr>
                <w:p w:rsidR="00070C8F" w:rsidRPr="00753787" w:rsidRDefault="00070C8F">
                  <w:pPr>
                    <w:adjustRightInd w:val="0"/>
                    <w:snapToGrid w:val="0"/>
                    <w:jc w:val="center"/>
                    <w:rPr>
                      <w:sz w:val="18"/>
                      <w:szCs w:val="18"/>
                    </w:rPr>
                  </w:pPr>
                </w:p>
              </w:tc>
              <w:tc>
                <w:tcPr>
                  <w:tcW w:w="1110" w:type="pct"/>
                  <w:vAlign w:val="center"/>
                </w:tcPr>
                <w:p w:rsidR="00070C8F" w:rsidRPr="00753787" w:rsidRDefault="00CE04CC">
                  <w:pPr>
                    <w:adjustRightInd w:val="0"/>
                    <w:snapToGrid w:val="0"/>
                    <w:jc w:val="center"/>
                    <w:rPr>
                      <w:sz w:val="18"/>
                      <w:szCs w:val="18"/>
                    </w:rPr>
                  </w:pPr>
                  <w:r w:rsidRPr="00753787">
                    <w:rPr>
                      <w:sz w:val="18"/>
                      <w:szCs w:val="18"/>
                    </w:rPr>
                    <w:t>颗粒物</w:t>
                  </w:r>
                </w:p>
              </w:tc>
              <w:tc>
                <w:tcPr>
                  <w:tcW w:w="591" w:type="pct"/>
                  <w:vAlign w:val="center"/>
                </w:tcPr>
                <w:p w:rsidR="00070C8F" w:rsidRPr="00753787" w:rsidRDefault="00CE04CC" w:rsidP="00753787">
                  <w:pPr>
                    <w:adjustRightInd w:val="0"/>
                    <w:snapToGrid w:val="0"/>
                    <w:jc w:val="center"/>
                    <w:textAlignment w:val="baseline"/>
                    <w:rPr>
                      <w:sz w:val="18"/>
                      <w:szCs w:val="18"/>
                    </w:rPr>
                  </w:pPr>
                  <w:r w:rsidRPr="00753787">
                    <w:rPr>
                      <w:rFonts w:hint="eastAsia"/>
                      <w:spacing w:val="4"/>
                      <w:sz w:val="18"/>
                      <w:szCs w:val="18"/>
                    </w:rPr>
                    <w:t>0.</w:t>
                  </w:r>
                  <w:r w:rsidR="00753787" w:rsidRPr="00753787">
                    <w:rPr>
                      <w:rFonts w:hint="eastAsia"/>
                      <w:spacing w:val="4"/>
                      <w:sz w:val="18"/>
                      <w:szCs w:val="18"/>
                    </w:rPr>
                    <w:t>1095</w:t>
                  </w:r>
                </w:p>
              </w:tc>
              <w:tc>
                <w:tcPr>
                  <w:tcW w:w="592" w:type="pct"/>
                  <w:vAlign w:val="center"/>
                </w:tcPr>
                <w:p w:rsidR="00070C8F" w:rsidRPr="00753787" w:rsidRDefault="00070C8F">
                  <w:pPr>
                    <w:adjustRightInd w:val="0"/>
                    <w:jc w:val="center"/>
                    <w:rPr>
                      <w:sz w:val="18"/>
                      <w:szCs w:val="18"/>
                    </w:rPr>
                  </w:pPr>
                  <w:r w:rsidRPr="00753787">
                    <w:rPr>
                      <w:sz w:val="18"/>
                      <w:szCs w:val="18"/>
                    </w:rPr>
                    <w:t>0</w:t>
                  </w:r>
                </w:p>
              </w:tc>
              <w:tc>
                <w:tcPr>
                  <w:tcW w:w="592" w:type="pct"/>
                  <w:vAlign w:val="center"/>
                </w:tcPr>
                <w:p w:rsidR="00070C8F" w:rsidRPr="00753787" w:rsidRDefault="00070C8F">
                  <w:pPr>
                    <w:adjustRightInd w:val="0"/>
                    <w:jc w:val="center"/>
                    <w:rPr>
                      <w:sz w:val="18"/>
                      <w:szCs w:val="18"/>
                    </w:rPr>
                  </w:pPr>
                  <w:r w:rsidRPr="00753787">
                    <w:rPr>
                      <w:sz w:val="18"/>
                      <w:szCs w:val="18"/>
                    </w:rPr>
                    <w:t>--</w:t>
                  </w:r>
                </w:p>
              </w:tc>
              <w:tc>
                <w:tcPr>
                  <w:tcW w:w="592" w:type="pct"/>
                  <w:vAlign w:val="center"/>
                </w:tcPr>
                <w:p w:rsidR="00070C8F" w:rsidRPr="00753787" w:rsidRDefault="00070C8F" w:rsidP="00753787">
                  <w:pPr>
                    <w:adjustRightInd w:val="0"/>
                    <w:snapToGrid w:val="0"/>
                    <w:jc w:val="center"/>
                    <w:textAlignment w:val="baseline"/>
                    <w:rPr>
                      <w:sz w:val="18"/>
                      <w:szCs w:val="18"/>
                    </w:rPr>
                  </w:pPr>
                  <w:r w:rsidRPr="00753787">
                    <w:rPr>
                      <w:spacing w:val="4"/>
                      <w:sz w:val="18"/>
                      <w:szCs w:val="18"/>
                    </w:rPr>
                    <w:t>0.</w:t>
                  </w:r>
                  <w:r w:rsidR="00753787" w:rsidRPr="00753787">
                    <w:rPr>
                      <w:rFonts w:hint="eastAsia"/>
                      <w:spacing w:val="4"/>
                      <w:sz w:val="18"/>
                      <w:szCs w:val="18"/>
                    </w:rPr>
                    <w:t>1095</w:t>
                  </w:r>
                </w:p>
              </w:tc>
              <w:tc>
                <w:tcPr>
                  <w:tcW w:w="625" w:type="pct"/>
                  <w:vAlign w:val="center"/>
                </w:tcPr>
                <w:p w:rsidR="00070C8F" w:rsidRPr="00753787" w:rsidRDefault="00CE04CC" w:rsidP="00B30E5E">
                  <w:pPr>
                    <w:adjustRightInd w:val="0"/>
                    <w:snapToGrid w:val="0"/>
                    <w:jc w:val="center"/>
                    <w:textAlignment w:val="baseline"/>
                    <w:rPr>
                      <w:sz w:val="18"/>
                      <w:szCs w:val="18"/>
                    </w:rPr>
                  </w:pPr>
                  <w:r w:rsidRPr="00753787">
                    <w:rPr>
                      <w:rFonts w:hint="eastAsia"/>
                      <w:sz w:val="18"/>
                      <w:szCs w:val="18"/>
                    </w:rPr>
                    <w:t>0</w:t>
                  </w:r>
                </w:p>
              </w:tc>
            </w:tr>
            <w:tr w:rsidR="00F568C4" w:rsidRPr="00FF76C1" w:rsidTr="00F568C4">
              <w:trPr>
                <w:cantSplit/>
                <w:trHeight w:val="110"/>
                <w:jc w:val="center"/>
              </w:trPr>
              <w:tc>
                <w:tcPr>
                  <w:tcW w:w="456" w:type="pct"/>
                  <w:vMerge w:val="restart"/>
                  <w:vAlign w:val="center"/>
                </w:tcPr>
                <w:p w:rsidR="00F568C4" w:rsidRPr="00F568C4" w:rsidRDefault="00F568C4">
                  <w:pPr>
                    <w:adjustRightInd w:val="0"/>
                    <w:snapToGrid w:val="0"/>
                    <w:jc w:val="center"/>
                    <w:rPr>
                      <w:sz w:val="18"/>
                      <w:szCs w:val="18"/>
                    </w:rPr>
                  </w:pPr>
                  <w:r w:rsidRPr="00F568C4">
                    <w:rPr>
                      <w:sz w:val="18"/>
                      <w:szCs w:val="18"/>
                    </w:rPr>
                    <w:t>废水</w:t>
                  </w: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废水量</w:t>
                  </w:r>
                </w:p>
              </w:tc>
              <w:tc>
                <w:tcPr>
                  <w:tcW w:w="591" w:type="pct"/>
                  <w:vAlign w:val="center"/>
                </w:tcPr>
                <w:p w:rsidR="00F568C4" w:rsidRPr="00F568C4" w:rsidRDefault="00F568C4">
                  <w:pPr>
                    <w:adjustRightInd w:val="0"/>
                    <w:jc w:val="center"/>
                    <w:rPr>
                      <w:sz w:val="18"/>
                      <w:szCs w:val="18"/>
                    </w:rPr>
                  </w:pPr>
                  <w:r w:rsidRPr="00F568C4">
                    <w:rPr>
                      <w:rFonts w:hint="eastAsia"/>
                      <w:sz w:val="18"/>
                      <w:szCs w:val="18"/>
                    </w:rPr>
                    <w:t>3750</w:t>
                  </w:r>
                </w:p>
              </w:tc>
              <w:tc>
                <w:tcPr>
                  <w:tcW w:w="592" w:type="pct"/>
                  <w:vAlign w:val="center"/>
                </w:tcPr>
                <w:p w:rsidR="00F568C4" w:rsidRPr="00F568C4" w:rsidRDefault="00F568C4">
                  <w:pPr>
                    <w:adjustRightInd w:val="0"/>
                    <w:jc w:val="center"/>
                    <w:rPr>
                      <w:sz w:val="18"/>
                      <w:szCs w:val="18"/>
                    </w:rPr>
                  </w:pPr>
                  <w:r w:rsidRPr="00F568C4">
                    <w:rPr>
                      <w:sz w:val="18"/>
                      <w:szCs w:val="18"/>
                    </w:rPr>
                    <w:t>0</w:t>
                  </w:r>
                </w:p>
              </w:tc>
              <w:tc>
                <w:tcPr>
                  <w:tcW w:w="592" w:type="pct"/>
                  <w:vAlign w:val="center"/>
                </w:tcPr>
                <w:p w:rsidR="00F568C4" w:rsidRPr="00F568C4" w:rsidRDefault="00F568C4">
                  <w:pPr>
                    <w:adjustRightInd w:val="0"/>
                    <w:jc w:val="center"/>
                    <w:rPr>
                      <w:sz w:val="18"/>
                      <w:szCs w:val="18"/>
                    </w:rPr>
                  </w:pPr>
                  <w:r w:rsidRPr="00F568C4">
                    <w:rPr>
                      <w:rFonts w:hint="eastAsia"/>
                      <w:sz w:val="18"/>
                      <w:szCs w:val="18"/>
                    </w:rPr>
                    <w:t>3750</w:t>
                  </w:r>
                </w:p>
              </w:tc>
              <w:tc>
                <w:tcPr>
                  <w:tcW w:w="592" w:type="pct"/>
                  <w:vAlign w:val="center"/>
                </w:tcPr>
                <w:p w:rsidR="00F568C4" w:rsidRPr="00F568C4" w:rsidRDefault="00F568C4">
                  <w:pPr>
                    <w:adjustRightInd w:val="0"/>
                    <w:jc w:val="center"/>
                    <w:rPr>
                      <w:sz w:val="18"/>
                      <w:szCs w:val="18"/>
                    </w:rPr>
                  </w:pPr>
                  <w:r w:rsidRPr="00F568C4">
                    <w:rPr>
                      <w:rFonts w:hint="eastAsia"/>
                      <w:sz w:val="18"/>
                      <w:szCs w:val="18"/>
                    </w:rPr>
                    <w:t>3750</w:t>
                  </w:r>
                </w:p>
              </w:tc>
              <w:tc>
                <w:tcPr>
                  <w:tcW w:w="625" w:type="pct"/>
                  <w:vAlign w:val="center"/>
                </w:tcPr>
                <w:p w:rsidR="00F568C4" w:rsidRPr="00F568C4" w:rsidRDefault="00F568C4">
                  <w:pPr>
                    <w:adjustRightIn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COD</w:t>
                  </w:r>
                </w:p>
              </w:tc>
              <w:tc>
                <w:tcPr>
                  <w:tcW w:w="591" w:type="pct"/>
                  <w:vAlign w:val="center"/>
                </w:tcPr>
                <w:p w:rsidR="00F568C4" w:rsidRPr="00F568C4" w:rsidRDefault="00F568C4" w:rsidP="00C6298C">
                  <w:pPr>
                    <w:adjustRightInd w:val="0"/>
                    <w:snapToGrid w:val="0"/>
                    <w:jc w:val="center"/>
                    <w:rPr>
                      <w:sz w:val="18"/>
                      <w:szCs w:val="18"/>
                    </w:rPr>
                  </w:pPr>
                  <w:r w:rsidRPr="00F568C4">
                    <w:rPr>
                      <w:rFonts w:hint="eastAsia"/>
                      <w:sz w:val="18"/>
                      <w:szCs w:val="18"/>
                    </w:rPr>
                    <w:t>1.0884</w:t>
                  </w:r>
                </w:p>
              </w:tc>
              <w:tc>
                <w:tcPr>
                  <w:tcW w:w="592" w:type="pct"/>
                  <w:vAlign w:val="center"/>
                </w:tcPr>
                <w:p w:rsidR="00F568C4" w:rsidRPr="00F568C4" w:rsidRDefault="00F568C4" w:rsidP="00C6298C">
                  <w:pPr>
                    <w:adjustRightInd w:val="0"/>
                    <w:snapToGrid w:val="0"/>
                    <w:jc w:val="center"/>
                    <w:rPr>
                      <w:sz w:val="18"/>
                      <w:szCs w:val="18"/>
                    </w:rPr>
                  </w:pPr>
                  <w:r w:rsidRPr="00F568C4">
                    <w:rPr>
                      <w:rFonts w:hint="eastAsia"/>
                      <w:sz w:val="18"/>
                      <w:szCs w:val="18"/>
                    </w:rPr>
                    <w:t>0.252</w:t>
                  </w:r>
                </w:p>
              </w:tc>
              <w:tc>
                <w:tcPr>
                  <w:tcW w:w="592" w:type="pct"/>
                  <w:vAlign w:val="center"/>
                </w:tcPr>
                <w:p w:rsidR="00F568C4" w:rsidRPr="00F568C4" w:rsidRDefault="00F568C4" w:rsidP="00C6298C">
                  <w:pPr>
                    <w:adjustRightInd w:val="0"/>
                    <w:snapToGrid w:val="0"/>
                    <w:jc w:val="center"/>
                    <w:rPr>
                      <w:sz w:val="18"/>
                      <w:szCs w:val="18"/>
                    </w:rPr>
                  </w:pPr>
                  <w:r w:rsidRPr="00F568C4">
                    <w:rPr>
                      <w:rFonts w:hint="eastAsia"/>
                      <w:sz w:val="18"/>
                      <w:szCs w:val="18"/>
                    </w:rPr>
                    <w:t>0.8364</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rFonts w:hint="eastAsia"/>
                      <w:sz w:val="18"/>
                      <w:szCs w:val="18"/>
                    </w:rPr>
                    <w:t>0.1875</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SS</w:t>
                  </w:r>
                </w:p>
              </w:tc>
              <w:tc>
                <w:tcPr>
                  <w:tcW w:w="591" w:type="pct"/>
                  <w:vAlign w:val="center"/>
                </w:tcPr>
                <w:p w:rsidR="00F568C4" w:rsidRPr="00F568C4" w:rsidRDefault="00F568C4" w:rsidP="00F568C4">
                  <w:pPr>
                    <w:adjustRightInd w:val="0"/>
                    <w:snapToGrid w:val="0"/>
                    <w:jc w:val="center"/>
                    <w:rPr>
                      <w:sz w:val="18"/>
                      <w:szCs w:val="18"/>
                    </w:rPr>
                  </w:pPr>
                  <w:r w:rsidRPr="00F568C4">
                    <w:rPr>
                      <w:sz w:val="18"/>
                      <w:szCs w:val="18"/>
                    </w:rPr>
                    <w:t>0.</w:t>
                  </w:r>
                  <w:r w:rsidRPr="00F568C4">
                    <w:rPr>
                      <w:rFonts w:hint="eastAsia"/>
                      <w:sz w:val="18"/>
                      <w:szCs w:val="18"/>
                    </w:rPr>
                    <w:t>8013</w:t>
                  </w:r>
                </w:p>
              </w:tc>
              <w:tc>
                <w:tcPr>
                  <w:tcW w:w="592" w:type="pct"/>
                  <w:vAlign w:val="center"/>
                </w:tcPr>
                <w:p w:rsidR="00F568C4" w:rsidRPr="00F568C4" w:rsidRDefault="00F568C4" w:rsidP="00C6298C">
                  <w:pPr>
                    <w:adjustRightInd w:val="0"/>
                    <w:snapToGrid w:val="0"/>
                    <w:jc w:val="center"/>
                    <w:rPr>
                      <w:sz w:val="18"/>
                      <w:szCs w:val="18"/>
                    </w:rPr>
                  </w:pPr>
                  <w:r w:rsidRPr="00F568C4">
                    <w:rPr>
                      <w:sz w:val="18"/>
                      <w:szCs w:val="18"/>
                    </w:rPr>
                    <w:t>0.</w:t>
                  </w:r>
                  <w:r w:rsidRPr="00F568C4">
                    <w:rPr>
                      <w:rFonts w:hint="eastAsia"/>
                      <w:sz w:val="18"/>
                      <w:szCs w:val="18"/>
                    </w:rPr>
                    <w:t>24</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w:t>
                  </w:r>
                  <w:r w:rsidRPr="00F568C4">
                    <w:rPr>
                      <w:rFonts w:hint="eastAsia"/>
                      <w:sz w:val="18"/>
                      <w:szCs w:val="18"/>
                    </w:rPr>
                    <w:t>5613</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rFonts w:hint="eastAsia"/>
                      <w:sz w:val="18"/>
                      <w:szCs w:val="18"/>
                    </w:rPr>
                    <w:t>0.0375</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氨氮</w:t>
                  </w:r>
                </w:p>
              </w:tc>
              <w:tc>
                <w:tcPr>
                  <w:tcW w:w="591" w:type="pct"/>
                  <w:vAlign w:val="center"/>
                </w:tcPr>
                <w:p w:rsidR="00F568C4" w:rsidRPr="00F568C4" w:rsidRDefault="00F568C4" w:rsidP="00C6298C">
                  <w:pPr>
                    <w:adjustRightInd w:val="0"/>
                    <w:snapToGrid w:val="0"/>
                    <w:jc w:val="center"/>
                    <w:rPr>
                      <w:sz w:val="18"/>
                      <w:szCs w:val="18"/>
                    </w:rPr>
                  </w:pPr>
                  <w:r w:rsidRPr="00F568C4">
                    <w:rPr>
                      <w:sz w:val="18"/>
                      <w:szCs w:val="18"/>
                    </w:rPr>
                    <w:t>0.0</w:t>
                  </w:r>
                  <w:r w:rsidRPr="00F568C4">
                    <w:rPr>
                      <w:rFonts w:hint="eastAsia"/>
                      <w:sz w:val="18"/>
                      <w:szCs w:val="18"/>
                    </w:rPr>
                    <w:t>66</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rsidP="00C6298C">
                  <w:pPr>
                    <w:adjustRightInd w:val="0"/>
                    <w:snapToGrid w:val="0"/>
                    <w:jc w:val="center"/>
                    <w:rPr>
                      <w:sz w:val="18"/>
                      <w:szCs w:val="18"/>
                    </w:rPr>
                  </w:pPr>
                  <w:r w:rsidRPr="00F568C4">
                    <w:rPr>
                      <w:sz w:val="18"/>
                      <w:szCs w:val="18"/>
                    </w:rPr>
                    <w:t>0.0</w:t>
                  </w:r>
                  <w:r w:rsidRPr="00F568C4">
                    <w:rPr>
                      <w:rFonts w:hint="eastAsia"/>
                      <w:sz w:val="18"/>
                      <w:szCs w:val="18"/>
                    </w:rPr>
                    <w:t>66</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188</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TN</w:t>
                  </w:r>
                </w:p>
              </w:tc>
              <w:tc>
                <w:tcPr>
                  <w:tcW w:w="591"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912</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912</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563</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sz w:val="18"/>
                      <w:szCs w:val="18"/>
                    </w:rPr>
                    <w:t>TP</w:t>
                  </w:r>
                </w:p>
              </w:tc>
              <w:tc>
                <w:tcPr>
                  <w:tcW w:w="591"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103</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103</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0.00</w:t>
                  </w:r>
                  <w:r w:rsidRPr="00F568C4">
                    <w:rPr>
                      <w:rFonts w:hint="eastAsia"/>
                      <w:sz w:val="18"/>
                      <w:szCs w:val="18"/>
                    </w:rPr>
                    <w:t>19</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adjustRightInd w:val="0"/>
                    <w:snapToGrid w:val="0"/>
                    <w:jc w:val="center"/>
                    <w:rPr>
                      <w:sz w:val="18"/>
                      <w:szCs w:val="18"/>
                    </w:rPr>
                  </w:pPr>
                  <w:r w:rsidRPr="00F568C4">
                    <w:rPr>
                      <w:rFonts w:hint="eastAsia"/>
                      <w:sz w:val="18"/>
                      <w:szCs w:val="18"/>
                    </w:rPr>
                    <w:t>动植物油</w:t>
                  </w:r>
                </w:p>
              </w:tc>
              <w:tc>
                <w:tcPr>
                  <w:tcW w:w="591" w:type="pct"/>
                  <w:vAlign w:val="center"/>
                </w:tcPr>
                <w:p w:rsidR="00F568C4" w:rsidRPr="00F568C4" w:rsidRDefault="00F568C4" w:rsidP="00F568C4">
                  <w:pPr>
                    <w:adjustRightInd w:val="0"/>
                    <w:snapToGrid w:val="0"/>
                    <w:jc w:val="center"/>
                    <w:rPr>
                      <w:sz w:val="18"/>
                      <w:szCs w:val="18"/>
                    </w:rPr>
                  </w:pPr>
                  <w:r w:rsidRPr="00F568C4">
                    <w:rPr>
                      <w:rFonts w:hint="eastAsia"/>
                      <w:sz w:val="18"/>
                      <w:szCs w:val="18"/>
                    </w:rPr>
                    <w:t>0.048</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0.046</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w:t>
                  </w:r>
                  <w:r w:rsidRPr="00F568C4">
                    <w:rPr>
                      <w:rFonts w:hint="eastAsia"/>
                      <w:sz w:val="18"/>
                      <w:szCs w:val="18"/>
                    </w:rPr>
                    <w:t>02</w:t>
                  </w:r>
                  <w:r w:rsidRPr="00F568C4">
                    <w:rPr>
                      <w:sz w:val="18"/>
                      <w:szCs w:val="18"/>
                      <w:vertAlign w:val="superscript"/>
                    </w:rPr>
                    <w:t>[1]</w:t>
                  </w:r>
                </w:p>
              </w:tc>
              <w:tc>
                <w:tcPr>
                  <w:tcW w:w="592" w:type="pct"/>
                  <w:vAlign w:val="center"/>
                </w:tcPr>
                <w:p w:rsidR="00F568C4" w:rsidRPr="00F568C4" w:rsidRDefault="00F568C4" w:rsidP="00F568C4">
                  <w:pPr>
                    <w:adjustRightInd w:val="0"/>
                    <w:snapToGrid w:val="0"/>
                    <w:jc w:val="center"/>
                    <w:rPr>
                      <w:sz w:val="18"/>
                      <w:szCs w:val="18"/>
                    </w:rPr>
                  </w:pPr>
                  <w:r w:rsidRPr="00F568C4">
                    <w:rPr>
                      <w:sz w:val="18"/>
                      <w:szCs w:val="18"/>
                    </w:rPr>
                    <w:t>0.00</w:t>
                  </w:r>
                  <w:r w:rsidRPr="00F568C4">
                    <w:rPr>
                      <w:rFonts w:hint="eastAsia"/>
                      <w:sz w:val="18"/>
                      <w:szCs w:val="18"/>
                    </w:rPr>
                    <w:t>02</w:t>
                  </w:r>
                  <w:r w:rsidRPr="00F568C4">
                    <w:rPr>
                      <w:sz w:val="18"/>
                      <w:szCs w:val="18"/>
                      <w:vertAlign w:val="superscript"/>
                    </w:rPr>
                    <w:t>[2]</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restart"/>
                  <w:vAlign w:val="center"/>
                </w:tcPr>
                <w:p w:rsidR="00F568C4" w:rsidRPr="00F568C4" w:rsidRDefault="00F568C4">
                  <w:pPr>
                    <w:adjustRightInd w:val="0"/>
                    <w:snapToGrid w:val="0"/>
                    <w:jc w:val="center"/>
                    <w:rPr>
                      <w:sz w:val="18"/>
                      <w:szCs w:val="18"/>
                    </w:rPr>
                  </w:pPr>
                  <w:r w:rsidRPr="00F568C4">
                    <w:rPr>
                      <w:sz w:val="18"/>
                      <w:szCs w:val="18"/>
                    </w:rPr>
                    <w:t>固废</w:t>
                  </w:r>
                </w:p>
              </w:tc>
              <w:tc>
                <w:tcPr>
                  <w:tcW w:w="442" w:type="pct"/>
                  <w:vMerge w:val="restart"/>
                  <w:vAlign w:val="center"/>
                </w:tcPr>
                <w:p w:rsidR="00F568C4" w:rsidRPr="00F568C4" w:rsidRDefault="00F568C4">
                  <w:pPr>
                    <w:adjustRightInd w:val="0"/>
                    <w:jc w:val="center"/>
                    <w:rPr>
                      <w:sz w:val="18"/>
                      <w:szCs w:val="18"/>
                    </w:rPr>
                  </w:pPr>
                  <w:r w:rsidRPr="00F568C4">
                    <w:rPr>
                      <w:sz w:val="18"/>
                      <w:szCs w:val="18"/>
                    </w:rPr>
                    <w:t>一般工业固废</w:t>
                  </w:r>
                </w:p>
              </w:tc>
              <w:tc>
                <w:tcPr>
                  <w:tcW w:w="1110" w:type="pct"/>
                  <w:vAlign w:val="center"/>
                </w:tcPr>
                <w:p w:rsidR="00F568C4" w:rsidRPr="00F568C4" w:rsidRDefault="00F568C4">
                  <w:pPr>
                    <w:jc w:val="center"/>
                    <w:rPr>
                      <w:sz w:val="18"/>
                      <w:szCs w:val="18"/>
                    </w:rPr>
                  </w:pPr>
                  <w:r w:rsidRPr="00F568C4">
                    <w:rPr>
                      <w:rFonts w:hint="eastAsia"/>
                      <w:sz w:val="18"/>
                      <w:szCs w:val="18"/>
                    </w:rPr>
                    <w:t>废包装袋</w:t>
                  </w:r>
                </w:p>
              </w:tc>
              <w:tc>
                <w:tcPr>
                  <w:tcW w:w="591" w:type="pct"/>
                  <w:vAlign w:val="center"/>
                </w:tcPr>
                <w:p w:rsidR="00F568C4" w:rsidRPr="00F568C4" w:rsidRDefault="00F568C4">
                  <w:pPr>
                    <w:adjustRightInd w:val="0"/>
                    <w:snapToGrid w:val="0"/>
                    <w:jc w:val="center"/>
                    <w:rPr>
                      <w:sz w:val="18"/>
                      <w:szCs w:val="18"/>
                    </w:rPr>
                  </w:pPr>
                  <w:r w:rsidRPr="00F568C4">
                    <w:rPr>
                      <w:rFonts w:hint="eastAsia"/>
                      <w:sz w:val="18"/>
                      <w:szCs w:val="18"/>
                    </w:rPr>
                    <w:t>0.6</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0.6</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废模具</w:t>
                  </w:r>
                </w:p>
              </w:tc>
              <w:tc>
                <w:tcPr>
                  <w:tcW w:w="591" w:type="pct"/>
                  <w:vAlign w:val="center"/>
                </w:tcPr>
                <w:p w:rsidR="00F568C4" w:rsidRPr="00F568C4" w:rsidRDefault="00F568C4">
                  <w:pPr>
                    <w:jc w:val="center"/>
                    <w:rPr>
                      <w:sz w:val="18"/>
                      <w:szCs w:val="18"/>
                    </w:rPr>
                  </w:pPr>
                  <w:r w:rsidRPr="00F568C4">
                    <w:rPr>
                      <w:rFonts w:hint="eastAsia"/>
                      <w:sz w:val="18"/>
                      <w:szCs w:val="18"/>
                    </w:rPr>
                    <w:t>350</w:t>
                  </w:r>
                </w:p>
              </w:tc>
              <w:tc>
                <w:tcPr>
                  <w:tcW w:w="592" w:type="pct"/>
                  <w:vAlign w:val="center"/>
                </w:tcPr>
                <w:p w:rsidR="00F568C4" w:rsidRPr="00F568C4" w:rsidRDefault="00F568C4">
                  <w:pPr>
                    <w:jc w:val="center"/>
                    <w:rPr>
                      <w:sz w:val="18"/>
                      <w:szCs w:val="18"/>
                    </w:rPr>
                  </w:pPr>
                  <w:r w:rsidRPr="00F568C4">
                    <w:rPr>
                      <w:rFonts w:hint="eastAsia"/>
                      <w:sz w:val="18"/>
                      <w:szCs w:val="18"/>
                    </w:rPr>
                    <w:t>350</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废塑料、塑料边角料</w:t>
                  </w:r>
                </w:p>
              </w:tc>
              <w:tc>
                <w:tcPr>
                  <w:tcW w:w="591" w:type="pct"/>
                  <w:vAlign w:val="center"/>
                </w:tcPr>
                <w:p w:rsidR="00F568C4" w:rsidRPr="00F568C4" w:rsidRDefault="00F568C4">
                  <w:pPr>
                    <w:jc w:val="center"/>
                    <w:rPr>
                      <w:sz w:val="18"/>
                      <w:szCs w:val="18"/>
                    </w:rPr>
                  </w:pPr>
                  <w:r w:rsidRPr="00F568C4">
                    <w:rPr>
                      <w:rFonts w:hint="eastAsia"/>
                      <w:sz w:val="18"/>
                      <w:szCs w:val="18"/>
                    </w:rPr>
                    <w:t>40</w:t>
                  </w:r>
                </w:p>
              </w:tc>
              <w:tc>
                <w:tcPr>
                  <w:tcW w:w="592" w:type="pct"/>
                  <w:vAlign w:val="center"/>
                </w:tcPr>
                <w:p w:rsidR="00F568C4" w:rsidRPr="00F568C4" w:rsidRDefault="00F568C4">
                  <w:pPr>
                    <w:jc w:val="center"/>
                    <w:rPr>
                      <w:sz w:val="18"/>
                      <w:szCs w:val="18"/>
                    </w:rPr>
                  </w:pPr>
                  <w:r w:rsidRPr="00F568C4">
                    <w:rPr>
                      <w:rFonts w:hint="eastAsia"/>
                      <w:sz w:val="18"/>
                      <w:szCs w:val="18"/>
                    </w:rPr>
                    <w:t>40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restart"/>
                  <w:vAlign w:val="center"/>
                </w:tcPr>
                <w:p w:rsidR="00F568C4" w:rsidRPr="00F568C4" w:rsidRDefault="00F568C4">
                  <w:pPr>
                    <w:adjustRightInd w:val="0"/>
                    <w:jc w:val="center"/>
                    <w:rPr>
                      <w:sz w:val="18"/>
                      <w:szCs w:val="18"/>
                    </w:rPr>
                  </w:pPr>
                  <w:r w:rsidRPr="00F568C4">
                    <w:rPr>
                      <w:rFonts w:hint="eastAsia"/>
                      <w:sz w:val="18"/>
                      <w:szCs w:val="18"/>
                    </w:rPr>
                    <w:t>危险</w:t>
                  </w:r>
                </w:p>
                <w:p w:rsidR="00F568C4" w:rsidRPr="00F568C4" w:rsidRDefault="00F568C4">
                  <w:pPr>
                    <w:adjustRightInd w:val="0"/>
                    <w:jc w:val="center"/>
                    <w:rPr>
                      <w:sz w:val="18"/>
                      <w:szCs w:val="18"/>
                    </w:rPr>
                  </w:pPr>
                  <w:r w:rsidRPr="00F568C4">
                    <w:rPr>
                      <w:rFonts w:hint="eastAsia"/>
                      <w:sz w:val="18"/>
                      <w:szCs w:val="18"/>
                    </w:rPr>
                    <w:t>废物</w:t>
                  </w:r>
                </w:p>
              </w:tc>
              <w:tc>
                <w:tcPr>
                  <w:tcW w:w="1110" w:type="pct"/>
                  <w:vAlign w:val="center"/>
                </w:tcPr>
                <w:p w:rsidR="00F568C4" w:rsidRPr="00F568C4" w:rsidRDefault="00F568C4">
                  <w:pPr>
                    <w:jc w:val="center"/>
                    <w:rPr>
                      <w:sz w:val="18"/>
                      <w:szCs w:val="18"/>
                    </w:rPr>
                  </w:pPr>
                  <w:r w:rsidRPr="00F568C4">
                    <w:rPr>
                      <w:rFonts w:hint="eastAsia"/>
                      <w:sz w:val="18"/>
                      <w:szCs w:val="18"/>
                    </w:rPr>
                    <w:t>废包装桶</w:t>
                  </w:r>
                </w:p>
              </w:tc>
              <w:tc>
                <w:tcPr>
                  <w:tcW w:w="591" w:type="pct"/>
                  <w:vAlign w:val="center"/>
                </w:tcPr>
                <w:p w:rsidR="00F568C4" w:rsidRPr="00F568C4" w:rsidRDefault="00F568C4">
                  <w:pPr>
                    <w:jc w:val="center"/>
                    <w:rPr>
                      <w:sz w:val="18"/>
                      <w:szCs w:val="18"/>
                    </w:rPr>
                  </w:pPr>
                  <w:r w:rsidRPr="00F568C4">
                    <w:rPr>
                      <w:rFonts w:hint="eastAsia"/>
                      <w:sz w:val="18"/>
                      <w:szCs w:val="18"/>
                    </w:rPr>
                    <w:t>1.1076</w:t>
                  </w:r>
                </w:p>
              </w:tc>
              <w:tc>
                <w:tcPr>
                  <w:tcW w:w="592" w:type="pct"/>
                  <w:vAlign w:val="center"/>
                </w:tcPr>
                <w:p w:rsidR="00F568C4" w:rsidRPr="00F568C4" w:rsidRDefault="00F568C4">
                  <w:pPr>
                    <w:jc w:val="center"/>
                    <w:rPr>
                      <w:sz w:val="18"/>
                      <w:szCs w:val="18"/>
                    </w:rPr>
                  </w:pPr>
                  <w:r w:rsidRPr="00F568C4">
                    <w:rPr>
                      <w:rFonts w:hint="eastAsia"/>
                      <w:sz w:val="18"/>
                      <w:szCs w:val="18"/>
                    </w:rPr>
                    <w:t>1.1076</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漆渣</w:t>
                  </w:r>
                </w:p>
              </w:tc>
              <w:tc>
                <w:tcPr>
                  <w:tcW w:w="591" w:type="pct"/>
                  <w:vAlign w:val="center"/>
                </w:tcPr>
                <w:p w:rsidR="00F568C4" w:rsidRPr="00F568C4" w:rsidRDefault="00F568C4">
                  <w:pPr>
                    <w:jc w:val="center"/>
                    <w:rPr>
                      <w:sz w:val="18"/>
                      <w:szCs w:val="18"/>
                    </w:rPr>
                  </w:pPr>
                  <w:r w:rsidRPr="00F568C4">
                    <w:rPr>
                      <w:rFonts w:hint="eastAsia"/>
                      <w:sz w:val="18"/>
                      <w:szCs w:val="18"/>
                    </w:rPr>
                    <w:t>5.1052</w:t>
                  </w:r>
                </w:p>
              </w:tc>
              <w:tc>
                <w:tcPr>
                  <w:tcW w:w="592" w:type="pct"/>
                  <w:vAlign w:val="center"/>
                </w:tcPr>
                <w:p w:rsidR="00F568C4" w:rsidRPr="00F568C4" w:rsidRDefault="00F568C4">
                  <w:pPr>
                    <w:jc w:val="center"/>
                    <w:rPr>
                      <w:sz w:val="18"/>
                      <w:szCs w:val="18"/>
                    </w:rPr>
                  </w:pPr>
                  <w:r w:rsidRPr="00F568C4">
                    <w:rPr>
                      <w:rFonts w:hint="eastAsia"/>
                      <w:sz w:val="18"/>
                      <w:szCs w:val="18"/>
                    </w:rPr>
                    <w:t>5.1052</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废劳保用品</w:t>
                  </w:r>
                </w:p>
              </w:tc>
              <w:tc>
                <w:tcPr>
                  <w:tcW w:w="591" w:type="pct"/>
                  <w:vAlign w:val="center"/>
                </w:tcPr>
                <w:p w:rsidR="00F568C4" w:rsidRPr="00F568C4" w:rsidRDefault="00F568C4">
                  <w:pPr>
                    <w:jc w:val="center"/>
                    <w:rPr>
                      <w:sz w:val="18"/>
                      <w:szCs w:val="18"/>
                    </w:rPr>
                  </w:pPr>
                  <w:r w:rsidRPr="00F568C4">
                    <w:rPr>
                      <w:rFonts w:hint="eastAsia"/>
                      <w:sz w:val="18"/>
                      <w:szCs w:val="18"/>
                    </w:rPr>
                    <w:t>2</w:t>
                  </w:r>
                </w:p>
              </w:tc>
              <w:tc>
                <w:tcPr>
                  <w:tcW w:w="592" w:type="pct"/>
                  <w:vAlign w:val="center"/>
                </w:tcPr>
                <w:p w:rsidR="00F568C4" w:rsidRPr="00F568C4" w:rsidRDefault="00F568C4">
                  <w:pPr>
                    <w:jc w:val="center"/>
                    <w:rPr>
                      <w:sz w:val="18"/>
                      <w:szCs w:val="18"/>
                    </w:rPr>
                  </w:pPr>
                  <w:r w:rsidRPr="00F568C4">
                    <w:rPr>
                      <w:rFonts w:hint="eastAsia"/>
                      <w:sz w:val="18"/>
                      <w:szCs w:val="18"/>
                    </w:rPr>
                    <w:t>2</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含油墨废抹布</w:t>
                  </w:r>
                </w:p>
              </w:tc>
              <w:tc>
                <w:tcPr>
                  <w:tcW w:w="591" w:type="pct"/>
                  <w:vAlign w:val="center"/>
                </w:tcPr>
                <w:p w:rsidR="00F568C4" w:rsidRPr="00F568C4" w:rsidRDefault="00F568C4">
                  <w:pPr>
                    <w:jc w:val="center"/>
                    <w:rPr>
                      <w:sz w:val="18"/>
                      <w:szCs w:val="18"/>
                    </w:rPr>
                  </w:pPr>
                  <w:r w:rsidRPr="00F568C4">
                    <w:rPr>
                      <w:rFonts w:hint="eastAsia"/>
                      <w:sz w:val="18"/>
                      <w:szCs w:val="18"/>
                    </w:rPr>
                    <w:t>0.3</w:t>
                  </w:r>
                </w:p>
              </w:tc>
              <w:tc>
                <w:tcPr>
                  <w:tcW w:w="592" w:type="pct"/>
                  <w:vAlign w:val="center"/>
                </w:tcPr>
                <w:p w:rsidR="00F568C4" w:rsidRPr="00F568C4" w:rsidRDefault="00F568C4">
                  <w:pPr>
                    <w:jc w:val="center"/>
                    <w:rPr>
                      <w:sz w:val="18"/>
                      <w:szCs w:val="18"/>
                    </w:rPr>
                  </w:pPr>
                  <w:r w:rsidRPr="00F568C4">
                    <w:rPr>
                      <w:rFonts w:hint="eastAsia"/>
                      <w:sz w:val="18"/>
                      <w:szCs w:val="18"/>
                    </w:rPr>
                    <w:t>0.3</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废印刷板</w:t>
                  </w:r>
                </w:p>
              </w:tc>
              <w:tc>
                <w:tcPr>
                  <w:tcW w:w="591" w:type="pct"/>
                  <w:vAlign w:val="center"/>
                </w:tcPr>
                <w:p w:rsidR="00F568C4" w:rsidRPr="00F568C4" w:rsidRDefault="00F568C4" w:rsidP="00F568C4">
                  <w:pPr>
                    <w:jc w:val="center"/>
                    <w:rPr>
                      <w:sz w:val="18"/>
                      <w:szCs w:val="18"/>
                    </w:rPr>
                  </w:pPr>
                  <w:r w:rsidRPr="00F568C4">
                    <w:rPr>
                      <w:rFonts w:hint="eastAsia"/>
                      <w:sz w:val="18"/>
                      <w:szCs w:val="18"/>
                    </w:rPr>
                    <w:t>0.09</w:t>
                  </w:r>
                </w:p>
              </w:tc>
              <w:tc>
                <w:tcPr>
                  <w:tcW w:w="592" w:type="pct"/>
                  <w:vAlign w:val="center"/>
                </w:tcPr>
                <w:p w:rsidR="00F568C4" w:rsidRPr="00F568C4" w:rsidRDefault="00F568C4" w:rsidP="00F568C4">
                  <w:pPr>
                    <w:jc w:val="center"/>
                    <w:rPr>
                      <w:sz w:val="18"/>
                      <w:szCs w:val="18"/>
                    </w:rPr>
                  </w:pPr>
                  <w:r w:rsidRPr="00F568C4">
                    <w:rPr>
                      <w:rFonts w:hint="eastAsia"/>
                      <w:sz w:val="18"/>
                      <w:szCs w:val="18"/>
                    </w:rPr>
                    <w:t>0.09</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废灯管</w:t>
                  </w:r>
                </w:p>
              </w:tc>
              <w:tc>
                <w:tcPr>
                  <w:tcW w:w="591" w:type="pct"/>
                  <w:vAlign w:val="center"/>
                </w:tcPr>
                <w:p w:rsidR="00F568C4" w:rsidRPr="00F568C4" w:rsidRDefault="00F568C4">
                  <w:pPr>
                    <w:jc w:val="center"/>
                    <w:rPr>
                      <w:sz w:val="18"/>
                      <w:szCs w:val="18"/>
                    </w:rPr>
                  </w:pPr>
                  <w:r w:rsidRPr="00F568C4">
                    <w:rPr>
                      <w:rFonts w:hint="eastAsia"/>
                      <w:sz w:val="18"/>
                      <w:szCs w:val="18"/>
                    </w:rPr>
                    <w:t>0.12</w:t>
                  </w:r>
                </w:p>
              </w:tc>
              <w:tc>
                <w:tcPr>
                  <w:tcW w:w="592" w:type="pct"/>
                  <w:vAlign w:val="center"/>
                </w:tcPr>
                <w:p w:rsidR="00F568C4" w:rsidRPr="00F568C4" w:rsidRDefault="00F568C4">
                  <w:pPr>
                    <w:jc w:val="center"/>
                    <w:rPr>
                      <w:sz w:val="18"/>
                      <w:szCs w:val="18"/>
                    </w:rPr>
                  </w:pPr>
                  <w:r w:rsidRPr="00F568C4">
                    <w:rPr>
                      <w:rFonts w:hint="eastAsia"/>
                      <w:sz w:val="18"/>
                      <w:szCs w:val="18"/>
                    </w:rPr>
                    <w:t>0.12</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废液压油</w:t>
                  </w:r>
                </w:p>
              </w:tc>
              <w:tc>
                <w:tcPr>
                  <w:tcW w:w="591" w:type="pct"/>
                  <w:vAlign w:val="center"/>
                </w:tcPr>
                <w:p w:rsidR="00F568C4" w:rsidRPr="00F568C4" w:rsidRDefault="00F568C4">
                  <w:pPr>
                    <w:jc w:val="center"/>
                    <w:rPr>
                      <w:sz w:val="18"/>
                      <w:szCs w:val="18"/>
                    </w:rPr>
                  </w:pPr>
                  <w:r w:rsidRPr="00F568C4">
                    <w:rPr>
                      <w:rFonts w:hint="eastAsia"/>
                      <w:sz w:val="18"/>
                      <w:szCs w:val="18"/>
                    </w:rPr>
                    <w:t>1.5</w:t>
                  </w:r>
                </w:p>
              </w:tc>
              <w:tc>
                <w:tcPr>
                  <w:tcW w:w="592" w:type="pct"/>
                  <w:vAlign w:val="center"/>
                </w:tcPr>
                <w:p w:rsidR="00F568C4" w:rsidRPr="00F568C4" w:rsidRDefault="00F568C4">
                  <w:pPr>
                    <w:jc w:val="center"/>
                    <w:rPr>
                      <w:sz w:val="18"/>
                      <w:szCs w:val="18"/>
                    </w:rPr>
                  </w:pPr>
                  <w:r w:rsidRPr="00F568C4">
                    <w:rPr>
                      <w:rFonts w:hint="eastAsia"/>
                      <w:sz w:val="18"/>
                      <w:szCs w:val="18"/>
                    </w:rPr>
                    <w:t>1.5</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废过滤棉</w:t>
                  </w:r>
                </w:p>
              </w:tc>
              <w:tc>
                <w:tcPr>
                  <w:tcW w:w="591" w:type="pct"/>
                  <w:vAlign w:val="center"/>
                </w:tcPr>
                <w:p w:rsidR="00F568C4" w:rsidRPr="00F568C4" w:rsidRDefault="00F568C4">
                  <w:pPr>
                    <w:jc w:val="center"/>
                    <w:rPr>
                      <w:sz w:val="18"/>
                      <w:szCs w:val="18"/>
                    </w:rPr>
                  </w:pPr>
                  <w:r w:rsidRPr="00F568C4">
                    <w:rPr>
                      <w:rFonts w:hint="eastAsia"/>
                      <w:sz w:val="18"/>
                      <w:szCs w:val="18"/>
                    </w:rPr>
                    <w:t>1.2</w:t>
                  </w:r>
                </w:p>
              </w:tc>
              <w:tc>
                <w:tcPr>
                  <w:tcW w:w="592" w:type="pct"/>
                  <w:vAlign w:val="center"/>
                </w:tcPr>
                <w:p w:rsidR="00F568C4" w:rsidRPr="00F568C4" w:rsidRDefault="00F568C4">
                  <w:pPr>
                    <w:jc w:val="center"/>
                    <w:rPr>
                      <w:sz w:val="18"/>
                      <w:szCs w:val="18"/>
                    </w:rPr>
                  </w:pPr>
                  <w:r w:rsidRPr="00F568C4">
                    <w:rPr>
                      <w:rFonts w:hint="eastAsia"/>
                      <w:sz w:val="18"/>
                      <w:szCs w:val="18"/>
                    </w:rPr>
                    <w:t>1.2</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sz w:val="18"/>
                      <w:szCs w:val="18"/>
                    </w:rPr>
                    <w:t>废活性</w:t>
                  </w:r>
                  <w:r w:rsidRPr="00F568C4">
                    <w:rPr>
                      <w:rFonts w:hint="eastAsia"/>
                      <w:sz w:val="18"/>
                      <w:szCs w:val="18"/>
                    </w:rPr>
                    <w:t>炭</w:t>
                  </w:r>
                </w:p>
              </w:tc>
              <w:tc>
                <w:tcPr>
                  <w:tcW w:w="591" w:type="pct"/>
                  <w:vAlign w:val="center"/>
                </w:tcPr>
                <w:p w:rsidR="00F568C4" w:rsidRPr="00F568C4" w:rsidRDefault="00F568C4">
                  <w:pPr>
                    <w:jc w:val="center"/>
                    <w:rPr>
                      <w:sz w:val="18"/>
                      <w:szCs w:val="18"/>
                    </w:rPr>
                  </w:pPr>
                  <w:r w:rsidRPr="00F568C4">
                    <w:rPr>
                      <w:rFonts w:hint="eastAsia"/>
                      <w:sz w:val="18"/>
                      <w:szCs w:val="18"/>
                    </w:rPr>
                    <w:t>70.1934</w:t>
                  </w:r>
                </w:p>
              </w:tc>
              <w:tc>
                <w:tcPr>
                  <w:tcW w:w="592" w:type="pct"/>
                  <w:vAlign w:val="center"/>
                </w:tcPr>
                <w:p w:rsidR="00F568C4" w:rsidRPr="00F568C4" w:rsidRDefault="00F568C4">
                  <w:pPr>
                    <w:jc w:val="center"/>
                    <w:rPr>
                      <w:sz w:val="18"/>
                      <w:szCs w:val="18"/>
                    </w:rPr>
                  </w:pPr>
                  <w:r w:rsidRPr="00F568C4">
                    <w:rPr>
                      <w:rFonts w:hint="eastAsia"/>
                      <w:sz w:val="18"/>
                      <w:szCs w:val="18"/>
                    </w:rPr>
                    <w:t>70.1934</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442" w:type="pct"/>
                  <w:vMerge/>
                  <w:vAlign w:val="center"/>
                </w:tcPr>
                <w:p w:rsidR="00F568C4" w:rsidRPr="00F568C4" w:rsidRDefault="00F568C4">
                  <w:pPr>
                    <w:adjustRightInd w:val="0"/>
                    <w:jc w:val="center"/>
                    <w:rPr>
                      <w:sz w:val="18"/>
                      <w:szCs w:val="18"/>
                    </w:rPr>
                  </w:pPr>
                </w:p>
              </w:tc>
              <w:tc>
                <w:tcPr>
                  <w:tcW w:w="1110" w:type="pct"/>
                  <w:vAlign w:val="center"/>
                </w:tcPr>
                <w:p w:rsidR="00F568C4" w:rsidRPr="00F568C4" w:rsidRDefault="00F568C4">
                  <w:pPr>
                    <w:jc w:val="center"/>
                    <w:rPr>
                      <w:sz w:val="18"/>
                      <w:szCs w:val="18"/>
                    </w:rPr>
                  </w:pPr>
                  <w:r w:rsidRPr="00F568C4">
                    <w:rPr>
                      <w:rFonts w:hint="eastAsia"/>
                      <w:sz w:val="18"/>
                      <w:szCs w:val="18"/>
                    </w:rPr>
                    <w:t>空压机含油废液</w:t>
                  </w:r>
                </w:p>
              </w:tc>
              <w:tc>
                <w:tcPr>
                  <w:tcW w:w="591" w:type="pct"/>
                  <w:vAlign w:val="center"/>
                </w:tcPr>
                <w:p w:rsidR="00F568C4" w:rsidRPr="00F568C4" w:rsidRDefault="00F568C4">
                  <w:pPr>
                    <w:jc w:val="center"/>
                    <w:rPr>
                      <w:sz w:val="18"/>
                      <w:szCs w:val="18"/>
                    </w:rPr>
                  </w:pPr>
                  <w:r w:rsidRPr="00F568C4">
                    <w:rPr>
                      <w:rFonts w:hint="eastAsia"/>
                      <w:sz w:val="18"/>
                      <w:szCs w:val="18"/>
                    </w:rPr>
                    <w:t>9</w:t>
                  </w:r>
                </w:p>
              </w:tc>
              <w:tc>
                <w:tcPr>
                  <w:tcW w:w="592" w:type="pct"/>
                  <w:vAlign w:val="center"/>
                </w:tcPr>
                <w:p w:rsidR="00F568C4" w:rsidRPr="00F568C4" w:rsidRDefault="00F568C4">
                  <w:pPr>
                    <w:jc w:val="center"/>
                    <w:rPr>
                      <w:sz w:val="18"/>
                      <w:szCs w:val="18"/>
                    </w:rPr>
                  </w:pPr>
                  <w:r w:rsidRPr="00F568C4">
                    <w:rPr>
                      <w:rFonts w:hint="eastAsia"/>
                      <w:sz w:val="18"/>
                      <w:szCs w:val="18"/>
                    </w:rPr>
                    <w:t>9</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jc w:val="center"/>
                    <w:rPr>
                      <w:sz w:val="18"/>
                      <w:szCs w:val="18"/>
                    </w:rPr>
                  </w:pPr>
                  <w:r w:rsidRPr="00F568C4">
                    <w:rPr>
                      <w:sz w:val="18"/>
                      <w:szCs w:val="18"/>
                    </w:rPr>
                    <w:t>生活垃圾</w:t>
                  </w:r>
                </w:p>
              </w:tc>
              <w:tc>
                <w:tcPr>
                  <w:tcW w:w="591" w:type="pct"/>
                  <w:vAlign w:val="center"/>
                </w:tcPr>
                <w:p w:rsidR="00F568C4" w:rsidRPr="00F568C4" w:rsidRDefault="00F568C4">
                  <w:pPr>
                    <w:jc w:val="center"/>
                    <w:rPr>
                      <w:sz w:val="18"/>
                      <w:szCs w:val="18"/>
                    </w:rPr>
                  </w:pPr>
                  <w:r w:rsidRPr="00F568C4">
                    <w:rPr>
                      <w:rFonts w:hint="eastAsia"/>
                      <w:sz w:val="18"/>
                      <w:szCs w:val="18"/>
                    </w:rPr>
                    <w:t>30</w:t>
                  </w:r>
                </w:p>
              </w:tc>
              <w:tc>
                <w:tcPr>
                  <w:tcW w:w="592" w:type="pct"/>
                  <w:vAlign w:val="center"/>
                </w:tcPr>
                <w:p w:rsidR="00F568C4" w:rsidRPr="00F568C4" w:rsidRDefault="00F568C4">
                  <w:pPr>
                    <w:jc w:val="center"/>
                    <w:rPr>
                      <w:sz w:val="18"/>
                      <w:szCs w:val="18"/>
                    </w:rPr>
                  </w:pPr>
                  <w:r w:rsidRPr="00F568C4">
                    <w:rPr>
                      <w:rFonts w:hint="eastAsia"/>
                      <w:sz w:val="18"/>
                      <w:szCs w:val="18"/>
                    </w:rPr>
                    <w:t>30</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r w:rsidR="00F568C4" w:rsidRPr="00FF76C1" w:rsidTr="00F568C4">
              <w:trPr>
                <w:cantSplit/>
                <w:trHeight w:val="21"/>
                <w:jc w:val="center"/>
              </w:trPr>
              <w:tc>
                <w:tcPr>
                  <w:tcW w:w="456" w:type="pct"/>
                  <w:vMerge/>
                  <w:vAlign w:val="center"/>
                </w:tcPr>
                <w:p w:rsidR="00F568C4" w:rsidRPr="00F568C4" w:rsidRDefault="00F568C4">
                  <w:pPr>
                    <w:adjustRightInd w:val="0"/>
                    <w:snapToGrid w:val="0"/>
                    <w:jc w:val="center"/>
                    <w:rPr>
                      <w:sz w:val="18"/>
                      <w:szCs w:val="18"/>
                    </w:rPr>
                  </w:pPr>
                </w:p>
              </w:tc>
              <w:tc>
                <w:tcPr>
                  <w:tcW w:w="1552" w:type="pct"/>
                  <w:gridSpan w:val="2"/>
                  <w:vAlign w:val="center"/>
                </w:tcPr>
                <w:p w:rsidR="00F568C4" w:rsidRPr="00F568C4" w:rsidRDefault="00F568C4">
                  <w:pPr>
                    <w:jc w:val="center"/>
                    <w:rPr>
                      <w:sz w:val="18"/>
                      <w:szCs w:val="18"/>
                    </w:rPr>
                  </w:pPr>
                  <w:r w:rsidRPr="00F568C4">
                    <w:rPr>
                      <w:rFonts w:hint="eastAsia"/>
                      <w:sz w:val="18"/>
                      <w:szCs w:val="18"/>
                    </w:rPr>
                    <w:t>食堂餐厨废弃物、废油脂</w:t>
                  </w:r>
                </w:p>
              </w:tc>
              <w:tc>
                <w:tcPr>
                  <w:tcW w:w="591" w:type="pct"/>
                  <w:vAlign w:val="center"/>
                </w:tcPr>
                <w:p w:rsidR="00F568C4" w:rsidRPr="00F568C4" w:rsidRDefault="00F568C4">
                  <w:pPr>
                    <w:jc w:val="center"/>
                    <w:rPr>
                      <w:sz w:val="18"/>
                      <w:szCs w:val="18"/>
                    </w:rPr>
                  </w:pPr>
                  <w:r w:rsidRPr="00F568C4">
                    <w:rPr>
                      <w:rFonts w:hint="eastAsia"/>
                      <w:sz w:val="18"/>
                      <w:szCs w:val="18"/>
                    </w:rPr>
                    <w:t>5.5</w:t>
                  </w:r>
                </w:p>
              </w:tc>
              <w:tc>
                <w:tcPr>
                  <w:tcW w:w="592" w:type="pct"/>
                  <w:vAlign w:val="center"/>
                </w:tcPr>
                <w:p w:rsidR="00F568C4" w:rsidRPr="00F568C4" w:rsidRDefault="00F568C4">
                  <w:pPr>
                    <w:jc w:val="center"/>
                    <w:rPr>
                      <w:sz w:val="18"/>
                      <w:szCs w:val="18"/>
                    </w:rPr>
                  </w:pPr>
                  <w:r w:rsidRPr="00F568C4">
                    <w:rPr>
                      <w:rFonts w:hint="eastAsia"/>
                      <w:sz w:val="18"/>
                      <w:szCs w:val="18"/>
                    </w:rPr>
                    <w:t>5.5</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592"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c>
                <w:tcPr>
                  <w:tcW w:w="625" w:type="pct"/>
                  <w:vAlign w:val="center"/>
                </w:tcPr>
                <w:p w:rsidR="00F568C4" w:rsidRPr="00F568C4" w:rsidRDefault="00F568C4">
                  <w:pPr>
                    <w:adjustRightInd w:val="0"/>
                    <w:snapToGrid w:val="0"/>
                    <w:jc w:val="center"/>
                    <w:rPr>
                      <w:sz w:val="18"/>
                      <w:szCs w:val="18"/>
                    </w:rPr>
                  </w:pPr>
                  <w:r w:rsidRPr="00F568C4">
                    <w:rPr>
                      <w:rFonts w:hint="eastAsia"/>
                      <w:sz w:val="18"/>
                      <w:szCs w:val="18"/>
                    </w:rPr>
                    <w:t>0</w:t>
                  </w:r>
                </w:p>
              </w:tc>
            </w:tr>
          </w:tbl>
          <w:p w:rsidR="008A13C3" w:rsidRPr="00FF76C1" w:rsidRDefault="008A13C3" w:rsidP="008A13C3">
            <w:pPr>
              <w:spacing w:line="240" w:lineRule="atLeast"/>
              <w:jc w:val="left"/>
              <w:rPr>
                <w:bCs/>
                <w:sz w:val="18"/>
                <w:szCs w:val="18"/>
              </w:rPr>
            </w:pPr>
            <w:r w:rsidRPr="00FF76C1">
              <w:rPr>
                <w:rFonts w:ascii="宋体" w:hAnsi="宋体" w:hint="eastAsia"/>
                <w:bCs/>
                <w:sz w:val="18"/>
                <w:szCs w:val="18"/>
              </w:rPr>
              <w:t xml:space="preserve">    注：</w:t>
            </w:r>
            <w:r w:rsidRPr="00FF76C1">
              <w:rPr>
                <w:bCs/>
                <w:sz w:val="18"/>
                <w:szCs w:val="18"/>
              </w:rPr>
              <w:t>[1]</w:t>
            </w:r>
            <w:r w:rsidRPr="00FF76C1">
              <w:rPr>
                <w:bCs/>
                <w:sz w:val="18"/>
                <w:szCs w:val="18"/>
              </w:rPr>
              <w:t>为排入</w:t>
            </w:r>
            <w:r w:rsidR="008B644F">
              <w:rPr>
                <w:rFonts w:hint="eastAsia"/>
                <w:bCs/>
                <w:sz w:val="18"/>
                <w:szCs w:val="18"/>
              </w:rPr>
              <w:t>海安市水务集团城市污水处理</w:t>
            </w:r>
            <w:r w:rsidRPr="00FF76C1">
              <w:rPr>
                <w:bCs/>
                <w:sz w:val="18"/>
                <w:szCs w:val="18"/>
              </w:rPr>
              <w:t>有限公司接管考核量；</w:t>
            </w:r>
          </w:p>
          <w:p w:rsidR="008A13C3" w:rsidRPr="00FF76C1" w:rsidRDefault="008A13C3" w:rsidP="008A13C3">
            <w:pPr>
              <w:adjustRightInd w:val="0"/>
              <w:snapToGrid w:val="0"/>
              <w:spacing w:line="360" w:lineRule="auto"/>
              <w:ind w:firstLineChars="200" w:firstLine="360"/>
              <w:jc w:val="left"/>
            </w:pPr>
            <w:r w:rsidRPr="00FF76C1">
              <w:rPr>
                <w:bCs/>
                <w:sz w:val="18"/>
                <w:szCs w:val="18"/>
              </w:rPr>
              <w:t>[2]</w:t>
            </w:r>
            <w:r w:rsidRPr="00FF76C1">
              <w:rPr>
                <w:bCs/>
                <w:sz w:val="18"/>
                <w:szCs w:val="18"/>
              </w:rPr>
              <w:t>为参照</w:t>
            </w:r>
            <w:r w:rsidR="008B644F">
              <w:rPr>
                <w:rFonts w:hint="eastAsia"/>
                <w:bCs/>
                <w:sz w:val="18"/>
                <w:szCs w:val="18"/>
              </w:rPr>
              <w:t>海安市水务集团城市污水处理</w:t>
            </w:r>
            <w:r w:rsidR="008B644F" w:rsidRPr="00FF76C1">
              <w:rPr>
                <w:bCs/>
                <w:sz w:val="18"/>
                <w:szCs w:val="18"/>
              </w:rPr>
              <w:t>有限公司</w:t>
            </w:r>
            <w:r w:rsidRPr="00FF76C1">
              <w:rPr>
                <w:rFonts w:hint="eastAsia"/>
                <w:bCs/>
                <w:sz w:val="18"/>
                <w:szCs w:val="18"/>
              </w:rPr>
              <w:t>出水</w:t>
            </w:r>
            <w:r w:rsidRPr="00FF76C1">
              <w:rPr>
                <w:bCs/>
                <w:sz w:val="18"/>
                <w:szCs w:val="18"/>
              </w:rPr>
              <w:t>指标计算，作为本项目排入外环境的水污染物总量。</w:t>
            </w:r>
          </w:p>
          <w:p w:rsidR="00504371" w:rsidRPr="00FF76C1" w:rsidRDefault="00504371" w:rsidP="00D5100E">
            <w:pPr>
              <w:spacing w:beforeLines="50" w:line="360" w:lineRule="auto"/>
              <w:ind w:firstLineChars="200" w:firstLine="420"/>
            </w:pPr>
            <w:r w:rsidRPr="00FF76C1">
              <w:t>本项目污染物排放总量控制建议指标如下：</w:t>
            </w:r>
          </w:p>
          <w:p w:rsidR="00504371" w:rsidRPr="00FF76C1" w:rsidRDefault="00504371">
            <w:pPr>
              <w:spacing w:line="360" w:lineRule="auto"/>
              <w:ind w:firstLineChars="200" w:firstLine="420"/>
            </w:pPr>
            <w:r w:rsidRPr="00FF76C1">
              <w:t>根据南通市生态环境局文件《关于</w:t>
            </w:r>
            <w:r w:rsidR="001D5E4A" w:rsidRPr="00FF76C1">
              <w:rPr>
                <w:rFonts w:hint="eastAsia"/>
              </w:rPr>
              <w:t>进一步规范建设项目主要污染物排放总量指标审核、管理及排污权交易的工作方案</w:t>
            </w:r>
            <w:r w:rsidRPr="00FF76C1">
              <w:t>》（通环办</w:t>
            </w:r>
            <w:r w:rsidRPr="00FF76C1">
              <w:t>[20</w:t>
            </w:r>
            <w:r w:rsidR="001D5E4A" w:rsidRPr="00FF76C1">
              <w:rPr>
                <w:rFonts w:hint="eastAsia"/>
              </w:rPr>
              <w:t>21</w:t>
            </w:r>
            <w:r w:rsidRPr="00FF76C1">
              <w:t>]</w:t>
            </w:r>
            <w:r w:rsidR="001D5E4A" w:rsidRPr="00FF76C1">
              <w:rPr>
                <w:rFonts w:hint="eastAsia"/>
              </w:rPr>
              <w:t>23</w:t>
            </w:r>
            <w:r w:rsidRPr="00FF76C1">
              <w:t>号），本项目总量控制因子为颗粒物</w:t>
            </w:r>
            <w:r w:rsidR="00E62886" w:rsidRPr="00FF76C1">
              <w:rPr>
                <w:rFonts w:hint="eastAsia"/>
              </w:rPr>
              <w:t>、</w:t>
            </w:r>
            <w:r w:rsidR="00E62886" w:rsidRPr="00FF76C1">
              <w:rPr>
                <w:rFonts w:hint="eastAsia"/>
              </w:rPr>
              <w:t>VOCs</w:t>
            </w:r>
            <w:r w:rsidR="00E62886" w:rsidRPr="00FF76C1">
              <w:rPr>
                <w:rFonts w:hint="eastAsia"/>
              </w:rPr>
              <w:t>（非甲烷总烃）</w:t>
            </w:r>
            <w:r w:rsidRPr="00FF76C1">
              <w:t>。</w:t>
            </w:r>
          </w:p>
          <w:p w:rsidR="00504371" w:rsidRPr="00716912" w:rsidRDefault="00E62886">
            <w:pPr>
              <w:spacing w:line="360" w:lineRule="auto"/>
              <w:ind w:firstLineChars="200" w:firstLine="420"/>
            </w:pPr>
            <w:r w:rsidRPr="00716912">
              <w:rPr>
                <w:rFonts w:hint="eastAsia"/>
              </w:rPr>
              <w:t>本项目新增污染物排放量已在</w:t>
            </w:r>
            <w:r w:rsidR="008A13C3" w:rsidRPr="00716912">
              <w:rPr>
                <w:rFonts w:hint="eastAsia"/>
              </w:rPr>
              <w:t>海安市范围内平衡，经生态环境部门核定的总量控制指标为：</w:t>
            </w:r>
            <w:r w:rsidR="00504371" w:rsidRPr="00716912">
              <w:t>大气污染物排放量</w:t>
            </w:r>
            <w:r w:rsidRPr="00716912">
              <w:rPr>
                <w:rFonts w:hint="eastAsia"/>
              </w:rPr>
              <w:t>为：</w:t>
            </w:r>
            <w:r w:rsidR="00504371" w:rsidRPr="00716912">
              <w:t>颗粒物：</w:t>
            </w:r>
            <w:r w:rsidR="00504371" w:rsidRPr="00716912">
              <w:rPr>
                <w:rFonts w:hint="eastAsia"/>
              </w:rPr>
              <w:t>0.</w:t>
            </w:r>
            <w:r w:rsidR="00716912" w:rsidRPr="00716912">
              <w:rPr>
                <w:rFonts w:hint="eastAsia"/>
              </w:rPr>
              <w:t>3403</w:t>
            </w:r>
            <w:r w:rsidR="00504371" w:rsidRPr="00716912">
              <w:t>t/a</w:t>
            </w:r>
            <w:r w:rsidR="00504371" w:rsidRPr="00716912">
              <w:t>（</w:t>
            </w:r>
            <w:r w:rsidRPr="00716912">
              <w:rPr>
                <w:rFonts w:hint="eastAsia"/>
              </w:rPr>
              <w:t>有组织</w:t>
            </w:r>
            <w:r w:rsidR="00504371" w:rsidRPr="00716912">
              <w:t>）</w:t>
            </w:r>
            <w:r w:rsidRPr="00716912">
              <w:rPr>
                <w:rFonts w:hint="eastAsia"/>
              </w:rPr>
              <w:t>、</w:t>
            </w:r>
            <w:r w:rsidRPr="00716912">
              <w:rPr>
                <w:rFonts w:hint="eastAsia"/>
              </w:rPr>
              <w:t>VOCs</w:t>
            </w:r>
            <w:r w:rsidR="004065E1" w:rsidRPr="00716912">
              <w:rPr>
                <w:rFonts w:hint="eastAsia"/>
              </w:rPr>
              <w:t>（非甲烷总烃）</w:t>
            </w:r>
            <w:r w:rsidRPr="00716912">
              <w:rPr>
                <w:rFonts w:hint="eastAsia"/>
              </w:rPr>
              <w:t>：</w:t>
            </w:r>
            <w:r w:rsidR="00BC1194" w:rsidRPr="00716912">
              <w:rPr>
                <w:rFonts w:hint="eastAsia"/>
              </w:rPr>
              <w:t>1.10</w:t>
            </w:r>
            <w:r w:rsidR="00716912" w:rsidRPr="00716912">
              <w:rPr>
                <w:rFonts w:hint="eastAsia"/>
              </w:rPr>
              <w:t>8</w:t>
            </w:r>
            <w:r w:rsidR="00677F1B" w:rsidRPr="00716912">
              <w:rPr>
                <w:rFonts w:hint="eastAsia"/>
              </w:rPr>
              <w:t>9</w:t>
            </w:r>
            <w:r w:rsidR="00504371" w:rsidRPr="00716912">
              <w:t>t/a</w:t>
            </w:r>
            <w:r w:rsidRPr="00716912">
              <w:rPr>
                <w:rFonts w:hint="eastAsia"/>
              </w:rPr>
              <w:t>（有组织、无组织）</w:t>
            </w:r>
            <w:r w:rsidR="00504371" w:rsidRPr="00716912">
              <w:t>。</w:t>
            </w:r>
          </w:p>
          <w:p w:rsidR="008A13C3" w:rsidRDefault="008A13C3">
            <w:pPr>
              <w:spacing w:line="360" w:lineRule="auto"/>
              <w:ind w:firstLineChars="200" w:firstLine="420"/>
            </w:pPr>
          </w:p>
          <w:p w:rsidR="00CE04CC" w:rsidRDefault="00CE04CC" w:rsidP="00EC1510">
            <w:pPr>
              <w:spacing w:line="360" w:lineRule="auto"/>
              <w:rPr>
                <w:rFonts w:ascii="宋体" w:hAnsi="宋体"/>
                <w:b/>
                <w:color w:val="FF0000"/>
              </w:rPr>
            </w:pPr>
          </w:p>
          <w:p w:rsidR="00EA7949" w:rsidRDefault="00EA7949" w:rsidP="00EC1510">
            <w:pPr>
              <w:spacing w:line="360" w:lineRule="auto"/>
              <w:rPr>
                <w:rFonts w:ascii="宋体" w:hAnsi="宋体"/>
                <w:b/>
                <w:color w:val="FF0000"/>
              </w:rPr>
            </w:pPr>
          </w:p>
          <w:p w:rsidR="00BC1194" w:rsidRDefault="00BC1194" w:rsidP="00EC1510">
            <w:pPr>
              <w:spacing w:line="360" w:lineRule="auto"/>
              <w:rPr>
                <w:rFonts w:ascii="宋体" w:hAnsi="宋体"/>
                <w:b/>
                <w:color w:val="FF0000"/>
              </w:rPr>
            </w:pPr>
          </w:p>
          <w:p w:rsidR="00BC1194" w:rsidRDefault="00BC1194" w:rsidP="00EC1510">
            <w:pPr>
              <w:spacing w:line="360" w:lineRule="auto"/>
              <w:rPr>
                <w:rFonts w:ascii="宋体" w:hAnsi="宋体"/>
                <w:b/>
                <w:color w:val="FF0000"/>
              </w:rPr>
            </w:pPr>
          </w:p>
          <w:p w:rsidR="00BC1194" w:rsidRPr="008F29F6" w:rsidRDefault="00BC1194" w:rsidP="00EC1510">
            <w:pPr>
              <w:spacing w:line="360" w:lineRule="auto"/>
              <w:rPr>
                <w:rFonts w:ascii="宋体" w:hAnsi="宋体"/>
                <w:b/>
                <w:color w:val="FF0000"/>
              </w:rPr>
            </w:pPr>
          </w:p>
        </w:tc>
      </w:tr>
    </w:tbl>
    <w:p w:rsidR="00504371" w:rsidRDefault="00504371">
      <w:pPr>
        <w:pStyle w:val="af1"/>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10207" w:type="dxa"/>
        <w:tblInd w:w="-6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09"/>
        <w:gridCol w:w="9498"/>
      </w:tblGrid>
      <w:tr w:rsidR="00504371" w:rsidTr="00943515">
        <w:trPr>
          <w:trHeight w:val="1288"/>
        </w:trPr>
        <w:tc>
          <w:tcPr>
            <w:tcW w:w="709" w:type="dxa"/>
            <w:tcMar>
              <w:left w:w="28" w:type="dxa"/>
              <w:right w:w="28" w:type="dxa"/>
            </w:tcMar>
            <w:vAlign w:val="center"/>
          </w:tcPr>
          <w:p w:rsidR="00504371" w:rsidRPr="00F92ABD" w:rsidRDefault="00504371">
            <w:pPr>
              <w:pStyle w:val="af1"/>
              <w:adjustRightInd w:val="0"/>
              <w:snapToGrid w:val="0"/>
              <w:spacing w:before="0" w:beforeAutospacing="0" w:after="0" w:afterAutospacing="0"/>
              <w:jc w:val="center"/>
              <w:rPr>
                <w:rFonts w:cs="宋体"/>
                <w:kern w:val="2"/>
                <w:sz w:val="21"/>
                <w:szCs w:val="21"/>
              </w:rPr>
            </w:pPr>
            <w:r w:rsidRPr="00F92ABD">
              <w:rPr>
                <w:rFonts w:cs="宋体" w:hint="eastAsia"/>
                <w:kern w:val="2"/>
                <w:sz w:val="21"/>
                <w:szCs w:val="21"/>
              </w:rPr>
              <w:t>施工</w:t>
            </w:r>
          </w:p>
          <w:p w:rsidR="00504371" w:rsidRPr="00F92ABD" w:rsidRDefault="00504371">
            <w:pPr>
              <w:pStyle w:val="af1"/>
              <w:adjustRightInd w:val="0"/>
              <w:snapToGrid w:val="0"/>
              <w:spacing w:before="0" w:beforeAutospacing="0" w:after="0" w:afterAutospacing="0"/>
              <w:jc w:val="center"/>
              <w:rPr>
                <w:rFonts w:cs="宋体"/>
                <w:kern w:val="2"/>
                <w:sz w:val="21"/>
                <w:szCs w:val="21"/>
              </w:rPr>
            </w:pPr>
            <w:r w:rsidRPr="00F92ABD">
              <w:rPr>
                <w:rFonts w:cs="宋体" w:hint="eastAsia"/>
                <w:kern w:val="2"/>
                <w:sz w:val="21"/>
                <w:szCs w:val="21"/>
              </w:rPr>
              <w:t>期环</w:t>
            </w:r>
          </w:p>
          <w:p w:rsidR="00504371" w:rsidRPr="00F92ABD" w:rsidRDefault="00504371">
            <w:pPr>
              <w:pStyle w:val="af1"/>
              <w:adjustRightInd w:val="0"/>
              <w:snapToGrid w:val="0"/>
              <w:spacing w:before="0" w:beforeAutospacing="0" w:after="0" w:afterAutospacing="0"/>
              <w:jc w:val="center"/>
              <w:rPr>
                <w:rFonts w:cs="宋体"/>
                <w:kern w:val="2"/>
                <w:sz w:val="21"/>
                <w:szCs w:val="21"/>
              </w:rPr>
            </w:pPr>
            <w:r w:rsidRPr="00F92ABD">
              <w:rPr>
                <w:rFonts w:cs="宋体" w:hint="eastAsia"/>
                <w:kern w:val="2"/>
                <w:sz w:val="21"/>
                <w:szCs w:val="21"/>
              </w:rPr>
              <w:t>境保</w:t>
            </w:r>
          </w:p>
          <w:p w:rsidR="00504371" w:rsidRPr="00F92ABD" w:rsidRDefault="00504371">
            <w:pPr>
              <w:pStyle w:val="af1"/>
              <w:adjustRightInd w:val="0"/>
              <w:snapToGrid w:val="0"/>
              <w:spacing w:before="0" w:beforeAutospacing="0" w:after="0" w:afterAutospacing="0"/>
              <w:jc w:val="center"/>
              <w:rPr>
                <w:rFonts w:cs="宋体"/>
                <w:kern w:val="2"/>
                <w:sz w:val="21"/>
                <w:szCs w:val="21"/>
              </w:rPr>
            </w:pPr>
            <w:r w:rsidRPr="00F92ABD">
              <w:rPr>
                <w:rFonts w:cs="宋体" w:hint="eastAsia"/>
                <w:kern w:val="2"/>
                <w:sz w:val="21"/>
                <w:szCs w:val="21"/>
              </w:rPr>
              <w:t>护措</w:t>
            </w:r>
          </w:p>
          <w:p w:rsidR="00504371" w:rsidRPr="00F92ABD" w:rsidRDefault="00504371">
            <w:pPr>
              <w:pStyle w:val="af1"/>
              <w:adjustRightInd w:val="0"/>
              <w:snapToGrid w:val="0"/>
              <w:spacing w:before="0" w:beforeAutospacing="0" w:after="0" w:afterAutospacing="0"/>
              <w:jc w:val="center"/>
              <w:rPr>
                <w:rFonts w:cs="宋体"/>
                <w:bCs/>
                <w:kern w:val="2"/>
                <w:sz w:val="21"/>
                <w:szCs w:val="21"/>
              </w:rPr>
            </w:pPr>
            <w:r w:rsidRPr="00F92ABD">
              <w:rPr>
                <w:rFonts w:cs="宋体" w:hint="eastAsia"/>
                <w:kern w:val="2"/>
                <w:sz w:val="21"/>
                <w:szCs w:val="21"/>
              </w:rPr>
              <w:t>施</w:t>
            </w:r>
          </w:p>
        </w:tc>
        <w:tc>
          <w:tcPr>
            <w:tcW w:w="9498" w:type="dxa"/>
            <w:vAlign w:val="center"/>
          </w:tcPr>
          <w:p w:rsidR="00943515" w:rsidRDefault="00943515" w:rsidP="00D5100E">
            <w:pPr>
              <w:spacing w:beforeLines="50" w:line="360" w:lineRule="auto"/>
              <w:ind w:firstLineChars="200" w:firstLine="420"/>
              <w:rPr>
                <w:bCs/>
                <w:color w:val="FF0000"/>
              </w:rPr>
            </w:pPr>
            <w:r>
              <w:rPr>
                <w:rFonts w:hint="eastAsia"/>
                <w:kern w:val="0"/>
                <w:szCs w:val="22"/>
              </w:rPr>
              <w:t>本项目新征用地新建厂房</w:t>
            </w:r>
            <w:r w:rsidRPr="00A12808">
              <w:rPr>
                <w:kern w:val="0"/>
                <w:szCs w:val="22"/>
              </w:rPr>
              <w:t>，施工时间约为</w:t>
            </w:r>
            <w:r>
              <w:rPr>
                <w:rFonts w:hint="eastAsia"/>
                <w:kern w:val="0"/>
                <w:szCs w:val="22"/>
              </w:rPr>
              <w:t>12</w:t>
            </w:r>
            <w:r>
              <w:rPr>
                <w:kern w:val="0"/>
                <w:szCs w:val="22"/>
              </w:rPr>
              <w:t>个月。施工期</w:t>
            </w:r>
            <w:r w:rsidRPr="00A12808">
              <w:rPr>
                <w:kern w:val="0"/>
                <w:szCs w:val="22"/>
              </w:rPr>
              <w:t>主要</w:t>
            </w:r>
            <w:r>
              <w:rPr>
                <w:bCs/>
                <w:color w:val="000000"/>
              </w:rPr>
              <w:t>对大气环境、声环境、振动等有一定影响，应加以控制，减少对周围环境的不良影响，现将可能影响及防治措施阐述如下：</w:t>
            </w:r>
          </w:p>
          <w:p w:rsidR="00943515" w:rsidRDefault="00943515" w:rsidP="00943515">
            <w:pPr>
              <w:spacing w:line="360" w:lineRule="auto"/>
              <w:ind w:firstLineChars="200" w:firstLine="422"/>
              <w:rPr>
                <w:b/>
                <w:bCs/>
              </w:rPr>
            </w:pPr>
            <w:r>
              <w:rPr>
                <w:b/>
                <w:bCs/>
              </w:rPr>
              <w:t>1</w:t>
            </w:r>
            <w:r>
              <w:rPr>
                <w:b/>
                <w:bCs/>
              </w:rPr>
              <w:t>、大气环境</w:t>
            </w:r>
          </w:p>
          <w:p w:rsidR="00943515" w:rsidRDefault="00943515" w:rsidP="00943515">
            <w:pPr>
              <w:spacing w:line="360" w:lineRule="auto"/>
              <w:ind w:firstLineChars="200" w:firstLine="420"/>
              <w:rPr>
                <w:bCs/>
              </w:rPr>
            </w:pPr>
            <w:r>
              <w:rPr>
                <w:bCs/>
              </w:rPr>
              <w:t>施工期间，运输车辆及施工机械在运行中将产生机动车尾气，其中主要含有</w:t>
            </w:r>
            <w:r>
              <w:rPr>
                <w:bCs/>
              </w:rPr>
              <w:t>CO</w:t>
            </w:r>
            <w:r>
              <w:rPr>
                <w:bCs/>
              </w:rPr>
              <w:t>、</w:t>
            </w:r>
            <w:r>
              <w:rPr>
                <w:bCs/>
              </w:rPr>
              <w:t>NO</w:t>
            </w:r>
            <w:r>
              <w:rPr>
                <w:bCs/>
                <w:vertAlign w:val="subscript"/>
              </w:rPr>
              <w:t>x</w:t>
            </w:r>
            <w:r>
              <w:rPr>
                <w:bCs/>
              </w:rPr>
              <w:t>、</w:t>
            </w:r>
            <w:r>
              <w:rPr>
                <w:bCs/>
              </w:rPr>
              <w:t>CH</w:t>
            </w:r>
            <w:r>
              <w:rPr>
                <w:bCs/>
              </w:rPr>
              <w:t>等污染物。这些废气排放局限于施工现场和运输沿线，为非连续性的污染源。</w:t>
            </w:r>
          </w:p>
          <w:p w:rsidR="00943515" w:rsidRDefault="00943515" w:rsidP="00943515">
            <w:pPr>
              <w:spacing w:line="360" w:lineRule="auto"/>
              <w:ind w:firstLineChars="200" w:firstLine="420"/>
              <w:rPr>
                <w:bCs/>
              </w:rPr>
            </w:pPr>
            <w:r>
              <w:rPr>
                <w:bCs/>
              </w:rPr>
              <w:t>此外还有地面扬尘，根据类似的施工情况，扬尘的颗粒物粒径一般都超过</w:t>
            </w:r>
            <w:r>
              <w:rPr>
                <w:bCs/>
              </w:rPr>
              <w:t>100μm</w:t>
            </w:r>
            <w:r>
              <w:rPr>
                <w:bCs/>
              </w:rPr>
              <w:t>，易于在飞扬过程中沉降；其浓度可达</w:t>
            </w:r>
            <w:r>
              <w:rPr>
                <w:bCs/>
              </w:rPr>
              <w:t>30mg/m</w:t>
            </w:r>
            <w:r>
              <w:rPr>
                <w:bCs/>
                <w:vertAlign w:val="superscript"/>
              </w:rPr>
              <w:t>3</w:t>
            </w:r>
            <w:r>
              <w:rPr>
                <w:bCs/>
              </w:rPr>
              <w:t>以上，将超过《环境空气质量标准》（</w:t>
            </w:r>
            <w:r>
              <w:rPr>
                <w:bCs/>
              </w:rPr>
              <w:t>GB3095-2012</w:t>
            </w:r>
            <w:r>
              <w:rPr>
                <w:bCs/>
              </w:rPr>
              <w:t>）中的二级标准限值。</w:t>
            </w:r>
          </w:p>
          <w:p w:rsidR="00943515" w:rsidRDefault="00943515" w:rsidP="00943515">
            <w:pPr>
              <w:spacing w:line="360" w:lineRule="auto"/>
              <w:ind w:firstLineChars="200" w:firstLine="420"/>
              <w:rPr>
                <w:bCs/>
              </w:rPr>
            </w:pPr>
            <w:r>
              <w:rPr>
                <w:bCs/>
              </w:rPr>
              <w:t>上述废气对周围大气环境的污染，以扬尘较为严重。为减轻扬尘的污染程度和影响范围，施工单位必须采取以下措施：</w:t>
            </w:r>
          </w:p>
          <w:p w:rsidR="00943515" w:rsidRDefault="00943515" w:rsidP="00943515">
            <w:pPr>
              <w:spacing w:line="360" w:lineRule="auto"/>
              <w:ind w:firstLineChars="200" w:firstLine="420"/>
              <w:rPr>
                <w:bCs/>
              </w:rPr>
            </w:pPr>
            <w:r>
              <w:rPr>
                <w:bCs/>
              </w:rPr>
              <w:t>（</w:t>
            </w:r>
            <w:r>
              <w:rPr>
                <w:bCs/>
              </w:rPr>
              <w:t>1</w:t>
            </w:r>
            <w:r>
              <w:rPr>
                <w:bCs/>
              </w:rPr>
              <w:t>）施工现场对外围有影响的方向设置围栏或围墙，缩小扬尘和尾气扩散范围。根据有关资料调查，当有围栏时，在同等条件下施工造成的影响距离粉尘可减少</w:t>
            </w:r>
            <w:r>
              <w:rPr>
                <w:bCs/>
              </w:rPr>
              <w:t>40%</w:t>
            </w:r>
            <w:r>
              <w:rPr>
                <w:bCs/>
              </w:rPr>
              <w:t>，汽车尾气可减少</w:t>
            </w:r>
            <w:r>
              <w:rPr>
                <w:bCs/>
              </w:rPr>
              <w:t>30%</w:t>
            </w:r>
            <w:r>
              <w:rPr>
                <w:bCs/>
              </w:rPr>
              <w:t>。</w:t>
            </w:r>
          </w:p>
          <w:p w:rsidR="00943515" w:rsidRDefault="00943515" w:rsidP="00943515">
            <w:pPr>
              <w:spacing w:line="360" w:lineRule="auto"/>
              <w:ind w:firstLineChars="200" w:firstLine="420"/>
              <w:rPr>
                <w:bCs/>
              </w:rPr>
            </w:pPr>
            <w:r>
              <w:rPr>
                <w:bCs/>
              </w:rPr>
              <w:t>（</w:t>
            </w:r>
            <w:r>
              <w:rPr>
                <w:bCs/>
              </w:rPr>
              <w:t>2</w:t>
            </w:r>
            <w:r>
              <w:rPr>
                <w:bCs/>
              </w:rPr>
              <w:t>）装运土方时控制车内土方低于车厢挡板，减少途中撒落，对施工现场抛洒的砂石、水泥等物料应及时清扫，砂石堆场、施工道路应定时洒水抑尘。</w:t>
            </w:r>
          </w:p>
          <w:p w:rsidR="00943515" w:rsidRDefault="00943515" w:rsidP="00943515">
            <w:pPr>
              <w:spacing w:line="360" w:lineRule="auto"/>
              <w:ind w:firstLineChars="200" w:firstLine="420"/>
              <w:rPr>
                <w:bCs/>
              </w:rPr>
            </w:pPr>
            <w:r>
              <w:rPr>
                <w:bCs/>
              </w:rPr>
              <w:t>（</w:t>
            </w:r>
            <w:r>
              <w:rPr>
                <w:bCs/>
              </w:rPr>
              <w:t>3</w:t>
            </w:r>
            <w:r>
              <w:rPr>
                <w:bCs/>
              </w:rPr>
              <w:t>）本项目采用商品混凝土进行浇制，只在进行砖墙砌筑时要使用搅拌机搅拌水泥砂浆，减小了对环境的影响。搅拌水泥砂浆应在临时工棚内进行，加袋装水泥时，尽量靠近搅拌机料口，加料速度宜缓慢，以减少水泥粉尘外溢。</w:t>
            </w:r>
          </w:p>
          <w:p w:rsidR="00943515" w:rsidRDefault="00943515" w:rsidP="00943515">
            <w:pPr>
              <w:spacing w:line="360" w:lineRule="auto"/>
              <w:ind w:firstLineChars="200" w:firstLine="420"/>
              <w:rPr>
                <w:bCs/>
              </w:rPr>
            </w:pPr>
            <w:r>
              <w:rPr>
                <w:bCs/>
              </w:rPr>
              <w:t>（</w:t>
            </w:r>
            <w:r>
              <w:rPr>
                <w:bCs/>
              </w:rPr>
              <w:t>4</w:t>
            </w:r>
            <w:r>
              <w:rPr>
                <w:bCs/>
              </w:rPr>
              <w:t>）运输车辆和部分施工机械在怠速、减速和加速时产生的污染最为严重。故施工现场运输车辆和部分施工机械一方面应控制车速，使之小于</w:t>
            </w:r>
            <w:r>
              <w:rPr>
                <w:bCs/>
              </w:rPr>
              <w:t>40km/h</w:t>
            </w:r>
            <w:r>
              <w:rPr>
                <w:bCs/>
              </w:rPr>
              <w:t>，以减少行使过程中产生的道路扬尘；另一方面缩短怠速、减速和加速的时间，增加正常运行时间。</w:t>
            </w:r>
          </w:p>
          <w:p w:rsidR="00943515" w:rsidRDefault="00943515" w:rsidP="00943515">
            <w:pPr>
              <w:spacing w:line="360" w:lineRule="auto"/>
              <w:ind w:firstLineChars="200" w:firstLine="420"/>
              <w:rPr>
                <w:bCs/>
              </w:rPr>
            </w:pPr>
            <w:r>
              <w:rPr>
                <w:bCs/>
              </w:rPr>
              <w:t>（</w:t>
            </w:r>
            <w:r>
              <w:rPr>
                <w:bCs/>
              </w:rPr>
              <w:t>5</w:t>
            </w:r>
            <w:r>
              <w:rPr>
                <w:bCs/>
              </w:rPr>
              <w:t>）燃油机车和施工机械尽可能使用柴油，若使用汽油，必须使用无铅汽油。</w:t>
            </w:r>
          </w:p>
          <w:p w:rsidR="00943515" w:rsidRDefault="00943515" w:rsidP="00943515">
            <w:pPr>
              <w:spacing w:line="360" w:lineRule="auto"/>
              <w:ind w:firstLineChars="200" w:firstLine="420"/>
              <w:rPr>
                <w:bCs/>
              </w:rPr>
            </w:pPr>
            <w:r>
              <w:rPr>
                <w:bCs/>
              </w:rPr>
              <w:t>（</w:t>
            </w:r>
            <w:r>
              <w:rPr>
                <w:bCs/>
              </w:rPr>
              <w:t>6</w:t>
            </w:r>
            <w:r>
              <w:rPr>
                <w:bCs/>
              </w:rPr>
              <w:t>）建议对排烟量大的施工机械安装消烟装置，以减轻对大气环境的污染。</w:t>
            </w:r>
          </w:p>
          <w:p w:rsidR="00943515" w:rsidRDefault="00943515" w:rsidP="00943515">
            <w:pPr>
              <w:spacing w:line="360" w:lineRule="auto"/>
              <w:ind w:firstLineChars="200" w:firstLine="420"/>
              <w:rPr>
                <w:bCs/>
              </w:rPr>
            </w:pPr>
            <w:r>
              <w:rPr>
                <w:bCs/>
              </w:rPr>
              <w:t>（</w:t>
            </w:r>
            <w:r>
              <w:rPr>
                <w:bCs/>
              </w:rPr>
              <w:t>7</w:t>
            </w:r>
            <w:r>
              <w:rPr>
                <w:bCs/>
              </w:rPr>
              <w:t>）在较大风速时，应停止施工。</w:t>
            </w:r>
          </w:p>
          <w:p w:rsidR="00943515" w:rsidRDefault="00943515" w:rsidP="00943515">
            <w:pPr>
              <w:spacing w:line="360" w:lineRule="auto"/>
              <w:ind w:firstLineChars="200" w:firstLine="420"/>
              <w:rPr>
                <w:bCs/>
              </w:rPr>
            </w:pPr>
            <w:r>
              <w:rPr>
                <w:bCs/>
              </w:rPr>
              <w:t>（</w:t>
            </w:r>
            <w:r>
              <w:rPr>
                <w:bCs/>
              </w:rPr>
              <w:t>8</w:t>
            </w:r>
            <w:r>
              <w:rPr>
                <w:bCs/>
              </w:rPr>
              <w:t>）湿作业（如胶水和涂料喷刷）时，织物面板、顶棚饰面和可移动隔墙等可能成为挥发性有机物的</w:t>
            </w:r>
            <w:r>
              <w:rPr>
                <w:rFonts w:hint="eastAsia"/>
                <w:bCs/>
              </w:rPr>
              <w:t>“</w:t>
            </w:r>
            <w:r>
              <w:rPr>
                <w:bCs/>
              </w:rPr>
              <w:t>吸收器</w:t>
            </w:r>
            <w:r>
              <w:rPr>
                <w:rFonts w:hint="eastAsia"/>
                <w:bCs/>
              </w:rPr>
              <w:t>”</w:t>
            </w:r>
            <w:r>
              <w:rPr>
                <w:bCs/>
              </w:rPr>
              <w:t>，因此应按序施工，将湿作业安排在安装</w:t>
            </w:r>
            <w:r>
              <w:rPr>
                <w:bCs/>
              </w:rPr>
              <w:t>“</w:t>
            </w:r>
            <w:r>
              <w:rPr>
                <w:bCs/>
              </w:rPr>
              <w:t>吸收器</w:t>
            </w:r>
            <w:r>
              <w:rPr>
                <w:bCs/>
              </w:rPr>
              <w:t>”</w:t>
            </w:r>
            <w:r>
              <w:rPr>
                <w:bCs/>
              </w:rPr>
              <w:t>之前，若在室内作业，应对建筑物进行强制性通风。</w:t>
            </w:r>
          </w:p>
          <w:p w:rsidR="00943515" w:rsidRDefault="00943515" w:rsidP="00943515">
            <w:pPr>
              <w:spacing w:line="360" w:lineRule="auto"/>
              <w:ind w:firstLineChars="200" w:firstLine="420"/>
              <w:rPr>
                <w:bCs/>
              </w:rPr>
            </w:pPr>
            <w:r>
              <w:rPr>
                <w:bCs/>
              </w:rPr>
              <w:t>综上所述，通过加强施工管理，采取以上一系列措施，可大幅度降低施工造成的大气污染。</w:t>
            </w:r>
          </w:p>
          <w:p w:rsidR="00943515" w:rsidRDefault="00943515" w:rsidP="00943515">
            <w:pPr>
              <w:spacing w:line="360" w:lineRule="auto"/>
              <w:ind w:firstLineChars="200" w:firstLine="422"/>
              <w:rPr>
                <w:b/>
                <w:bCs/>
              </w:rPr>
            </w:pPr>
            <w:r>
              <w:rPr>
                <w:b/>
                <w:bCs/>
              </w:rPr>
              <w:t>2</w:t>
            </w:r>
            <w:r>
              <w:rPr>
                <w:b/>
                <w:bCs/>
              </w:rPr>
              <w:t>、水环境</w:t>
            </w:r>
          </w:p>
          <w:p w:rsidR="00943515" w:rsidRDefault="00943515" w:rsidP="00943515">
            <w:pPr>
              <w:spacing w:line="360" w:lineRule="auto"/>
              <w:ind w:firstLineChars="200" w:firstLine="420"/>
              <w:rPr>
                <w:bCs/>
              </w:rPr>
            </w:pPr>
            <w:r>
              <w:rPr>
                <w:bCs/>
              </w:rPr>
              <w:t>施工废水主要来自砂石冲洗、混凝土养护、场地和设备冲洗等过程。施工废水中主要含有泥沙和</w:t>
            </w:r>
            <w:r>
              <w:rPr>
                <w:bCs/>
              </w:rPr>
              <w:lastRenderedPageBreak/>
              <w:t>油污。还有施工人员的生活污水。施工期间防止水环境污染的主要措施为：</w:t>
            </w:r>
          </w:p>
          <w:p w:rsidR="00943515" w:rsidRDefault="00943515" w:rsidP="00943515">
            <w:pPr>
              <w:spacing w:line="360" w:lineRule="auto"/>
              <w:ind w:firstLineChars="200" w:firstLine="420"/>
              <w:rPr>
                <w:bCs/>
              </w:rPr>
            </w:pPr>
            <w:r>
              <w:rPr>
                <w:bCs/>
              </w:rPr>
              <w:t>（</w:t>
            </w:r>
            <w:r>
              <w:rPr>
                <w:bCs/>
              </w:rPr>
              <w:t>1</w:t>
            </w:r>
            <w:r>
              <w:rPr>
                <w:bCs/>
              </w:rPr>
              <w:t>）加强施工期管理，针对施工期污水产生过程不连续、废水种类较单一等特点，可采取相应措施有效控制污水中污染物的产生量。</w:t>
            </w:r>
          </w:p>
          <w:p w:rsidR="00943515" w:rsidRDefault="00943515" w:rsidP="00943515">
            <w:pPr>
              <w:spacing w:line="360" w:lineRule="auto"/>
              <w:ind w:firstLineChars="200" w:firstLine="420"/>
              <w:rPr>
                <w:bCs/>
              </w:rPr>
            </w:pPr>
            <w:r>
              <w:rPr>
                <w:bCs/>
              </w:rPr>
              <w:t>（</w:t>
            </w:r>
            <w:r>
              <w:rPr>
                <w:bCs/>
              </w:rPr>
              <w:t>2</w:t>
            </w:r>
            <w:r>
              <w:rPr>
                <w:bCs/>
              </w:rPr>
              <w:t>）施工现场因地制宜，建造沉淀池等污水临时处理设施，对含油量大的施工机械冲洗水或悬浮物含量高的其它施工废水需经处理后方可排放，砂浆和石灰浆等废液宜集中处理，干燥后与固体废弃物一起处置。</w:t>
            </w:r>
          </w:p>
          <w:p w:rsidR="00943515" w:rsidRDefault="00943515" w:rsidP="00943515">
            <w:pPr>
              <w:spacing w:line="360" w:lineRule="auto"/>
              <w:ind w:firstLineChars="200" w:firstLine="420"/>
              <w:rPr>
                <w:bCs/>
              </w:rPr>
            </w:pPr>
            <w:r>
              <w:rPr>
                <w:bCs/>
              </w:rPr>
              <w:t>（</w:t>
            </w:r>
            <w:r>
              <w:rPr>
                <w:bCs/>
              </w:rPr>
              <w:t>3</w:t>
            </w:r>
            <w:r>
              <w:rPr>
                <w:bCs/>
              </w:rPr>
              <w:t>）水泥、黄沙、石灰类的建筑材料需集中堆放，并采取一定的防雨淋措施，及时清扫施工运输过程中抛洒的上述建筑材料，以免这些物质随雨水冲刷，污染附近水体。</w:t>
            </w:r>
          </w:p>
          <w:p w:rsidR="00943515" w:rsidRDefault="00943515" w:rsidP="00943515">
            <w:pPr>
              <w:spacing w:line="360" w:lineRule="auto"/>
              <w:ind w:firstLineChars="200" w:firstLine="420"/>
              <w:rPr>
                <w:bCs/>
              </w:rPr>
            </w:pPr>
            <w:r>
              <w:rPr>
                <w:bCs/>
              </w:rPr>
              <w:t>（</w:t>
            </w:r>
            <w:r>
              <w:rPr>
                <w:bCs/>
              </w:rPr>
              <w:t>4</w:t>
            </w:r>
            <w:r>
              <w:rPr>
                <w:bCs/>
              </w:rPr>
              <w:t>）安装小流量的设备和器具，以减少在施工期间的用水量。</w:t>
            </w:r>
          </w:p>
          <w:p w:rsidR="00943515" w:rsidRDefault="00943515" w:rsidP="00943515">
            <w:pPr>
              <w:spacing w:line="360" w:lineRule="auto"/>
              <w:ind w:firstLineChars="200" w:firstLine="420"/>
              <w:rPr>
                <w:bCs/>
              </w:rPr>
            </w:pPr>
            <w:r>
              <w:rPr>
                <w:bCs/>
              </w:rPr>
              <w:t>通过采取以上措施，可有效控制施工废水污染，措施是切实可行的。</w:t>
            </w:r>
          </w:p>
          <w:p w:rsidR="00943515" w:rsidRDefault="00943515" w:rsidP="00943515">
            <w:pPr>
              <w:spacing w:line="360" w:lineRule="auto"/>
              <w:ind w:firstLineChars="200" w:firstLine="422"/>
              <w:rPr>
                <w:b/>
                <w:bCs/>
              </w:rPr>
            </w:pPr>
            <w:r>
              <w:rPr>
                <w:b/>
                <w:bCs/>
              </w:rPr>
              <w:t>3</w:t>
            </w:r>
            <w:r>
              <w:rPr>
                <w:b/>
                <w:bCs/>
              </w:rPr>
              <w:t>、声环境</w:t>
            </w:r>
            <w:r>
              <w:rPr>
                <w:b/>
                <w:bCs/>
              </w:rPr>
              <w:tab/>
            </w:r>
          </w:p>
          <w:p w:rsidR="00943515" w:rsidRDefault="00943515" w:rsidP="00943515">
            <w:pPr>
              <w:spacing w:line="360" w:lineRule="auto"/>
              <w:ind w:firstLineChars="200" w:firstLine="420"/>
              <w:rPr>
                <w:bCs/>
              </w:rPr>
            </w:pPr>
            <w:r>
              <w:rPr>
                <w:bCs/>
              </w:rPr>
              <w:t>施工期间，运输车辆和各种施工机械如挖掘机、打桩机、推土机、搅拌机都是主要的噪声源，根据有关资料，这些机械、设备运行时的噪声值见下表：</w:t>
            </w:r>
          </w:p>
          <w:p w:rsidR="00943515" w:rsidRDefault="00943515" w:rsidP="00943515">
            <w:pPr>
              <w:spacing w:line="360" w:lineRule="auto"/>
              <w:jc w:val="center"/>
              <w:rPr>
                <w:b/>
                <w:bCs/>
              </w:rPr>
            </w:pPr>
            <w:r>
              <w:rPr>
                <w:b/>
                <w:bCs/>
              </w:rPr>
              <w:t>表</w:t>
            </w:r>
            <w:r>
              <w:rPr>
                <w:rFonts w:hint="eastAsia"/>
                <w:b/>
                <w:bCs/>
              </w:rPr>
              <w:t>4</w:t>
            </w:r>
            <w:r>
              <w:rPr>
                <w:b/>
                <w:bCs/>
              </w:rPr>
              <w:t xml:space="preserve">-1  </w:t>
            </w:r>
            <w:r>
              <w:rPr>
                <w:b/>
                <w:bCs/>
              </w:rPr>
              <w:t>施工机械设备噪声值一览表</w:t>
            </w:r>
          </w:p>
          <w:tbl>
            <w:tblPr>
              <w:tblW w:w="5000" w:type="pct"/>
              <w:jc w:val="center"/>
              <w:tblBorders>
                <w:top w:val="single" w:sz="4" w:space="0" w:color="auto"/>
                <w:bottom w:val="single" w:sz="4" w:space="0" w:color="auto"/>
                <w:insideH w:val="single" w:sz="4" w:space="0" w:color="auto"/>
                <w:insideV w:val="single" w:sz="4" w:space="0" w:color="auto"/>
              </w:tblBorders>
              <w:tblLook w:val="0000"/>
            </w:tblPr>
            <w:tblGrid>
              <w:gridCol w:w="953"/>
              <w:gridCol w:w="1700"/>
              <w:gridCol w:w="2202"/>
              <w:gridCol w:w="1134"/>
              <w:gridCol w:w="1700"/>
              <w:gridCol w:w="1593"/>
            </w:tblGrid>
            <w:tr w:rsidR="00943515" w:rsidTr="00855621">
              <w:trPr>
                <w:trHeight w:val="284"/>
                <w:jc w:val="center"/>
              </w:trPr>
              <w:tc>
                <w:tcPr>
                  <w:tcW w:w="513" w:type="pct"/>
                  <w:tcBorders>
                    <w:top w:val="single" w:sz="12" w:space="0" w:color="auto"/>
                    <w:left w:val="nil"/>
                    <w:bottom w:val="single" w:sz="4" w:space="0" w:color="auto"/>
                    <w:right w:val="single" w:sz="4" w:space="0" w:color="auto"/>
                  </w:tcBorders>
                  <w:vAlign w:val="center"/>
                </w:tcPr>
                <w:p w:rsidR="00943515" w:rsidRPr="00EB1DCE" w:rsidRDefault="00943515" w:rsidP="00943515">
                  <w:pPr>
                    <w:adjustRightInd w:val="0"/>
                    <w:snapToGrid w:val="0"/>
                    <w:jc w:val="center"/>
                    <w:rPr>
                      <w:b/>
                      <w:sz w:val="18"/>
                      <w:szCs w:val="18"/>
                    </w:rPr>
                  </w:pPr>
                  <w:r w:rsidRPr="00EB1DCE">
                    <w:rPr>
                      <w:b/>
                      <w:sz w:val="18"/>
                      <w:szCs w:val="18"/>
                    </w:rPr>
                    <w:t>序号</w:t>
                  </w:r>
                </w:p>
              </w:tc>
              <w:tc>
                <w:tcPr>
                  <w:tcW w:w="916" w:type="pct"/>
                  <w:tcBorders>
                    <w:top w:val="single" w:sz="12"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b/>
                      <w:sz w:val="18"/>
                      <w:szCs w:val="18"/>
                    </w:rPr>
                  </w:pPr>
                  <w:r w:rsidRPr="00EB1DCE">
                    <w:rPr>
                      <w:b/>
                      <w:sz w:val="18"/>
                      <w:szCs w:val="18"/>
                    </w:rPr>
                    <w:t>设备名称</w:t>
                  </w:r>
                </w:p>
              </w:tc>
              <w:tc>
                <w:tcPr>
                  <w:tcW w:w="1186" w:type="pct"/>
                  <w:tcBorders>
                    <w:top w:val="single" w:sz="12"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b/>
                      <w:sz w:val="18"/>
                      <w:szCs w:val="18"/>
                    </w:rPr>
                  </w:pPr>
                  <w:r w:rsidRPr="00EB1DCE">
                    <w:rPr>
                      <w:b/>
                      <w:sz w:val="18"/>
                      <w:szCs w:val="18"/>
                    </w:rPr>
                    <w:t>距源</w:t>
                  </w:r>
                  <w:r w:rsidRPr="00EB1DCE">
                    <w:rPr>
                      <w:b/>
                      <w:sz w:val="18"/>
                      <w:szCs w:val="18"/>
                    </w:rPr>
                    <w:t>10m</w:t>
                  </w:r>
                  <w:r w:rsidRPr="00EB1DCE">
                    <w:rPr>
                      <w:b/>
                      <w:sz w:val="18"/>
                      <w:szCs w:val="18"/>
                    </w:rPr>
                    <w:t>处</w:t>
                  </w:r>
                </w:p>
                <w:p w:rsidR="00943515" w:rsidRPr="00EB1DCE" w:rsidRDefault="00943515" w:rsidP="00943515">
                  <w:pPr>
                    <w:adjustRightInd w:val="0"/>
                    <w:snapToGrid w:val="0"/>
                    <w:jc w:val="center"/>
                    <w:rPr>
                      <w:b/>
                      <w:sz w:val="18"/>
                      <w:szCs w:val="18"/>
                    </w:rPr>
                  </w:pPr>
                  <w:r w:rsidRPr="00EB1DCE">
                    <w:rPr>
                      <w:b/>
                      <w:sz w:val="18"/>
                      <w:szCs w:val="18"/>
                    </w:rPr>
                    <w:t>A</w:t>
                  </w:r>
                  <w:r w:rsidRPr="00EB1DCE">
                    <w:rPr>
                      <w:b/>
                      <w:sz w:val="18"/>
                      <w:szCs w:val="18"/>
                    </w:rPr>
                    <w:t>声级</w:t>
                  </w:r>
                  <w:r w:rsidRPr="00EB1DCE">
                    <w:rPr>
                      <w:b/>
                      <w:sz w:val="18"/>
                      <w:szCs w:val="18"/>
                    </w:rPr>
                    <w:t>dB</w:t>
                  </w:r>
                  <w:r w:rsidRPr="00EB1DCE">
                    <w:rPr>
                      <w:b/>
                      <w:sz w:val="18"/>
                      <w:szCs w:val="18"/>
                    </w:rPr>
                    <w:t>（</w:t>
                  </w:r>
                  <w:r w:rsidRPr="00EB1DCE">
                    <w:rPr>
                      <w:b/>
                      <w:sz w:val="18"/>
                      <w:szCs w:val="18"/>
                    </w:rPr>
                    <w:t>A</w:t>
                  </w:r>
                  <w:r w:rsidRPr="00EB1DCE">
                    <w:rPr>
                      <w:b/>
                      <w:sz w:val="18"/>
                      <w:szCs w:val="18"/>
                    </w:rPr>
                    <w:t>）</w:t>
                  </w:r>
                </w:p>
              </w:tc>
              <w:tc>
                <w:tcPr>
                  <w:tcW w:w="611" w:type="pct"/>
                  <w:tcBorders>
                    <w:top w:val="single" w:sz="12"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b/>
                      <w:sz w:val="18"/>
                      <w:szCs w:val="18"/>
                    </w:rPr>
                  </w:pPr>
                  <w:r w:rsidRPr="00EB1DCE">
                    <w:rPr>
                      <w:b/>
                      <w:sz w:val="18"/>
                      <w:szCs w:val="18"/>
                    </w:rPr>
                    <w:t>序号</w:t>
                  </w:r>
                </w:p>
              </w:tc>
              <w:tc>
                <w:tcPr>
                  <w:tcW w:w="916" w:type="pct"/>
                  <w:tcBorders>
                    <w:top w:val="single" w:sz="12"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b/>
                      <w:sz w:val="18"/>
                      <w:szCs w:val="18"/>
                    </w:rPr>
                  </w:pPr>
                  <w:r w:rsidRPr="00EB1DCE">
                    <w:rPr>
                      <w:b/>
                      <w:sz w:val="18"/>
                      <w:szCs w:val="18"/>
                    </w:rPr>
                    <w:t>设备名称</w:t>
                  </w:r>
                </w:p>
              </w:tc>
              <w:tc>
                <w:tcPr>
                  <w:tcW w:w="858" w:type="pct"/>
                  <w:tcBorders>
                    <w:top w:val="single" w:sz="12" w:space="0" w:color="auto"/>
                    <w:left w:val="single" w:sz="4" w:space="0" w:color="auto"/>
                    <w:bottom w:val="single" w:sz="4" w:space="0" w:color="auto"/>
                    <w:right w:val="nil"/>
                  </w:tcBorders>
                  <w:vAlign w:val="center"/>
                </w:tcPr>
                <w:p w:rsidR="00943515" w:rsidRPr="00EB1DCE" w:rsidRDefault="00943515" w:rsidP="00943515">
                  <w:pPr>
                    <w:adjustRightInd w:val="0"/>
                    <w:snapToGrid w:val="0"/>
                    <w:jc w:val="center"/>
                    <w:rPr>
                      <w:b/>
                      <w:sz w:val="18"/>
                      <w:szCs w:val="18"/>
                    </w:rPr>
                  </w:pPr>
                  <w:r w:rsidRPr="00EB1DCE">
                    <w:rPr>
                      <w:b/>
                      <w:sz w:val="18"/>
                      <w:szCs w:val="18"/>
                    </w:rPr>
                    <w:t>距源</w:t>
                  </w:r>
                  <w:r w:rsidRPr="00EB1DCE">
                    <w:rPr>
                      <w:b/>
                      <w:sz w:val="18"/>
                      <w:szCs w:val="18"/>
                    </w:rPr>
                    <w:t>10m</w:t>
                  </w:r>
                  <w:r w:rsidRPr="00EB1DCE">
                    <w:rPr>
                      <w:b/>
                      <w:sz w:val="18"/>
                      <w:szCs w:val="18"/>
                    </w:rPr>
                    <w:t>处</w:t>
                  </w:r>
                </w:p>
                <w:p w:rsidR="00943515" w:rsidRPr="00EB1DCE" w:rsidRDefault="00943515" w:rsidP="00943515">
                  <w:pPr>
                    <w:adjustRightInd w:val="0"/>
                    <w:snapToGrid w:val="0"/>
                    <w:jc w:val="center"/>
                    <w:rPr>
                      <w:b/>
                      <w:sz w:val="18"/>
                      <w:szCs w:val="18"/>
                    </w:rPr>
                  </w:pPr>
                  <w:r w:rsidRPr="00EB1DCE">
                    <w:rPr>
                      <w:b/>
                      <w:sz w:val="18"/>
                      <w:szCs w:val="18"/>
                    </w:rPr>
                    <w:t>A</w:t>
                  </w:r>
                  <w:r w:rsidRPr="00EB1DCE">
                    <w:rPr>
                      <w:b/>
                      <w:sz w:val="18"/>
                      <w:szCs w:val="18"/>
                    </w:rPr>
                    <w:t>声级</w:t>
                  </w:r>
                  <w:r w:rsidRPr="00EB1DCE">
                    <w:rPr>
                      <w:b/>
                      <w:sz w:val="18"/>
                      <w:szCs w:val="18"/>
                    </w:rPr>
                    <w:t>dB</w:t>
                  </w:r>
                  <w:r w:rsidRPr="00EB1DCE">
                    <w:rPr>
                      <w:b/>
                      <w:sz w:val="18"/>
                      <w:szCs w:val="18"/>
                    </w:rPr>
                    <w:t>（</w:t>
                  </w:r>
                  <w:r w:rsidRPr="00EB1DCE">
                    <w:rPr>
                      <w:b/>
                      <w:sz w:val="18"/>
                      <w:szCs w:val="18"/>
                    </w:rPr>
                    <w:t>A</w:t>
                  </w:r>
                  <w:r w:rsidRPr="00EB1DCE">
                    <w:rPr>
                      <w:b/>
                      <w:sz w:val="18"/>
                      <w:szCs w:val="18"/>
                    </w:rPr>
                    <w:t>）</w:t>
                  </w:r>
                </w:p>
              </w:tc>
            </w:tr>
            <w:tr w:rsidR="00943515" w:rsidTr="00855621">
              <w:trPr>
                <w:trHeight w:val="284"/>
                <w:jc w:val="center"/>
              </w:trPr>
              <w:tc>
                <w:tcPr>
                  <w:tcW w:w="513" w:type="pct"/>
                  <w:tcBorders>
                    <w:top w:val="single" w:sz="4" w:space="0" w:color="auto"/>
                    <w:left w:val="nil"/>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1</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挖掘机</w:t>
                  </w:r>
                </w:p>
              </w:tc>
              <w:tc>
                <w:tcPr>
                  <w:tcW w:w="118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82</w:t>
                  </w:r>
                </w:p>
              </w:tc>
              <w:tc>
                <w:tcPr>
                  <w:tcW w:w="611"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5</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起重机</w:t>
                  </w:r>
                </w:p>
              </w:tc>
              <w:tc>
                <w:tcPr>
                  <w:tcW w:w="858" w:type="pct"/>
                  <w:tcBorders>
                    <w:top w:val="single" w:sz="4" w:space="0" w:color="auto"/>
                    <w:left w:val="single" w:sz="4" w:space="0" w:color="auto"/>
                    <w:bottom w:val="single" w:sz="4" w:space="0" w:color="auto"/>
                    <w:right w:val="nil"/>
                  </w:tcBorders>
                  <w:vAlign w:val="center"/>
                </w:tcPr>
                <w:p w:rsidR="00943515" w:rsidRPr="00EB1DCE" w:rsidRDefault="00943515" w:rsidP="00943515">
                  <w:pPr>
                    <w:adjustRightInd w:val="0"/>
                    <w:snapToGrid w:val="0"/>
                    <w:jc w:val="center"/>
                    <w:rPr>
                      <w:sz w:val="18"/>
                      <w:szCs w:val="18"/>
                    </w:rPr>
                  </w:pPr>
                  <w:r w:rsidRPr="00EB1DCE">
                    <w:rPr>
                      <w:sz w:val="18"/>
                      <w:szCs w:val="18"/>
                    </w:rPr>
                    <w:t>82</w:t>
                  </w:r>
                </w:p>
              </w:tc>
            </w:tr>
            <w:tr w:rsidR="00943515" w:rsidTr="00855621">
              <w:trPr>
                <w:trHeight w:val="284"/>
                <w:jc w:val="center"/>
              </w:trPr>
              <w:tc>
                <w:tcPr>
                  <w:tcW w:w="513" w:type="pct"/>
                  <w:tcBorders>
                    <w:top w:val="single" w:sz="4" w:space="0" w:color="auto"/>
                    <w:left w:val="nil"/>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2</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推土机</w:t>
                  </w:r>
                </w:p>
              </w:tc>
              <w:tc>
                <w:tcPr>
                  <w:tcW w:w="118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76</w:t>
                  </w:r>
                </w:p>
              </w:tc>
              <w:tc>
                <w:tcPr>
                  <w:tcW w:w="611"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6</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卡车</w:t>
                  </w:r>
                </w:p>
              </w:tc>
              <w:tc>
                <w:tcPr>
                  <w:tcW w:w="858" w:type="pct"/>
                  <w:tcBorders>
                    <w:top w:val="single" w:sz="4" w:space="0" w:color="auto"/>
                    <w:left w:val="single" w:sz="4" w:space="0" w:color="auto"/>
                    <w:bottom w:val="single" w:sz="4" w:space="0" w:color="auto"/>
                    <w:right w:val="nil"/>
                  </w:tcBorders>
                  <w:vAlign w:val="center"/>
                </w:tcPr>
                <w:p w:rsidR="00943515" w:rsidRPr="00EB1DCE" w:rsidRDefault="00943515" w:rsidP="00943515">
                  <w:pPr>
                    <w:adjustRightInd w:val="0"/>
                    <w:snapToGrid w:val="0"/>
                    <w:jc w:val="center"/>
                    <w:rPr>
                      <w:sz w:val="18"/>
                      <w:szCs w:val="18"/>
                    </w:rPr>
                  </w:pPr>
                  <w:r w:rsidRPr="00EB1DCE">
                    <w:rPr>
                      <w:sz w:val="18"/>
                      <w:szCs w:val="18"/>
                    </w:rPr>
                    <w:t>85</w:t>
                  </w:r>
                </w:p>
              </w:tc>
            </w:tr>
            <w:tr w:rsidR="00943515" w:rsidTr="00855621">
              <w:trPr>
                <w:trHeight w:val="284"/>
                <w:jc w:val="center"/>
              </w:trPr>
              <w:tc>
                <w:tcPr>
                  <w:tcW w:w="513" w:type="pct"/>
                  <w:tcBorders>
                    <w:top w:val="single" w:sz="4" w:space="0" w:color="auto"/>
                    <w:left w:val="nil"/>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3</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搅拌机</w:t>
                  </w:r>
                </w:p>
              </w:tc>
              <w:tc>
                <w:tcPr>
                  <w:tcW w:w="118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84</w:t>
                  </w:r>
                </w:p>
              </w:tc>
              <w:tc>
                <w:tcPr>
                  <w:tcW w:w="611"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7</w:t>
                  </w:r>
                </w:p>
              </w:tc>
              <w:tc>
                <w:tcPr>
                  <w:tcW w:w="916" w:type="pct"/>
                  <w:tcBorders>
                    <w:top w:val="single" w:sz="4" w:space="0" w:color="auto"/>
                    <w:left w:val="single" w:sz="4" w:space="0" w:color="auto"/>
                    <w:bottom w:val="single" w:sz="4"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电锯</w:t>
                  </w:r>
                </w:p>
              </w:tc>
              <w:tc>
                <w:tcPr>
                  <w:tcW w:w="858" w:type="pct"/>
                  <w:tcBorders>
                    <w:top w:val="single" w:sz="4" w:space="0" w:color="auto"/>
                    <w:left w:val="single" w:sz="4" w:space="0" w:color="auto"/>
                    <w:bottom w:val="single" w:sz="4" w:space="0" w:color="auto"/>
                    <w:right w:val="nil"/>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84</w:t>
                  </w:r>
                </w:p>
              </w:tc>
            </w:tr>
            <w:tr w:rsidR="00943515" w:rsidTr="00855621">
              <w:trPr>
                <w:trHeight w:val="284"/>
                <w:jc w:val="center"/>
              </w:trPr>
              <w:tc>
                <w:tcPr>
                  <w:tcW w:w="513" w:type="pct"/>
                  <w:tcBorders>
                    <w:top w:val="single" w:sz="4" w:space="0" w:color="auto"/>
                    <w:left w:val="nil"/>
                    <w:bottom w:val="single" w:sz="12"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4</w:t>
                  </w:r>
                </w:p>
              </w:tc>
              <w:tc>
                <w:tcPr>
                  <w:tcW w:w="916" w:type="pct"/>
                  <w:tcBorders>
                    <w:top w:val="single" w:sz="4" w:space="0" w:color="auto"/>
                    <w:left w:val="single" w:sz="4" w:space="0" w:color="auto"/>
                    <w:bottom w:val="single" w:sz="12"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夯土机</w:t>
                  </w:r>
                </w:p>
              </w:tc>
              <w:tc>
                <w:tcPr>
                  <w:tcW w:w="1186" w:type="pct"/>
                  <w:tcBorders>
                    <w:top w:val="single" w:sz="4" w:space="0" w:color="auto"/>
                    <w:left w:val="single" w:sz="4" w:space="0" w:color="auto"/>
                    <w:bottom w:val="single" w:sz="12" w:space="0" w:color="auto"/>
                    <w:right w:val="single" w:sz="4" w:space="0" w:color="auto"/>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83</w:t>
                  </w:r>
                </w:p>
              </w:tc>
              <w:tc>
                <w:tcPr>
                  <w:tcW w:w="611" w:type="pct"/>
                  <w:tcBorders>
                    <w:top w:val="single" w:sz="4" w:space="0" w:color="auto"/>
                    <w:left w:val="single" w:sz="4" w:space="0" w:color="auto"/>
                    <w:bottom w:val="single" w:sz="12"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8</w:t>
                  </w:r>
                </w:p>
              </w:tc>
              <w:tc>
                <w:tcPr>
                  <w:tcW w:w="916" w:type="pct"/>
                  <w:tcBorders>
                    <w:top w:val="single" w:sz="4" w:space="0" w:color="auto"/>
                    <w:left w:val="single" w:sz="4" w:space="0" w:color="auto"/>
                    <w:bottom w:val="single" w:sz="12" w:space="0" w:color="auto"/>
                    <w:right w:val="single" w:sz="4" w:space="0" w:color="auto"/>
                  </w:tcBorders>
                  <w:vAlign w:val="center"/>
                </w:tcPr>
                <w:p w:rsidR="00943515" w:rsidRPr="00EB1DCE" w:rsidRDefault="00943515" w:rsidP="00943515">
                  <w:pPr>
                    <w:adjustRightInd w:val="0"/>
                    <w:snapToGrid w:val="0"/>
                    <w:jc w:val="center"/>
                    <w:rPr>
                      <w:sz w:val="18"/>
                      <w:szCs w:val="18"/>
                    </w:rPr>
                  </w:pPr>
                  <w:r w:rsidRPr="00EB1DCE">
                    <w:rPr>
                      <w:sz w:val="18"/>
                      <w:szCs w:val="18"/>
                    </w:rPr>
                    <w:t>打桩机</w:t>
                  </w:r>
                </w:p>
              </w:tc>
              <w:tc>
                <w:tcPr>
                  <w:tcW w:w="858" w:type="pct"/>
                  <w:tcBorders>
                    <w:top w:val="single" w:sz="4" w:space="0" w:color="auto"/>
                    <w:left w:val="single" w:sz="4" w:space="0" w:color="auto"/>
                    <w:bottom w:val="single" w:sz="12" w:space="0" w:color="auto"/>
                    <w:right w:val="nil"/>
                  </w:tcBorders>
                  <w:vAlign w:val="center"/>
                </w:tcPr>
                <w:p w:rsidR="00943515" w:rsidRPr="00EB1DCE" w:rsidRDefault="00943515" w:rsidP="00943515">
                  <w:pPr>
                    <w:adjustRightInd w:val="0"/>
                    <w:snapToGrid w:val="0"/>
                    <w:ind w:firstLineChars="38" w:firstLine="68"/>
                    <w:jc w:val="center"/>
                    <w:rPr>
                      <w:sz w:val="18"/>
                      <w:szCs w:val="18"/>
                    </w:rPr>
                  </w:pPr>
                  <w:r w:rsidRPr="00EB1DCE">
                    <w:rPr>
                      <w:sz w:val="18"/>
                      <w:szCs w:val="18"/>
                    </w:rPr>
                    <w:t>105</w:t>
                  </w:r>
                </w:p>
              </w:tc>
            </w:tr>
          </w:tbl>
          <w:p w:rsidR="00943515" w:rsidRDefault="00943515" w:rsidP="00D5100E">
            <w:pPr>
              <w:spacing w:beforeLines="50" w:line="360" w:lineRule="auto"/>
              <w:ind w:firstLineChars="200" w:firstLine="420"/>
              <w:rPr>
                <w:bCs/>
              </w:rPr>
            </w:pPr>
            <w:r>
              <w:rPr>
                <w:bCs/>
              </w:rPr>
              <w:t>在施工过程中，这些施工机械又往往是同时作业，噪声源辐射的相互叠加，声级值将更高，辐射范围也更大。施工噪声对周边声环境的影响采用《建筑施工场界环境噪声排放标准》（</w:t>
            </w:r>
            <w:r>
              <w:rPr>
                <w:bCs/>
              </w:rPr>
              <w:t>GB12523</w:t>
            </w:r>
            <w:r>
              <w:rPr>
                <w:bCs/>
              </w:rPr>
              <w:t>－</w:t>
            </w:r>
            <w:r>
              <w:rPr>
                <w:bCs/>
              </w:rPr>
              <w:t>2011</w:t>
            </w:r>
            <w:r>
              <w:rPr>
                <w:bCs/>
              </w:rPr>
              <w:t>）进行评价。</w:t>
            </w:r>
          </w:p>
          <w:p w:rsidR="00943515" w:rsidRDefault="00943515" w:rsidP="00943515">
            <w:pPr>
              <w:spacing w:line="360" w:lineRule="auto"/>
              <w:ind w:firstLineChars="200" w:firstLine="422"/>
              <w:jc w:val="center"/>
              <w:rPr>
                <w:b/>
                <w:bCs/>
              </w:rPr>
            </w:pPr>
            <w:r>
              <w:rPr>
                <w:b/>
                <w:bCs/>
              </w:rPr>
              <w:t>表</w:t>
            </w:r>
            <w:r>
              <w:rPr>
                <w:rFonts w:hint="eastAsia"/>
                <w:b/>
                <w:bCs/>
              </w:rPr>
              <w:t>4</w:t>
            </w:r>
            <w:r>
              <w:rPr>
                <w:b/>
                <w:bCs/>
              </w:rPr>
              <w:t xml:space="preserve">-2  </w:t>
            </w:r>
            <w:r>
              <w:rPr>
                <w:b/>
                <w:bCs/>
              </w:rPr>
              <w:t>施工噪声限值单位：</w:t>
            </w:r>
            <w:r>
              <w:rPr>
                <w:b/>
                <w:bCs/>
              </w:rPr>
              <w:t>dB</w:t>
            </w:r>
            <w:r>
              <w:rPr>
                <w:b/>
                <w:bCs/>
              </w:rPr>
              <w:t>（</w:t>
            </w:r>
            <w:r>
              <w:rPr>
                <w:b/>
                <w:bCs/>
              </w:rPr>
              <w:t>A</w:t>
            </w:r>
            <w:r>
              <w:rPr>
                <w:b/>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033"/>
              <w:gridCol w:w="3277"/>
              <w:gridCol w:w="2972"/>
            </w:tblGrid>
            <w:tr w:rsidR="00943515" w:rsidTr="00943515">
              <w:trPr>
                <w:trHeight w:val="435"/>
                <w:jc w:val="center"/>
              </w:trPr>
              <w:tc>
                <w:tcPr>
                  <w:tcW w:w="1634" w:type="pct"/>
                  <w:tcBorders>
                    <w:top w:val="single" w:sz="12" w:space="0" w:color="auto"/>
                    <w:left w:val="nil"/>
                    <w:bottom w:val="single" w:sz="4" w:space="0" w:color="auto"/>
                    <w:right w:val="single" w:sz="4" w:space="0" w:color="auto"/>
                    <w:tl2br w:val="single" w:sz="4" w:space="0" w:color="auto"/>
                  </w:tcBorders>
                  <w:vAlign w:val="center"/>
                </w:tcPr>
                <w:p w:rsidR="00943515" w:rsidRPr="005C5807" w:rsidRDefault="00943515" w:rsidP="00943515">
                  <w:pPr>
                    <w:ind w:firstLineChars="100" w:firstLine="181"/>
                    <w:jc w:val="center"/>
                    <w:rPr>
                      <w:b/>
                      <w:sz w:val="18"/>
                      <w:szCs w:val="18"/>
                    </w:rPr>
                  </w:pPr>
                  <w:r w:rsidRPr="005C5807">
                    <w:rPr>
                      <w:b/>
                      <w:sz w:val="18"/>
                      <w:szCs w:val="18"/>
                    </w:rPr>
                    <w:t>时间</w:t>
                  </w:r>
                </w:p>
                <w:p w:rsidR="00943515" w:rsidRPr="005C5807" w:rsidRDefault="00943515" w:rsidP="00943515">
                  <w:pPr>
                    <w:ind w:firstLineChars="100" w:firstLine="181"/>
                    <w:rPr>
                      <w:b/>
                      <w:sz w:val="18"/>
                      <w:szCs w:val="18"/>
                    </w:rPr>
                  </w:pPr>
                  <w:r w:rsidRPr="005C5807">
                    <w:rPr>
                      <w:b/>
                      <w:sz w:val="18"/>
                      <w:szCs w:val="18"/>
                    </w:rPr>
                    <w:t>类别</w:t>
                  </w:r>
                </w:p>
              </w:tc>
              <w:tc>
                <w:tcPr>
                  <w:tcW w:w="1765"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ind w:firstLineChars="100" w:firstLine="181"/>
                    <w:jc w:val="center"/>
                    <w:rPr>
                      <w:b/>
                      <w:sz w:val="18"/>
                      <w:szCs w:val="18"/>
                    </w:rPr>
                  </w:pPr>
                  <w:r w:rsidRPr="005C5807">
                    <w:rPr>
                      <w:b/>
                      <w:sz w:val="18"/>
                      <w:szCs w:val="18"/>
                    </w:rPr>
                    <w:t>昼间</w:t>
                  </w:r>
                  <w:r w:rsidRPr="005C5807">
                    <w:rPr>
                      <w:b/>
                      <w:sz w:val="18"/>
                      <w:szCs w:val="18"/>
                    </w:rPr>
                    <w:t>[dB(A)]</w:t>
                  </w:r>
                </w:p>
              </w:tc>
              <w:tc>
                <w:tcPr>
                  <w:tcW w:w="1601" w:type="pct"/>
                  <w:tcBorders>
                    <w:top w:val="single" w:sz="12" w:space="0" w:color="auto"/>
                    <w:left w:val="single" w:sz="4" w:space="0" w:color="auto"/>
                    <w:bottom w:val="single" w:sz="4" w:space="0" w:color="auto"/>
                    <w:right w:val="nil"/>
                  </w:tcBorders>
                  <w:vAlign w:val="center"/>
                </w:tcPr>
                <w:p w:rsidR="00943515" w:rsidRPr="005C5807" w:rsidRDefault="00943515" w:rsidP="00943515">
                  <w:pPr>
                    <w:ind w:firstLineChars="100" w:firstLine="181"/>
                    <w:jc w:val="center"/>
                    <w:rPr>
                      <w:b/>
                      <w:sz w:val="18"/>
                      <w:szCs w:val="18"/>
                    </w:rPr>
                  </w:pPr>
                  <w:r w:rsidRPr="005C5807">
                    <w:rPr>
                      <w:b/>
                      <w:sz w:val="18"/>
                      <w:szCs w:val="18"/>
                    </w:rPr>
                    <w:t>夜间</w:t>
                  </w:r>
                  <w:r w:rsidRPr="005C5807">
                    <w:rPr>
                      <w:b/>
                      <w:sz w:val="18"/>
                      <w:szCs w:val="18"/>
                    </w:rPr>
                    <w:t>[dB(A)]</w:t>
                  </w:r>
                </w:p>
              </w:tc>
            </w:tr>
            <w:tr w:rsidR="00943515" w:rsidTr="00943515">
              <w:trPr>
                <w:trHeight w:val="21"/>
                <w:jc w:val="center"/>
              </w:trPr>
              <w:tc>
                <w:tcPr>
                  <w:tcW w:w="1634" w:type="pct"/>
                  <w:tcBorders>
                    <w:top w:val="single" w:sz="4" w:space="0" w:color="auto"/>
                    <w:left w:val="nil"/>
                    <w:bottom w:val="single" w:sz="12" w:space="0" w:color="auto"/>
                    <w:right w:val="single" w:sz="4" w:space="0" w:color="auto"/>
                  </w:tcBorders>
                  <w:vAlign w:val="center"/>
                </w:tcPr>
                <w:p w:rsidR="00943515" w:rsidRPr="005C5807" w:rsidRDefault="00943515" w:rsidP="00943515">
                  <w:pPr>
                    <w:ind w:firstLineChars="100" w:firstLine="180"/>
                    <w:jc w:val="center"/>
                    <w:rPr>
                      <w:sz w:val="18"/>
                      <w:szCs w:val="18"/>
                    </w:rPr>
                  </w:pPr>
                  <w:r w:rsidRPr="005C5807">
                    <w:rPr>
                      <w:sz w:val="18"/>
                      <w:szCs w:val="18"/>
                    </w:rPr>
                    <w:t>施工场界噪声</w:t>
                  </w:r>
                </w:p>
              </w:tc>
              <w:tc>
                <w:tcPr>
                  <w:tcW w:w="1765"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ind w:firstLineChars="100" w:firstLine="180"/>
                    <w:jc w:val="center"/>
                    <w:rPr>
                      <w:sz w:val="18"/>
                      <w:szCs w:val="18"/>
                    </w:rPr>
                  </w:pPr>
                  <w:r w:rsidRPr="005C5807">
                    <w:rPr>
                      <w:sz w:val="18"/>
                      <w:szCs w:val="18"/>
                    </w:rPr>
                    <w:t>70</w:t>
                  </w:r>
                </w:p>
              </w:tc>
              <w:tc>
                <w:tcPr>
                  <w:tcW w:w="1601" w:type="pct"/>
                  <w:tcBorders>
                    <w:top w:val="single" w:sz="4" w:space="0" w:color="auto"/>
                    <w:left w:val="single" w:sz="4" w:space="0" w:color="auto"/>
                    <w:bottom w:val="single" w:sz="12" w:space="0" w:color="auto"/>
                    <w:right w:val="nil"/>
                  </w:tcBorders>
                  <w:vAlign w:val="center"/>
                </w:tcPr>
                <w:p w:rsidR="00943515" w:rsidRPr="005C5807" w:rsidRDefault="00943515" w:rsidP="00943515">
                  <w:pPr>
                    <w:ind w:firstLineChars="100" w:firstLine="180"/>
                    <w:jc w:val="center"/>
                    <w:rPr>
                      <w:sz w:val="18"/>
                      <w:szCs w:val="18"/>
                    </w:rPr>
                  </w:pPr>
                  <w:r w:rsidRPr="005C5807">
                    <w:rPr>
                      <w:sz w:val="18"/>
                      <w:szCs w:val="18"/>
                    </w:rPr>
                    <w:t>55</w:t>
                  </w:r>
                </w:p>
              </w:tc>
            </w:tr>
          </w:tbl>
          <w:p w:rsidR="00943515" w:rsidRDefault="00943515" w:rsidP="00D5100E">
            <w:pPr>
              <w:spacing w:beforeLines="50" w:line="360" w:lineRule="auto"/>
              <w:ind w:firstLineChars="200" w:firstLine="420"/>
              <w:rPr>
                <w:bCs/>
              </w:rPr>
            </w:pPr>
            <w:r>
              <w:rPr>
                <w:bCs/>
              </w:rPr>
              <w:t>施工过程使用的施工机械产生的噪声主要属于中低频率噪声，在预测其影响时只考虑其扩散衰减，预测模型为：</w:t>
            </w:r>
          </w:p>
          <w:p w:rsidR="00943515" w:rsidRDefault="00943515" w:rsidP="00943515">
            <w:pPr>
              <w:spacing w:line="360" w:lineRule="auto"/>
              <w:ind w:firstLineChars="200" w:firstLine="420"/>
              <w:rPr>
                <w:bCs/>
              </w:rPr>
            </w:pPr>
            <w:r>
              <w:rPr>
                <w:bCs/>
              </w:rPr>
              <w:t>根据点声源距离衰减公式：</w:t>
            </w:r>
            <w:r>
              <w:rPr>
                <w:bCs/>
              </w:rPr>
              <w:t>△L=20lg(r/r</w:t>
            </w:r>
            <w:r>
              <w:rPr>
                <w:bCs/>
                <w:vertAlign w:val="subscript"/>
              </w:rPr>
              <w:t>0</w:t>
            </w:r>
            <w:r>
              <w:rPr>
                <w:bCs/>
              </w:rPr>
              <w:t>)</w:t>
            </w:r>
          </w:p>
          <w:p w:rsidR="00943515" w:rsidRDefault="00943515" w:rsidP="00943515">
            <w:pPr>
              <w:spacing w:line="360" w:lineRule="auto"/>
              <w:ind w:firstLineChars="200" w:firstLine="420"/>
              <w:rPr>
                <w:bCs/>
              </w:rPr>
            </w:pPr>
            <w:r>
              <w:rPr>
                <w:bCs/>
              </w:rPr>
              <w:t>式中：</w:t>
            </w:r>
            <w:r>
              <w:rPr>
                <w:bCs/>
              </w:rPr>
              <w:t>ΔL—</w:t>
            </w:r>
            <w:r>
              <w:rPr>
                <w:bCs/>
              </w:rPr>
              <w:t>距离增加产生的衰减值</w:t>
            </w:r>
          </w:p>
          <w:p w:rsidR="00943515" w:rsidRDefault="00943515" w:rsidP="00943515">
            <w:pPr>
              <w:spacing w:line="360" w:lineRule="auto"/>
              <w:ind w:firstLineChars="500" w:firstLine="1050"/>
              <w:rPr>
                <w:bCs/>
              </w:rPr>
            </w:pPr>
            <w:r>
              <w:rPr>
                <w:bCs/>
              </w:rPr>
              <w:t>r——</w:t>
            </w:r>
            <w:r>
              <w:rPr>
                <w:bCs/>
              </w:rPr>
              <w:t>监测点距声源的距离</w:t>
            </w:r>
          </w:p>
          <w:p w:rsidR="00943515" w:rsidRPr="00FC071F" w:rsidRDefault="00943515" w:rsidP="00943515">
            <w:pPr>
              <w:pStyle w:val="3"/>
              <w:spacing w:before="0" w:after="0" w:line="360" w:lineRule="auto"/>
              <w:ind w:firstLineChars="500" w:firstLine="1050"/>
              <w:rPr>
                <w:sz w:val="21"/>
                <w:szCs w:val="21"/>
              </w:rPr>
            </w:pPr>
            <w:r w:rsidRPr="00FC071F">
              <w:rPr>
                <w:rFonts w:eastAsia="宋体"/>
                <w:b w:val="0"/>
                <w:bCs w:val="0"/>
                <w:sz w:val="21"/>
                <w:szCs w:val="21"/>
              </w:rPr>
              <w:t>r</w:t>
            </w:r>
            <w:r w:rsidRPr="00FC071F">
              <w:rPr>
                <w:rFonts w:eastAsia="宋体"/>
                <w:b w:val="0"/>
                <w:bCs w:val="0"/>
                <w:sz w:val="21"/>
                <w:szCs w:val="21"/>
                <w:vertAlign w:val="subscript"/>
              </w:rPr>
              <w:t>0</w:t>
            </w:r>
            <w:r w:rsidRPr="00FC071F">
              <w:rPr>
                <w:rFonts w:eastAsia="宋体"/>
                <w:b w:val="0"/>
                <w:bCs w:val="0"/>
                <w:sz w:val="21"/>
                <w:szCs w:val="21"/>
              </w:rPr>
              <w:t>——</w:t>
            </w:r>
            <w:r w:rsidRPr="00FC071F">
              <w:rPr>
                <w:rFonts w:eastAsia="宋体"/>
                <w:b w:val="0"/>
                <w:bCs w:val="0"/>
                <w:sz w:val="21"/>
                <w:szCs w:val="21"/>
              </w:rPr>
              <w:t>参考位置距离及噪声随距离的衰减关系。得出噪声衰减的结果见下表：</w:t>
            </w:r>
          </w:p>
          <w:p w:rsidR="00943515" w:rsidRDefault="00943515" w:rsidP="00943515">
            <w:pPr>
              <w:spacing w:line="360" w:lineRule="auto"/>
              <w:ind w:firstLineChars="200" w:firstLine="422"/>
              <w:jc w:val="center"/>
              <w:rPr>
                <w:b/>
                <w:bCs/>
              </w:rPr>
            </w:pPr>
          </w:p>
          <w:p w:rsidR="00943515" w:rsidRDefault="00943515" w:rsidP="00D5100E">
            <w:pPr>
              <w:spacing w:beforeLines="50" w:line="360" w:lineRule="auto"/>
              <w:ind w:firstLineChars="200" w:firstLine="422"/>
              <w:jc w:val="center"/>
              <w:rPr>
                <w:b/>
                <w:bCs/>
              </w:rPr>
            </w:pPr>
            <w:r>
              <w:rPr>
                <w:b/>
                <w:bCs/>
              </w:rPr>
              <w:lastRenderedPageBreak/>
              <w:t>表</w:t>
            </w:r>
            <w:r>
              <w:rPr>
                <w:rFonts w:hint="eastAsia"/>
                <w:b/>
                <w:bCs/>
              </w:rPr>
              <w:t>4</w:t>
            </w:r>
            <w:r>
              <w:rPr>
                <w:b/>
                <w:bCs/>
              </w:rPr>
              <w:t xml:space="preserve">-3  </w:t>
            </w:r>
            <w:r>
              <w:rPr>
                <w:b/>
                <w:bCs/>
              </w:rPr>
              <w:t>施工噪声值随距离衰减的关系</w:t>
            </w:r>
          </w:p>
          <w:tbl>
            <w:tblPr>
              <w:tblW w:w="5000" w:type="pct"/>
              <w:jc w:val="center"/>
              <w:tblBorders>
                <w:top w:val="single" w:sz="4" w:space="0" w:color="auto"/>
                <w:bottom w:val="single" w:sz="4" w:space="0" w:color="auto"/>
                <w:insideH w:val="single" w:sz="4" w:space="0" w:color="auto"/>
                <w:insideV w:val="single" w:sz="4" w:space="0" w:color="auto"/>
              </w:tblBorders>
              <w:tblLook w:val="0000"/>
            </w:tblPr>
            <w:tblGrid>
              <w:gridCol w:w="2281"/>
              <w:gridCol w:w="591"/>
              <w:gridCol w:w="691"/>
              <w:gridCol w:w="694"/>
              <w:gridCol w:w="694"/>
              <w:gridCol w:w="867"/>
              <w:gridCol w:w="867"/>
              <w:gridCol w:w="867"/>
              <w:gridCol w:w="867"/>
              <w:gridCol w:w="863"/>
            </w:tblGrid>
            <w:tr w:rsidR="00943515" w:rsidTr="00943515">
              <w:trPr>
                <w:trHeight w:val="241"/>
                <w:jc w:val="center"/>
              </w:trPr>
              <w:tc>
                <w:tcPr>
                  <w:tcW w:w="1228" w:type="pct"/>
                  <w:tcBorders>
                    <w:top w:val="single" w:sz="12" w:space="0" w:color="auto"/>
                    <w:left w:val="nil"/>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距离（</w:t>
                  </w:r>
                  <w:r w:rsidRPr="005C5807">
                    <w:rPr>
                      <w:b/>
                      <w:sz w:val="18"/>
                      <w:szCs w:val="18"/>
                    </w:rPr>
                    <w:t>m</w:t>
                  </w:r>
                  <w:r w:rsidRPr="005C5807">
                    <w:rPr>
                      <w:b/>
                      <w:sz w:val="18"/>
                      <w:szCs w:val="18"/>
                    </w:rPr>
                    <w:t>）</w:t>
                  </w:r>
                </w:p>
              </w:tc>
              <w:tc>
                <w:tcPr>
                  <w:tcW w:w="318"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w:t>
                  </w:r>
                </w:p>
              </w:tc>
              <w:tc>
                <w:tcPr>
                  <w:tcW w:w="372"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10</w:t>
                  </w:r>
                </w:p>
              </w:tc>
              <w:tc>
                <w:tcPr>
                  <w:tcW w:w="374"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50</w:t>
                  </w:r>
                </w:p>
              </w:tc>
              <w:tc>
                <w:tcPr>
                  <w:tcW w:w="374"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60</w:t>
                  </w:r>
                </w:p>
              </w:tc>
              <w:tc>
                <w:tcPr>
                  <w:tcW w:w="467"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100</w:t>
                  </w:r>
                </w:p>
              </w:tc>
              <w:tc>
                <w:tcPr>
                  <w:tcW w:w="467"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150</w:t>
                  </w:r>
                </w:p>
              </w:tc>
              <w:tc>
                <w:tcPr>
                  <w:tcW w:w="467"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200</w:t>
                  </w:r>
                </w:p>
              </w:tc>
              <w:tc>
                <w:tcPr>
                  <w:tcW w:w="467"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250</w:t>
                  </w:r>
                </w:p>
              </w:tc>
              <w:tc>
                <w:tcPr>
                  <w:tcW w:w="465" w:type="pct"/>
                  <w:tcBorders>
                    <w:top w:val="single" w:sz="12" w:space="0" w:color="auto"/>
                    <w:left w:val="single" w:sz="4" w:space="0" w:color="auto"/>
                    <w:bottom w:val="single" w:sz="4" w:space="0" w:color="auto"/>
                    <w:right w:val="nil"/>
                  </w:tcBorders>
                  <w:vAlign w:val="center"/>
                </w:tcPr>
                <w:p w:rsidR="00943515" w:rsidRPr="005C5807" w:rsidRDefault="00943515" w:rsidP="00943515">
                  <w:pPr>
                    <w:jc w:val="center"/>
                    <w:rPr>
                      <w:b/>
                      <w:sz w:val="18"/>
                      <w:szCs w:val="18"/>
                    </w:rPr>
                  </w:pPr>
                  <w:r w:rsidRPr="005C5807">
                    <w:rPr>
                      <w:b/>
                      <w:sz w:val="18"/>
                      <w:szCs w:val="18"/>
                    </w:rPr>
                    <w:t>400</w:t>
                  </w:r>
                </w:p>
              </w:tc>
            </w:tr>
            <w:tr w:rsidR="00943515" w:rsidTr="00943515">
              <w:trPr>
                <w:trHeight w:val="241"/>
                <w:jc w:val="center"/>
              </w:trPr>
              <w:tc>
                <w:tcPr>
                  <w:tcW w:w="1228" w:type="pct"/>
                  <w:tcBorders>
                    <w:top w:val="single" w:sz="4" w:space="0" w:color="auto"/>
                    <w:left w:val="nil"/>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ΔL[dB</w:t>
                  </w:r>
                  <w:r w:rsidRPr="005C5807">
                    <w:rPr>
                      <w:sz w:val="18"/>
                      <w:szCs w:val="18"/>
                    </w:rPr>
                    <w:t>（</w:t>
                  </w:r>
                  <w:r w:rsidRPr="005C5807">
                    <w:rPr>
                      <w:sz w:val="18"/>
                      <w:szCs w:val="18"/>
                    </w:rPr>
                    <w:t>A</w:t>
                  </w:r>
                  <w:r w:rsidRPr="005C5807">
                    <w:rPr>
                      <w:sz w:val="18"/>
                      <w:szCs w:val="18"/>
                    </w:rPr>
                    <w:t>）</w:t>
                  </w:r>
                  <w:r w:rsidRPr="005C5807">
                    <w:rPr>
                      <w:sz w:val="18"/>
                      <w:szCs w:val="18"/>
                    </w:rPr>
                    <w:t>]</w:t>
                  </w:r>
                </w:p>
              </w:tc>
              <w:tc>
                <w:tcPr>
                  <w:tcW w:w="318"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0</w:t>
                  </w:r>
                </w:p>
              </w:tc>
              <w:tc>
                <w:tcPr>
                  <w:tcW w:w="372"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20</w:t>
                  </w:r>
                </w:p>
              </w:tc>
              <w:tc>
                <w:tcPr>
                  <w:tcW w:w="374"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34</w:t>
                  </w:r>
                </w:p>
              </w:tc>
              <w:tc>
                <w:tcPr>
                  <w:tcW w:w="374"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35</w:t>
                  </w:r>
                </w:p>
              </w:tc>
              <w:tc>
                <w:tcPr>
                  <w:tcW w:w="467"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40</w:t>
                  </w:r>
                </w:p>
              </w:tc>
              <w:tc>
                <w:tcPr>
                  <w:tcW w:w="467"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43</w:t>
                  </w:r>
                </w:p>
              </w:tc>
              <w:tc>
                <w:tcPr>
                  <w:tcW w:w="467"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46</w:t>
                  </w:r>
                </w:p>
              </w:tc>
              <w:tc>
                <w:tcPr>
                  <w:tcW w:w="467"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48</w:t>
                  </w:r>
                </w:p>
              </w:tc>
              <w:tc>
                <w:tcPr>
                  <w:tcW w:w="465" w:type="pct"/>
                  <w:tcBorders>
                    <w:top w:val="single" w:sz="4" w:space="0" w:color="auto"/>
                    <w:left w:val="single" w:sz="4" w:space="0" w:color="auto"/>
                    <w:bottom w:val="single" w:sz="12" w:space="0" w:color="auto"/>
                    <w:right w:val="nil"/>
                  </w:tcBorders>
                  <w:vAlign w:val="center"/>
                </w:tcPr>
                <w:p w:rsidR="00943515" w:rsidRPr="005C5807" w:rsidRDefault="00943515" w:rsidP="00943515">
                  <w:pPr>
                    <w:jc w:val="center"/>
                    <w:rPr>
                      <w:sz w:val="18"/>
                      <w:szCs w:val="18"/>
                    </w:rPr>
                  </w:pPr>
                  <w:r w:rsidRPr="005C5807">
                    <w:rPr>
                      <w:sz w:val="18"/>
                      <w:szCs w:val="18"/>
                    </w:rPr>
                    <w:t>52</w:t>
                  </w:r>
                </w:p>
              </w:tc>
            </w:tr>
          </w:tbl>
          <w:p w:rsidR="00943515" w:rsidRDefault="00943515" w:rsidP="00D5100E">
            <w:pPr>
              <w:spacing w:beforeLines="50" w:line="360" w:lineRule="auto"/>
              <w:ind w:firstLineChars="200" w:firstLine="420"/>
              <w:rPr>
                <w:bCs/>
              </w:rPr>
            </w:pPr>
            <w:r>
              <w:rPr>
                <w:bCs/>
              </w:rPr>
              <w:t>施工机械挖掘机、搅拌机、打桩机的施工噪声随距离衰减后的见下表：</w:t>
            </w:r>
          </w:p>
          <w:p w:rsidR="00943515" w:rsidRDefault="00943515" w:rsidP="00943515">
            <w:pPr>
              <w:spacing w:line="360" w:lineRule="auto"/>
              <w:ind w:firstLineChars="200" w:firstLine="422"/>
              <w:jc w:val="center"/>
              <w:rPr>
                <w:b/>
                <w:bCs/>
              </w:rPr>
            </w:pPr>
            <w:r>
              <w:rPr>
                <w:b/>
                <w:bCs/>
              </w:rPr>
              <w:t>表</w:t>
            </w:r>
            <w:r>
              <w:rPr>
                <w:rFonts w:hint="eastAsia"/>
                <w:b/>
                <w:bCs/>
              </w:rPr>
              <w:t>4</w:t>
            </w:r>
            <w:r>
              <w:rPr>
                <w:b/>
                <w:bCs/>
              </w:rPr>
              <w:t xml:space="preserve">-4  </w:t>
            </w:r>
            <w:r>
              <w:rPr>
                <w:b/>
                <w:bCs/>
              </w:rPr>
              <w:t>施工噪声随距离衰减后的情况</w:t>
            </w:r>
          </w:p>
          <w:tbl>
            <w:tblPr>
              <w:tblW w:w="5000" w:type="pct"/>
              <w:jc w:val="center"/>
              <w:tblBorders>
                <w:top w:val="single" w:sz="4" w:space="0" w:color="auto"/>
                <w:bottom w:val="single" w:sz="4" w:space="0" w:color="auto"/>
                <w:insideH w:val="single" w:sz="4" w:space="0" w:color="auto"/>
                <w:insideV w:val="single" w:sz="4" w:space="0" w:color="auto"/>
              </w:tblBorders>
              <w:tblLook w:val="0000"/>
            </w:tblPr>
            <w:tblGrid>
              <w:gridCol w:w="1708"/>
              <w:gridCol w:w="713"/>
              <w:gridCol w:w="670"/>
              <w:gridCol w:w="741"/>
              <w:gridCol w:w="776"/>
              <w:gridCol w:w="826"/>
              <w:gridCol w:w="741"/>
              <w:gridCol w:w="754"/>
              <w:gridCol w:w="798"/>
              <w:gridCol w:w="785"/>
              <w:gridCol w:w="770"/>
            </w:tblGrid>
            <w:tr w:rsidR="00943515" w:rsidTr="00943515">
              <w:trPr>
                <w:trHeight w:val="280"/>
                <w:jc w:val="center"/>
              </w:trPr>
              <w:tc>
                <w:tcPr>
                  <w:tcW w:w="920" w:type="pct"/>
                  <w:tcBorders>
                    <w:top w:val="single" w:sz="12" w:space="0" w:color="auto"/>
                    <w:left w:val="nil"/>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距离（</w:t>
                  </w:r>
                  <w:r w:rsidRPr="005C5807">
                    <w:rPr>
                      <w:b/>
                      <w:sz w:val="18"/>
                      <w:szCs w:val="18"/>
                    </w:rPr>
                    <w:t>m</w:t>
                  </w:r>
                  <w:r w:rsidRPr="005C5807">
                    <w:rPr>
                      <w:b/>
                      <w:sz w:val="18"/>
                      <w:szCs w:val="18"/>
                    </w:rPr>
                    <w:t>）</w:t>
                  </w:r>
                </w:p>
              </w:tc>
              <w:tc>
                <w:tcPr>
                  <w:tcW w:w="384"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10</w:t>
                  </w:r>
                </w:p>
              </w:tc>
              <w:tc>
                <w:tcPr>
                  <w:tcW w:w="361"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50</w:t>
                  </w:r>
                </w:p>
              </w:tc>
              <w:tc>
                <w:tcPr>
                  <w:tcW w:w="399"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60</w:t>
                  </w:r>
                </w:p>
              </w:tc>
              <w:tc>
                <w:tcPr>
                  <w:tcW w:w="418"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100</w:t>
                  </w:r>
                </w:p>
              </w:tc>
              <w:tc>
                <w:tcPr>
                  <w:tcW w:w="445"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150</w:t>
                  </w:r>
                </w:p>
              </w:tc>
              <w:tc>
                <w:tcPr>
                  <w:tcW w:w="399"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200</w:t>
                  </w:r>
                </w:p>
              </w:tc>
              <w:tc>
                <w:tcPr>
                  <w:tcW w:w="406"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250</w:t>
                  </w:r>
                </w:p>
              </w:tc>
              <w:tc>
                <w:tcPr>
                  <w:tcW w:w="430"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300</w:t>
                  </w:r>
                </w:p>
              </w:tc>
              <w:tc>
                <w:tcPr>
                  <w:tcW w:w="423" w:type="pct"/>
                  <w:tcBorders>
                    <w:top w:val="single" w:sz="12"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b/>
                      <w:sz w:val="18"/>
                      <w:szCs w:val="18"/>
                    </w:rPr>
                  </w:pPr>
                  <w:r w:rsidRPr="005C5807">
                    <w:rPr>
                      <w:b/>
                      <w:sz w:val="18"/>
                      <w:szCs w:val="18"/>
                    </w:rPr>
                    <w:t>400</w:t>
                  </w:r>
                </w:p>
              </w:tc>
              <w:tc>
                <w:tcPr>
                  <w:tcW w:w="416" w:type="pct"/>
                  <w:tcBorders>
                    <w:top w:val="single" w:sz="12" w:space="0" w:color="auto"/>
                    <w:left w:val="single" w:sz="4" w:space="0" w:color="auto"/>
                    <w:bottom w:val="single" w:sz="4" w:space="0" w:color="auto"/>
                    <w:right w:val="nil"/>
                  </w:tcBorders>
                  <w:vAlign w:val="center"/>
                </w:tcPr>
                <w:p w:rsidR="00943515" w:rsidRPr="005C5807" w:rsidRDefault="00943515" w:rsidP="00943515">
                  <w:pPr>
                    <w:jc w:val="center"/>
                    <w:rPr>
                      <w:b/>
                      <w:sz w:val="18"/>
                      <w:szCs w:val="18"/>
                    </w:rPr>
                  </w:pPr>
                  <w:r w:rsidRPr="005C5807">
                    <w:rPr>
                      <w:b/>
                      <w:sz w:val="18"/>
                      <w:szCs w:val="18"/>
                    </w:rPr>
                    <w:t>500</w:t>
                  </w:r>
                </w:p>
              </w:tc>
            </w:tr>
            <w:tr w:rsidR="00943515" w:rsidTr="00943515">
              <w:trPr>
                <w:trHeight w:val="280"/>
                <w:jc w:val="center"/>
              </w:trPr>
              <w:tc>
                <w:tcPr>
                  <w:tcW w:w="920" w:type="pct"/>
                  <w:tcBorders>
                    <w:top w:val="single" w:sz="4" w:space="0" w:color="auto"/>
                    <w:left w:val="nil"/>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打桩机的影响值</w:t>
                  </w:r>
                  <w:r w:rsidRPr="005C5807">
                    <w:rPr>
                      <w:sz w:val="18"/>
                      <w:szCs w:val="18"/>
                    </w:rPr>
                    <w:t>[dB</w:t>
                  </w:r>
                  <w:r w:rsidRPr="005C5807">
                    <w:rPr>
                      <w:sz w:val="18"/>
                      <w:szCs w:val="18"/>
                    </w:rPr>
                    <w:t>（</w:t>
                  </w:r>
                  <w:r w:rsidRPr="005C5807">
                    <w:rPr>
                      <w:sz w:val="18"/>
                      <w:szCs w:val="18"/>
                    </w:rPr>
                    <w:t>A</w:t>
                  </w:r>
                  <w:r w:rsidRPr="005C5807">
                    <w:rPr>
                      <w:sz w:val="18"/>
                      <w:szCs w:val="18"/>
                    </w:rPr>
                    <w:t>）</w:t>
                  </w:r>
                  <w:r w:rsidRPr="005C5807">
                    <w:rPr>
                      <w:sz w:val="18"/>
                      <w:szCs w:val="18"/>
                    </w:rPr>
                    <w:t>]</w:t>
                  </w:r>
                </w:p>
              </w:tc>
              <w:tc>
                <w:tcPr>
                  <w:tcW w:w="384"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105</w:t>
                  </w:r>
                </w:p>
              </w:tc>
              <w:tc>
                <w:tcPr>
                  <w:tcW w:w="361"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91</w:t>
                  </w:r>
                </w:p>
              </w:tc>
              <w:tc>
                <w:tcPr>
                  <w:tcW w:w="399"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90</w:t>
                  </w:r>
                </w:p>
              </w:tc>
              <w:tc>
                <w:tcPr>
                  <w:tcW w:w="418"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85</w:t>
                  </w:r>
                </w:p>
              </w:tc>
              <w:tc>
                <w:tcPr>
                  <w:tcW w:w="445"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80</w:t>
                  </w:r>
                </w:p>
              </w:tc>
              <w:tc>
                <w:tcPr>
                  <w:tcW w:w="399"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79</w:t>
                  </w:r>
                </w:p>
              </w:tc>
              <w:tc>
                <w:tcPr>
                  <w:tcW w:w="406"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77</w:t>
                  </w:r>
                </w:p>
              </w:tc>
              <w:tc>
                <w:tcPr>
                  <w:tcW w:w="430"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76</w:t>
                  </w:r>
                </w:p>
              </w:tc>
              <w:tc>
                <w:tcPr>
                  <w:tcW w:w="423"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73</w:t>
                  </w:r>
                </w:p>
              </w:tc>
              <w:tc>
                <w:tcPr>
                  <w:tcW w:w="416" w:type="pct"/>
                  <w:tcBorders>
                    <w:top w:val="single" w:sz="4" w:space="0" w:color="auto"/>
                    <w:left w:val="single" w:sz="4" w:space="0" w:color="auto"/>
                    <w:bottom w:val="single" w:sz="4" w:space="0" w:color="auto"/>
                    <w:right w:val="nil"/>
                  </w:tcBorders>
                  <w:vAlign w:val="center"/>
                </w:tcPr>
                <w:p w:rsidR="00943515" w:rsidRPr="005C5807" w:rsidRDefault="00943515" w:rsidP="00943515">
                  <w:pPr>
                    <w:jc w:val="center"/>
                    <w:rPr>
                      <w:sz w:val="18"/>
                      <w:szCs w:val="18"/>
                    </w:rPr>
                  </w:pPr>
                  <w:r w:rsidRPr="005C5807">
                    <w:rPr>
                      <w:sz w:val="18"/>
                      <w:szCs w:val="18"/>
                    </w:rPr>
                    <w:t>70</w:t>
                  </w:r>
                </w:p>
              </w:tc>
            </w:tr>
            <w:tr w:rsidR="00943515" w:rsidTr="00943515">
              <w:trPr>
                <w:trHeight w:val="280"/>
                <w:jc w:val="center"/>
              </w:trPr>
              <w:tc>
                <w:tcPr>
                  <w:tcW w:w="920" w:type="pct"/>
                  <w:tcBorders>
                    <w:top w:val="single" w:sz="4" w:space="0" w:color="auto"/>
                    <w:left w:val="nil"/>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挖掘机的影响值</w:t>
                  </w:r>
                  <w:r w:rsidRPr="005C5807">
                    <w:rPr>
                      <w:sz w:val="18"/>
                      <w:szCs w:val="18"/>
                    </w:rPr>
                    <w:t>[dB</w:t>
                  </w:r>
                  <w:r w:rsidRPr="005C5807">
                    <w:rPr>
                      <w:sz w:val="18"/>
                      <w:szCs w:val="18"/>
                    </w:rPr>
                    <w:t>（</w:t>
                  </w:r>
                  <w:r w:rsidRPr="005C5807">
                    <w:rPr>
                      <w:sz w:val="18"/>
                      <w:szCs w:val="18"/>
                    </w:rPr>
                    <w:t>A</w:t>
                  </w:r>
                  <w:r w:rsidRPr="005C5807">
                    <w:rPr>
                      <w:sz w:val="18"/>
                      <w:szCs w:val="18"/>
                    </w:rPr>
                    <w:t>）</w:t>
                  </w:r>
                  <w:r w:rsidRPr="005C5807">
                    <w:rPr>
                      <w:sz w:val="18"/>
                      <w:szCs w:val="18"/>
                    </w:rPr>
                    <w:t>]</w:t>
                  </w:r>
                </w:p>
              </w:tc>
              <w:tc>
                <w:tcPr>
                  <w:tcW w:w="384"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82</w:t>
                  </w:r>
                </w:p>
              </w:tc>
              <w:tc>
                <w:tcPr>
                  <w:tcW w:w="361"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68</w:t>
                  </w:r>
                </w:p>
              </w:tc>
              <w:tc>
                <w:tcPr>
                  <w:tcW w:w="399"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67</w:t>
                  </w:r>
                </w:p>
              </w:tc>
              <w:tc>
                <w:tcPr>
                  <w:tcW w:w="418"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62</w:t>
                  </w:r>
                </w:p>
              </w:tc>
              <w:tc>
                <w:tcPr>
                  <w:tcW w:w="445"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59</w:t>
                  </w:r>
                </w:p>
              </w:tc>
              <w:tc>
                <w:tcPr>
                  <w:tcW w:w="399"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56</w:t>
                  </w:r>
                </w:p>
              </w:tc>
              <w:tc>
                <w:tcPr>
                  <w:tcW w:w="406"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54</w:t>
                  </w:r>
                </w:p>
              </w:tc>
              <w:tc>
                <w:tcPr>
                  <w:tcW w:w="430"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53</w:t>
                  </w:r>
                </w:p>
              </w:tc>
              <w:tc>
                <w:tcPr>
                  <w:tcW w:w="423" w:type="pct"/>
                  <w:tcBorders>
                    <w:top w:val="single" w:sz="4" w:space="0" w:color="auto"/>
                    <w:left w:val="single" w:sz="4" w:space="0" w:color="auto"/>
                    <w:bottom w:val="single" w:sz="4"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50</w:t>
                  </w:r>
                </w:p>
              </w:tc>
              <w:tc>
                <w:tcPr>
                  <w:tcW w:w="416" w:type="pct"/>
                  <w:tcBorders>
                    <w:top w:val="single" w:sz="4" w:space="0" w:color="auto"/>
                    <w:left w:val="single" w:sz="4" w:space="0" w:color="auto"/>
                    <w:bottom w:val="single" w:sz="4" w:space="0" w:color="auto"/>
                    <w:right w:val="nil"/>
                  </w:tcBorders>
                  <w:vAlign w:val="center"/>
                </w:tcPr>
                <w:p w:rsidR="00943515" w:rsidRPr="005C5807" w:rsidRDefault="00943515" w:rsidP="00943515">
                  <w:pPr>
                    <w:jc w:val="center"/>
                    <w:rPr>
                      <w:sz w:val="18"/>
                      <w:szCs w:val="18"/>
                    </w:rPr>
                  </w:pPr>
                  <w:r w:rsidRPr="005C5807">
                    <w:rPr>
                      <w:sz w:val="18"/>
                      <w:szCs w:val="18"/>
                    </w:rPr>
                    <w:t>47</w:t>
                  </w:r>
                </w:p>
              </w:tc>
            </w:tr>
            <w:tr w:rsidR="00943515" w:rsidTr="00943515">
              <w:trPr>
                <w:trHeight w:val="280"/>
                <w:jc w:val="center"/>
              </w:trPr>
              <w:tc>
                <w:tcPr>
                  <w:tcW w:w="920" w:type="pct"/>
                  <w:tcBorders>
                    <w:top w:val="single" w:sz="4" w:space="0" w:color="auto"/>
                    <w:left w:val="nil"/>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搅拌机的影响值</w:t>
                  </w:r>
                  <w:r w:rsidRPr="005C5807">
                    <w:rPr>
                      <w:sz w:val="18"/>
                      <w:szCs w:val="18"/>
                    </w:rPr>
                    <w:t>[dB</w:t>
                  </w:r>
                  <w:r w:rsidRPr="005C5807">
                    <w:rPr>
                      <w:sz w:val="18"/>
                      <w:szCs w:val="18"/>
                    </w:rPr>
                    <w:t>（</w:t>
                  </w:r>
                  <w:r w:rsidRPr="005C5807">
                    <w:rPr>
                      <w:sz w:val="18"/>
                      <w:szCs w:val="18"/>
                    </w:rPr>
                    <w:t>A</w:t>
                  </w:r>
                  <w:r w:rsidRPr="005C5807">
                    <w:rPr>
                      <w:sz w:val="18"/>
                      <w:szCs w:val="18"/>
                    </w:rPr>
                    <w:t>）</w:t>
                  </w:r>
                  <w:r w:rsidRPr="005C5807">
                    <w:rPr>
                      <w:sz w:val="18"/>
                      <w:szCs w:val="18"/>
                    </w:rPr>
                    <w:t>]</w:t>
                  </w:r>
                </w:p>
              </w:tc>
              <w:tc>
                <w:tcPr>
                  <w:tcW w:w="384"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84</w:t>
                  </w:r>
                </w:p>
              </w:tc>
              <w:tc>
                <w:tcPr>
                  <w:tcW w:w="361"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70</w:t>
                  </w:r>
                </w:p>
              </w:tc>
              <w:tc>
                <w:tcPr>
                  <w:tcW w:w="399"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69</w:t>
                  </w:r>
                </w:p>
              </w:tc>
              <w:tc>
                <w:tcPr>
                  <w:tcW w:w="418"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64</w:t>
                  </w:r>
                </w:p>
              </w:tc>
              <w:tc>
                <w:tcPr>
                  <w:tcW w:w="445"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61</w:t>
                  </w:r>
                </w:p>
              </w:tc>
              <w:tc>
                <w:tcPr>
                  <w:tcW w:w="399"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58</w:t>
                  </w:r>
                </w:p>
              </w:tc>
              <w:tc>
                <w:tcPr>
                  <w:tcW w:w="406"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56</w:t>
                  </w:r>
                </w:p>
              </w:tc>
              <w:tc>
                <w:tcPr>
                  <w:tcW w:w="430"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55</w:t>
                  </w:r>
                </w:p>
              </w:tc>
              <w:tc>
                <w:tcPr>
                  <w:tcW w:w="423" w:type="pct"/>
                  <w:tcBorders>
                    <w:top w:val="single" w:sz="4" w:space="0" w:color="auto"/>
                    <w:left w:val="single" w:sz="4" w:space="0" w:color="auto"/>
                    <w:bottom w:val="single" w:sz="12" w:space="0" w:color="auto"/>
                    <w:right w:val="single" w:sz="4" w:space="0" w:color="auto"/>
                  </w:tcBorders>
                  <w:vAlign w:val="center"/>
                </w:tcPr>
                <w:p w:rsidR="00943515" w:rsidRPr="005C5807" w:rsidRDefault="00943515" w:rsidP="00943515">
                  <w:pPr>
                    <w:jc w:val="center"/>
                    <w:rPr>
                      <w:sz w:val="18"/>
                      <w:szCs w:val="18"/>
                    </w:rPr>
                  </w:pPr>
                  <w:r w:rsidRPr="005C5807">
                    <w:rPr>
                      <w:sz w:val="18"/>
                      <w:szCs w:val="18"/>
                    </w:rPr>
                    <w:t>52</w:t>
                  </w:r>
                </w:p>
              </w:tc>
              <w:tc>
                <w:tcPr>
                  <w:tcW w:w="416" w:type="pct"/>
                  <w:tcBorders>
                    <w:top w:val="single" w:sz="4" w:space="0" w:color="auto"/>
                    <w:left w:val="single" w:sz="4" w:space="0" w:color="auto"/>
                    <w:bottom w:val="single" w:sz="12" w:space="0" w:color="auto"/>
                    <w:right w:val="nil"/>
                  </w:tcBorders>
                  <w:vAlign w:val="center"/>
                </w:tcPr>
                <w:p w:rsidR="00943515" w:rsidRPr="005C5807" w:rsidRDefault="00943515" w:rsidP="00943515">
                  <w:pPr>
                    <w:jc w:val="center"/>
                    <w:rPr>
                      <w:sz w:val="18"/>
                      <w:szCs w:val="18"/>
                    </w:rPr>
                  </w:pPr>
                  <w:r w:rsidRPr="005C5807">
                    <w:rPr>
                      <w:sz w:val="18"/>
                      <w:szCs w:val="18"/>
                    </w:rPr>
                    <w:t>49</w:t>
                  </w:r>
                </w:p>
              </w:tc>
            </w:tr>
          </w:tbl>
          <w:p w:rsidR="00943515" w:rsidRDefault="00943515" w:rsidP="00D5100E">
            <w:pPr>
              <w:spacing w:beforeLines="50" w:line="360" w:lineRule="auto"/>
              <w:ind w:firstLineChars="200" w:firstLine="420"/>
              <w:rPr>
                <w:bCs/>
              </w:rPr>
            </w:pPr>
            <w:r>
              <w:rPr>
                <w:bCs/>
              </w:rPr>
              <w:t>由上表可见，昼间距打桩机</w:t>
            </w:r>
            <w:r>
              <w:rPr>
                <w:bCs/>
              </w:rPr>
              <w:t>100m</w:t>
            </w:r>
            <w:r>
              <w:rPr>
                <w:bCs/>
              </w:rPr>
              <w:t>以内为施工机械超标范围，夜间打桩机禁止施工，其他施工机械昼间必须在</w:t>
            </w:r>
            <w:r>
              <w:rPr>
                <w:bCs/>
              </w:rPr>
              <w:t>50</w:t>
            </w:r>
            <w:r>
              <w:rPr>
                <w:bCs/>
              </w:rPr>
              <w:t>米以外才能达标，夜间在</w:t>
            </w:r>
            <w:r>
              <w:rPr>
                <w:bCs/>
              </w:rPr>
              <w:t>300m</w:t>
            </w:r>
            <w:r>
              <w:rPr>
                <w:bCs/>
              </w:rPr>
              <w:t>以外才能达到作业噪声限值。另外，各种施工车辆的运行产生的交通噪声短期内将对道路沿线产生一定影响。</w:t>
            </w:r>
          </w:p>
          <w:p w:rsidR="00943515" w:rsidRDefault="00943515" w:rsidP="00943515">
            <w:pPr>
              <w:spacing w:line="360" w:lineRule="auto"/>
              <w:ind w:firstLineChars="200" w:firstLine="420"/>
              <w:rPr>
                <w:bCs/>
              </w:rPr>
            </w:pPr>
            <w:r>
              <w:rPr>
                <w:bCs/>
              </w:rPr>
              <w:t>施工噪声是暂时的，但它对环境影响较大，敏感目标均将受到施工机械噪声的影响，尤其是夜间的影响较重。</w:t>
            </w:r>
          </w:p>
          <w:p w:rsidR="00943515" w:rsidRDefault="00943515" w:rsidP="00943515">
            <w:pPr>
              <w:spacing w:line="360" w:lineRule="auto"/>
              <w:ind w:firstLineChars="200" w:firstLine="420"/>
              <w:rPr>
                <w:bCs/>
              </w:rPr>
            </w:pPr>
            <w:r>
              <w:rPr>
                <w:bCs/>
              </w:rPr>
              <w:t>由此可见，工程施工时，施工噪声昼间将会产生扰民影响，夜间对居民影响很大。根据以上分析，要求建设单位在施工期与受影响居民相邻处设置隔音壁（墙），并采取以下相应措施：</w:t>
            </w:r>
          </w:p>
          <w:p w:rsidR="00943515" w:rsidRDefault="00943515" w:rsidP="00943515">
            <w:pPr>
              <w:spacing w:line="360" w:lineRule="auto"/>
              <w:ind w:firstLineChars="200" w:firstLine="420"/>
              <w:rPr>
                <w:bCs/>
              </w:rPr>
            </w:pPr>
            <w:r>
              <w:rPr>
                <w:bCs/>
              </w:rPr>
              <w:t>（</w:t>
            </w:r>
            <w:r>
              <w:rPr>
                <w:bCs/>
              </w:rPr>
              <w:t>1</w:t>
            </w:r>
            <w:r>
              <w:rPr>
                <w:bCs/>
              </w:rPr>
              <w:t>）施工单位应尽量选用先进的低噪声设备，在高噪声设备周围设置屏障以减轻噪声对周围环境的影响，施工机械放置在远离居民点的位置，控制施工场界噪声不超过《建筑施工场界环境噪声排放标准》（</w:t>
            </w:r>
            <w:r>
              <w:rPr>
                <w:bCs/>
              </w:rPr>
              <w:t>GB12523—2011</w:t>
            </w:r>
            <w:r>
              <w:rPr>
                <w:bCs/>
              </w:rPr>
              <w:t>）。</w:t>
            </w:r>
          </w:p>
          <w:p w:rsidR="00943515" w:rsidRDefault="00943515" w:rsidP="00943515">
            <w:pPr>
              <w:spacing w:line="360" w:lineRule="auto"/>
              <w:ind w:firstLineChars="200" w:firstLine="420"/>
              <w:rPr>
                <w:bCs/>
              </w:rPr>
            </w:pPr>
            <w:r>
              <w:rPr>
                <w:bCs/>
              </w:rPr>
              <w:t>（</w:t>
            </w:r>
            <w:r>
              <w:rPr>
                <w:bCs/>
              </w:rPr>
              <w:t>2</w:t>
            </w:r>
            <w:r>
              <w:rPr>
                <w:bCs/>
              </w:rPr>
              <w:t>）施工单位采用先进的施工工艺，合理选用施工机械，加装减振、消声、吸声设备。</w:t>
            </w:r>
          </w:p>
          <w:p w:rsidR="00943515" w:rsidRDefault="00943515" w:rsidP="00943515">
            <w:pPr>
              <w:spacing w:line="360" w:lineRule="auto"/>
              <w:ind w:firstLineChars="200" w:firstLine="420"/>
              <w:rPr>
                <w:bCs/>
              </w:rPr>
            </w:pPr>
            <w:r>
              <w:rPr>
                <w:bCs/>
              </w:rPr>
              <w:t>（</w:t>
            </w:r>
            <w:r>
              <w:rPr>
                <w:bCs/>
              </w:rPr>
              <w:t>3</w:t>
            </w:r>
            <w:r>
              <w:rPr>
                <w:bCs/>
              </w:rPr>
              <w:t>）精心安排，减少昼间施工噪声影响时间，禁止夜间施工。如需夜间施工，需按国家有关规定到环境保护行政主管部门及时办理夜间施工许可手续，并张贴安民告示。</w:t>
            </w:r>
          </w:p>
          <w:p w:rsidR="00943515" w:rsidRDefault="00943515" w:rsidP="00943515">
            <w:pPr>
              <w:spacing w:line="360" w:lineRule="auto"/>
              <w:ind w:firstLineChars="200" w:firstLine="420"/>
              <w:rPr>
                <w:bCs/>
              </w:rPr>
            </w:pPr>
            <w:r>
              <w:rPr>
                <w:bCs/>
              </w:rPr>
              <w:t>（</w:t>
            </w:r>
            <w:r>
              <w:rPr>
                <w:bCs/>
              </w:rPr>
              <w:t>4</w:t>
            </w:r>
            <w:r>
              <w:rPr>
                <w:bCs/>
              </w:rPr>
              <w:t>）施工中应加强对施工机械的维护保养，避免由于设备性能差而增大机械噪声的现象发生。对施工运输车辆安装消声器。</w:t>
            </w:r>
          </w:p>
          <w:p w:rsidR="00943515" w:rsidRDefault="00943515" w:rsidP="00943515">
            <w:pPr>
              <w:spacing w:line="360" w:lineRule="auto"/>
              <w:ind w:firstLineChars="200" w:firstLine="422"/>
              <w:rPr>
                <w:b/>
                <w:bCs/>
              </w:rPr>
            </w:pPr>
            <w:r>
              <w:rPr>
                <w:b/>
                <w:bCs/>
              </w:rPr>
              <w:t>4</w:t>
            </w:r>
            <w:r>
              <w:rPr>
                <w:b/>
                <w:bCs/>
              </w:rPr>
              <w:t>、振动</w:t>
            </w:r>
          </w:p>
          <w:p w:rsidR="00943515" w:rsidRDefault="00943515" w:rsidP="00943515">
            <w:pPr>
              <w:spacing w:line="360" w:lineRule="auto"/>
              <w:ind w:firstLineChars="200" w:firstLine="420"/>
              <w:rPr>
                <w:bCs/>
              </w:rPr>
            </w:pPr>
            <w:r>
              <w:rPr>
                <w:bCs/>
              </w:rPr>
              <w:t>预制桩施工对环境效应主要表现在挤土问题及打桩的振动等对周围环境、邻近建筑物及地下管线的不利影响。</w:t>
            </w:r>
          </w:p>
          <w:p w:rsidR="00943515" w:rsidRDefault="00943515" w:rsidP="00943515">
            <w:pPr>
              <w:spacing w:line="360" w:lineRule="auto"/>
              <w:ind w:firstLineChars="200" w:firstLine="420"/>
              <w:rPr>
                <w:bCs/>
              </w:rPr>
            </w:pPr>
            <w:r>
              <w:rPr>
                <w:bCs/>
              </w:rPr>
              <w:t>（</w:t>
            </w:r>
            <w:r>
              <w:rPr>
                <w:bCs/>
              </w:rPr>
              <w:t>1</w:t>
            </w:r>
            <w:r>
              <w:rPr>
                <w:bCs/>
              </w:rPr>
              <w:t>）在沉桩区域周围设置防挤、防渗墙壁可有效地限制沉桩引起的变位及超孔隙水压力对邻近建筑物的影响。</w:t>
            </w:r>
          </w:p>
          <w:p w:rsidR="00943515" w:rsidRDefault="00943515" w:rsidP="00943515">
            <w:pPr>
              <w:spacing w:line="360" w:lineRule="auto"/>
              <w:ind w:firstLineChars="200" w:firstLine="420"/>
              <w:rPr>
                <w:b/>
                <w:bCs/>
              </w:rPr>
            </w:pPr>
            <w:r>
              <w:rPr>
                <w:bCs/>
              </w:rPr>
              <w:t>（</w:t>
            </w:r>
            <w:r>
              <w:rPr>
                <w:bCs/>
              </w:rPr>
              <w:t>2</w:t>
            </w:r>
            <w:r>
              <w:rPr>
                <w:bCs/>
              </w:rPr>
              <w:t>）为了缩短沉桩振动影响时间和减少振动影响程度，可在沉桩施工中采用特殊缓冲垫材或缓冲器，合理选择低振动强度和高施工频率的桩锤，采取桩身涂覆减少摩阻力的材料以及与预钻孔法、掘</w:t>
            </w:r>
            <w:r>
              <w:rPr>
                <w:bCs/>
              </w:rPr>
              <w:lastRenderedPageBreak/>
              <w:t>削法、水冲法、静压法相结合的沉桩施工工艺，控制沉桩施工顺序等防护措施。</w:t>
            </w:r>
            <w:r>
              <w:rPr>
                <w:b/>
                <w:bCs/>
              </w:rPr>
              <w:t xml:space="preserve">  </w:t>
            </w:r>
          </w:p>
          <w:p w:rsidR="00943515" w:rsidRDefault="00943515" w:rsidP="00943515">
            <w:pPr>
              <w:spacing w:line="360" w:lineRule="auto"/>
              <w:ind w:firstLineChars="200" w:firstLine="422"/>
              <w:rPr>
                <w:bCs/>
              </w:rPr>
            </w:pPr>
            <w:r>
              <w:rPr>
                <w:b/>
                <w:bCs/>
              </w:rPr>
              <w:t>5</w:t>
            </w:r>
            <w:r>
              <w:rPr>
                <w:b/>
                <w:bCs/>
              </w:rPr>
              <w:t>、固体废弃物</w:t>
            </w:r>
          </w:p>
          <w:p w:rsidR="00943515" w:rsidRDefault="00943515" w:rsidP="00943515">
            <w:pPr>
              <w:adjustRightInd w:val="0"/>
              <w:snapToGrid w:val="0"/>
              <w:spacing w:line="360" w:lineRule="auto"/>
              <w:ind w:firstLineChars="200" w:firstLine="420"/>
            </w:pPr>
            <w:r>
              <w:rPr>
                <w:bCs/>
              </w:rPr>
              <w:t>施工期垃圾主要为建筑垃圾及施工队伍产生的生活垃圾。建筑垃圾要及时清运或回收利用，防止长期堆放后干燥而产生扬尘。生活垃圾由环卫所统一清运，以减少对周围环境的影响。</w:t>
            </w:r>
          </w:p>
          <w:p w:rsidR="00943515" w:rsidRDefault="00943515" w:rsidP="00943515">
            <w:pPr>
              <w:spacing w:line="360" w:lineRule="auto"/>
              <w:ind w:firstLineChars="200" w:firstLine="422"/>
              <w:rPr>
                <w:b/>
                <w:bCs/>
              </w:rPr>
            </w:pPr>
            <w:r>
              <w:rPr>
                <w:b/>
                <w:bCs/>
              </w:rPr>
              <w:t>6</w:t>
            </w:r>
            <w:r>
              <w:rPr>
                <w:b/>
                <w:bCs/>
              </w:rPr>
              <w:t>、弃土</w:t>
            </w:r>
          </w:p>
          <w:p w:rsidR="00943515" w:rsidRDefault="00943515" w:rsidP="00943515">
            <w:pPr>
              <w:spacing w:line="360" w:lineRule="auto"/>
              <w:ind w:firstLineChars="200" w:firstLine="420"/>
              <w:rPr>
                <w:bCs/>
              </w:rPr>
            </w:pPr>
            <w:r>
              <w:rPr>
                <w:bCs/>
              </w:rPr>
              <w:t>来源：地基开挖、场地清理等原因将产生许多弃土，这些弃土会造成晴天尘土飞扬、雨天满地泥泞的状况，严重影响交通运输和附近居民和过路行人的呼吸健康，也影响市容和景观。</w:t>
            </w:r>
          </w:p>
          <w:p w:rsidR="00943515" w:rsidRDefault="00943515" w:rsidP="00943515">
            <w:pPr>
              <w:spacing w:line="360" w:lineRule="auto"/>
              <w:ind w:firstLineChars="200" w:firstLine="420"/>
              <w:rPr>
                <w:bCs/>
              </w:rPr>
            </w:pPr>
            <w:r>
              <w:rPr>
                <w:bCs/>
              </w:rPr>
              <w:t>措施：注意对施工现场进行及时清扫和洒水防止扬尘；弃土及时外运，并全部外卖用于新建企业场地平整或垫路，车辆运输弃土时，应为车辆配备篷布，防止运输过程中的风吹扬尘。同时由于管线施工中土石方的挖掘和堆场扬尘随施工路段不同而异，影响局部环境，属短期影响，其影响随施工结束而消失。通过采取以上措施扬尘对周围环境影响不大。</w:t>
            </w:r>
          </w:p>
          <w:p w:rsidR="00943515" w:rsidRDefault="00943515" w:rsidP="00943515">
            <w:pPr>
              <w:spacing w:line="360" w:lineRule="auto"/>
              <w:ind w:firstLineChars="200" w:firstLine="422"/>
              <w:rPr>
                <w:b/>
                <w:bCs/>
              </w:rPr>
            </w:pPr>
            <w:r>
              <w:rPr>
                <w:b/>
                <w:bCs/>
              </w:rPr>
              <w:t>7</w:t>
            </w:r>
            <w:r>
              <w:rPr>
                <w:b/>
                <w:bCs/>
              </w:rPr>
              <w:t>、对生态的影响分析</w:t>
            </w:r>
          </w:p>
          <w:p w:rsidR="00943515" w:rsidRDefault="00943515" w:rsidP="00943515">
            <w:pPr>
              <w:spacing w:line="360" w:lineRule="auto"/>
              <w:ind w:firstLineChars="200" w:firstLine="420"/>
              <w:rPr>
                <w:bCs/>
              </w:rPr>
            </w:pPr>
            <w:r>
              <w:rPr>
                <w:bCs/>
              </w:rPr>
              <w:t>由于施工道路基本全部硬化，只要加强施工管理，不刻意破坏路两边的树木和花草，项目施工对生态的影响较小。</w:t>
            </w:r>
          </w:p>
          <w:p w:rsidR="00943515" w:rsidRDefault="00943515" w:rsidP="00943515">
            <w:pPr>
              <w:spacing w:line="360" w:lineRule="auto"/>
              <w:ind w:firstLineChars="200" w:firstLine="422"/>
              <w:rPr>
                <w:b/>
                <w:bCs/>
              </w:rPr>
            </w:pPr>
            <w:r>
              <w:rPr>
                <w:b/>
                <w:bCs/>
              </w:rPr>
              <w:t>8</w:t>
            </w:r>
            <w:r>
              <w:rPr>
                <w:b/>
                <w:bCs/>
              </w:rPr>
              <w:t>、水土流失</w:t>
            </w:r>
          </w:p>
          <w:p w:rsidR="00943515" w:rsidRDefault="00943515" w:rsidP="00943515">
            <w:pPr>
              <w:spacing w:line="360" w:lineRule="auto"/>
              <w:ind w:firstLineChars="200" w:firstLine="420"/>
              <w:rPr>
                <w:bCs/>
              </w:rPr>
            </w:pPr>
            <w:r>
              <w:rPr>
                <w:bCs/>
              </w:rPr>
              <w:t>在施工及暂存过程应注意以下几点：</w:t>
            </w:r>
          </w:p>
          <w:p w:rsidR="00943515" w:rsidRDefault="00943515" w:rsidP="00943515">
            <w:pPr>
              <w:spacing w:line="360" w:lineRule="auto"/>
              <w:ind w:firstLineChars="200" w:firstLine="420"/>
              <w:rPr>
                <w:bCs/>
              </w:rPr>
            </w:pPr>
            <w:r>
              <w:rPr>
                <w:bCs/>
              </w:rPr>
              <w:t>①</w:t>
            </w:r>
            <w:r>
              <w:rPr>
                <w:bCs/>
              </w:rPr>
              <w:t>建设项目土石方开挖时，要求至上而下、分层开挖，土石分区堆放，以便回填利用：开挖渣料临时堆放时，要求将易产生水土流失的表层土堆放在场地中间，开挖产生的块石堆放在其周围，起临时拦挡作用；</w:t>
            </w:r>
          </w:p>
          <w:p w:rsidR="00943515" w:rsidRDefault="00943515" w:rsidP="00943515">
            <w:pPr>
              <w:spacing w:line="360" w:lineRule="auto"/>
              <w:ind w:firstLineChars="200" w:firstLine="420"/>
              <w:rPr>
                <w:bCs/>
              </w:rPr>
            </w:pPr>
            <w:r>
              <w:rPr>
                <w:bCs/>
              </w:rPr>
              <w:t>②</w:t>
            </w:r>
            <w:r>
              <w:rPr>
                <w:bCs/>
              </w:rPr>
              <w:t>对于易流失地段，可采用编制袋装料砌挡墙临时拦挡。弃渣堆放时，应先拦后弃。</w:t>
            </w:r>
          </w:p>
          <w:p w:rsidR="00943515" w:rsidRDefault="00943515" w:rsidP="00943515">
            <w:pPr>
              <w:spacing w:line="360" w:lineRule="auto"/>
              <w:ind w:firstLineChars="200" w:firstLine="420"/>
              <w:rPr>
                <w:bCs/>
              </w:rPr>
            </w:pPr>
            <w:r>
              <w:rPr>
                <w:rFonts w:ascii="宋体" w:hAnsi="宋体" w:cs="宋体" w:hint="eastAsia"/>
                <w:bCs/>
              </w:rPr>
              <w:t>③</w:t>
            </w:r>
            <w:r>
              <w:rPr>
                <w:bCs/>
              </w:rPr>
              <w:t>加强施工管理：要求工程开挖渣料临时堆放时需采取必要拦挡及排水措施，严禁开挖渣料乱堆乱放或是直接弃于沟渠内。</w:t>
            </w:r>
          </w:p>
          <w:p w:rsidR="00943515" w:rsidRDefault="00943515" w:rsidP="00943515">
            <w:pPr>
              <w:spacing w:line="360" w:lineRule="auto"/>
              <w:ind w:firstLineChars="200" w:firstLine="420"/>
              <w:rPr>
                <w:bCs/>
              </w:rPr>
            </w:pPr>
          </w:p>
          <w:p w:rsidR="00504371" w:rsidRDefault="00504371"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Default="00943515" w:rsidP="00943515">
            <w:pPr>
              <w:adjustRightInd w:val="0"/>
              <w:snapToGrid w:val="0"/>
              <w:spacing w:line="360" w:lineRule="auto"/>
              <w:ind w:firstLineChars="200" w:firstLine="380"/>
              <w:rPr>
                <w:rFonts w:ascii="宋体" w:hAnsi="宋体" w:cs="宋体"/>
                <w:bCs/>
                <w:spacing w:val="-10"/>
                <w:szCs w:val="21"/>
              </w:rPr>
            </w:pPr>
          </w:p>
          <w:p w:rsidR="00943515" w:rsidRPr="00943515" w:rsidRDefault="00943515" w:rsidP="00943515">
            <w:pPr>
              <w:adjustRightInd w:val="0"/>
              <w:snapToGrid w:val="0"/>
              <w:spacing w:line="360" w:lineRule="auto"/>
              <w:ind w:firstLineChars="200" w:firstLine="380"/>
              <w:rPr>
                <w:rFonts w:ascii="宋体" w:hAnsi="宋体" w:cs="宋体"/>
                <w:bCs/>
                <w:spacing w:val="-10"/>
                <w:szCs w:val="21"/>
              </w:rPr>
            </w:pPr>
          </w:p>
        </w:tc>
      </w:tr>
      <w:tr w:rsidR="00504371" w:rsidTr="00943515">
        <w:trPr>
          <w:trHeight w:val="6360"/>
        </w:trPr>
        <w:tc>
          <w:tcPr>
            <w:tcW w:w="709"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rsidR="00504371" w:rsidRPr="008A13C3" w:rsidRDefault="00504371">
            <w:pPr>
              <w:adjustRightInd w:val="0"/>
              <w:snapToGrid w:val="0"/>
              <w:jc w:val="center"/>
              <w:rPr>
                <w:rFonts w:ascii="宋体" w:hAnsi="宋体" w:cs="宋体"/>
                <w:bCs/>
                <w:szCs w:val="21"/>
              </w:rPr>
            </w:pPr>
            <w:r w:rsidRPr="008A13C3">
              <w:rPr>
                <w:rFonts w:ascii="宋体" w:hAnsi="宋体" w:cs="宋体" w:hint="eastAsia"/>
                <w:bCs/>
                <w:szCs w:val="21"/>
              </w:rPr>
              <w:lastRenderedPageBreak/>
              <w:t>运营</w:t>
            </w:r>
          </w:p>
          <w:p w:rsidR="00504371" w:rsidRPr="008A13C3" w:rsidRDefault="00504371">
            <w:pPr>
              <w:adjustRightInd w:val="0"/>
              <w:snapToGrid w:val="0"/>
              <w:jc w:val="center"/>
              <w:rPr>
                <w:rFonts w:ascii="宋体" w:hAnsi="宋体" w:cs="宋体"/>
                <w:bCs/>
                <w:szCs w:val="21"/>
              </w:rPr>
            </w:pPr>
            <w:r w:rsidRPr="008A13C3">
              <w:rPr>
                <w:rFonts w:ascii="宋体" w:hAnsi="宋体" w:cs="宋体" w:hint="eastAsia"/>
                <w:bCs/>
                <w:szCs w:val="21"/>
              </w:rPr>
              <w:t>期环</w:t>
            </w:r>
          </w:p>
          <w:p w:rsidR="00504371" w:rsidRPr="008A13C3" w:rsidRDefault="00504371">
            <w:pPr>
              <w:adjustRightInd w:val="0"/>
              <w:snapToGrid w:val="0"/>
              <w:jc w:val="center"/>
              <w:rPr>
                <w:rFonts w:ascii="宋体" w:hAnsi="宋体" w:cs="宋体"/>
                <w:bCs/>
                <w:szCs w:val="21"/>
              </w:rPr>
            </w:pPr>
            <w:r w:rsidRPr="008A13C3">
              <w:rPr>
                <w:rFonts w:ascii="宋体" w:hAnsi="宋体" w:cs="宋体" w:hint="eastAsia"/>
                <w:bCs/>
                <w:szCs w:val="21"/>
              </w:rPr>
              <w:t>境影</w:t>
            </w:r>
          </w:p>
          <w:p w:rsidR="00504371" w:rsidRPr="008A13C3" w:rsidRDefault="00504371">
            <w:pPr>
              <w:adjustRightInd w:val="0"/>
              <w:snapToGrid w:val="0"/>
              <w:jc w:val="center"/>
              <w:rPr>
                <w:rFonts w:ascii="宋体" w:hAnsi="宋体" w:cs="宋体"/>
                <w:bCs/>
                <w:szCs w:val="21"/>
              </w:rPr>
            </w:pPr>
            <w:r w:rsidRPr="008A13C3">
              <w:rPr>
                <w:rFonts w:ascii="宋体" w:hAnsi="宋体" w:cs="宋体" w:hint="eastAsia"/>
                <w:bCs/>
                <w:szCs w:val="21"/>
              </w:rPr>
              <w:t>响和</w:t>
            </w:r>
          </w:p>
          <w:p w:rsidR="00504371" w:rsidRPr="008A13C3" w:rsidRDefault="00504371">
            <w:pPr>
              <w:adjustRightInd w:val="0"/>
              <w:snapToGrid w:val="0"/>
              <w:jc w:val="center"/>
              <w:rPr>
                <w:rFonts w:ascii="宋体" w:hAnsi="宋体" w:cs="宋体"/>
                <w:bCs/>
                <w:szCs w:val="21"/>
              </w:rPr>
            </w:pPr>
            <w:r w:rsidRPr="008A13C3">
              <w:rPr>
                <w:rFonts w:ascii="宋体" w:hAnsi="宋体" w:cs="宋体" w:hint="eastAsia"/>
                <w:bCs/>
                <w:szCs w:val="21"/>
              </w:rPr>
              <w:t>保护</w:t>
            </w:r>
          </w:p>
          <w:p w:rsidR="00504371" w:rsidRPr="00F92ABD" w:rsidRDefault="00504371">
            <w:pPr>
              <w:pStyle w:val="af1"/>
              <w:adjustRightInd w:val="0"/>
              <w:snapToGrid w:val="0"/>
              <w:spacing w:before="0" w:beforeAutospacing="0" w:after="0" w:afterAutospacing="0"/>
              <w:jc w:val="center"/>
              <w:rPr>
                <w:rFonts w:cs="宋体"/>
                <w:kern w:val="2"/>
                <w:sz w:val="21"/>
                <w:szCs w:val="21"/>
              </w:rPr>
            </w:pPr>
            <w:r w:rsidRPr="008A13C3">
              <w:rPr>
                <w:rFonts w:cs="宋体" w:hint="eastAsia"/>
                <w:bCs/>
                <w:sz w:val="21"/>
                <w:szCs w:val="21"/>
              </w:rPr>
              <w:t>措施</w:t>
            </w:r>
          </w:p>
        </w:tc>
        <w:tc>
          <w:tcPr>
            <w:tcW w:w="9498" w:type="dxa"/>
            <w:tcBorders>
              <w:top w:val="single" w:sz="4" w:space="0" w:color="auto"/>
              <w:left w:val="single" w:sz="4" w:space="0" w:color="auto"/>
              <w:bottom w:val="single" w:sz="8" w:space="0" w:color="auto"/>
              <w:right w:val="single" w:sz="8" w:space="0" w:color="auto"/>
            </w:tcBorders>
            <w:vAlign w:val="center"/>
          </w:tcPr>
          <w:p w:rsidR="00504371" w:rsidRDefault="00504371" w:rsidP="00D5100E">
            <w:pPr>
              <w:spacing w:beforeLines="50" w:line="360" w:lineRule="auto"/>
              <w:ind w:firstLineChars="200" w:firstLine="422"/>
              <w:rPr>
                <w:b/>
                <w:color w:val="FF0000"/>
                <w:szCs w:val="21"/>
              </w:rPr>
            </w:pPr>
            <w:r>
              <w:rPr>
                <w:b/>
                <w:szCs w:val="21"/>
              </w:rPr>
              <w:t>1</w:t>
            </w:r>
            <w:r>
              <w:rPr>
                <w:b/>
                <w:szCs w:val="21"/>
              </w:rPr>
              <w:t>、废气</w:t>
            </w:r>
          </w:p>
          <w:p w:rsidR="008124B7" w:rsidRPr="00F92ABD" w:rsidRDefault="008124B7" w:rsidP="008124B7">
            <w:pPr>
              <w:pStyle w:val="ab"/>
              <w:spacing w:line="360" w:lineRule="auto"/>
              <w:ind w:firstLine="482"/>
              <w:rPr>
                <w:color w:val="FF0000"/>
                <w:sz w:val="21"/>
                <w:szCs w:val="21"/>
              </w:rPr>
            </w:pPr>
            <w:r w:rsidRPr="00F92ABD">
              <w:rPr>
                <w:color w:val="000000"/>
                <w:sz w:val="21"/>
                <w:szCs w:val="21"/>
              </w:rPr>
              <w:t>本项目废气污染物主要为</w:t>
            </w:r>
            <w:r w:rsidR="003848AD">
              <w:rPr>
                <w:rFonts w:hint="eastAsia"/>
                <w:color w:val="000000"/>
                <w:sz w:val="21"/>
                <w:szCs w:val="21"/>
              </w:rPr>
              <w:t>熔融挤出</w:t>
            </w:r>
            <w:r w:rsidRPr="00F92ABD">
              <w:rPr>
                <w:color w:val="000000"/>
                <w:sz w:val="21"/>
                <w:szCs w:val="21"/>
              </w:rPr>
              <w:t>工序产生的</w:t>
            </w:r>
            <w:r w:rsidR="00206F4B">
              <w:rPr>
                <w:rFonts w:hint="eastAsia"/>
                <w:color w:val="000000"/>
                <w:sz w:val="21"/>
                <w:szCs w:val="21"/>
              </w:rPr>
              <w:t>挤出</w:t>
            </w:r>
            <w:r>
              <w:rPr>
                <w:rFonts w:hint="eastAsia"/>
                <w:color w:val="000000"/>
                <w:sz w:val="21"/>
                <w:szCs w:val="21"/>
              </w:rPr>
              <w:t>废气（非甲烷总烃）</w:t>
            </w:r>
            <w:r>
              <w:rPr>
                <w:rFonts w:hint="eastAsia"/>
                <w:color w:val="000000"/>
                <w:sz w:val="21"/>
                <w:szCs w:val="21"/>
              </w:rPr>
              <w:t>G</w:t>
            </w:r>
            <w:r w:rsidR="00C53D4F">
              <w:rPr>
                <w:rFonts w:hint="eastAsia"/>
                <w:color w:val="000000"/>
                <w:sz w:val="21"/>
                <w:szCs w:val="21"/>
                <w:vertAlign w:val="subscript"/>
              </w:rPr>
              <w:t>1</w:t>
            </w:r>
            <w:r w:rsidR="009F3F97">
              <w:rPr>
                <w:rFonts w:hint="eastAsia"/>
                <w:color w:val="000000"/>
                <w:sz w:val="21"/>
                <w:szCs w:val="21"/>
                <w:vertAlign w:val="subscript"/>
              </w:rPr>
              <w:t>-1</w:t>
            </w:r>
            <w:r w:rsidR="009F3F97" w:rsidRPr="009F3F97">
              <w:rPr>
                <w:rFonts w:hint="eastAsia"/>
                <w:color w:val="000000"/>
                <w:sz w:val="21"/>
                <w:szCs w:val="21"/>
              </w:rPr>
              <w:t>、</w:t>
            </w:r>
            <w:r w:rsidR="009F3F97">
              <w:rPr>
                <w:rFonts w:hint="eastAsia"/>
                <w:color w:val="000000"/>
                <w:sz w:val="21"/>
                <w:szCs w:val="21"/>
              </w:rPr>
              <w:t>G</w:t>
            </w:r>
            <w:r w:rsidR="00C53D4F">
              <w:rPr>
                <w:rFonts w:hint="eastAsia"/>
                <w:color w:val="000000"/>
                <w:sz w:val="21"/>
                <w:szCs w:val="21"/>
                <w:vertAlign w:val="subscript"/>
              </w:rPr>
              <w:t>1</w:t>
            </w:r>
            <w:r w:rsidR="009F3F97">
              <w:rPr>
                <w:rFonts w:hint="eastAsia"/>
                <w:color w:val="000000"/>
                <w:sz w:val="21"/>
                <w:szCs w:val="21"/>
                <w:vertAlign w:val="subscript"/>
              </w:rPr>
              <w:t>-</w:t>
            </w:r>
            <w:r w:rsidR="007A5C1A">
              <w:rPr>
                <w:rFonts w:hint="eastAsia"/>
                <w:color w:val="000000"/>
                <w:sz w:val="21"/>
                <w:szCs w:val="21"/>
                <w:vertAlign w:val="subscript"/>
              </w:rPr>
              <w:t>2</w:t>
            </w:r>
            <w:r w:rsidRPr="00F92ABD">
              <w:rPr>
                <w:color w:val="000000"/>
                <w:sz w:val="21"/>
                <w:szCs w:val="21"/>
              </w:rPr>
              <w:t>，</w:t>
            </w:r>
            <w:r w:rsidR="006738DA">
              <w:rPr>
                <w:rFonts w:hint="eastAsia"/>
                <w:color w:val="000000"/>
                <w:sz w:val="21"/>
                <w:szCs w:val="21"/>
              </w:rPr>
              <w:t>废塑料、</w:t>
            </w:r>
            <w:r w:rsidR="00C739D9">
              <w:rPr>
                <w:rFonts w:hint="eastAsia"/>
                <w:color w:val="000000"/>
                <w:sz w:val="21"/>
                <w:szCs w:val="21"/>
              </w:rPr>
              <w:t>塑料</w:t>
            </w:r>
            <w:r w:rsidR="005F2094">
              <w:rPr>
                <w:rFonts w:hint="eastAsia"/>
                <w:color w:val="000000"/>
                <w:sz w:val="21"/>
                <w:szCs w:val="21"/>
              </w:rPr>
              <w:t>边角料</w:t>
            </w:r>
            <w:r w:rsidR="003860D9">
              <w:rPr>
                <w:rFonts w:hint="eastAsia"/>
                <w:color w:val="000000"/>
                <w:sz w:val="21"/>
                <w:szCs w:val="21"/>
              </w:rPr>
              <w:t>破</w:t>
            </w:r>
            <w:r w:rsidR="005F2094">
              <w:rPr>
                <w:rFonts w:hint="eastAsia"/>
                <w:color w:val="000000"/>
                <w:sz w:val="21"/>
                <w:szCs w:val="21"/>
              </w:rPr>
              <w:t>碎</w:t>
            </w:r>
            <w:r w:rsidR="00C739D9">
              <w:rPr>
                <w:rFonts w:hint="eastAsia"/>
                <w:color w:val="000000"/>
                <w:sz w:val="21"/>
                <w:szCs w:val="21"/>
              </w:rPr>
              <w:t>工段</w:t>
            </w:r>
            <w:r w:rsidR="005F2094">
              <w:rPr>
                <w:rFonts w:hint="eastAsia"/>
                <w:color w:val="000000"/>
                <w:sz w:val="21"/>
                <w:szCs w:val="21"/>
              </w:rPr>
              <w:t>产生的</w:t>
            </w:r>
            <w:r w:rsidR="003860D9">
              <w:rPr>
                <w:rFonts w:hint="eastAsia"/>
                <w:color w:val="000000"/>
                <w:sz w:val="21"/>
                <w:szCs w:val="21"/>
              </w:rPr>
              <w:t>破</w:t>
            </w:r>
            <w:r w:rsidR="005F2094">
              <w:rPr>
                <w:rFonts w:hint="eastAsia"/>
                <w:color w:val="000000"/>
                <w:sz w:val="21"/>
                <w:szCs w:val="21"/>
              </w:rPr>
              <w:t>碎粉尘</w:t>
            </w:r>
            <w:r w:rsidR="005F2094">
              <w:rPr>
                <w:rFonts w:hint="eastAsia"/>
                <w:color w:val="000000"/>
                <w:sz w:val="21"/>
                <w:szCs w:val="21"/>
              </w:rPr>
              <w:t>G</w:t>
            </w:r>
            <w:r w:rsidR="00C53D4F">
              <w:rPr>
                <w:rFonts w:hint="eastAsia"/>
                <w:color w:val="000000"/>
                <w:sz w:val="21"/>
                <w:szCs w:val="21"/>
                <w:vertAlign w:val="subscript"/>
              </w:rPr>
              <w:t>2</w:t>
            </w:r>
            <w:r w:rsidR="005F2094">
              <w:rPr>
                <w:rFonts w:hint="eastAsia"/>
                <w:color w:val="000000"/>
                <w:sz w:val="21"/>
                <w:szCs w:val="21"/>
              </w:rPr>
              <w:t>，</w:t>
            </w:r>
            <w:r w:rsidR="007A5C1A">
              <w:rPr>
                <w:rFonts w:hint="eastAsia"/>
                <w:color w:val="000000"/>
                <w:sz w:val="21"/>
                <w:szCs w:val="21"/>
              </w:rPr>
              <w:t>气枪除尘工段产生除尘粉尘</w:t>
            </w:r>
            <w:r w:rsidR="007A5C1A">
              <w:rPr>
                <w:rFonts w:hint="eastAsia"/>
                <w:color w:val="000000"/>
                <w:sz w:val="21"/>
                <w:szCs w:val="21"/>
              </w:rPr>
              <w:t>G</w:t>
            </w:r>
            <w:r w:rsidR="00C53D4F">
              <w:rPr>
                <w:rFonts w:hint="eastAsia"/>
                <w:color w:val="000000"/>
                <w:sz w:val="21"/>
                <w:szCs w:val="21"/>
                <w:vertAlign w:val="subscript"/>
              </w:rPr>
              <w:t>3</w:t>
            </w:r>
            <w:r w:rsidR="007A5C1A">
              <w:rPr>
                <w:rFonts w:hint="eastAsia"/>
                <w:color w:val="000000"/>
                <w:sz w:val="21"/>
                <w:szCs w:val="21"/>
              </w:rPr>
              <w:t>，光亮</w:t>
            </w:r>
            <w:r w:rsidR="007A5C1A">
              <w:rPr>
                <w:rFonts w:hint="eastAsia"/>
                <w:color w:val="000000"/>
                <w:sz w:val="21"/>
                <w:szCs w:val="21"/>
              </w:rPr>
              <w:t>UV</w:t>
            </w:r>
            <w:r w:rsidR="007A5C1A">
              <w:rPr>
                <w:rFonts w:hint="eastAsia"/>
                <w:color w:val="000000"/>
                <w:sz w:val="21"/>
                <w:szCs w:val="21"/>
              </w:rPr>
              <w:t>漆</w:t>
            </w:r>
            <w:r w:rsidR="007A5C1A" w:rsidRPr="00F92ABD">
              <w:rPr>
                <w:rFonts w:hint="eastAsia"/>
                <w:sz w:val="21"/>
                <w:szCs w:val="21"/>
              </w:rPr>
              <w:t>喷漆</w:t>
            </w:r>
            <w:r w:rsidR="007A5C1A">
              <w:rPr>
                <w:rFonts w:hint="eastAsia"/>
                <w:sz w:val="21"/>
                <w:szCs w:val="21"/>
              </w:rPr>
              <w:t>、红外线流平紫外光固化工序产生的</w:t>
            </w:r>
            <w:r w:rsidR="007A5C1A" w:rsidRPr="00F92ABD">
              <w:rPr>
                <w:rFonts w:hint="eastAsia"/>
                <w:sz w:val="21"/>
                <w:szCs w:val="21"/>
              </w:rPr>
              <w:t>漆雾废气（染料尘）、</w:t>
            </w:r>
            <w:r w:rsidR="007A5C1A">
              <w:rPr>
                <w:rFonts w:hint="eastAsia"/>
                <w:sz w:val="21"/>
                <w:szCs w:val="21"/>
              </w:rPr>
              <w:t>固化</w:t>
            </w:r>
            <w:r w:rsidR="007A5C1A" w:rsidRPr="00F92ABD">
              <w:rPr>
                <w:rFonts w:hint="eastAsia"/>
                <w:sz w:val="21"/>
                <w:szCs w:val="21"/>
              </w:rPr>
              <w:t>废气（非甲烷总烃）</w:t>
            </w:r>
            <w:r w:rsidR="007A5C1A">
              <w:rPr>
                <w:rFonts w:hint="eastAsia"/>
                <w:color w:val="000000"/>
                <w:sz w:val="21"/>
                <w:szCs w:val="21"/>
              </w:rPr>
              <w:t>G</w:t>
            </w:r>
            <w:r w:rsidR="00C53D4F">
              <w:rPr>
                <w:rFonts w:hint="eastAsia"/>
                <w:color w:val="000000"/>
                <w:sz w:val="21"/>
                <w:szCs w:val="21"/>
                <w:vertAlign w:val="subscript"/>
              </w:rPr>
              <w:t>4</w:t>
            </w:r>
            <w:r w:rsidR="007A5C1A">
              <w:rPr>
                <w:rFonts w:hint="eastAsia"/>
                <w:color w:val="000000"/>
                <w:sz w:val="21"/>
                <w:szCs w:val="21"/>
              </w:rPr>
              <w:t>、</w:t>
            </w:r>
            <w:r w:rsidR="007A5C1A">
              <w:rPr>
                <w:rFonts w:hint="eastAsia"/>
                <w:color w:val="000000"/>
                <w:sz w:val="21"/>
                <w:szCs w:val="21"/>
              </w:rPr>
              <w:t>G</w:t>
            </w:r>
            <w:r w:rsidR="00C53D4F">
              <w:rPr>
                <w:rFonts w:hint="eastAsia"/>
                <w:color w:val="000000"/>
                <w:sz w:val="21"/>
                <w:szCs w:val="21"/>
                <w:vertAlign w:val="subscript"/>
              </w:rPr>
              <w:t>5</w:t>
            </w:r>
            <w:r w:rsidR="007A5C1A">
              <w:rPr>
                <w:rFonts w:hint="eastAsia"/>
                <w:color w:val="000000"/>
                <w:sz w:val="21"/>
                <w:szCs w:val="21"/>
                <w:vertAlign w:val="subscript"/>
              </w:rPr>
              <w:t>-1</w:t>
            </w:r>
            <w:r w:rsidR="007A5C1A" w:rsidRPr="009F3F97">
              <w:rPr>
                <w:rFonts w:hint="eastAsia"/>
                <w:color w:val="000000"/>
                <w:sz w:val="21"/>
                <w:szCs w:val="21"/>
              </w:rPr>
              <w:t>、</w:t>
            </w:r>
            <w:r w:rsidR="007A5C1A">
              <w:rPr>
                <w:rFonts w:hint="eastAsia"/>
                <w:color w:val="000000"/>
                <w:sz w:val="21"/>
                <w:szCs w:val="21"/>
              </w:rPr>
              <w:t>G</w:t>
            </w:r>
            <w:r w:rsidR="00C53D4F">
              <w:rPr>
                <w:rFonts w:hint="eastAsia"/>
                <w:color w:val="000000"/>
                <w:sz w:val="21"/>
                <w:szCs w:val="21"/>
                <w:vertAlign w:val="subscript"/>
              </w:rPr>
              <w:t>5</w:t>
            </w:r>
            <w:r w:rsidR="007A5C1A">
              <w:rPr>
                <w:rFonts w:hint="eastAsia"/>
                <w:color w:val="000000"/>
                <w:sz w:val="21"/>
                <w:szCs w:val="21"/>
                <w:vertAlign w:val="subscript"/>
              </w:rPr>
              <w:t>-2</w:t>
            </w:r>
            <w:r w:rsidR="007A5C1A" w:rsidRPr="007A5C1A">
              <w:rPr>
                <w:rFonts w:hint="eastAsia"/>
                <w:color w:val="000000"/>
                <w:sz w:val="21"/>
                <w:szCs w:val="21"/>
              </w:rPr>
              <w:t>，</w:t>
            </w:r>
            <w:r w:rsidR="00175F20">
              <w:rPr>
                <w:rFonts w:hint="eastAsia"/>
                <w:color w:val="000000"/>
                <w:sz w:val="21"/>
                <w:szCs w:val="21"/>
              </w:rPr>
              <w:t>丝网印刷工序产生的调墨废气、油墨废气（非甲烷总烃）</w:t>
            </w:r>
            <w:r w:rsidR="00175F20">
              <w:rPr>
                <w:rFonts w:hint="eastAsia"/>
                <w:color w:val="000000"/>
                <w:sz w:val="21"/>
                <w:szCs w:val="21"/>
              </w:rPr>
              <w:t>G</w:t>
            </w:r>
            <w:r w:rsidR="00C53D4F">
              <w:rPr>
                <w:rFonts w:hint="eastAsia"/>
                <w:color w:val="000000"/>
                <w:sz w:val="21"/>
                <w:szCs w:val="21"/>
                <w:vertAlign w:val="subscript"/>
              </w:rPr>
              <w:t>6</w:t>
            </w:r>
            <w:r w:rsidR="00175F20">
              <w:rPr>
                <w:rFonts w:hint="eastAsia"/>
                <w:color w:val="000000"/>
                <w:sz w:val="21"/>
                <w:szCs w:val="21"/>
              </w:rPr>
              <w:t>、</w:t>
            </w:r>
            <w:r w:rsidR="00175F20">
              <w:rPr>
                <w:rFonts w:hint="eastAsia"/>
                <w:color w:val="000000"/>
                <w:sz w:val="21"/>
                <w:szCs w:val="21"/>
              </w:rPr>
              <w:t>G</w:t>
            </w:r>
            <w:r w:rsidR="00C53D4F">
              <w:rPr>
                <w:rFonts w:hint="eastAsia"/>
                <w:color w:val="000000"/>
                <w:sz w:val="21"/>
                <w:szCs w:val="21"/>
                <w:vertAlign w:val="subscript"/>
              </w:rPr>
              <w:t>7</w:t>
            </w:r>
            <w:r w:rsidR="00175F20">
              <w:rPr>
                <w:rFonts w:hint="eastAsia"/>
                <w:color w:val="000000"/>
                <w:sz w:val="21"/>
                <w:szCs w:val="21"/>
                <w:vertAlign w:val="subscript"/>
              </w:rPr>
              <w:t>-1</w:t>
            </w:r>
            <w:r w:rsidR="00175F20">
              <w:rPr>
                <w:rFonts w:hint="eastAsia"/>
                <w:color w:val="000000"/>
                <w:sz w:val="21"/>
                <w:szCs w:val="21"/>
              </w:rPr>
              <w:t>、</w:t>
            </w:r>
            <w:r w:rsidR="00175F20">
              <w:rPr>
                <w:rFonts w:hint="eastAsia"/>
                <w:color w:val="000000"/>
                <w:sz w:val="21"/>
                <w:szCs w:val="21"/>
              </w:rPr>
              <w:t>G</w:t>
            </w:r>
            <w:r w:rsidR="00C53D4F">
              <w:rPr>
                <w:rFonts w:hint="eastAsia"/>
                <w:color w:val="000000"/>
                <w:sz w:val="21"/>
                <w:szCs w:val="21"/>
                <w:vertAlign w:val="subscript"/>
              </w:rPr>
              <w:t>7</w:t>
            </w:r>
            <w:r w:rsidR="00175F20">
              <w:rPr>
                <w:rFonts w:hint="eastAsia"/>
                <w:color w:val="000000"/>
                <w:sz w:val="21"/>
                <w:szCs w:val="21"/>
                <w:vertAlign w:val="subscript"/>
              </w:rPr>
              <w:t>-2</w:t>
            </w:r>
            <w:r w:rsidR="0096421A">
              <w:rPr>
                <w:rFonts w:hint="eastAsia"/>
                <w:color w:val="000000"/>
                <w:sz w:val="21"/>
                <w:szCs w:val="21"/>
              </w:rPr>
              <w:t>、</w:t>
            </w:r>
            <w:r>
              <w:rPr>
                <w:rFonts w:hint="eastAsia"/>
                <w:color w:val="000000"/>
                <w:sz w:val="21"/>
                <w:szCs w:val="21"/>
              </w:rPr>
              <w:t>危废仓库废气</w:t>
            </w:r>
            <w:r w:rsidR="0096421A">
              <w:rPr>
                <w:rFonts w:hint="eastAsia"/>
                <w:color w:val="000000"/>
                <w:sz w:val="21"/>
                <w:szCs w:val="21"/>
              </w:rPr>
              <w:t>以及职工食堂产生的食堂油烟</w:t>
            </w:r>
            <w:r w:rsidRPr="00F92ABD">
              <w:rPr>
                <w:color w:val="000000"/>
                <w:sz w:val="21"/>
                <w:szCs w:val="21"/>
              </w:rPr>
              <w:t>。</w:t>
            </w:r>
            <w:r>
              <w:rPr>
                <w:rFonts w:hint="eastAsia"/>
                <w:color w:val="000000"/>
                <w:sz w:val="21"/>
                <w:szCs w:val="21"/>
              </w:rPr>
              <w:t>其中</w:t>
            </w:r>
            <w:r w:rsidR="00175F20">
              <w:rPr>
                <w:rFonts w:hint="eastAsia"/>
                <w:color w:val="000000"/>
                <w:sz w:val="21"/>
                <w:szCs w:val="21"/>
              </w:rPr>
              <w:t>挤出废气（非甲烷总烃）、</w:t>
            </w:r>
            <w:r w:rsidR="00C53D4F" w:rsidRPr="00F92ABD">
              <w:rPr>
                <w:rFonts w:hint="eastAsia"/>
                <w:sz w:val="21"/>
                <w:szCs w:val="21"/>
              </w:rPr>
              <w:t>漆雾废气（染料尘）</w:t>
            </w:r>
            <w:r w:rsidR="00C53D4F">
              <w:rPr>
                <w:rFonts w:hint="eastAsia"/>
                <w:sz w:val="21"/>
                <w:szCs w:val="21"/>
              </w:rPr>
              <w:t>、固化废气（非甲烷总烃）</w:t>
            </w:r>
            <w:r w:rsidR="00C53D4F">
              <w:rPr>
                <w:rFonts w:hint="eastAsia"/>
                <w:color w:val="000000"/>
                <w:sz w:val="21"/>
                <w:szCs w:val="21"/>
              </w:rPr>
              <w:t>、</w:t>
            </w:r>
            <w:r w:rsidR="00175F20">
              <w:rPr>
                <w:rFonts w:hint="eastAsia"/>
                <w:color w:val="000000"/>
                <w:sz w:val="21"/>
                <w:szCs w:val="21"/>
              </w:rPr>
              <w:t>调墨废气、油墨废气（非甲烷总烃）</w:t>
            </w:r>
            <w:r w:rsidR="00175F20">
              <w:rPr>
                <w:rFonts w:hint="eastAsia"/>
                <w:sz w:val="21"/>
                <w:szCs w:val="21"/>
              </w:rPr>
              <w:t>经</w:t>
            </w:r>
            <w:r>
              <w:rPr>
                <w:rFonts w:hint="eastAsia"/>
                <w:sz w:val="21"/>
                <w:szCs w:val="21"/>
              </w:rPr>
              <w:t>有效收集</w:t>
            </w:r>
            <w:r w:rsidR="00175F20">
              <w:rPr>
                <w:rFonts w:hint="eastAsia"/>
                <w:sz w:val="21"/>
                <w:szCs w:val="21"/>
              </w:rPr>
              <w:t>后有组织排放；</w:t>
            </w:r>
            <w:r w:rsidR="00991851">
              <w:rPr>
                <w:rFonts w:hint="eastAsia"/>
                <w:sz w:val="21"/>
                <w:szCs w:val="21"/>
              </w:rPr>
              <w:t>破</w:t>
            </w:r>
            <w:r w:rsidR="006E61BF">
              <w:rPr>
                <w:rFonts w:hint="eastAsia"/>
                <w:sz w:val="21"/>
                <w:szCs w:val="21"/>
              </w:rPr>
              <w:t>碎粉尘产生量</w:t>
            </w:r>
            <w:r w:rsidR="00175F20">
              <w:rPr>
                <w:rFonts w:hint="eastAsia"/>
                <w:sz w:val="21"/>
                <w:szCs w:val="21"/>
              </w:rPr>
              <w:t>较少，</w:t>
            </w:r>
            <w:r>
              <w:rPr>
                <w:rFonts w:hint="eastAsia"/>
                <w:sz w:val="21"/>
                <w:szCs w:val="21"/>
              </w:rPr>
              <w:t>在车间内无组织排放；</w:t>
            </w:r>
            <w:r w:rsidR="0096421A">
              <w:rPr>
                <w:rFonts w:hint="eastAsia"/>
                <w:sz w:val="21"/>
                <w:szCs w:val="21"/>
              </w:rPr>
              <w:t>食堂油烟经有效收集</w:t>
            </w:r>
            <w:r w:rsidR="0024007F">
              <w:rPr>
                <w:rFonts w:hint="eastAsia"/>
                <w:sz w:val="21"/>
                <w:szCs w:val="21"/>
              </w:rPr>
              <w:t>处理</w:t>
            </w:r>
            <w:r w:rsidR="0096421A">
              <w:rPr>
                <w:rFonts w:hint="eastAsia"/>
                <w:sz w:val="21"/>
                <w:szCs w:val="21"/>
              </w:rPr>
              <w:t>后无组织排放；</w:t>
            </w:r>
            <w:r w:rsidR="007A5C1A">
              <w:rPr>
                <w:rFonts w:hint="eastAsia"/>
                <w:sz w:val="21"/>
                <w:szCs w:val="21"/>
              </w:rPr>
              <w:t>气枪除尘粉尘和</w:t>
            </w:r>
            <w:r>
              <w:rPr>
                <w:rFonts w:hint="eastAsia"/>
                <w:sz w:val="21"/>
                <w:szCs w:val="21"/>
              </w:rPr>
              <w:t>危废仓库废气不定量分析。</w:t>
            </w:r>
          </w:p>
          <w:p w:rsidR="00504371" w:rsidRDefault="00334299">
            <w:pPr>
              <w:adjustRightInd w:val="0"/>
              <w:snapToGrid w:val="0"/>
              <w:spacing w:line="360" w:lineRule="auto"/>
              <w:rPr>
                <w:rFonts w:ascii="宋体" w:hAnsi="宋体" w:cs="宋体"/>
                <w:b/>
                <w:bCs/>
                <w:spacing w:val="-10"/>
                <w:szCs w:val="21"/>
              </w:rPr>
            </w:pPr>
            <w:r>
              <w:rPr>
                <w:rFonts w:ascii="宋体" w:hAnsi="宋体" w:cs="宋体" w:hint="eastAsia"/>
                <w:b/>
                <w:bCs/>
                <w:spacing w:val="-10"/>
                <w:szCs w:val="21"/>
              </w:rPr>
              <w:t xml:space="preserve">    </w:t>
            </w:r>
            <w:r w:rsidR="00504371">
              <w:rPr>
                <w:rFonts w:ascii="宋体" w:hAnsi="宋体" w:cs="宋体" w:hint="eastAsia"/>
                <w:b/>
                <w:bCs/>
                <w:spacing w:val="-10"/>
                <w:szCs w:val="21"/>
              </w:rPr>
              <w:t>（</w:t>
            </w:r>
            <w:r w:rsidR="00504371">
              <w:rPr>
                <w:b/>
                <w:bCs/>
                <w:spacing w:val="-10"/>
                <w:szCs w:val="21"/>
              </w:rPr>
              <w:t>1</w:t>
            </w:r>
            <w:r w:rsidR="00DB7CA7">
              <w:rPr>
                <w:rFonts w:ascii="宋体" w:hAnsi="宋体" w:cs="宋体" w:hint="eastAsia"/>
                <w:b/>
                <w:bCs/>
                <w:spacing w:val="-10"/>
                <w:szCs w:val="21"/>
              </w:rPr>
              <w:t>）</w:t>
            </w:r>
            <w:r w:rsidR="00504371">
              <w:rPr>
                <w:rFonts w:ascii="宋体" w:hAnsi="宋体" w:cs="宋体" w:hint="eastAsia"/>
                <w:b/>
                <w:bCs/>
                <w:spacing w:val="-10"/>
                <w:szCs w:val="21"/>
              </w:rPr>
              <w:t>废气源强核算、收集处置排放方式及排放量核算</w:t>
            </w:r>
          </w:p>
          <w:p w:rsidR="00D36895" w:rsidRPr="00A12808" w:rsidRDefault="00D36895" w:rsidP="00D36895">
            <w:pPr>
              <w:adjustRightInd w:val="0"/>
              <w:snapToGrid w:val="0"/>
              <w:spacing w:line="360" w:lineRule="auto"/>
              <w:ind w:firstLineChars="200" w:firstLine="420"/>
              <w:rPr>
                <w:bCs/>
                <w:kern w:val="0"/>
                <w:szCs w:val="21"/>
              </w:rPr>
            </w:pPr>
            <w:r w:rsidRPr="00A12808">
              <w:rPr>
                <w:rFonts w:hint="eastAsia"/>
              </w:rPr>
              <w:t>本项目危废暂存过程中，</w:t>
            </w:r>
            <w:r w:rsidR="00791447" w:rsidRPr="00791447">
              <w:rPr>
                <w:rFonts w:hint="eastAsia"/>
                <w:szCs w:val="21"/>
              </w:rPr>
              <w:t>废包装桶、漆渣、废液压油</w:t>
            </w:r>
            <w:r w:rsidR="00284EEC">
              <w:rPr>
                <w:rFonts w:hint="eastAsia"/>
                <w:szCs w:val="21"/>
              </w:rPr>
              <w:t>、</w:t>
            </w:r>
            <w:r w:rsidR="00791447" w:rsidRPr="00791447">
              <w:rPr>
                <w:rFonts w:hint="eastAsia"/>
                <w:szCs w:val="21"/>
              </w:rPr>
              <w:t>废过滤棉、废活性炭等</w:t>
            </w:r>
            <w:r w:rsidRPr="00A12808">
              <w:rPr>
                <w:rFonts w:hint="eastAsia"/>
              </w:rPr>
              <w:t>在暂存过程中产生极少量挥发性有机废气</w:t>
            </w:r>
            <w:r w:rsidRPr="00A12808">
              <w:rPr>
                <w:rFonts w:hint="eastAsia"/>
                <w:kern w:val="0"/>
                <w:szCs w:val="21"/>
              </w:rPr>
              <w:t>（非甲烷总烃）</w:t>
            </w:r>
            <w:r w:rsidRPr="00A12808">
              <w:rPr>
                <w:rFonts w:hint="eastAsia"/>
              </w:rPr>
              <w:t>。根据《省生态环境厅关于进一步加强危险废物污染防治工作的实施意见》（苏环办</w:t>
            </w:r>
            <w:r>
              <w:rPr>
                <w:rFonts w:ascii="宋体" w:hAnsi="宋体" w:hint="eastAsia"/>
              </w:rPr>
              <w:t>[</w:t>
            </w:r>
            <w:r w:rsidRPr="00A12808">
              <w:rPr>
                <w:rFonts w:hint="eastAsia"/>
              </w:rPr>
              <w:t>2</w:t>
            </w:r>
            <w:r w:rsidRPr="00A12808">
              <w:t>019</w:t>
            </w:r>
            <w:r>
              <w:rPr>
                <w:rFonts w:ascii="宋体" w:hAnsi="宋体" w:hint="eastAsia"/>
              </w:rPr>
              <w:t>]</w:t>
            </w:r>
            <w:r w:rsidRPr="00A12808">
              <w:rPr>
                <w:rFonts w:hint="eastAsia"/>
              </w:rPr>
              <w:t>3</w:t>
            </w:r>
            <w:r w:rsidRPr="00A12808">
              <w:t>27</w:t>
            </w:r>
            <w:r w:rsidRPr="00A12808">
              <w:rPr>
                <w:rFonts w:hint="eastAsia"/>
              </w:rPr>
              <w:t>号），危废仓库须设置气体导出口及气体净化装置。本项目危废仓库设置气体导出口，采用活性炭吸附装置处理该废气，废气产生量较小且经活性炭处理后排放，本评价不对其进行定量分析。</w:t>
            </w:r>
            <w:r w:rsidR="007A5C1A">
              <w:rPr>
                <w:rFonts w:hint="eastAsia"/>
              </w:rPr>
              <w:t>气枪除尘工序产生的除尘粉尘极少，本评价也不对其进行定量分析。</w:t>
            </w:r>
          </w:p>
          <w:p w:rsidR="00A14022" w:rsidRPr="00A14022" w:rsidRDefault="00A14022" w:rsidP="00A14022">
            <w:pPr>
              <w:spacing w:line="360" w:lineRule="auto"/>
              <w:ind w:firstLineChars="200" w:firstLine="422"/>
              <w:rPr>
                <w:rFonts w:ascii="宋体" w:hAnsi="宋体"/>
                <w:b/>
                <w:szCs w:val="21"/>
              </w:rPr>
            </w:pPr>
            <w:r w:rsidRPr="00A14022">
              <w:rPr>
                <w:b/>
                <w:szCs w:val="21"/>
              </w:rPr>
              <w:t>1</w:t>
            </w:r>
            <w:r w:rsidRPr="00A14022">
              <w:rPr>
                <w:rFonts w:hAnsi="宋体"/>
                <w:b/>
                <w:szCs w:val="21"/>
              </w:rPr>
              <w:t>）</w:t>
            </w:r>
            <w:r w:rsidRPr="00A14022">
              <w:rPr>
                <w:rFonts w:ascii="宋体" w:hAnsi="宋体" w:hint="eastAsia"/>
                <w:b/>
                <w:szCs w:val="21"/>
              </w:rPr>
              <w:t>有组织</w:t>
            </w:r>
          </w:p>
          <w:p w:rsidR="00712F2C" w:rsidRPr="00A22FB0" w:rsidRDefault="00BA002E" w:rsidP="00712F2C">
            <w:pPr>
              <w:spacing w:line="360" w:lineRule="auto"/>
              <w:ind w:firstLineChars="200" w:firstLine="420"/>
              <w:rPr>
                <w:rFonts w:ascii="宋体" w:hAnsi="宋体"/>
                <w:i/>
                <w:szCs w:val="21"/>
              </w:rPr>
            </w:pPr>
            <w:r>
              <w:rPr>
                <w:rFonts w:ascii="宋体" w:hAnsi="宋体" w:hint="eastAsia"/>
                <w:szCs w:val="21"/>
              </w:rPr>
              <w:t>①</w:t>
            </w:r>
            <w:r w:rsidR="00F00517">
              <w:rPr>
                <w:rFonts w:hAnsi="宋体" w:hint="eastAsia"/>
                <w:szCs w:val="21"/>
              </w:rPr>
              <w:t>熔融挤出</w:t>
            </w:r>
            <w:r w:rsidR="00A14022">
              <w:rPr>
                <w:rFonts w:hAnsi="宋体" w:hint="eastAsia"/>
                <w:szCs w:val="21"/>
              </w:rPr>
              <w:t>工序</w:t>
            </w:r>
            <w:r w:rsidR="00712F2C" w:rsidRPr="00BA002E">
              <w:rPr>
                <w:rFonts w:hAnsi="宋体"/>
                <w:szCs w:val="21"/>
              </w:rPr>
              <w:t>产生的</w:t>
            </w:r>
            <w:r w:rsidR="00206F4B">
              <w:rPr>
                <w:rFonts w:hAnsi="宋体" w:hint="eastAsia"/>
                <w:szCs w:val="21"/>
              </w:rPr>
              <w:t>挤出</w:t>
            </w:r>
            <w:r w:rsidR="00712F2C" w:rsidRPr="00BA002E">
              <w:rPr>
                <w:rFonts w:hAnsi="宋体"/>
                <w:szCs w:val="21"/>
              </w:rPr>
              <w:t>废气（</w:t>
            </w:r>
            <w:r w:rsidR="00712F2C" w:rsidRPr="00BA002E">
              <w:rPr>
                <w:szCs w:val="21"/>
              </w:rPr>
              <w:t>非甲烷总烃</w:t>
            </w:r>
            <w:r w:rsidR="00712F2C" w:rsidRPr="00BA002E">
              <w:rPr>
                <w:rFonts w:hAnsi="宋体"/>
                <w:szCs w:val="21"/>
              </w:rPr>
              <w:t>）</w:t>
            </w:r>
          </w:p>
          <w:p w:rsidR="00BA002E" w:rsidRPr="00712F2C" w:rsidRDefault="00BA002E" w:rsidP="00712F2C">
            <w:pPr>
              <w:spacing w:line="360" w:lineRule="auto"/>
              <w:ind w:firstLineChars="200" w:firstLine="420"/>
              <w:rPr>
                <w:rFonts w:ascii="宋体" w:hAnsi="宋体"/>
                <w:szCs w:val="21"/>
              </w:rPr>
            </w:pPr>
            <w:r w:rsidRPr="00712F2C">
              <w:rPr>
                <w:rFonts w:hint="eastAsia"/>
                <w:szCs w:val="21"/>
              </w:rPr>
              <w:t>本项目</w:t>
            </w:r>
            <w:r w:rsidR="00D00BD3">
              <w:rPr>
                <w:rFonts w:hint="eastAsia"/>
                <w:szCs w:val="21"/>
              </w:rPr>
              <w:t>建成</w:t>
            </w:r>
            <w:r w:rsidR="00EE6813">
              <w:rPr>
                <w:rFonts w:hint="eastAsia"/>
                <w:szCs w:val="21"/>
              </w:rPr>
              <w:t>投产后，拟在</w:t>
            </w:r>
            <w:r w:rsidRPr="00712F2C">
              <w:rPr>
                <w:rFonts w:hint="eastAsia"/>
                <w:szCs w:val="21"/>
              </w:rPr>
              <w:t>生产车间</w:t>
            </w:r>
            <w:r w:rsidR="00FE6204">
              <w:rPr>
                <w:rFonts w:hint="eastAsia"/>
                <w:szCs w:val="21"/>
              </w:rPr>
              <w:t>一</w:t>
            </w:r>
            <w:r w:rsidR="0096421A">
              <w:rPr>
                <w:rFonts w:hint="eastAsia"/>
                <w:szCs w:val="21"/>
              </w:rPr>
              <w:t>层</w:t>
            </w:r>
            <w:r w:rsidR="00EE6813">
              <w:rPr>
                <w:rFonts w:hint="eastAsia"/>
                <w:szCs w:val="21"/>
              </w:rPr>
              <w:t>设置</w:t>
            </w:r>
            <w:r w:rsidRPr="00712F2C">
              <w:rPr>
                <w:rFonts w:hint="eastAsia"/>
                <w:szCs w:val="21"/>
              </w:rPr>
              <w:t>塑料注塑机</w:t>
            </w:r>
            <w:r w:rsidR="006275BA">
              <w:rPr>
                <w:rFonts w:hint="eastAsia"/>
                <w:szCs w:val="21"/>
              </w:rPr>
              <w:t>、塑料吹塑机</w:t>
            </w:r>
            <w:r w:rsidRPr="00712F2C">
              <w:rPr>
                <w:rFonts w:hint="eastAsia"/>
                <w:szCs w:val="21"/>
              </w:rPr>
              <w:t>，原料</w:t>
            </w:r>
            <w:r w:rsidRPr="00712F2C">
              <w:rPr>
                <w:rFonts w:hint="eastAsia"/>
                <w:szCs w:val="21"/>
              </w:rPr>
              <w:t>PP</w:t>
            </w:r>
            <w:r w:rsidRPr="00712F2C">
              <w:rPr>
                <w:rFonts w:hint="eastAsia"/>
                <w:szCs w:val="21"/>
              </w:rPr>
              <w:t>、</w:t>
            </w:r>
            <w:r w:rsidRPr="00712F2C">
              <w:rPr>
                <w:rFonts w:hint="eastAsia"/>
                <w:szCs w:val="21"/>
              </w:rPr>
              <w:t>PE</w:t>
            </w:r>
            <w:r w:rsidR="00FE6204">
              <w:rPr>
                <w:rFonts w:hint="eastAsia"/>
                <w:szCs w:val="21"/>
              </w:rPr>
              <w:t>粒子</w:t>
            </w:r>
            <w:r w:rsidR="00583046">
              <w:rPr>
                <w:rFonts w:hint="eastAsia"/>
                <w:szCs w:val="21"/>
              </w:rPr>
              <w:t>在注塑机、吹塑机料筒内</w:t>
            </w:r>
            <w:r w:rsidR="00FE6204">
              <w:rPr>
                <w:rFonts w:hint="eastAsia"/>
                <w:szCs w:val="21"/>
              </w:rPr>
              <w:t>经</w:t>
            </w:r>
            <w:r w:rsidRPr="00712F2C">
              <w:rPr>
                <w:rFonts w:hint="eastAsia"/>
                <w:szCs w:val="21"/>
              </w:rPr>
              <w:t>电加热至</w:t>
            </w:r>
            <w:r w:rsidRPr="00712F2C">
              <w:rPr>
                <w:szCs w:val="21"/>
              </w:rPr>
              <w:t>180</w:t>
            </w:r>
            <w:r w:rsidRPr="00712F2C">
              <w:rPr>
                <w:rFonts w:hAnsi="宋体"/>
                <w:szCs w:val="21"/>
              </w:rPr>
              <w:t>℃</w:t>
            </w:r>
            <w:r w:rsidRPr="00712F2C">
              <w:rPr>
                <w:rFonts w:hint="eastAsia"/>
                <w:szCs w:val="21"/>
              </w:rPr>
              <w:t>左右呈熔融状态后</w:t>
            </w:r>
            <w:r w:rsidR="00FE6204">
              <w:rPr>
                <w:rFonts w:hint="eastAsia"/>
                <w:szCs w:val="21"/>
              </w:rPr>
              <w:t>通过螺杆的液压推力注射入闭合的模具模腔内，经冷却定型后打开模具、取出产品</w:t>
            </w:r>
            <w:r w:rsidRPr="00712F2C">
              <w:rPr>
                <w:rFonts w:hint="eastAsia"/>
                <w:szCs w:val="21"/>
              </w:rPr>
              <w:t>。</w:t>
            </w:r>
            <w:r w:rsidR="00FE6204">
              <w:rPr>
                <w:rFonts w:hint="eastAsia"/>
                <w:szCs w:val="21"/>
              </w:rPr>
              <w:t>熔化</w:t>
            </w:r>
            <w:r w:rsidRPr="00712F2C">
              <w:rPr>
                <w:rFonts w:hint="eastAsia"/>
                <w:szCs w:val="21"/>
              </w:rPr>
              <w:t>温度</w:t>
            </w:r>
            <w:r w:rsidRPr="00712F2C">
              <w:rPr>
                <w:rFonts w:ascii="宋体" w:hAnsi="宋体" w:hint="eastAsia"/>
                <w:szCs w:val="21"/>
              </w:rPr>
              <w:t>未达到</w:t>
            </w:r>
            <w:r w:rsidR="00FE6204">
              <w:rPr>
                <w:rFonts w:ascii="宋体" w:hAnsi="宋体" w:hint="eastAsia"/>
                <w:szCs w:val="21"/>
              </w:rPr>
              <w:t>塑料粒子的</w:t>
            </w:r>
            <w:r w:rsidRPr="00712F2C">
              <w:rPr>
                <w:rFonts w:ascii="宋体" w:hAnsi="宋体" w:hint="eastAsia"/>
                <w:szCs w:val="21"/>
              </w:rPr>
              <w:t>分解温度，塑料粒子不会发生分解，无分解废气产生，但少量未聚合的单体在高温下会部分挥发出来，形成有机废气。该废气成分比较复杂，主要含有乙烯、丙烯及微量的低聚物，以碳氢化合物为主（一般在</w:t>
            </w:r>
            <w:r w:rsidRPr="00712F2C">
              <w:rPr>
                <w:szCs w:val="21"/>
              </w:rPr>
              <w:t>C2</w:t>
            </w:r>
            <w:r w:rsidRPr="00712F2C">
              <w:rPr>
                <w:rFonts w:hAnsi="宋体"/>
                <w:szCs w:val="21"/>
              </w:rPr>
              <w:t>～</w:t>
            </w:r>
            <w:r w:rsidRPr="00712F2C">
              <w:rPr>
                <w:szCs w:val="21"/>
              </w:rPr>
              <w:t>C8</w:t>
            </w:r>
            <w:r w:rsidRPr="00712F2C">
              <w:rPr>
                <w:rFonts w:ascii="宋体" w:hAnsi="宋体" w:hint="eastAsia"/>
                <w:szCs w:val="21"/>
              </w:rPr>
              <w:t>之间），以非甲烷总烃计。</w:t>
            </w:r>
            <w:r w:rsidR="00AD1A4B">
              <w:rPr>
                <w:rFonts w:ascii="宋体" w:hAnsi="宋体" w:hint="eastAsia"/>
                <w:szCs w:val="21"/>
              </w:rPr>
              <w:t>注塑</w:t>
            </w:r>
            <w:r w:rsidR="00FE6204">
              <w:rPr>
                <w:rFonts w:ascii="宋体" w:hAnsi="宋体" w:hint="eastAsia"/>
                <w:szCs w:val="21"/>
              </w:rPr>
              <w:t>废气</w:t>
            </w:r>
            <w:r w:rsidR="009F3F97">
              <w:rPr>
                <w:rFonts w:ascii="宋体" w:hAnsi="宋体" w:hint="eastAsia"/>
                <w:szCs w:val="21"/>
              </w:rPr>
              <w:t>部分</w:t>
            </w:r>
            <w:r w:rsidR="00FD53DD">
              <w:rPr>
                <w:rFonts w:ascii="宋体" w:hAnsi="宋体" w:hint="eastAsia"/>
                <w:szCs w:val="21"/>
              </w:rPr>
              <w:t>在</w:t>
            </w:r>
            <w:r w:rsidR="009F3F97">
              <w:rPr>
                <w:rFonts w:ascii="宋体" w:hAnsi="宋体" w:hint="eastAsia"/>
                <w:szCs w:val="21"/>
              </w:rPr>
              <w:t>冷却开模时排出，部分在切换</w:t>
            </w:r>
            <w:r w:rsidR="00FD53DD">
              <w:rPr>
                <w:rFonts w:ascii="宋体" w:hAnsi="宋体" w:hint="eastAsia"/>
                <w:szCs w:val="21"/>
              </w:rPr>
              <w:t>料</w:t>
            </w:r>
            <w:r w:rsidR="009F3F97">
              <w:rPr>
                <w:rFonts w:ascii="宋体" w:hAnsi="宋体" w:hint="eastAsia"/>
                <w:szCs w:val="21"/>
              </w:rPr>
              <w:t>、</w:t>
            </w:r>
            <w:r w:rsidR="00FD53DD">
              <w:rPr>
                <w:rFonts w:ascii="宋体" w:hAnsi="宋体" w:hint="eastAsia"/>
                <w:szCs w:val="21"/>
              </w:rPr>
              <w:t>工作结束后，</w:t>
            </w:r>
            <w:r w:rsidR="000C7E48">
              <w:rPr>
                <w:rFonts w:ascii="宋体" w:hAnsi="宋体" w:hint="eastAsia"/>
                <w:szCs w:val="21"/>
              </w:rPr>
              <w:t>挤出</w:t>
            </w:r>
            <w:r w:rsidR="00FD53DD">
              <w:rPr>
                <w:rFonts w:ascii="宋体" w:hAnsi="宋体" w:hint="eastAsia"/>
                <w:szCs w:val="21"/>
              </w:rPr>
              <w:t>口与模具分离时，从</w:t>
            </w:r>
            <w:r w:rsidR="000C7E48">
              <w:rPr>
                <w:rFonts w:ascii="宋体" w:hAnsi="宋体" w:hint="eastAsia"/>
                <w:szCs w:val="21"/>
              </w:rPr>
              <w:t>挤出</w:t>
            </w:r>
            <w:r w:rsidR="00FD53DD">
              <w:rPr>
                <w:rFonts w:ascii="宋体" w:hAnsi="宋体" w:hint="eastAsia"/>
                <w:szCs w:val="21"/>
              </w:rPr>
              <w:t>口排出</w:t>
            </w:r>
            <w:r w:rsidR="00AD1A4B">
              <w:rPr>
                <w:rFonts w:ascii="宋体" w:hAnsi="宋体" w:hint="eastAsia"/>
                <w:szCs w:val="21"/>
              </w:rPr>
              <w:t>。</w:t>
            </w:r>
            <w:r w:rsidR="00C739D9">
              <w:rPr>
                <w:rFonts w:ascii="宋体" w:hAnsi="宋体" w:hint="eastAsia"/>
              </w:rPr>
              <w:t>根据</w:t>
            </w:r>
            <w:r w:rsidR="006E61BF" w:rsidRPr="005A6774">
              <w:rPr>
                <w:rFonts w:ascii="宋体" w:hAnsi="宋体" w:hint="eastAsia"/>
              </w:rPr>
              <w:t>《</w:t>
            </w:r>
            <w:r w:rsidR="000272B2" w:rsidRPr="005C338F">
              <w:rPr>
                <w:rFonts w:ascii="宋体" w:hAnsi="宋体" w:hint="eastAsia"/>
              </w:rPr>
              <w:t>排放源统计调查产排污核算方法和系数手册</w:t>
            </w:r>
            <w:r w:rsidR="006E61BF" w:rsidRPr="005A6774">
              <w:rPr>
                <w:rFonts w:ascii="宋体" w:hAnsi="宋体" w:hint="eastAsia"/>
              </w:rPr>
              <w:t>》中“</w:t>
            </w:r>
            <w:r w:rsidR="007F53AD">
              <w:rPr>
                <w:rFonts w:hint="eastAsia"/>
              </w:rPr>
              <w:t>292</w:t>
            </w:r>
            <w:r w:rsidR="007F53AD">
              <w:rPr>
                <w:rFonts w:hint="eastAsia"/>
              </w:rPr>
              <w:t>塑料制品</w:t>
            </w:r>
            <w:r w:rsidR="006E61BF">
              <w:rPr>
                <w:rFonts w:hint="eastAsia"/>
              </w:rPr>
              <w:t>行业系数手册</w:t>
            </w:r>
            <w:r w:rsidR="006E61BF" w:rsidRPr="005A6774">
              <w:rPr>
                <w:rFonts w:ascii="宋体" w:hAnsi="宋体" w:hint="eastAsia"/>
              </w:rPr>
              <w:t>”</w:t>
            </w:r>
            <w:r w:rsidR="006E61BF">
              <w:rPr>
                <w:rFonts w:ascii="宋体" w:hAnsi="宋体" w:hint="eastAsia"/>
              </w:rPr>
              <w:t>中“</w:t>
            </w:r>
            <w:r w:rsidR="007F53AD">
              <w:rPr>
                <w:rFonts w:hint="eastAsia"/>
              </w:rPr>
              <w:t xml:space="preserve">2929 </w:t>
            </w:r>
            <w:r w:rsidR="007F53AD">
              <w:rPr>
                <w:rFonts w:hint="eastAsia"/>
              </w:rPr>
              <w:t>塑料零件及其他塑料制品制造行业</w:t>
            </w:r>
            <w:r w:rsidR="006E61BF">
              <w:rPr>
                <w:rFonts w:ascii="宋体" w:hAnsi="宋体" w:hint="eastAsia"/>
              </w:rPr>
              <w:t>”</w:t>
            </w:r>
            <w:r w:rsidR="007F53AD">
              <w:rPr>
                <w:rFonts w:ascii="宋体" w:hAnsi="宋体" w:hint="eastAsia"/>
              </w:rPr>
              <w:t>续表</w:t>
            </w:r>
            <w:r w:rsidR="007F53AD" w:rsidRPr="007F53AD">
              <w:t>1</w:t>
            </w:r>
            <w:r w:rsidR="006E61BF">
              <w:rPr>
                <w:rFonts w:ascii="宋体" w:hAnsi="宋体" w:hint="eastAsia"/>
              </w:rPr>
              <w:t>中“</w:t>
            </w:r>
            <w:r w:rsidR="007F53AD">
              <w:rPr>
                <w:rFonts w:ascii="宋体" w:hAnsi="宋体" w:hint="eastAsia"/>
              </w:rPr>
              <w:t>树脂、助剂配料-混合-挤出/注塑</w:t>
            </w:r>
            <w:r w:rsidR="006E61BF">
              <w:rPr>
                <w:rFonts w:ascii="宋体" w:hAnsi="宋体" w:hint="eastAsia"/>
              </w:rPr>
              <w:t>”的</w:t>
            </w:r>
            <w:r w:rsidR="007F53AD">
              <w:rPr>
                <w:rFonts w:ascii="宋体" w:hAnsi="宋体" w:hint="eastAsia"/>
              </w:rPr>
              <w:t>挥发性有机物</w:t>
            </w:r>
            <w:r w:rsidR="006E61BF">
              <w:rPr>
                <w:rFonts w:ascii="宋体" w:hAnsi="宋体" w:hint="eastAsia"/>
              </w:rPr>
              <w:t>产污</w:t>
            </w:r>
            <w:r w:rsidR="006E61BF" w:rsidRPr="005A6774">
              <w:rPr>
                <w:rFonts w:ascii="宋体" w:hAnsi="宋体" w:hint="eastAsia"/>
              </w:rPr>
              <w:t>系数</w:t>
            </w:r>
            <w:r w:rsidR="007F53AD">
              <w:rPr>
                <w:rFonts w:hint="eastAsia"/>
              </w:rPr>
              <w:t>2.7</w:t>
            </w:r>
            <w:r w:rsidR="006E61BF" w:rsidRPr="005A6774">
              <w:t>kg/t-</w:t>
            </w:r>
            <w:r w:rsidR="006E61BF">
              <w:rPr>
                <w:rFonts w:ascii="宋体" w:hAnsi="宋体" w:hint="eastAsia"/>
              </w:rPr>
              <w:t>原料。</w:t>
            </w:r>
            <w:r w:rsidR="00363767" w:rsidRPr="008F1816">
              <w:rPr>
                <w:rFonts w:ascii="宋体" w:hAnsi="宋体" w:hint="eastAsia"/>
              </w:rPr>
              <w:t>本项目使用的</w:t>
            </w:r>
            <w:r w:rsidR="00363767" w:rsidRPr="008F1816">
              <w:rPr>
                <w:rFonts w:hint="eastAsia"/>
              </w:rPr>
              <w:t>PP</w:t>
            </w:r>
            <w:r w:rsidR="00363767" w:rsidRPr="008F1816">
              <w:rPr>
                <w:rFonts w:hint="eastAsia"/>
              </w:rPr>
              <w:t>、</w:t>
            </w:r>
            <w:r w:rsidR="00363767" w:rsidRPr="008F1816">
              <w:rPr>
                <w:rFonts w:hint="eastAsia"/>
              </w:rPr>
              <w:t>PE</w:t>
            </w:r>
            <w:r w:rsidR="00363767" w:rsidRPr="008F1816">
              <w:rPr>
                <w:rFonts w:ascii="宋体" w:hAnsi="宋体" w:hint="eastAsia"/>
              </w:rPr>
              <w:t>粒子为</w:t>
            </w:r>
            <w:r w:rsidR="00363767">
              <w:rPr>
                <w:rFonts w:hint="eastAsia"/>
              </w:rPr>
              <w:t>2</w:t>
            </w:r>
            <w:r w:rsidR="009367CA">
              <w:rPr>
                <w:rFonts w:hint="eastAsia"/>
              </w:rPr>
              <w:t>0</w:t>
            </w:r>
            <w:r w:rsidR="00363767">
              <w:rPr>
                <w:rFonts w:hint="eastAsia"/>
              </w:rPr>
              <w:t>00</w:t>
            </w:r>
            <w:r w:rsidR="00363767" w:rsidRPr="008F1816">
              <w:t>t/a</w:t>
            </w:r>
            <w:r w:rsidR="00363767" w:rsidRPr="008F1816">
              <w:rPr>
                <w:rFonts w:ascii="宋体" w:hAnsi="宋体" w:hint="eastAsia"/>
              </w:rPr>
              <w:t>，</w:t>
            </w:r>
            <w:r w:rsidR="00943EA3">
              <w:rPr>
                <w:rFonts w:ascii="宋体" w:hAnsi="宋体" w:hint="eastAsia"/>
              </w:rPr>
              <w:t>则</w:t>
            </w:r>
            <w:r w:rsidR="00363767" w:rsidRPr="008F1816">
              <w:rPr>
                <w:rFonts w:ascii="宋体" w:hAnsi="宋体" w:hint="eastAsia"/>
              </w:rPr>
              <w:t>非甲烷总烃产生量为</w:t>
            </w:r>
            <w:r w:rsidR="006738DA">
              <w:rPr>
                <w:rFonts w:hint="eastAsia"/>
              </w:rPr>
              <w:t>5.4</w:t>
            </w:r>
            <w:r w:rsidR="00363767" w:rsidRPr="008F1816">
              <w:t>t/a</w:t>
            </w:r>
            <w:r w:rsidR="00363767" w:rsidRPr="008F1816">
              <w:rPr>
                <w:rFonts w:ascii="宋体" w:hAnsi="宋体" w:hint="eastAsia"/>
              </w:rPr>
              <w:t>。</w:t>
            </w:r>
            <w:r w:rsidRPr="00712F2C">
              <w:rPr>
                <w:rFonts w:hint="eastAsia"/>
                <w:szCs w:val="21"/>
              </w:rPr>
              <w:t>根据厂方介绍，</w:t>
            </w:r>
            <w:r w:rsidR="00206F4B">
              <w:rPr>
                <w:rFonts w:hint="eastAsia"/>
                <w:szCs w:val="21"/>
              </w:rPr>
              <w:t>塑料注塑机</w:t>
            </w:r>
            <w:r w:rsidR="00943EA3">
              <w:rPr>
                <w:rFonts w:hint="eastAsia"/>
                <w:szCs w:val="21"/>
              </w:rPr>
              <w:t>、塑料吹塑机</w:t>
            </w:r>
            <w:r w:rsidR="00206F4B">
              <w:rPr>
                <w:rFonts w:hint="eastAsia"/>
                <w:szCs w:val="21"/>
              </w:rPr>
              <w:t>连续工作，</w:t>
            </w:r>
            <w:r w:rsidRPr="00712F2C">
              <w:rPr>
                <w:rFonts w:hint="eastAsia"/>
                <w:szCs w:val="21"/>
              </w:rPr>
              <w:t>每天有效工作</w:t>
            </w:r>
            <w:r w:rsidR="00943EA3">
              <w:rPr>
                <w:rFonts w:hint="eastAsia"/>
                <w:szCs w:val="21"/>
              </w:rPr>
              <w:t>24</w:t>
            </w:r>
            <w:r w:rsidRPr="00712F2C">
              <w:rPr>
                <w:rFonts w:hint="eastAsia"/>
                <w:szCs w:val="21"/>
              </w:rPr>
              <w:t>小时，年工作时间</w:t>
            </w:r>
            <w:r w:rsidR="00943EA3">
              <w:rPr>
                <w:rFonts w:hint="eastAsia"/>
                <w:szCs w:val="21"/>
              </w:rPr>
              <w:t>72</w:t>
            </w:r>
            <w:r w:rsidRPr="00712F2C">
              <w:rPr>
                <w:rFonts w:hint="eastAsia"/>
                <w:szCs w:val="21"/>
              </w:rPr>
              <w:t>00</w:t>
            </w:r>
            <w:r w:rsidRPr="00712F2C">
              <w:rPr>
                <w:rFonts w:hint="eastAsia"/>
                <w:szCs w:val="21"/>
              </w:rPr>
              <w:t>小时。</w:t>
            </w:r>
          </w:p>
          <w:p w:rsidR="00BA002E" w:rsidRPr="00712F2C" w:rsidRDefault="000C7E48" w:rsidP="007A5C1A">
            <w:pPr>
              <w:spacing w:line="360" w:lineRule="auto"/>
              <w:ind w:firstLineChars="200" w:firstLine="420"/>
              <w:rPr>
                <w:rFonts w:ascii="宋体" w:hAnsi="宋体"/>
                <w:szCs w:val="21"/>
              </w:rPr>
            </w:pPr>
            <w:r>
              <w:rPr>
                <w:rFonts w:ascii="宋体" w:hAnsi="宋体" w:hint="eastAsia"/>
                <w:szCs w:val="21"/>
              </w:rPr>
              <w:t>针对挤出废气在冷却开模和挤出口均有排出，</w:t>
            </w:r>
            <w:r w:rsidR="00BA002E" w:rsidRPr="00712F2C">
              <w:rPr>
                <w:rFonts w:ascii="宋体" w:hAnsi="宋体" w:hint="eastAsia"/>
                <w:szCs w:val="21"/>
              </w:rPr>
              <w:t>厂方拟在每</w:t>
            </w:r>
            <w:r w:rsidR="00EB6B43">
              <w:rPr>
                <w:rFonts w:ascii="宋体" w:hAnsi="宋体" w:hint="eastAsia"/>
                <w:szCs w:val="21"/>
              </w:rPr>
              <w:t>台</w:t>
            </w:r>
            <w:r w:rsidR="00BA002E" w:rsidRPr="00712F2C">
              <w:rPr>
                <w:rFonts w:ascii="宋体" w:hAnsi="宋体" w:hint="eastAsia"/>
                <w:szCs w:val="21"/>
              </w:rPr>
              <w:t>注塑机</w:t>
            </w:r>
            <w:r w:rsidR="00960143">
              <w:rPr>
                <w:rFonts w:ascii="宋体" w:hAnsi="宋体" w:hint="eastAsia"/>
                <w:szCs w:val="21"/>
              </w:rPr>
              <w:t>、吹塑机</w:t>
            </w:r>
            <w:r w:rsidR="004E33CE">
              <w:rPr>
                <w:rFonts w:ascii="宋体" w:hAnsi="宋体" w:hint="eastAsia"/>
                <w:szCs w:val="21"/>
              </w:rPr>
              <w:t>挤出口</w:t>
            </w:r>
            <w:r w:rsidR="00BA002E" w:rsidRPr="00712F2C">
              <w:rPr>
                <w:rFonts w:ascii="宋体" w:hAnsi="宋体" w:hint="eastAsia"/>
                <w:szCs w:val="21"/>
              </w:rPr>
              <w:t>上方设置</w:t>
            </w:r>
            <w:r w:rsidR="004E33CE">
              <w:rPr>
                <w:szCs w:val="21"/>
              </w:rPr>
              <w:t>Φ</w:t>
            </w:r>
            <w:r w:rsidR="004E33CE">
              <w:rPr>
                <w:rFonts w:hint="eastAsia"/>
                <w:szCs w:val="21"/>
              </w:rPr>
              <w:t>3</w:t>
            </w:r>
            <w:r w:rsidR="00492743">
              <w:rPr>
                <w:rFonts w:hint="eastAsia"/>
                <w:szCs w:val="21"/>
              </w:rPr>
              <w:t>0</w:t>
            </w:r>
            <w:r w:rsidR="004E33CE">
              <w:rPr>
                <w:rFonts w:hint="eastAsia"/>
                <w:szCs w:val="21"/>
              </w:rPr>
              <w:t>0mm</w:t>
            </w:r>
            <w:r w:rsidR="004E33CE">
              <w:rPr>
                <w:rFonts w:hint="eastAsia"/>
                <w:szCs w:val="21"/>
              </w:rPr>
              <w:t>的</w:t>
            </w:r>
            <w:r w:rsidR="00BA002E" w:rsidRPr="00712F2C">
              <w:rPr>
                <w:rFonts w:ascii="宋体" w:hAnsi="宋体" w:hint="eastAsia"/>
                <w:szCs w:val="21"/>
              </w:rPr>
              <w:t>集气罩</w:t>
            </w:r>
            <w:r w:rsidR="00DC5433">
              <w:rPr>
                <w:rFonts w:ascii="宋体" w:hAnsi="宋体" w:hint="eastAsia"/>
                <w:szCs w:val="21"/>
              </w:rPr>
              <w:t>、在模具侧上方设置</w:t>
            </w:r>
            <w:r w:rsidR="00DC5433" w:rsidRPr="005F6377">
              <w:rPr>
                <w:szCs w:val="21"/>
              </w:rPr>
              <w:t>800mm×</w:t>
            </w:r>
            <w:r w:rsidR="00493022">
              <w:rPr>
                <w:rFonts w:hint="eastAsia"/>
                <w:szCs w:val="21"/>
              </w:rPr>
              <w:t>4</w:t>
            </w:r>
            <w:r w:rsidR="00DC5433" w:rsidRPr="005F6377">
              <w:rPr>
                <w:szCs w:val="21"/>
              </w:rPr>
              <w:t>00mm</w:t>
            </w:r>
            <w:r w:rsidR="00DC5433">
              <w:rPr>
                <w:rFonts w:ascii="宋体" w:hAnsi="宋体" w:hint="eastAsia"/>
                <w:szCs w:val="21"/>
              </w:rPr>
              <w:t>的侧吸罩同时对</w:t>
            </w:r>
            <w:r w:rsidR="00BA002E" w:rsidRPr="00712F2C">
              <w:rPr>
                <w:rFonts w:ascii="宋体" w:hAnsi="宋体" w:hint="eastAsia"/>
                <w:szCs w:val="21"/>
              </w:rPr>
              <w:t>挤出废气（非甲烷总烃）</w:t>
            </w:r>
            <w:r w:rsidR="00DC5433">
              <w:rPr>
                <w:rFonts w:ascii="宋体" w:hAnsi="宋体" w:hint="eastAsia"/>
                <w:szCs w:val="21"/>
              </w:rPr>
              <w:t>进行收集</w:t>
            </w:r>
            <w:r w:rsidR="006A6792">
              <w:rPr>
                <w:rFonts w:ascii="宋体" w:hAnsi="宋体" w:hint="eastAsia"/>
                <w:szCs w:val="21"/>
              </w:rPr>
              <w:t>。生产车间</w:t>
            </w:r>
            <w:r w:rsidR="00960143">
              <w:rPr>
                <w:rFonts w:ascii="宋体" w:hAnsi="宋体" w:hint="eastAsia"/>
                <w:szCs w:val="21"/>
              </w:rPr>
              <w:t>一层</w:t>
            </w:r>
            <w:r w:rsidR="006A6792">
              <w:rPr>
                <w:rFonts w:ascii="宋体" w:hAnsi="宋体" w:hint="eastAsia"/>
                <w:szCs w:val="21"/>
              </w:rPr>
              <w:t>设有排气总管，</w:t>
            </w:r>
            <w:r w:rsidR="00BA002E" w:rsidRPr="00712F2C">
              <w:rPr>
                <w:rFonts w:ascii="宋体" w:hAnsi="宋体" w:hint="eastAsia"/>
                <w:color w:val="000000"/>
                <w:szCs w:val="21"/>
              </w:rPr>
              <w:t>各集气罩</w:t>
            </w:r>
            <w:r w:rsidR="00EB6B43">
              <w:rPr>
                <w:rFonts w:ascii="宋体" w:hAnsi="宋体" w:hint="eastAsia"/>
                <w:color w:val="000000"/>
                <w:szCs w:val="21"/>
              </w:rPr>
              <w:t>经</w:t>
            </w:r>
            <w:r w:rsidR="00EB6B43">
              <w:rPr>
                <w:szCs w:val="21"/>
              </w:rPr>
              <w:t>Φ</w:t>
            </w:r>
            <w:r w:rsidR="00EB6B43">
              <w:rPr>
                <w:rFonts w:hint="eastAsia"/>
                <w:szCs w:val="21"/>
              </w:rPr>
              <w:t>100mm</w:t>
            </w:r>
            <w:r w:rsidR="00EB6B43">
              <w:rPr>
                <w:rFonts w:ascii="宋体" w:hAnsi="宋体" w:hint="eastAsia"/>
                <w:color w:val="000000"/>
                <w:szCs w:val="21"/>
              </w:rPr>
              <w:t>软管汇入</w:t>
            </w:r>
            <w:r w:rsidR="00BA002E" w:rsidRPr="00712F2C">
              <w:rPr>
                <w:rFonts w:ascii="宋体" w:hAnsi="宋体" w:hint="eastAsia"/>
                <w:color w:val="000000"/>
                <w:szCs w:val="21"/>
              </w:rPr>
              <w:t>车间排气总管，</w:t>
            </w:r>
            <w:r w:rsidR="00960143">
              <w:rPr>
                <w:rFonts w:ascii="宋体" w:hAnsi="宋体" w:hint="eastAsia"/>
                <w:szCs w:val="21"/>
              </w:rPr>
              <w:t>排气总管</w:t>
            </w:r>
            <w:r w:rsidR="006A6792">
              <w:rPr>
                <w:rFonts w:ascii="宋体" w:hAnsi="宋体" w:hint="eastAsia"/>
                <w:szCs w:val="21"/>
              </w:rPr>
              <w:t>进入</w:t>
            </w:r>
            <w:r w:rsidR="00BA002E" w:rsidRPr="00712F2C">
              <w:rPr>
                <w:rFonts w:ascii="宋体" w:hAnsi="宋体" w:hint="eastAsia"/>
                <w:szCs w:val="21"/>
              </w:rPr>
              <w:t>车间外的</w:t>
            </w:r>
            <w:r w:rsidR="00380E8E">
              <w:rPr>
                <w:rFonts w:ascii="宋体" w:hAnsi="宋体" w:hint="eastAsia"/>
                <w:szCs w:val="21"/>
              </w:rPr>
              <w:t>“</w:t>
            </w:r>
            <w:r w:rsidR="00960143">
              <w:rPr>
                <w:rFonts w:ascii="宋体" w:hAnsi="宋体" w:hint="eastAsia"/>
                <w:szCs w:val="21"/>
              </w:rPr>
              <w:t>多级过滤器+</w:t>
            </w:r>
            <w:r w:rsidR="00BA002E" w:rsidRPr="00712F2C">
              <w:rPr>
                <w:rFonts w:ascii="宋体" w:hAnsi="宋体" w:hint="eastAsia"/>
                <w:szCs w:val="21"/>
              </w:rPr>
              <w:t>二级活性炭吸附装置</w:t>
            </w:r>
            <w:r w:rsidR="00380E8E">
              <w:rPr>
                <w:rFonts w:ascii="宋体" w:hAnsi="宋体" w:hint="eastAsia"/>
                <w:szCs w:val="21"/>
              </w:rPr>
              <w:t>”</w:t>
            </w:r>
            <w:r w:rsidR="00BA002E" w:rsidRPr="00712F2C">
              <w:rPr>
                <w:rFonts w:ascii="宋体" w:hAnsi="宋体" w:hint="eastAsia"/>
                <w:szCs w:val="21"/>
              </w:rPr>
              <w:t>吸收处理，最终通过</w:t>
            </w:r>
            <w:r w:rsidR="009E51A4">
              <w:rPr>
                <w:rFonts w:hint="eastAsia"/>
                <w:szCs w:val="21"/>
              </w:rPr>
              <w:t>20</w:t>
            </w:r>
            <w:r w:rsidR="00BA002E" w:rsidRPr="00712F2C">
              <w:rPr>
                <w:rFonts w:ascii="宋体" w:hAnsi="宋体" w:hint="eastAsia"/>
                <w:szCs w:val="21"/>
              </w:rPr>
              <w:t>米高排气筒（</w:t>
            </w:r>
            <w:r w:rsidR="00BA002E" w:rsidRPr="00712F2C">
              <w:rPr>
                <w:rFonts w:hint="eastAsia"/>
                <w:szCs w:val="21"/>
              </w:rPr>
              <w:t>FQ-</w:t>
            </w:r>
            <w:r w:rsidR="00D84651">
              <w:rPr>
                <w:rFonts w:hint="eastAsia"/>
                <w:szCs w:val="21"/>
              </w:rPr>
              <w:t>0</w:t>
            </w:r>
            <w:r w:rsidR="00BA002E" w:rsidRPr="00712F2C">
              <w:rPr>
                <w:rFonts w:hint="eastAsia"/>
                <w:szCs w:val="21"/>
              </w:rPr>
              <w:t>1</w:t>
            </w:r>
            <w:r w:rsidR="00BA002E" w:rsidRPr="00712F2C">
              <w:rPr>
                <w:rFonts w:ascii="宋体" w:hAnsi="宋体" w:hint="eastAsia"/>
                <w:szCs w:val="21"/>
              </w:rPr>
              <w:t>）高空排放。集气罩捕集率按</w:t>
            </w:r>
            <w:r w:rsidR="001B6211">
              <w:rPr>
                <w:rFonts w:hint="eastAsia"/>
                <w:szCs w:val="21"/>
              </w:rPr>
              <w:t>9</w:t>
            </w:r>
            <w:r w:rsidR="001B6211" w:rsidRPr="00712F2C">
              <w:rPr>
                <w:szCs w:val="21"/>
              </w:rPr>
              <w:t>0%</w:t>
            </w:r>
            <w:r w:rsidR="000A65B4">
              <w:rPr>
                <w:rFonts w:ascii="宋体" w:hAnsi="宋体" w:hint="eastAsia"/>
                <w:szCs w:val="21"/>
              </w:rPr>
              <w:t>计，二级活性炭吸附装置对非甲烷总烃吸附效率</w:t>
            </w:r>
            <w:r w:rsidR="00BA002E" w:rsidRPr="00712F2C">
              <w:rPr>
                <w:rFonts w:ascii="宋体" w:hAnsi="宋体" w:hint="eastAsia"/>
                <w:szCs w:val="21"/>
              </w:rPr>
              <w:t>按</w:t>
            </w:r>
            <w:r w:rsidR="001B6211">
              <w:rPr>
                <w:rFonts w:hint="eastAsia"/>
                <w:szCs w:val="21"/>
              </w:rPr>
              <w:t>9</w:t>
            </w:r>
            <w:r w:rsidR="001B6211" w:rsidRPr="00712F2C">
              <w:rPr>
                <w:szCs w:val="21"/>
              </w:rPr>
              <w:t>0%</w:t>
            </w:r>
            <w:r w:rsidR="00BA002E" w:rsidRPr="00712F2C">
              <w:rPr>
                <w:rFonts w:hint="eastAsia"/>
                <w:szCs w:val="21"/>
              </w:rPr>
              <w:t>计</w:t>
            </w:r>
            <w:r w:rsidR="00BA002E" w:rsidRPr="00712F2C">
              <w:rPr>
                <w:rFonts w:ascii="宋体" w:hAnsi="宋体" w:hint="eastAsia"/>
                <w:szCs w:val="21"/>
              </w:rPr>
              <w:t>，</w:t>
            </w:r>
            <w:r w:rsidR="000A65B4">
              <w:rPr>
                <w:rFonts w:ascii="宋体" w:hAnsi="宋体" w:hint="eastAsia"/>
                <w:szCs w:val="21"/>
              </w:rPr>
              <w:t>其余</w:t>
            </w:r>
            <w:r w:rsidR="00BA002E" w:rsidRPr="00712F2C">
              <w:rPr>
                <w:szCs w:val="21"/>
              </w:rPr>
              <w:t>10%</w:t>
            </w:r>
            <w:r w:rsidR="00BA002E" w:rsidRPr="00712F2C">
              <w:rPr>
                <w:rFonts w:hint="eastAsia"/>
                <w:szCs w:val="21"/>
              </w:rPr>
              <w:t>未收集到的非</w:t>
            </w:r>
            <w:r w:rsidR="00BA002E" w:rsidRPr="00712F2C">
              <w:rPr>
                <w:rFonts w:hint="eastAsia"/>
                <w:szCs w:val="21"/>
              </w:rPr>
              <w:lastRenderedPageBreak/>
              <w:t>甲烷总烃</w:t>
            </w:r>
            <w:r w:rsidR="00BA002E" w:rsidRPr="00712F2C">
              <w:rPr>
                <w:rFonts w:ascii="宋体" w:hAnsi="宋体" w:hint="eastAsia"/>
                <w:szCs w:val="21"/>
              </w:rPr>
              <w:t>无组织排放于生产车间</w:t>
            </w:r>
            <w:r w:rsidR="000A65B4">
              <w:rPr>
                <w:rFonts w:ascii="宋体" w:hAnsi="宋体" w:hint="eastAsia"/>
                <w:szCs w:val="21"/>
              </w:rPr>
              <w:t>一</w:t>
            </w:r>
            <w:r w:rsidR="00960143">
              <w:rPr>
                <w:rFonts w:ascii="宋体" w:hAnsi="宋体" w:hint="eastAsia"/>
                <w:szCs w:val="21"/>
              </w:rPr>
              <w:t>层</w:t>
            </w:r>
            <w:r w:rsidR="00BA002E" w:rsidRPr="00712F2C">
              <w:rPr>
                <w:rFonts w:ascii="宋体" w:hAnsi="宋体" w:hint="eastAsia"/>
                <w:szCs w:val="21"/>
              </w:rPr>
              <w:t>内。</w:t>
            </w:r>
          </w:p>
          <w:p w:rsidR="000A65B4" w:rsidRPr="000A65B4" w:rsidRDefault="000A65B4" w:rsidP="00D00BD3">
            <w:pPr>
              <w:adjustRightInd w:val="0"/>
              <w:snapToGrid w:val="0"/>
              <w:spacing w:line="360" w:lineRule="auto"/>
              <w:ind w:firstLineChars="200" w:firstLine="422"/>
              <w:rPr>
                <w:szCs w:val="21"/>
              </w:rPr>
            </w:pPr>
            <w:r w:rsidRPr="000A65B4">
              <w:rPr>
                <w:b/>
                <w:szCs w:val="21"/>
              </w:rPr>
              <w:t>设计风量估算</w:t>
            </w:r>
            <w:r w:rsidRPr="000A65B4">
              <w:rPr>
                <w:szCs w:val="21"/>
              </w:rPr>
              <w:t>：</w:t>
            </w:r>
            <w:r>
              <w:rPr>
                <w:rFonts w:hint="eastAsia"/>
                <w:szCs w:val="21"/>
              </w:rPr>
              <w:t>厂方拟</w:t>
            </w:r>
            <w:r w:rsidRPr="000A65B4">
              <w:rPr>
                <w:szCs w:val="21"/>
              </w:rPr>
              <w:t>在</w:t>
            </w:r>
            <w:r w:rsidR="004E33CE">
              <w:rPr>
                <w:rFonts w:hint="eastAsia"/>
                <w:szCs w:val="21"/>
              </w:rPr>
              <w:t>每台注塑机</w:t>
            </w:r>
            <w:r w:rsidR="00960143">
              <w:rPr>
                <w:rFonts w:hint="eastAsia"/>
                <w:szCs w:val="21"/>
              </w:rPr>
              <w:t>、吹塑机</w:t>
            </w:r>
            <w:r w:rsidR="004E33CE">
              <w:rPr>
                <w:rFonts w:hint="eastAsia"/>
                <w:szCs w:val="21"/>
              </w:rPr>
              <w:t>挤出口</w:t>
            </w:r>
            <w:r w:rsidRPr="000A65B4">
              <w:rPr>
                <w:kern w:val="0"/>
                <w:szCs w:val="21"/>
              </w:rPr>
              <w:t>上方</w:t>
            </w:r>
            <w:r w:rsidRPr="000A65B4">
              <w:rPr>
                <w:szCs w:val="21"/>
              </w:rPr>
              <w:t>设置</w:t>
            </w:r>
            <w:r w:rsidR="004E33CE">
              <w:rPr>
                <w:szCs w:val="21"/>
              </w:rPr>
              <w:t>Φ</w:t>
            </w:r>
            <w:r w:rsidR="004E33CE">
              <w:rPr>
                <w:rFonts w:hint="eastAsia"/>
                <w:szCs w:val="21"/>
              </w:rPr>
              <w:t>3</w:t>
            </w:r>
            <w:r w:rsidR="0024007F">
              <w:rPr>
                <w:rFonts w:hint="eastAsia"/>
                <w:szCs w:val="21"/>
              </w:rPr>
              <w:t>0</w:t>
            </w:r>
            <w:r w:rsidR="004E33CE">
              <w:rPr>
                <w:rFonts w:hint="eastAsia"/>
                <w:szCs w:val="21"/>
              </w:rPr>
              <w:t>0mm</w:t>
            </w:r>
            <w:r w:rsidR="004E33CE">
              <w:rPr>
                <w:rFonts w:hint="eastAsia"/>
                <w:szCs w:val="21"/>
              </w:rPr>
              <w:t>的</w:t>
            </w:r>
            <w:r w:rsidRPr="000A65B4">
              <w:rPr>
                <w:szCs w:val="21"/>
              </w:rPr>
              <w:t>集气罩</w:t>
            </w:r>
            <w:r w:rsidR="005F6377">
              <w:rPr>
                <w:rFonts w:hint="eastAsia"/>
                <w:szCs w:val="21"/>
              </w:rPr>
              <w:t>、</w:t>
            </w:r>
            <w:r w:rsidR="005F6377">
              <w:rPr>
                <w:rFonts w:ascii="宋体" w:hAnsi="宋体" w:hint="eastAsia"/>
                <w:szCs w:val="21"/>
              </w:rPr>
              <w:t>在模具侧上方设置</w:t>
            </w:r>
            <w:r w:rsidR="005F6377" w:rsidRPr="005F6377">
              <w:rPr>
                <w:szCs w:val="21"/>
              </w:rPr>
              <w:t>800mm×</w:t>
            </w:r>
            <w:r w:rsidR="0024007F">
              <w:rPr>
                <w:rFonts w:hint="eastAsia"/>
                <w:szCs w:val="21"/>
              </w:rPr>
              <w:t>4</w:t>
            </w:r>
            <w:r w:rsidR="005F6377" w:rsidRPr="005F6377">
              <w:rPr>
                <w:szCs w:val="21"/>
              </w:rPr>
              <w:t>00mm</w:t>
            </w:r>
            <w:r w:rsidR="005F6377">
              <w:rPr>
                <w:rFonts w:ascii="宋体" w:hAnsi="宋体" w:hint="eastAsia"/>
                <w:szCs w:val="21"/>
              </w:rPr>
              <w:t>的侧吸罩</w:t>
            </w:r>
            <w:r w:rsidRPr="000A65B4">
              <w:rPr>
                <w:szCs w:val="21"/>
              </w:rPr>
              <w:t>，根据《排风罩的分类及技术条件》（</w:t>
            </w:r>
            <w:r w:rsidRPr="000A65B4">
              <w:rPr>
                <w:szCs w:val="21"/>
              </w:rPr>
              <w:t>GB/T 16758-2008</w:t>
            </w:r>
            <w:r w:rsidRPr="000A65B4">
              <w:rPr>
                <w:szCs w:val="21"/>
              </w:rPr>
              <w:t>）</w:t>
            </w:r>
            <w:r w:rsidRPr="000A65B4">
              <w:rPr>
                <w:rFonts w:hint="eastAsia"/>
                <w:szCs w:val="21"/>
              </w:rPr>
              <w:t>，</w:t>
            </w:r>
            <w:r w:rsidRPr="000A65B4">
              <w:rPr>
                <w:szCs w:val="21"/>
              </w:rPr>
              <w:t>集气罩</w:t>
            </w:r>
            <w:r w:rsidRPr="000A65B4">
              <w:rPr>
                <w:rFonts w:hint="eastAsia"/>
                <w:szCs w:val="21"/>
              </w:rPr>
              <w:t>的排风量按</w:t>
            </w:r>
            <w:r w:rsidRPr="000A65B4">
              <w:rPr>
                <w:szCs w:val="21"/>
              </w:rPr>
              <w:t>下式计算：</w:t>
            </w:r>
          </w:p>
          <w:p w:rsidR="000A65B4" w:rsidRPr="004E33CE" w:rsidRDefault="000A65B4" w:rsidP="000A65B4">
            <w:pPr>
              <w:adjustRightInd w:val="0"/>
              <w:snapToGrid w:val="0"/>
              <w:spacing w:line="360" w:lineRule="auto"/>
              <w:jc w:val="center"/>
              <w:rPr>
                <w:szCs w:val="21"/>
              </w:rPr>
            </w:pPr>
            <w:r w:rsidRPr="004E33CE">
              <w:rPr>
                <w:i/>
                <w:iCs/>
                <w:szCs w:val="21"/>
              </w:rPr>
              <w:t>Q</w:t>
            </w:r>
            <w:r w:rsidRPr="004E33CE">
              <w:rPr>
                <w:szCs w:val="21"/>
              </w:rPr>
              <w:t>=</w:t>
            </w:r>
            <w:r w:rsidRPr="004E33CE">
              <w:rPr>
                <w:i/>
                <w:iCs/>
                <w:szCs w:val="21"/>
              </w:rPr>
              <w:t>F</w:t>
            </w:r>
            <w:r w:rsidR="004E33CE" w:rsidRPr="004E33CE">
              <w:rPr>
                <w:i/>
                <w:iCs/>
                <w:szCs w:val="21"/>
              </w:rPr>
              <w:t>•</w:t>
            </w:r>
            <w:r w:rsidRPr="004E33CE">
              <w:rPr>
                <w:i/>
                <w:iCs/>
                <w:szCs w:val="21"/>
              </w:rPr>
              <w:t>v</w:t>
            </w:r>
          </w:p>
          <w:p w:rsidR="000A65B4" w:rsidRPr="000A65B4" w:rsidRDefault="000A65B4" w:rsidP="000A65B4">
            <w:pPr>
              <w:adjustRightInd w:val="0"/>
              <w:snapToGrid w:val="0"/>
              <w:spacing w:line="360" w:lineRule="auto"/>
              <w:ind w:firstLineChars="200" w:firstLine="420"/>
              <w:rPr>
                <w:szCs w:val="21"/>
              </w:rPr>
            </w:pPr>
            <w:r w:rsidRPr="000A65B4">
              <w:rPr>
                <w:szCs w:val="21"/>
              </w:rPr>
              <w:t>式中：</w:t>
            </w:r>
            <w:r w:rsidRPr="000A65B4">
              <w:rPr>
                <w:rFonts w:hint="eastAsia"/>
                <w:iCs/>
                <w:szCs w:val="21"/>
              </w:rPr>
              <w:t>Q</w:t>
            </w:r>
            <w:r w:rsidRPr="000A65B4">
              <w:rPr>
                <w:szCs w:val="21"/>
              </w:rPr>
              <w:t>—</w:t>
            </w:r>
            <w:r w:rsidRPr="000A65B4">
              <w:rPr>
                <w:rFonts w:hint="eastAsia"/>
                <w:szCs w:val="21"/>
              </w:rPr>
              <w:t>排风罩的排风量，</w:t>
            </w:r>
            <w:r w:rsidRPr="000A65B4">
              <w:rPr>
                <w:rFonts w:hint="eastAsia"/>
                <w:szCs w:val="21"/>
              </w:rPr>
              <w:t>m</w:t>
            </w:r>
            <w:r w:rsidRPr="000A65B4">
              <w:rPr>
                <w:rFonts w:hint="eastAsia"/>
                <w:szCs w:val="21"/>
                <w:vertAlign w:val="superscript"/>
              </w:rPr>
              <w:t>3</w:t>
            </w:r>
            <w:r w:rsidRPr="000A65B4">
              <w:rPr>
                <w:rFonts w:hint="eastAsia"/>
                <w:szCs w:val="21"/>
              </w:rPr>
              <w:t>/s</w:t>
            </w:r>
            <w:r w:rsidRPr="000A65B4">
              <w:rPr>
                <w:szCs w:val="21"/>
              </w:rPr>
              <w:t>；</w:t>
            </w:r>
          </w:p>
          <w:p w:rsidR="000A65B4" w:rsidRPr="000A65B4" w:rsidRDefault="000A65B4" w:rsidP="000A65B4">
            <w:pPr>
              <w:adjustRightInd w:val="0"/>
              <w:snapToGrid w:val="0"/>
              <w:spacing w:line="360" w:lineRule="auto"/>
              <w:ind w:firstLineChars="200" w:firstLine="420"/>
              <w:rPr>
                <w:szCs w:val="21"/>
              </w:rPr>
            </w:pPr>
            <w:r w:rsidRPr="000A65B4">
              <w:rPr>
                <w:rFonts w:hint="eastAsia"/>
                <w:iCs/>
                <w:szCs w:val="21"/>
              </w:rPr>
              <w:t>F</w:t>
            </w:r>
            <w:r w:rsidRPr="000A65B4">
              <w:rPr>
                <w:szCs w:val="21"/>
              </w:rPr>
              <w:t>—</w:t>
            </w:r>
            <w:r w:rsidRPr="000A65B4">
              <w:rPr>
                <w:rFonts w:hint="eastAsia"/>
                <w:szCs w:val="21"/>
              </w:rPr>
              <w:t>排风罩罩口面积</w:t>
            </w:r>
            <w:r w:rsidRPr="000A65B4">
              <w:rPr>
                <w:szCs w:val="21"/>
              </w:rPr>
              <w:t>，</w:t>
            </w:r>
            <w:r w:rsidRPr="000A65B4">
              <w:rPr>
                <w:szCs w:val="21"/>
              </w:rPr>
              <w:t>m</w:t>
            </w:r>
            <w:r w:rsidRPr="000A65B4">
              <w:rPr>
                <w:rFonts w:hint="eastAsia"/>
                <w:szCs w:val="21"/>
                <w:vertAlign w:val="superscript"/>
              </w:rPr>
              <w:t>2</w:t>
            </w:r>
            <w:r w:rsidRPr="000A65B4">
              <w:rPr>
                <w:szCs w:val="21"/>
              </w:rPr>
              <w:t>；</w:t>
            </w:r>
          </w:p>
          <w:p w:rsidR="000A65B4" w:rsidRPr="000A65B4" w:rsidRDefault="000A65B4" w:rsidP="000A65B4">
            <w:pPr>
              <w:adjustRightInd w:val="0"/>
              <w:snapToGrid w:val="0"/>
              <w:spacing w:line="360" w:lineRule="auto"/>
              <w:ind w:firstLineChars="200" w:firstLine="420"/>
              <w:rPr>
                <w:szCs w:val="21"/>
              </w:rPr>
            </w:pPr>
            <w:r w:rsidRPr="000A65B4">
              <w:rPr>
                <w:rFonts w:hint="eastAsia"/>
                <w:iCs/>
                <w:szCs w:val="21"/>
              </w:rPr>
              <w:t>v</w:t>
            </w:r>
            <w:r w:rsidRPr="000A65B4">
              <w:rPr>
                <w:szCs w:val="21"/>
              </w:rPr>
              <w:t>—</w:t>
            </w:r>
            <w:r w:rsidRPr="000A65B4">
              <w:rPr>
                <w:rFonts w:hint="eastAsia"/>
                <w:szCs w:val="21"/>
              </w:rPr>
              <w:t>排风罩罩口平均风速</w:t>
            </w:r>
            <w:r w:rsidRPr="000A65B4">
              <w:rPr>
                <w:szCs w:val="21"/>
              </w:rPr>
              <w:t>，</w:t>
            </w:r>
            <w:r w:rsidRPr="000A65B4">
              <w:rPr>
                <w:szCs w:val="21"/>
              </w:rPr>
              <w:t>m</w:t>
            </w:r>
            <w:r w:rsidRPr="000A65B4">
              <w:rPr>
                <w:rFonts w:hint="eastAsia"/>
                <w:szCs w:val="21"/>
              </w:rPr>
              <w:t>/s</w:t>
            </w:r>
            <w:r w:rsidRPr="000A65B4">
              <w:rPr>
                <w:szCs w:val="21"/>
              </w:rPr>
              <w:t>。</w:t>
            </w:r>
          </w:p>
          <w:p w:rsidR="000A65B4" w:rsidRPr="000A65B4" w:rsidRDefault="000A65B4" w:rsidP="000A65B4">
            <w:pPr>
              <w:adjustRightInd w:val="0"/>
              <w:snapToGrid w:val="0"/>
              <w:spacing w:line="360" w:lineRule="auto"/>
              <w:ind w:firstLineChars="200" w:firstLine="420"/>
              <w:rPr>
                <w:szCs w:val="21"/>
              </w:rPr>
            </w:pPr>
            <w:r w:rsidRPr="000A65B4">
              <w:rPr>
                <w:szCs w:val="21"/>
              </w:rPr>
              <w:t>本项目</w:t>
            </w:r>
            <w:r w:rsidR="005F6377">
              <w:rPr>
                <w:rFonts w:ascii="宋体" w:hAnsi="宋体" w:hint="eastAsia"/>
                <w:szCs w:val="21"/>
              </w:rPr>
              <w:t>单台挤出机</w:t>
            </w:r>
            <w:r w:rsidR="00A00580">
              <w:rPr>
                <w:rFonts w:ascii="宋体" w:hAnsi="宋体" w:hint="eastAsia"/>
                <w:szCs w:val="21"/>
              </w:rPr>
              <w:t>、吹塑机</w:t>
            </w:r>
            <w:r w:rsidRPr="000A65B4">
              <w:rPr>
                <w:szCs w:val="21"/>
              </w:rPr>
              <w:t>集气罩</w:t>
            </w:r>
            <w:r>
              <w:rPr>
                <w:rFonts w:hint="eastAsia"/>
                <w:szCs w:val="21"/>
              </w:rPr>
              <w:t>罩口</w:t>
            </w:r>
            <w:r w:rsidR="004E33CE">
              <w:rPr>
                <w:rFonts w:hint="eastAsia"/>
                <w:szCs w:val="21"/>
              </w:rPr>
              <w:t>面积</w:t>
            </w:r>
            <w:r w:rsidR="005F6377">
              <w:rPr>
                <w:rFonts w:hint="eastAsia"/>
                <w:szCs w:val="21"/>
              </w:rPr>
              <w:t>分别为</w:t>
            </w:r>
            <w:r w:rsidR="004E33CE">
              <w:rPr>
                <w:rFonts w:hint="eastAsia"/>
                <w:szCs w:val="21"/>
              </w:rPr>
              <w:t>0.0</w:t>
            </w:r>
            <w:r w:rsidR="005F6377">
              <w:rPr>
                <w:rFonts w:hint="eastAsia"/>
                <w:szCs w:val="21"/>
              </w:rPr>
              <w:t>706</w:t>
            </w:r>
            <w:r>
              <w:rPr>
                <w:rFonts w:hint="eastAsia"/>
                <w:szCs w:val="21"/>
              </w:rPr>
              <w:t>m</w:t>
            </w:r>
            <w:r w:rsidR="004E33CE" w:rsidRPr="004E33CE">
              <w:rPr>
                <w:rFonts w:hint="eastAsia"/>
                <w:szCs w:val="21"/>
                <w:vertAlign w:val="superscript"/>
              </w:rPr>
              <w:t>2</w:t>
            </w:r>
            <w:r w:rsidR="005F6377">
              <w:rPr>
                <w:rFonts w:hint="eastAsia"/>
                <w:szCs w:val="21"/>
              </w:rPr>
              <w:t>、</w:t>
            </w:r>
            <w:r w:rsidR="005F6377">
              <w:rPr>
                <w:rFonts w:hint="eastAsia"/>
                <w:szCs w:val="21"/>
              </w:rPr>
              <w:t>0.</w:t>
            </w:r>
            <w:r w:rsidR="00493022">
              <w:rPr>
                <w:rFonts w:hint="eastAsia"/>
                <w:szCs w:val="21"/>
              </w:rPr>
              <w:t>32</w:t>
            </w:r>
            <w:r w:rsidR="005F6377">
              <w:rPr>
                <w:rFonts w:hint="eastAsia"/>
                <w:szCs w:val="21"/>
              </w:rPr>
              <w:t>m</w:t>
            </w:r>
            <w:r w:rsidR="005F6377" w:rsidRPr="004E33CE">
              <w:rPr>
                <w:rFonts w:hint="eastAsia"/>
                <w:szCs w:val="21"/>
                <w:vertAlign w:val="superscript"/>
              </w:rPr>
              <w:t>2</w:t>
            </w:r>
            <w:r w:rsidRPr="000A65B4">
              <w:rPr>
                <w:rFonts w:hint="eastAsia"/>
                <w:szCs w:val="21"/>
              </w:rPr>
              <w:t>，</w:t>
            </w:r>
            <w:r w:rsidRPr="000A65B4">
              <w:rPr>
                <w:szCs w:val="21"/>
              </w:rPr>
              <w:t>集气罩</w:t>
            </w:r>
            <w:r w:rsidR="00781F15">
              <w:rPr>
                <w:szCs w:val="21"/>
              </w:rPr>
              <w:t>四周未设置挡板，距集气罩开口面最远处的无组织排放位置</w:t>
            </w:r>
            <w:r w:rsidRPr="000A65B4">
              <w:rPr>
                <w:szCs w:val="21"/>
              </w:rPr>
              <w:t>控制风速不低于</w:t>
            </w:r>
            <w:r w:rsidRPr="000A65B4">
              <w:rPr>
                <w:szCs w:val="21"/>
              </w:rPr>
              <w:t>0.3m/s</w:t>
            </w:r>
            <w:r w:rsidRPr="000A65B4">
              <w:rPr>
                <w:rFonts w:hint="eastAsia"/>
                <w:szCs w:val="21"/>
              </w:rPr>
              <w:t>。</w:t>
            </w:r>
            <w:r w:rsidRPr="000A65B4">
              <w:rPr>
                <w:szCs w:val="21"/>
              </w:rPr>
              <w:t>根据《</w:t>
            </w:r>
            <w:r w:rsidRPr="000A65B4">
              <w:rPr>
                <w:rFonts w:hint="eastAsia"/>
                <w:szCs w:val="21"/>
              </w:rPr>
              <w:t>工业通风（第四版）</w:t>
            </w:r>
            <w:r w:rsidRPr="000A65B4">
              <w:rPr>
                <w:szCs w:val="21"/>
              </w:rPr>
              <w:t>》</w:t>
            </w:r>
            <w:r w:rsidRPr="000A65B4">
              <w:rPr>
                <w:rFonts w:hint="eastAsia"/>
                <w:szCs w:val="21"/>
              </w:rPr>
              <w:t>（中国建筑工业出版社，孙一坚、沈恒根）</w:t>
            </w:r>
            <w:r w:rsidRPr="000A65B4">
              <w:rPr>
                <w:szCs w:val="21"/>
              </w:rPr>
              <w:t>，</w:t>
            </w:r>
            <w:r w:rsidRPr="000A65B4">
              <w:rPr>
                <w:rFonts w:hint="eastAsia"/>
                <w:szCs w:val="21"/>
              </w:rPr>
              <w:t>计算外部吸气罩的排风量时，控制风速可参考其中第</w:t>
            </w:r>
            <w:r w:rsidRPr="000A65B4">
              <w:rPr>
                <w:rFonts w:hint="eastAsia"/>
                <w:szCs w:val="21"/>
              </w:rPr>
              <w:t>40</w:t>
            </w:r>
            <w:r w:rsidRPr="000A65B4">
              <w:rPr>
                <w:rFonts w:hint="eastAsia"/>
                <w:szCs w:val="21"/>
              </w:rPr>
              <w:t>页表</w:t>
            </w:r>
            <w:r w:rsidRPr="000A65B4">
              <w:rPr>
                <w:rFonts w:hint="eastAsia"/>
                <w:szCs w:val="21"/>
              </w:rPr>
              <w:t>3-3</w:t>
            </w:r>
            <w:r w:rsidR="0045621A">
              <w:rPr>
                <w:rFonts w:hint="eastAsia"/>
                <w:szCs w:val="21"/>
              </w:rPr>
              <w:t>确定，</w:t>
            </w:r>
            <w:r w:rsidRPr="000A65B4">
              <w:rPr>
                <w:rFonts w:hint="eastAsia"/>
                <w:szCs w:val="21"/>
              </w:rPr>
              <w:t>内容如下：</w:t>
            </w:r>
          </w:p>
          <w:p w:rsidR="000A65B4" w:rsidRPr="000A65B4" w:rsidRDefault="000A65B4" w:rsidP="000A65B4">
            <w:pPr>
              <w:spacing w:line="360" w:lineRule="auto"/>
              <w:jc w:val="center"/>
              <w:rPr>
                <w:b/>
                <w:bCs/>
                <w:szCs w:val="21"/>
              </w:rPr>
            </w:pPr>
            <w:r w:rsidRPr="000A65B4">
              <w:rPr>
                <w:b/>
                <w:bCs/>
                <w:szCs w:val="21"/>
              </w:rPr>
              <w:t>表</w:t>
            </w:r>
            <w:r w:rsidR="00781F15">
              <w:rPr>
                <w:rFonts w:hint="eastAsia"/>
                <w:b/>
                <w:bCs/>
                <w:szCs w:val="21"/>
              </w:rPr>
              <w:t>4</w:t>
            </w:r>
            <w:r w:rsidRPr="000A65B4">
              <w:rPr>
                <w:b/>
                <w:bCs/>
                <w:szCs w:val="21"/>
              </w:rPr>
              <w:t>-</w:t>
            </w:r>
            <w:r w:rsidR="0024007F">
              <w:rPr>
                <w:rFonts w:hint="eastAsia"/>
                <w:b/>
                <w:bCs/>
                <w:szCs w:val="21"/>
              </w:rPr>
              <w:t>5</w:t>
            </w:r>
            <w:r w:rsidR="00334299">
              <w:rPr>
                <w:rFonts w:hint="eastAsia"/>
                <w:b/>
                <w:bCs/>
                <w:szCs w:val="21"/>
              </w:rPr>
              <w:t xml:space="preserve">  </w:t>
            </w:r>
            <w:r w:rsidR="00781F15">
              <w:rPr>
                <w:rFonts w:hint="eastAsia"/>
                <w:b/>
                <w:bCs/>
                <w:szCs w:val="21"/>
              </w:rPr>
              <w:t>吸气罩</w:t>
            </w:r>
            <w:r w:rsidRPr="000A65B4">
              <w:rPr>
                <w:rFonts w:hint="eastAsia"/>
                <w:b/>
                <w:bCs/>
                <w:szCs w:val="21"/>
              </w:rPr>
              <w:t>控制点的控制风速</w:t>
            </w:r>
            <w:r w:rsidR="00872CE1">
              <w:rPr>
                <w:rFonts w:hint="eastAsia"/>
                <w:b/>
                <w:bCs/>
                <w:szCs w:val="21"/>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432"/>
              <w:gridCol w:w="1992"/>
              <w:gridCol w:w="3858"/>
            </w:tblGrid>
            <w:tr w:rsidR="000A65B4" w:rsidTr="00CC298A">
              <w:trPr>
                <w:trHeight w:val="362"/>
                <w:jc w:val="center"/>
              </w:trPr>
              <w:tc>
                <w:tcPr>
                  <w:tcW w:w="1849" w:type="pct"/>
                  <w:vAlign w:val="center"/>
                </w:tcPr>
                <w:p w:rsidR="000A65B4" w:rsidRPr="000A65B4" w:rsidRDefault="000A65B4" w:rsidP="00781F15">
                  <w:pPr>
                    <w:jc w:val="center"/>
                    <w:rPr>
                      <w:b/>
                      <w:bCs/>
                      <w:sz w:val="18"/>
                      <w:szCs w:val="18"/>
                    </w:rPr>
                  </w:pPr>
                  <w:r w:rsidRPr="000A65B4">
                    <w:rPr>
                      <w:rFonts w:hint="eastAsia"/>
                      <w:b/>
                      <w:bCs/>
                      <w:sz w:val="18"/>
                      <w:szCs w:val="18"/>
                    </w:rPr>
                    <w:t>污染物放散情况</w:t>
                  </w:r>
                </w:p>
              </w:tc>
              <w:tc>
                <w:tcPr>
                  <w:tcW w:w="1073" w:type="pct"/>
                  <w:vAlign w:val="center"/>
                </w:tcPr>
                <w:p w:rsidR="000A65B4" w:rsidRPr="000A65B4" w:rsidRDefault="000A65B4" w:rsidP="00781F15">
                  <w:pPr>
                    <w:jc w:val="center"/>
                    <w:rPr>
                      <w:b/>
                      <w:bCs/>
                      <w:sz w:val="18"/>
                      <w:szCs w:val="18"/>
                    </w:rPr>
                  </w:pPr>
                  <w:r w:rsidRPr="000A65B4">
                    <w:rPr>
                      <w:rFonts w:hint="eastAsia"/>
                      <w:b/>
                      <w:bCs/>
                      <w:sz w:val="18"/>
                      <w:szCs w:val="18"/>
                    </w:rPr>
                    <w:t>最小控制风速（</w:t>
                  </w:r>
                  <w:r w:rsidRPr="000A65B4">
                    <w:rPr>
                      <w:rFonts w:hint="eastAsia"/>
                      <w:b/>
                      <w:bCs/>
                      <w:sz w:val="18"/>
                      <w:szCs w:val="18"/>
                    </w:rPr>
                    <w:t>m/s</w:t>
                  </w:r>
                  <w:r w:rsidRPr="000A65B4">
                    <w:rPr>
                      <w:rFonts w:hint="eastAsia"/>
                      <w:b/>
                      <w:bCs/>
                      <w:sz w:val="18"/>
                      <w:szCs w:val="18"/>
                    </w:rPr>
                    <w:t>）</w:t>
                  </w:r>
                </w:p>
              </w:tc>
              <w:tc>
                <w:tcPr>
                  <w:tcW w:w="2078" w:type="pct"/>
                  <w:vAlign w:val="center"/>
                </w:tcPr>
                <w:p w:rsidR="000A65B4" w:rsidRPr="000A65B4" w:rsidRDefault="000A65B4" w:rsidP="00781F15">
                  <w:pPr>
                    <w:jc w:val="center"/>
                    <w:rPr>
                      <w:b/>
                      <w:bCs/>
                      <w:sz w:val="18"/>
                      <w:szCs w:val="18"/>
                    </w:rPr>
                  </w:pPr>
                  <w:r w:rsidRPr="000A65B4">
                    <w:rPr>
                      <w:rFonts w:hint="eastAsia"/>
                      <w:b/>
                      <w:bCs/>
                      <w:sz w:val="18"/>
                      <w:szCs w:val="18"/>
                    </w:rPr>
                    <w:t>举例</w:t>
                  </w:r>
                </w:p>
              </w:tc>
            </w:tr>
            <w:tr w:rsidR="000A65B4" w:rsidTr="00CC298A">
              <w:trPr>
                <w:trHeight w:val="429"/>
                <w:jc w:val="center"/>
              </w:trPr>
              <w:tc>
                <w:tcPr>
                  <w:tcW w:w="1849" w:type="pct"/>
                  <w:vAlign w:val="center"/>
                </w:tcPr>
                <w:p w:rsidR="000A65B4" w:rsidRPr="000A65B4" w:rsidRDefault="000A65B4" w:rsidP="00781F15">
                  <w:pPr>
                    <w:jc w:val="center"/>
                    <w:rPr>
                      <w:sz w:val="18"/>
                      <w:szCs w:val="18"/>
                    </w:rPr>
                  </w:pPr>
                  <w:r w:rsidRPr="000A65B4">
                    <w:rPr>
                      <w:rFonts w:hint="eastAsia"/>
                      <w:sz w:val="18"/>
                      <w:szCs w:val="18"/>
                    </w:rPr>
                    <w:t>以轻微的速度放散到相当平静的空气中</w:t>
                  </w:r>
                </w:p>
              </w:tc>
              <w:tc>
                <w:tcPr>
                  <w:tcW w:w="1073"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0.25~0.5</w:t>
                  </w:r>
                </w:p>
              </w:tc>
              <w:tc>
                <w:tcPr>
                  <w:tcW w:w="2078"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槽内液体的蒸发；气体或烟从敞口容器中外逸</w:t>
                  </w:r>
                </w:p>
              </w:tc>
            </w:tr>
            <w:tr w:rsidR="000A65B4" w:rsidTr="00CC298A">
              <w:trPr>
                <w:trHeight w:val="549"/>
                <w:jc w:val="center"/>
              </w:trPr>
              <w:tc>
                <w:tcPr>
                  <w:tcW w:w="1849" w:type="pct"/>
                  <w:vAlign w:val="center"/>
                </w:tcPr>
                <w:p w:rsidR="000A65B4" w:rsidRPr="000A65B4" w:rsidRDefault="000A65B4" w:rsidP="00781F15">
                  <w:pPr>
                    <w:jc w:val="center"/>
                    <w:rPr>
                      <w:sz w:val="18"/>
                      <w:szCs w:val="18"/>
                    </w:rPr>
                  </w:pPr>
                  <w:r w:rsidRPr="000A65B4">
                    <w:rPr>
                      <w:rFonts w:hint="eastAsia"/>
                      <w:sz w:val="18"/>
                      <w:szCs w:val="18"/>
                    </w:rPr>
                    <w:t>以较低的初速放散到尚属平静的空气中</w:t>
                  </w:r>
                </w:p>
              </w:tc>
              <w:tc>
                <w:tcPr>
                  <w:tcW w:w="1073"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0.5~1.0</w:t>
                  </w:r>
                </w:p>
              </w:tc>
              <w:tc>
                <w:tcPr>
                  <w:tcW w:w="2078" w:type="pct"/>
                  <w:vAlign w:val="center"/>
                </w:tcPr>
                <w:p w:rsidR="00006554" w:rsidRDefault="000A65B4" w:rsidP="00781F15">
                  <w:pPr>
                    <w:widowControl/>
                    <w:jc w:val="center"/>
                    <w:textAlignment w:val="center"/>
                    <w:rPr>
                      <w:sz w:val="18"/>
                      <w:szCs w:val="18"/>
                    </w:rPr>
                  </w:pPr>
                  <w:r w:rsidRPr="000A65B4">
                    <w:rPr>
                      <w:rFonts w:hint="eastAsia"/>
                      <w:sz w:val="18"/>
                      <w:szCs w:val="18"/>
                    </w:rPr>
                    <w:t>喷漆室内喷漆；断续地倾倒有尘屑的干物料</w:t>
                  </w:r>
                </w:p>
                <w:p w:rsidR="000A65B4" w:rsidRPr="000A65B4" w:rsidRDefault="000A65B4" w:rsidP="00781F15">
                  <w:pPr>
                    <w:widowControl/>
                    <w:jc w:val="center"/>
                    <w:textAlignment w:val="center"/>
                    <w:rPr>
                      <w:sz w:val="18"/>
                      <w:szCs w:val="18"/>
                    </w:rPr>
                  </w:pPr>
                  <w:r w:rsidRPr="000A65B4">
                    <w:rPr>
                      <w:rFonts w:hint="eastAsia"/>
                      <w:sz w:val="18"/>
                      <w:szCs w:val="18"/>
                    </w:rPr>
                    <w:t>到容器中；焊接</w:t>
                  </w:r>
                </w:p>
              </w:tc>
            </w:tr>
            <w:tr w:rsidR="000A65B4" w:rsidTr="00CC298A">
              <w:trPr>
                <w:trHeight w:val="557"/>
                <w:jc w:val="center"/>
              </w:trPr>
              <w:tc>
                <w:tcPr>
                  <w:tcW w:w="1849" w:type="pct"/>
                  <w:vAlign w:val="center"/>
                </w:tcPr>
                <w:p w:rsidR="000A65B4" w:rsidRDefault="000A65B4" w:rsidP="00781F15">
                  <w:pPr>
                    <w:jc w:val="center"/>
                    <w:rPr>
                      <w:sz w:val="18"/>
                      <w:szCs w:val="18"/>
                    </w:rPr>
                  </w:pPr>
                  <w:r w:rsidRPr="000A65B4">
                    <w:rPr>
                      <w:rFonts w:hint="eastAsia"/>
                      <w:sz w:val="18"/>
                      <w:szCs w:val="18"/>
                    </w:rPr>
                    <w:t>以相当大的速度放散出来，或是放散到</w:t>
                  </w:r>
                </w:p>
                <w:p w:rsidR="000A65B4" w:rsidRPr="000A65B4" w:rsidRDefault="000A65B4" w:rsidP="00781F15">
                  <w:pPr>
                    <w:jc w:val="center"/>
                    <w:rPr>
                      <w:sz w:val="18"/>
                      <w:szCs w:val="18"/>
                    </w:rPr>
                  </w:pPr>
                  <w:r w:rsidRPr="000A65B4">
                    <w:rPr>
                      <w:rFonts w:hint="eastAsia"/>
                      <w:sz w:val="18"/>
                      <w:szCs w:val="18"/>
                    </w:rPr>
                    <w:t>空气运动迅速的区域</w:t>
                  </w:r>
                </w:p>
              </w:tc>
              <w:tc>
                <w:tcPr>
                  <w:tcW w:w="1073"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1~2.5</w:t>
                  </w:r>
                </w:p>
              </w:tc>
              <w:tc>
                <w:tcPr>
                  <w:tcW w:w="2078"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在小喷漆室内用高压力喷漆；快速装袋或装桶；往运输器上给料</w:t>
                  </w:r>
                </w:p>
              </w:tc>
            </w:tr>
            <w:tr w:rsidR="000A65B4" w:rsidTr="00CC298A">
              <w:trPr>
                <w:trHeight w:val="565"/>
                <w:jc w:val="center"/>
              </w:trPr>
              <w:tc>
                <w:tcPr>
                  <w:tcW w:w="1849" w:type="pct"/>
                  <w:vAlign w:val="center"/>
                </w:tcPr>
                <w:p w:rsidR="000A65B4" w:rsidRDefault="000A65B4" w:rsidP="00781F15">
                  <w:pPr>
                    <w:jc w:val="center"/>
                    <w:rPr>
                      <w:sz w:val="18"/>
                      <w:szCs w:val="18"/>
                    </w:rPr>
                  </w:pPr>
                  <w:r w:rsidRPr="000A65B4">
                    <w:rPr>
                      <w:rFonts w:hint="eastAsia"/>
                      <w:sz w:val="18"/>
                      <w:szCs w:val="18"/>
                    </w:rPr>
                    <w:t>以高速放散出来，或是放散到空气运动</w:t>
                  </w:r>
                </w:p>
                <w:p w:rsidR="000A65B4" w:rsidRPr="000A65B4" w:rsidRDefault="000A65B4" w:rsidP="00781F15">
                  <w:pPr>
                    <w:jc w:val="center"/>
                    <w:rPr>
                      <w:sz w:val="18"/>
                      <w:szCs w:val="18"/>
                    </w:rPr>
                  </w:pPr>
                  <w:r w:rsidRPr="000A65B4">
                    <w:rPr>
                      <w:rFonts w:hint="eastAsia"/>
                      <w:sz w:val="18"/>
                      <w:szCs w:val="18"/>
                    </w:rPr>
                    <w:t>很迅速的区域</w:t>
                  </w:r>
                </w:p>
              </w:tc>
              <w:tc>
                <w:tcPr>
                  <w:tcW w:w="1073"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2.5~10</w:t>
                  </w:r>
                </w:p>
              </w:tc>
              <w:tc>
                <w:tcPr>
                  <w:tcW w:w="2078" w:type="pct"/>
                  <w:vAlign w:val="center"/>
                </w:tcPr>
                <w:p w:rsidR="000A65B4" w:rsidRPr="000A65B4" w:rsidRDefault="000A65B4" w:rsidP="00781F15">
                  <w:pPr>
                    <w:widowControl/>
                    <w:jc w:val="center"/>
                    <w:textAlignment w:val="center"/>
                    <w:rPr>
                      <w:sz w:val="18"/>
                      <w:szCs w:val="18"/>
                    </w:rPr>
                  </w:pPr>
                  <w:r w:rsidRPr="000A65B4">
                    <w:rPr>
                      <w:rFonts w:hint="eastAsia"/>
                      <w:sz w:val="18"/>
                      <w:szCs w:val="18"/>
                    </w:rPr>
                    <w:t>磨削；重破碎；滚筒清理</w:t>
                  </w:r>
                </w:p>
              </w:tc>
            </w:tr>
          </w:tbl>
          <w:p w:rsidR="000A65B4" w:rsidRPr="001475AE" w:rsidRDefault="000A65B4" w:rsidP="00D5100E">
            <w:pPr>
              <w:pStyle w:val="af8"/>
              <w:widowControl w:val="0"/>
              <w:spacing w:beforeLines="50" w:line="360" w:lineRule="auto"/>
              <w:jc w:val="both"/>
              <w:rPr>
                <w:rFonts w:ascii="宋体" w:eastAsia="宋体" w:hAnsi="宋体"/>
                <w:sz w:val="21"/>
                <w:szCs w:val="21"/>
              </w:rPr>
            </w:pPr>
            <w:r w:rsidRPr="001475AE">
              <w:rPr>
                <w:rFonts w:ascii="宋体" w:eastAsia="宋体" w:hAnsi="宋体" w:hint="eastAsia"/>
                <w:sz w:val="21"/>
                <w:szCs w:val="21"/>
              </w:rPr>
              <w:t>本项目</w:t>
            </w:r>
            <w:r w:rsidR="00781F15" w:rsidRPr="001475AE">
              <w:rPr>
                <w:rFonts w:ascii="宋体" w:eastAsia="宋体" w:hAnsi="宋体" w:hint="eastAsia"/>
                <w:sz w:val="21"/>
                <w:szCs w:val="21"/>
              </w:rPr>
              <w:t>熔融挤出工序</w:t>
            </w:r>
            <w:r w:rsidRPr="001475AE">
              <w:rPr>
                <w:rFonts w:ascii="宋体" w:eastAsia="宋体" w:hAnsi="宋体" w:hint="eastAsia"/>
                <w:sz w:val="21"/>
                <w:szCs w:val="21"/>
              </w:rPr>
              <w:t>废气挥发速度属轻微或较低，风速</w:t>
            </w:r>
            <w:r w:rsidR="00006554" w:rsidRPr="001475AE">
              <w:rPr>
                <w:rFonts w:ascii="宋体" w:eastAsia="宋体" w:hAnsi="宋体" w:hint="eastAsia"/>
                <w:sz w:val="21"/>
                <w:szCs w:val="21"/>
              </w:rPr>
              <w:t>宜</w:t>
            </w:r>
            <w:r w:rsidRPr="001475AE">
              <w:rPr>
                <w:rFonts w:ascii="宋体" w:eastAsia="宋体" w:hAnsi="宋体" w:hint="eastAsia"/>
                <w:sz w:val="21"/>
                <w:szCs w:val="21"/>
              </w:rPr>
              <w:t>取</w:t>
            </w:r>
            <w:r w:rsidRPr="001475AE">
              <w:rPr>
                <w:rFonts w:eastAsia="宋体"/>
                <w:sz w:val="21"/>
                <w:szCs w:val="21"/>
              </w:rPr>
              <w:t>0.25~1.0m/s</w:t>
            </w:r>
            <w:r w:rsidRPr="001475AE">
              <w:rPr>
                <w:rFonts w:ascii="宋体" w:eastAsia="宋体" w:hAnsi="宋体" w:hint="eastAsia"/>
                <w:sz w:val="21"/>
                <w:szCs w:val="21"/>
              </w:rPr>
              <w:t>，</w:t>
            </w:r>
            <w:r w:rsidRPr="001475AE">
              <w:rPr>
                <w:rFonts w:ascii="宋体" w:eastAsia="宋体" w:hAnsi="宋体"/>
                <w:sz w:val="21"/>
                <w:szCs w:val="21"/>
              </w:rPr>
              <w:t>则</w:t>
            </w:r>
            <w:r w:rsidR="005F6377">
              <w:rPr>
                <w:rFonts w:ascii="宋体" w:eastAsia="宋体" w:hAnsi="宋体" w:hint="eastAsia"/>
                <w:sz w:val="21"/>
                <w:szCs w:val="21"/>
              </w:rPr>
              <w:t>单台挤出机</w:t>
            </w:r>
            <w:r w:rsidR="00A00580">
              <w:rPr>
                <w:rFonts w:ascii="宋体" w:eastAsia="宋体" w:hAnsi="宋体" w:hint="eastAsia"/>
                <w:sz w:val="21"/>
                <w:szCs w:val="21"/>
              </w:rPr>
              <w:t>、吹塑机</w:t>
            </w:r>
            <w:r w:rsidRPr="001475AE">
              <w:rPr>
                <w:rFonts w:ascii="宋体" w:eastAsia="宋体" w:hAnsi="宋体"/>
                <w:sz w:val="21"/>
                <w:szCs w:val="21"/>
              </w:rPr>
              <w:t>集气罩风量</w:t>
            </w:r>
            <w:r w:rsidRPr="001475AE">
              <w:rPr>
                <w:rFonts w:eastAsia="宋体"/>
                <w:i/>
                <w:iCs/>
                <w:sz w:val="21"/>
                <w:szCs w:val="21"/>
              </w:rPr>
              <w:t>Q</w:t>
            </w:r>
            <w:r w:rsidRPr="001475AE">
              <w:rPr>
                <w:rFonts w:eastAsia="宋体"/>
                <w:sz w:val="21"/>
                <w:szCs w:val="21"/>
              </w:rPr>
              <w:t>=</w:t>
            </w:r>
            <w:r w:rsidR="005F6377">
              <w:rPr>
                <w:rFonts w:eastAsia="宋体" w:hint="eastAsia"/>
                <w:sz w:val="21"/>
                <w:szCs w:val="21"/>
              </w:rPr>
              <w:t>（</w:t>
            </w:r>
            <w:r w:rsidR="00006554" w:rsidRPr="001475AE">
              <w:rPr>
                <w:rFonts w:eastAsia="宋体"/>
                <w:sz w:val="21"/>
                <w:szCs w:val="21"/>
              </w:rPr>
              <w:t>0.0</w:t>
            </w:r>
            <w:r w:rsidR="005F6377">
              <w:rPr>
                <w:rFonts w:eastAsia="宋体" w:hint="eastAsia"/>
                <w:sz w:val="21"/>
                <w:szCs w:val="21"/>
              </w:rPr>
              <w:t>706+0.</w:t>
            </w:r>
            <w:r w:rsidR="00493022">
              <w:rPr>
                <w:rFonts w:eastAsia="宋体" w:hint="eastAsia"/>
                <w:sz w:val="21"/>
                <w:szCs w:val="21"/>
              </w:rPr>
              <w:t>32</w:t>
            </w:r>
            <w:r w:rsidR="005F6377">
              <w:rPr>
                <w:rFonts w:eastAsia="宋体" w:hint="eastAsia"/>
                <w:sz w:val="21"/>
                <w:szCs w:val="21"/>
              </w:rPr>
              <w:t>）</w:t>
            </w:r>
            <w:r w:rsidRPr="001475AE">
              <w:rPr>
                <w:rFonts w:eastAsia="宋体"/>
                <w:sz w:val="21"/>
                <w:szCs w:val="21"/>
              </w:rPr>
              <w:t>×</w:t>
            </w:r>
            <w:r w:rsidRPr="001475AE">
              <w:rPr>
                <w:rFonts w:eastAsia="宋体" w:hAnsi="宋体"/>
                <w:sz w:val="21"/>
                <w:szCs w:val="21"/>
              </w:rPr>
              <w:t>（</w:t>
            </w:r>
            <w:r w:rsidRPr="001475AE">
              <w:rPr>
                <w:rFonts w:eastAsia="宋体"/>
                <w:sz w:val="21"/>
                <w:szCs w:val="21"/>
              </w:rPr>
              <w:t>0.25~1.0</w:t>
            </w:r>
            <w:r w:rsidRPr="001475AE">
              <w:rPr>
                <w:rFonts w:eastAsia="宋体" w:hAnsi="宋体"/>
                <w:sz w:val="21"/>
                <w:szCs w:val="21"/>
              </w:rPr>
              <w:t>）</w:t>
            </w:r>
            <w:r w:rsidRPr="001475AE">
              <w:rPr>
                <w:rFonts w:eastAsia="宋体"/>
                <w:sz w:val="21"/>
                <w:szCs w:val="21"/>
              </w:rPr>
              <w:t>×3600=</w:t>
            </w:r>
            <w:r w:rsidR="00493022">
              <w:rPr>
                <w:rFonts w:eastAsia="宋体" w:hint="eastAsia"/>
                <w:sz w:val="21"/>
                <w:szCs w:val="21"/>
              </w:rPr>
              <w:t>351</w:t>
            </w:r>
            <w:r w:rsidR="005F6377">
              <w:rPr>
                <w:rFonts w:eastAsia="宋体" w:hint="eastAsia"/>
                <w:sz w:val="21"/>
                <w:szCs w:val="21"/>
              </w:rPr>
              <w:t>.54</w:t>
            </w:r>
            <w:r w:rsidRPr="001475AE">
              <w:rPr>
                <w:rFonts w:eastAsia="宋体"/>
                <w:sz w:val="21"/>
                <w:szCs w:val="21"/>
              </w:rPr>
              <w:t>~</w:t>
            </w:r>
            <w:r w:rsidR="00493022">
              <w:rPr>
                <w:rFonts w:eastAsia="宋体" w:hint="eastAsia"/>
                <w:sz w:val="21"/>
                <w:szCs w:val="21"/>
              </w:rPr>
              <w:t>1406.16</w:t>
            </w:r>
            <w:r w:rsidRPr="001475AE">
              <w:rPr>
                <w:rFonts w:eastAsia="宋体"/>
                <w:sz w:val="21"/>
                <w:szCs w:val="21"/>
              </w:rPr>
              <w:t>m</w:t>
            </w:r>
            <w:r w:rsidRPr="001475AE">
              <w:rPr>
                <w:rFonts w:eastAsia="宋体"/>
                <w:sz w:val="21"/>
                <w:szCs w:val="21"/>
                <w:vertAlign w:val="superscript"/>
              </w:rPr>
              <w:t>3</w:t>
            </w:r>
            <w:r w:rsidRPr="001475AE">
              <w:rPr>
                <w:rFonts w:eastAsia="宋体"/>
                <w:sz w:val="21"/>
                <w:szCs w:val="21"/>
              </w:rPr>
              <w:t>/h</w:t>
            </w:r>
            <w:r w:rsidRPr="001475AE">
              <w:rPr>
                <w:rFonts w:ascii="宋体" w:eastAsia="宋体" w:hAnsi="宋体"/>
                <w:sz w:val="21"/>
                <w:szCs w:val="21"/>
              </w:rPr>
              <w:t>，</w:t>
            </w:r>
            <w:r w:rsidRPr="001475AE">
              <w:rPr>
                <w:rFonts w:ascii="宋体" w:eastAsia="宋体" w:hAnsi="宋体" w:hint="eastAsia"/>
                <w:sz w:val="21"/>
                <w:szCs w:val="21"/>
              </w:rPr>
              <w:t>本项目</w:t>
            </w:r>
            <w:r w:rsidR="005F6377">
              <w:rPr>
                <w:rFonts w:ascii="宋体" w:eastAsia="宋体" w:hAnsi="宋体" w:hint="eastAsia"/>
                <w:sz w:val="21"/>
                <w:szCs w:val="21"/>
              </w:rPr>
              <w:t>单台挤出机</w:t>
            </w:r>
            <w:r w:rsidR="00A00580">
              <w:rPr>
                <w:rFonts w:ascii="宋体" w:eastAsia="宋体" w:hAnsi="宋体" w:hint="eastAsia"/>
                <w:sz w:val="21"/>
                <w:szCs w:val="21"/>
              </w:rPr>
              <w:t>、吹塑机</w:t>
            </w:r>
            <w:r w:rsidRPr="001475AE">
              <w:rPr>
                <w:rFonts w:ascii="宋体" w:eastAsia="宋体" w:hAnsi="宋体"/>
                <w:sz w:val="21"/>
                <w:szCs w:val="21"/>
              </w:rPr>
              <w:t>集气罩</w:t>
            </w:r>
            <w:r w:rsidRPr="001475AE">
              <w:rPr>
                <w:rFonts w:ascii="宋体" w:eastAsia="宋体" w:hAnsi="宋体" w:hint="eastAsia"/>
                <w:bCs/>
                <w:sz w:val="21"/>
                <w:szCs w:val="21"/>
              </w:rPr>
              <w:t>设计风量为</w:t>
            </w:r>
            <w:r w:rsidR="00E473A3">
              <w:rPr>
                <w:rFonts w:eastAsia="宋体" w:hint="eastAsia"/>
                <w:bCs/>
                <w:sz w:val="21"/>
                <w:szCs w:val="21"/>
              </w:rPr>
              <w:t>50</w:t>
            </w:r>
            <w:r w:rsidRPr="001475AE">
              <w:rPr>
                <w:rFonts w:eastAsia="宋体"/>
                <w:bCs/>
                <w:sz w:val="21"/>
                <w:szCs w:val="21"/>
              </w:rPr>
              <w:t>0m</w:t>
            </w:r>
            <w:r w:rsidRPr="001475AE">
              <w:rPr>
                <w:rFonts w:eastAsia="宋体"/>
                <w:bCs/>
                <w:sz w:val="21"/>
                <w:szCs w:val="21"/>
                <w:vertAlign w:val="superscript"/>
              </w:rPr>
              <w:t>3</w:t>
            </w:r>
            <w:r w:rsidRPr="001475AE">
              <w:rPr>
                <w:rFonts w:eastAsia="宋体"/>
                <w:bCs/>
                <w:sz w:val="21"/>
                <w:szCs w:val="21"/>
              </w:rPr>
              <w:t>/h</w:t>
            </w:r>
            <w:r w:rsidRPr="001475AE">
              <w:rPr>
                <w:rFonts w:ascii="宋体" w:eastAsia="宋体" w:hAnsi="宋体"/>
                <w:bCs/>
                <w:sz w:val="21"/>
                <w:szCs w:val="21"/>
              </w:rPr>
              <w:t>，</w:t>
            </w:r>
            <w:r w:rsidRPr="001475AE">
              <w:rPr>
                <w:rFonts w:ascii="宋体" w:eastAsia="宋体" w:hAnsi="宋体"/>
                <w:bCs/>
                <w:color w:val="000000"/>
                <w:sz w:val="21"/>
                <w:szCs w:val="21"/>
              </w:rPr>
              <w:t>共</w:t>
            </w:r>
            <w:r w:rsidR="00A00580">
              <w:rPr>
                <w:rFonts w:eastAsia="宋体" w:hint="eastAsia"/>
                <w:bCs/>
                <w:color w:val="000000"/>
                <w:sz w:val="21"/>
                <w:szCs w:val="21"/>
              </w:rPr>
              <w:t>90</w:t>
            </w:r>
            <w:r w:rsidR="005F6377">
              <w:rPr>
                <w:rFonts w:ascii="宋体" w:eastAsia="宋体" w:hAnsi="宋体" w:hint="eastAsia"/>
                <w:bCs/>
                <w:color w:val="000000"/>
                <w:sz w:val="21"/>
                <w:szCs w:val="21"/>
              </w:rPr>
              <w:t>台挤出机</w:t>
            </w:r>
            <w:r w:rsidR="00A00580">
              <w:rPr>
                <w:rFonts w:ascii="宋体" w:eastAsia="宋体" w:hAnsi="宋体" w:hint="eastAsia"/>
                <w:sz w:val="21"/>
                <w:szCs w:val="21"/>
              </w:rPr>
              <w:t>、吹塑机</w:t>
            </w:r>
            <w:r w:rsidRPr="001475AE">
              <w:rPr>
                <w:rFonts w:ascii="宋体" w:eastAsia="宋体" w:hAnsi="宋体"/>
                <w:bCs/>
                <w:color w:val="000000"/>
                <w:sz w:val="21"/>
                <w:szCs w:val="21"/>
              </w:rPr>
              <w:t>，风量合计为</w:t>
            </w:r>
            <w:r w:rsidR="00DE201A">
              <w:rPr>
                <w:rFonts w:eastAsia="宋体" w:hint="eastAsia"/>
                <w:bCs/>
                <w:color w:val="000000"/>
                <w:sz w:val="21"/>
                <w:szCs w:val="21"/>
              </w:rPr>
              <w:t>45</w:t>
            </w:r>
            <w:r w:rsidR="00E473A3">
              <w:rPr>
                <w:rFonts w:eastAsia="宋体" w:hint="eastAsia"/>
                <w:bCs/>
                <w:color w:val="000000"/>
                <w:sz w:val="21"/>
                <w:szCs w:val="21"/>
              </w:rPr>
              <w:t>0</w:t>
            </w:r>
            <w:r w:rsidR="00A22FB0">
              <w:rPr>
                <w:rFonts w:eastAsia="宋体" w:hint="eastAsia"/>
                <w:bCs/>
                <w:color w:val="000000"/>
                <w:sz w:val="21"/>
                <w:szCs w:val="21"/>
              </w:rPr>
              <w:t>00</w:t>
            </w:r>
            <w:r w:rsidRPr="001475AE">
              <w:rPr>
                <w:rFonts w:eastAsia="宋体"/>
                <w:bCs/>
                <w:color w:val="000000"/>
                <w:sz w:val="21"/>
                <w:szCs w:val="21"/>
              </w:rPr>
              <w:t>m</w:t>
            </w:r>
            <w:r w:rsidRPr="001475AE">
              <w:rPr>
                <w:rFonts w:eastAsia="宋体"/>
                <w:bCs/>
                <w:color w:val="000000"/>
                <w:sz w:val="21"/>
                <w:szCs w:val="21"/>
                <w:vertAlign w:val="superscript"/>
              </w:rPr>
              <w:t>3</w:t>
            </w:r>
            <w:r w:rsidRPr="001475AE">
              <w:rPr>
                <w:rFonts w:eastAsia="宋体"/>
                <w:bCs/>
                <w:color w:val="000000"/>
                <w:sz w:val="21"/>
                <w:szCs w:val="21"/>
              </w:rPr>
              <w:t>/h</w:t>
            </w:r>
            <w:r w:rsidRPr="001475AE">
              <w:rPr>
                <w:rFonts w:ascii="宋体" w:eastAsia="宋体" w:hAnsi="宋体" w:hint="eastAsia"/>
                <w:bCs/>
                <w:color w:val="000000"/>
                <w:sz w:val="21"/>
                <w:szCs w:val="21"/>
              </w:rPr>
              <w:t>，</w:t>
            </w:r>
            <w:r w:rsidR="00781F15" w:rsidRPr="001475AE">
              <w:rPr>
                <w:rFonts w:ascii="宋体" w:eastAsia="宋体" w:hAnsi="宋体" w:hint="eastAsia"/>
                <w:bCs/>
                <w:color w:val="000000"/>
                <w:sz w:val="21"/>
                <w:szCs w:val="21"/>
              </w:rPr>
              <w:t>考虑</w:t>
            </w:r>
            <w:r w:rsidR="00DE201A">
              <w:rPr>
                <w:rFonts w:ascii="宋体" w:eastAsia="宋体" w:hAnsi="宋体" w:hint="eastAsia"/>
                <w:bCs/>
                <w:color w:val="000000"/>
                <w:sz w:val="21"/>
                <w:szCs w:val="21"/>
              </w:rPr>
              <w:t>到</w:t>
            </w:r>
            <w:r w:rsidR="00872CE1">
              <w:rPr>
                <w:rFonts w:ascii="宋体" w:eastAsia="宋体" w:hAnsi="宋体" w:hint="eastAsia"/>
                <w:bCs/>
                <w:color w:val="000000"/>
                <w:sz w:val="21"/>
                <w:szCs w:val="21"/>
              </w:rPr>
              <w:t>车间排气总管长度较长，</w:t>
            </w:r>
            <w:r w:rsidR="00781F15" w:rsidRPr="001475AE">
              <w:rPr>
                <w:rFonts w:ascii="宋体" w:eastAsia="宋体" w:hAnsi="宋体" w:hint="eastAsia"/>
                <w:bCs/>
                <w:color w:val="000000"/>
                <w:sz w:val="21"/>
                <w:szCs w:val="21"/>
              </w:rPr>
              <w:t>风量损耗</w:t>
            </w:r>
            <w:r w:rsidR="00872CE1">
              <w:rPr>
                <w:rFonts w:ascii="宋体" w:eastAsia="宋体" w:hAnsi="宋体" w:hint="eastAsia"/>
                <w:bCs/>
                <w:color w:val="000000"/>
                <w:sz w:val="21"/>
                <w:szCs w:val="21"/>
              </w:rPr>
              <w:t>较大</w:t>
            </w:r>
            <w:r w:rsidR="00781F15" w:rsidRPr="001475AE">
              <w:rPr>
                <w:rFonts w:ascii="宋体" w:eastAsia="宋体" w:hAnsi="宋体" w:hint="eastAsia"/>
                <w:bCs/>
                <w:color w:val="000000"/>
                <w:sz w:val="21"/>
                <w:szCs w:val="21"/>
              </w:rPr>
              <w:t>，</w:t>
            </w:r>
            <w:r w:rsidRPr="001475AE">
              <w:rPr>
                <w:rFonts w:ascii="宋体" w:eastAsia="宋体" w:hAnsi="宋体" w:hint="eastAsia"/>
                <w:color w:val="000000"/>
                <w:sz w:val="21"/>
                <w:szCs w:val="21"/>
              </w:rPr>
              <w:t>则风机风量设置为</w:t>
            </w:r>
            <w:r w:rsidR="00DE201A">
              <w:rPr>
                <w:rFonts w:eastAsia="宋体" w:hint="eastAsia"/>
                <w:color w:val="000000"/>
                <w:sz w:val="21"/>
                <w:szCs w:val="21"/>
              </w:rPr>
              <w:t>60</w:t>
            </w:r>
            <w:r w:rsidRPr="001475AE">
              <w:rPr>
                <w:rFonts w:eastAsia="宋体"/>
                <w:color w:val="000000"/>
                <w:sz w:val="21"/>
                <w:szCs w:val="21"/>
              </w:rPr>
              <w:t>000m</w:t>
            </w:r>
            <w:r w:rsidRPr="001475AE">
              <w:rPr>
                <w:rFonts w:eastAsia="宋体"/>
                <w:color w:val="000000"/>
                <w:sz w:val="21"/>
                <w:szCs w:val="21"/>
                <w:vertAlign w:val="superscript"/>
              </w:rPr>
              <w:t>3</w:t>
            </w:r>
            <w:r w:rsidRPr="001475AE">
              <w:rPr>
                <w:rFonts w:eastAsia="宋体"/>
                <w:color w:val="000000"/>
                <w:sz w:val="21"/>
                <w:szCs w:val="21"/>
              </w:rPr>
              <w:t>/h</w:t>
            </w:r>
            <w:r w:rsidRPr="001475AE">
              <w:rPr>
                <w:rFonts w:ascii="宋体" w:eastAsia="宋体" w:hAnsi="宋体" w:hint="eastAsia"/>
                <w:color w:val="000000"/>
                <w:sz w:val="21"/>
                <w:szCs w:val="21"/>
              </w:rPr>
              <w:t>可以满足要求</w:t>
            </w:r>
            <w:r w:rsidRPr="001475AE">
              <w:rPr>
                <w:rFonts w:ascii="宋体" w:eastAsia="宋体" w:hAnsi="宋体"/>
                <w:sz w:val="21"/>
                <w:szCs w:val="21"/>
              </w:rPr>
              <w:t>。</w:t>
            </w:r>
          </w:p>
          <w:p w:rsidR="000A65B4" w:rsidRPr="00006554" w:rsidRDefault="000A65B4" w:rsidP="00781F15">
            <w:pPr>
              <w:adjustRightInd w:val="0"/>
              <w:snapToGrid w:val="0"/>
              <w:spacing w:line="360" w:lineRule="auto"/>
              <w:ind w:firstLineChars="200" w:firstLine="420"/>
              <w:rPr>
                <w:szCs w:val="21"/>
              </w:rPr>
            </w:pPr>
            <w:r w:rsidRPr="00006554">
              <w:rPr>
                <w:szCs w:val="21"/>
              </w:rPr>
              <w:t>本项目</w:t>
            </w:r>
            <w:r w:rsidRPr="00006554">
              <w:rPr>
                <w:rFonts w:hint="eastAsia"/>
                <w:szCs w:val="21"/>
              </w:rPr>
              <w:t>挤出废气</w:t>
            </w:r>
            <w:r w:rsidRPr="00006554">
              <w:rPr>
                <w:szCs w:val="21"/>
              </w:rPr>
              <w:t>温度较高，为保证活性炭吸附装置的正常运行和吸附效率，</w:t>
            </w:r>
            <w:r w:rsidR="00D00BD3">
              <w:rPr>
                <w:rFonts w:hint="eastAsia"/>
                <w:szCs w:val="21"/>
              </w:rPr>
              <w:t>厂方拟</w:t>
            </w:r>
            <w:r w:rsidRPr="00006554">
              <w:rPr>
                <w:szCs w:val="21"/>
              </w:rPr>
              <w:t>对</w:t>
            </w:r>
            <w:r w:rsidR="00781F15">
              <w:rPr>
                <w:rFonts w:hint="eastAsia"/>
                <w:szCs w:val="21"/>
              </w:rPr>
              <w:t>车间排气总管</w:t>
            </w:r>
            <w:r w:rsidRPr="00006554">
              <w:rPr>
                <w:szCs w:val="21"/>
              </w:rPr>
              <w:t>采用循环冷却水冷却，为夹套间接冷却，使烟气温度降低到</w:t>
            </w:r>
            <w:r w:rsidRPr="00006554">
              <w:rPr>
                <w:rFonts w:hint="eastAsia"/>
                <w:szCs w:val="21"/>
              </w:rPr>
              <w:t>25</w:t>
            </w:r>
            <w:r w:rsidRPr="00006554">
              <w:rPr>
                <w:rFonts w:ascii="宋体" w:hAnsi="宋体" w:cs="宋体" w:hint="eastAsia"/>
                <w:szCs w:val="21"/>
              </w:rPr>
              <w:t>℃</w:t>
            </w:r>
            <w:r w:rsidR="00D00BD3">
              <w:rPr>
                <w:szCs w:val="21"/>
              </w:rPr>
              <w:t>左右。夹套冷却水循环使用</w:t>
            </w:r>
            <w:r w:rsidRPr="00006554">
              <w:rPr>
                <w:szCs w:val="21"/>
              </w:rPr>
              <w:t>不排放。</w:t>
            </w:r>
          </w:p>
          <w:p w:rsidR="00A22FB0" w:rsidRDefault="00A22FB0" w:rsidP="00E473A3">
            <w:pPr>
              <w:adjustRightInd w:val="0"/>
              <w:snapToGrid w:val="0"/>
              <w:spacing w:line="360" w:lineRule="auto"/>
              <w:rPr>
                <w:rFonts w:ascii="宋体" w:hAnsi="宋体"/>
                <w:bCs/>
              </w:rPr>
            </w:pPr>
            <w:r w:rsidRPr="009E51A4">
              <w:rPr>
                <w:rFonts w:ascii="宋体" w:hAnsi="宋体" w:hint="eastAsia"/>
                <w:bCs/>
                <w:szCs w:val="21"/>
              </w:rPr>
              <w:t>②</w:t>
            </w:r>
            <w:r>
              <w:rPr>
                <w:rFonts w:hint="eastAsia"/>
                <w:color w:val="000000"/>
                <w:szCs w:val="21"/>
              </w:rPr>
              <w:t>光亮</w:t>
            </w:r>
            <w:r>
              <w:rPr>
                <w:rFonts w:hint="eastAsia"/>
                <w:color w:val="000000"/>
                <w:szCs w:val="21"/>
              </w:rPr>
              <w:t>UV</w:t>
            </w:r>
            <w:r>
              <w:rPr>
                <w:rFonts w:hint="eastAsia"/>
                <w:color w:val="000000"/>
                <w:szCs w:val="21"/>
              </w:rPr>
              <w:t>漆</w:t>
            </w:r>
            <w:r w:rsidRPr="00F92ABD">
              <w:rPr>
                <w:rFonts w:hint="eastAsia"/>
                <w:szCs w:val="21"/>
              </w:rPr>
              <w:t>喷漆</w:t>
            </w:r>
            <w:r>
              <w:rPr>
                <w:rFonts w:hint="eastAsia"/>
                <w:szCs w:val="21"/>
              </w:rPr>
              <w:t>、烘干固化</w:t>
            </w:r>
            <w:r w:rsidRPr="00F92ABD">
              <w:rPr>
                <w:rFonts w:hint="eastAsia"/>
                <w:szCs w:val="21"/>
              </w:rPr>
              <w:t>工序产生的漆雾废气（染料尘）、</w:t>
            </w:r>
            <w:r>
              <w:rPr>
                <w:rFonts w:hint="eastAsia"/>
                <w:szCs w:val="21"/>
              </w:rPr>
              <w:t>固化</w:t>
            </w:r>
            <w:r w:rsidRPr="00F92ABD">
              <w:rPr>
                <w:rFonts w:hint="eastAsia"/>
                <w:szCs w:val="21"/>
              </w:rPr>
              <w:t>废气（</w:t>
            </w:r>
            <w:r>
              <w:rPr>
                <w:rFonts w:hint="eastAsia"/>
                <w:szCs w:val="21"/>
              </w:rPr>
              <w:t>非甲烷总烃）</w:t>
            </w:r>
          </w:p>
          <w:p w:rsidR="00A22FB0" w:rsidRPr="00005B4A" w:rsidRDefault="00A22FB0" w:rsidP="00A22FB0">
            <w:pPr>
              <w:adjustRightInd w:val="0"/>
              <w:snapToGrid w:val="0"/>
              <w:spacing w:line="360" w:lineRule="auto"/>
              <w:rPr>
                <w:rFonts w:ascii="宋体" w:hAnsi="宋体"/>
                <w:bCs/>
                <w:szCs w:val="21"/>
              </w:rPr>
            </w:pPr>
            <w:r>
              <w:rPr>
                <w:rFonts w:hint="eastAsia"/>
              </w:rPr>
              <w:t>本项目</w:t>
            </w:r>
            <w:r w:rsidR="0036077F">
              <w:rPr>
                <w:rFonts w:hint="eastAsia"/>
              </w:rPr>
              <w:t>6</w:t>
            </w:r>
            <w:r>
              <w:rPr>
                <w:rFonts w:hint="eastAsia"/>
              </w:rPr>
              <w:t>0%</w:t>
            </w:r>
            <w:r>
              <w:rPr>
                <w:rFonts w:hint="eastAsia"/>
              </w:rPr>
              <w:t>的产品根据客户需求，需要在其正面进行喷漆处理。厂方拟在生产车间</w:t>
            </w:r>
            <w:r w:rsidR="0036077F">
              <w:rPr>
                <w:rFonts w:hint="eastAsia"/>
              </w:rPr>
              <w:t>二楼东部</w:t>
            </w:r>
            <w:r>
              <w:rPr>
                <w:rFonts w:hint="eastAsia"/>
              </w:rPr>
              <w:t>设置</w:t>
            </w:r>
            <w:r>
              <w:rPr>
                <w:rFonts w:hint="eastAsia"/>
              </w:rPr>
              <w:t>6</w:t>
            </w:r>
            <w:r>
              <w:rPr>
                <w:rFonts w:hint="eastAsia"/>
              </w:rPr>
              <w:t>条往复式自动喷涂流水线，每条流水线均设有一座</w:t>
            </w:r>
            <w:r>
              <w:rPr>
                <w:rFonts w:hint="eastAsia"/>
              </w:rPr>
              <w:t>2.5m</w:t>
            </w:r>
            <w:r>
              <w:rPr>
                <w:rFonts w:hint="eastAsia"/>
              </w:rPr>
              <w:t>×</w:t>
            </w:r>
            <w:r>
              <w:rPr>
                <w:rFonts w:hint="eastAsia"/>
              </w:rPr>
              <w:t>2.5m</w:t>
            </w:r>
            <w:r>
              <w:rPr>
                <w:rFonts w:hint="eastAsia"/>
              </w:rPr>
              <w:t>×</w:t>
            </w:r>
            <w:r>
              <w:rPr>
                <w:rFonts w:hint="eastAsia"/>
              </w:rPr>
              <w:t>2.2m</w:t>
            </w:r>
            <w:r>
              <w:rPr>
                <w:rFonts w:hint="eastAsia"/>
              </w:rPr>
              <w:t>密闭喷漆房、一条</w:t>
            </w:r>
            <w:r>
              <w:rPr>
                <w:rFonts w:hint="eastAsia"/>
              </w:rPr>
              <w:t>30m</w:t>
            </w:r>
            <w:r>
              <w:rPr>
                <w:rFonts w:hint="eastAsia"/>
              </w:rPr>
              <w:t>长的环形固化烘道，使用光亮</w:t>
            </w:r>
            <w:r>
              <w:rPr>
                <w:rFonts w:hint="eastAsia"/>
              </w:rPr>
              <w:t>UV</w:t>
            </w:r>
            <w:r>
              <w:rPr>
                <w:rFonts w:hint="eastAsia"/>
              </w:rPr>
              <w:t>漆进行喷涂。</w:t>
            </w:r>
            <w:r w:rsidRPr="00005B4A">
              <w:rPr>
                <w:szCs w:val="21"/>
              </w:rPr>
              <w:t>UV</w:t>
            </w:r>
            <w:r w:rsidRPr="00005B4A">
              <w:rPr>
                <w:rFonts w:ascii="宋体" w:hAnsi="宋体" w:hint="eastAsia"/>
                <w:szCs w:val="21"/>
              </w:rPr>
              <w:t>漆是当前推广使用的环保漆，是在</w:t>
            </w:r>
            <w:r w:rsidRPr="00005B4A">
              <w:rPr>
                <w:rFonts w:hint="eastAsia"/>
                <w:szCs w:val="21"/>
              </w:rPr>
              <w:t>50</w:t>
            </w:r>
            <w:r w:rsidRPr="00005B4A">
              <w:rPr>
                <w:rFonts w:ascii="宋体" w:hAnsi="宋体" w:hint="eastAsia"/>
                <w:szCs w:val="21"/>
              </w:rPr>
              <w:t>℃的高温下通过紫外线照射，活性单体和光敏树脂在光敏剂的作用下发生聚合反应</w:t>
            </w:r>
            <w:r w:rsidRPr="00005B4A">
              <w:rPr>
                <w:rFonts w:hint="eastAsia"/>
                <w:szCs w:val="21"/>
              </w:rPr>
              <w:t>，</w:t>
            </w:r>
            <w:r w:rsidRPr="00005B4A">
              <w:rPr>
                <w:rFonts w:ascii="宋体" w:hAnsi="宋体" w:hint="eastAsia"/>
                <w:szCs w:val="21"/>
              </w:rPr>
              <w:t>瞬间固化成膜</w:t>
            </w:r>
            <w:r w:rsidRPr="00005B4A">
              <w:rPr>
                <w:rFonts w:hint="eastAsia"/>
                <w:szCs w:val="21"/>
              </w:rPr>
              <w:t>。</w:t>
            </w:r>
            <w:r w:rsidRPr="00005B4A">
              <w:rPr>
                <w:rFonts w:ascii="宋体" w:hAnsi="宋体" w:hint="eastAsia"/>
                <w:szCs w:val="21"/>
              </w:rPr>
              <w:t>少量未参与反应的单体在光固化工段挥发出来，形成有机废气（</w:t>
            </w:r>
            <w:r>
              <w:rPr>
                <w:szCs w:val="21"/>
              </w:rPr>
              <w:t>非甲烷总烃</w:t>
            </w:r>
            <w:r w:rsidRPr="00005B4A">
              <w:rPr>
                <w:rFonts w:ascii="宋体" w:hAnsi="宋体" w:hint="eastAsia"/>
                <w:szCs w:val="21"/>
              </w:rPr>
              <w:t>）。根据</w:t>
            </w:r>
            <w:r w:rsidRPr="00005B4A">
              <w:rPr>
                <w:szCs w:val="21"/>
              </w:rPr>
              <w:t>UV</w:t>
            </w:r>
            <w:r>
              <w:rPr>
                <w:rFonts w:ascii="宋体" w:hAnsi="宋体" w:hint="eastAsia"/>
                <w:szCs w:val="21"/>
              </w:rPr>
              <w:t>漆成分分析及</w:t>
            </w:r>
            <w:r w:rsidRPr="00005B4A">
              <w:rPr>
                <w:rFonts w:ascii="宋体" w:hAnsi="宋体" w:hint="eastAsia"/>
                <w:szCs w:val="21"/>
              </w:rPr>
              <w:t>《紫外（</w:t>
            </w:r>
            <w:r w:rsidRPr="00005B4A">
              <w:rPr>
                <w:szCs w:val="21"/>
              </w:rPr>
              <w:t>UV</w:t>
            </w:r>
            <w:r w:rsidRPr="00005B4A">
              <w:rPr>
                <w:rFonts w:ascii="宋体" w:hAnsi="宋体" w:hint="eastAsia"/>
                <w:szCs w:val="21"/>
              </w:rPr>
              <w:t>）固化</w:t>
            </w:r>
            <w:r w:rsidRPr="00005B4A">
              <w:rPr>
                <w:rFonts w:ascii="宋体" w:hAnsi="宋体" w:hint="eastAsia"/>
                <w:szCs w:val="21"/>
              </w:rPr>
              <w:lastRenderedPageBreak/>
              <w:t>涂料挥发性有机化合物（</w:t>
            </w:r>
            <w:r w:rsidRPr="00005B4A">
              <w:rPr>
                <w:szCs w:val="21"/>
              </w:rPr>
              <w:t>VOC</w:t>
            </w:r>
            <w:r w:rsidRPr="00005B4A">
              <w:rPr>
                <w:rFonts w:ascii="宋体" w:hAnsi="宋体" w:hint="eastAsia"/>
                <w:szCs w:val="21"/>
              </w:rPr>
              <w:t>）测量方法探讨》（李定云著），</w:t>
            </w:r>
            <w:r w:rsidRPr="00005B4A">
              <w:rPr>
                <w:szCs w:val="21"/>
              </w:rPr>
              <w:t>UV</w:t>
            </w:r>
            <w:r w:rsidRPr="00005B4A">
              <w:rPr>
                <w:rFonts w:ascii="宋体" w:hAnsi="宋体" w:hint="eastAsia"/>
                <w:szCs w:val="21"/>
              </w:rPr>
              <w:t>漆</w:t>
            </w:r>
            <w:r>
              <w:rPr>
                <w:rFonts w:ascii="宋体" w:hAnsi="宋体" w:hint="eastAsia"/>
                <w:szCs w:val="21"/>
              </w:rPr>
              <w:t>中</w:t>
            </w:r>
            <w:r w:rsidRPr="00005B4A">
              <w:rPr>
                <w:rFonts w:ascii="宋体" w:hAnsi="宋体" w:hint="eastAsia"/>
                <w:szCs w:val="21"/>
              </w:rPr>
              <w:t>挥发性有机物（</w:t>
            </w:r>
            <w:r>
              <w:rPr>
                <w:szCs w:val="21"/>
              </w:rPr>
              <w:t>非甲烷总烃</w:t>
            </w:r>
            <w:r w:rsidRPr="00005B4A">
              <w:rPr>
                <w:rFonts w:ascii="宋体" w:hAnsi="宋体" w:hint="eastAsia"/>
                <w:szCs w:val="21"/>
              </w:rPr>
              <w:t>）产生量较小，约为使用量的</w:t>
            </w:r>
            <w:r w:rsidRPr="00005B4A">
              <w:rPr>
                <w:szCs w:val="21"/>
              </w:rPr>
              <w:t>5%</w:t>
            </w:r>
            <w:r w:rsidRPr="00005B4A">
              <w:rPr>
                <w:rFonts w:hint="eastAsia"/>
                <w:szCs w:val="21"/>
              </w:rPr>
              <w:t>左右</w:t>
            </w:r>
            <w:r w:rsidRPr="00005B4A">
              <w:rPr>
                <w:rFonts w:ascii="宋体" w:hAnsi="宋体" w:hint="eastAsia"/>
                <w:szCs w:val="21"/>
              </w:rPr>
              <w:t>，</w:t>
            </w:r>
            <w:r>
              <w:rPr>
                <w:rFonts w:ascii="宋体" w:hAnsi="宋体" w:hint="eastAsia"/>
                <w:szCs w:val="21"/>
              </w:rPr>
              <w:t>其余均为固体份</w:t>
            </w:r>
            <w:r w:rsidRPr="00005B4A">
              <w:rPr>
                <w:rFonts w:ascii="宋体" w:hAnsi="宋体" w:hint="eastAsia"/>
                <w:szCs w:val="21"/>
              </w:rPr>
              <w:t>。根据喷涂面积、成膜厚度、</w:t>
            </w:r>
            <w:r w:rsidRPr="00005B4A">
              <w:rPr>
                <w:szCs w:val="21"/>
              </w:rPr>
              <w:t>UV</w:t>
            </w:r>
            <w:r w:rsidRPr="00005B4A">
              <w:rPr>
                <w:rFonts w:ascii="宋体" w:hAnsi="宋体" w:hint="eastAsia"/>
                <w:szCs w:val="21"/>
              </w:rPr>
              <w:t>漆固份含量核算，</w:t>
            </w:r>
            <w:r w:rsidRPr="00005B4A">
              <w:rPr>
                <w:szCs w:val="21"/>
              </w:rPr>
              <w:t>6</w:t>
            </w:r>
            <w:r w:rsidRPr="00005B4A">
              <w:rPr>
                <w:rFonts w:ascii="宋体" w:hAnsi="宋体" w:hint="eastAsia"/>
                <w:szCs w:val="21"/>
              </w:rPr>
              <w:t>条往复式自动喷涂流水线</w:t>
            </w:r>
            <w:r w:rsidRPr="00005B4A">
              <w:rPr>
                <w:szCs w:val="21"/>
              </w:rPr>
              <w:t>UV</w:t>
            </w:r>
            <w:r w:rsidRPr="00005B4A">
              <w:rPr>
                <w:rFonts w:ascii="宋体" w:hAnsi="宋体" w:hint="eastAsia"/>
                <w:szCs w:val="21"/>
              </w:rPr>
              <w:t>漆使用量共计</w:t>
            </w:r>
            <w:r w:rsidR="0036077F">
              <w:rPr>
                <w:rFonts w:hint="eastAsia"/>
                <w:szCs w:val="21"/>
              </w:rPr>
              <w:t>10.445</w:t>
            </w:r>
            <w:r w:rsidRPr="00005B4A">
              <w:rPr>
                <w:szCs w:val="21"/>
              </w:rPr>
              <w:t>t/a</w:t>
            </w:r>
            <w:r w:rsidRPr="00005B4A">
              <w:rPr>
                <w:rFonts w:ascii="宋体" w:hAnsi="宋体" w:hint="eastAsia"/>
                <w:szCs w:val="21"/>
              </w:rPr>
              <w:t>。</w:t>
            </w:r>
          </w:p>
          <w:p w:rsidR="00A22FB0" w:rsidRDefault="00A22FB0" w:rsidP="00A22FB0">
            <w:pPr>
              <w:adjustRightInd w:val="0"/>
              <w:snapToGrid w:val="0"/>
              <w:spacing w:line="360" w:lineRule="auto"/>
              <w:ind w:firstLineChars="200" w:firstLine="420"/>
              <w:rPr>
                <w:szCs w:val="21"/>
              </w:rPr>
            </w:pPr>
            <w:r w:rsidRPr="00005B4A">
              <w:rPr>
                <w:bCs/>
              </w:rPr>
              <w:t>a</w:t>
            </w:r>
            <w:r>
              <w:rPr>
                <w:rFonts w:ascii="宋体" w:hAnsi="宋体" w:hint="eastAsia"/>
                <w:bCs/>
              </w:rPr>
              <w:t>、</w:t>
            </w:r>
            <w:r w:rsidRPr="00F92ABD">
              <w:rPr>
                <w:rFonts w:hint="eastAsia"/>
                <w:szCs w:val="21"/>
              </w:rPr>
              <w:t>漆雾废气（染料尘）</w:t>
            </w:r>
            <w:r>
              <w:rPr>
                <w:rFonts w:hint="eastAsia"/>
                <w:szCs w:val="21"/>
              </w:rPr>
              <w:t>：本项目每条自动喷涂流水线自动喷枪与工件的喷涂距离约为</w:t>
            </w:r>
            <w:r>
              <w:rPr>
                <w:rFonts w:hint="eastAsia"/>
                <w:szCs w:val="21"/>
              </w:rPr>
              <w:t>15cm</w:t>
            </w:r>
            <w:r>
              <w:rPr>
                <w:rFonts w:hint="eastAsia"/>
                <w:szCs w:val="21"/>
              </w:rPr>
              <w:t>，</w:t>
            </w:r>
            <w:r>
              <w:rPr>
                <w:rFonts w:ascii="宋体" w:hAnsi="宋体"/>
                <w:szCs w:val="21"/>
              </w:rPr>
              <w:t>喷涂过程中会</w:t>
            </w:r>
            <w:r>
              <w:rPr>
                <w:rFonts w:ascii="宋体" w:hAnsi="宋体" w:hint="eastAsia"/>
                <w:szCs w:val="21"/>
              </w:rPr>
              <w:t>有未附着于工件表面的</w:t>
            </w:r>
            <w:r>
              <w:rPr>
                <w:rFonts w:ascii="宋体" w:hAnsi="宋体"/>
                <w:szCs w:val="21"/>
              </w:rPr>
              <w:t>漆雾颗粒产生，</w:t>
            </w:r>
            <w:r>
              <w:rPr>
                <w:rFonts w:ascii="宋体" w:hAnsi="宋体" w:hint="eastAsia"/>
                <w:szCs w:val="21"/>
              </w:rPr>
              <w:t>以染料尘计。根</w:t>
            </w:r>
            <w:r w:rsidR="00D00BD3">
              <w:rPr>
                <w:rFonts w:ascii="宋体" w:hAnsi="宋体" w:hint="eastAsia"/>
                <w:szCs w:val="21"/>
              </w:rPr>
              <w:t>据同类行业类比及本项目待喷工件比表面积不大等方面综合考虑，</w:t>
            </w:r>
            <w:r>
              <w:rPr>
                <w:rFonts w:ascii="宋体" w:hAnsi="宋体" w:hint="eastAsia"/>
                <w:szCs w:val="21"/>
              </w:rPr>
              <w:t>喷涂涂料附着率以</w:t>
            </w:r>
            <w:r>
              <w:rPr>
                <w:rFonts w:hint="eastAsia"/>
                <w:szCs w:val="21"/>
              </w:rPr>
              <w:t>65</w:t>
            </w:r>
            <w:r>
              <w:rPr>
                <w:szCs w:val="21"/>
              </w:rPr>
              <w:t>%</w:t>
            </w:r>
            <w:r>
              <w:rPr>
                <w:rFonts w:ascii="宋体" w:hAnsi="宋体" w:hint="eastAsia"/>
                <w:szCs w:val="21"/>
              </w:rPr>
              <w:t>计</w:t>
            </w:r>
            <w:r>
              <w:rPr>
                <w:rFonts w:ascii="宋体" w:hAnsi="宋体"/>
                <w:szCs w:val="21"/>
              </w:rPr>
              <w:t>，因此喷漆过程中约有</w:t>
            </w:r>
            <w:r>
              <w:rPr>
                <w:rFonts w:hint="eastAsia"/>
                <w:szCs w:val="21"/>
              </w:rPr>
              <w:t>35</w:t>
            </w:r>
            <w:r>
              <w:rPr>
                <w:szCs w:val="21"/>
              </w:rPr>
              <w:t>%</w:t>
            </w:r>
            <w:r>
              <w:rPr>
                <w:rFonts w:ascii="宋体" w:hAnsi="宋体"/>
                <w:szCs w:val="21"/>
              </w:rPr>
              <w:t>的</w:t>
            </w:r>
            <w:r>
              <w:rPr>
                <w:rFonts w:ascii="宋体" w:hAnsi="宋体" w:hint="eastAsia"/>
                <w:szCs w:val="21"/>
              </w:rPr>
              <w:t>固份</w:t>
            </w:r>
            <w:r>
              <w:rPr>
                <w:rFonts w:ascii="宋体" w:hAnsi="宋体"/>
                <w:szCs w:val="21"/>
              </w:rPr>
              <w:t>形成漆雾颗粒</w:t>
            </w:r>
            <w:r>
              <w:rPr>
                <w:rFonts w:ascii="宋体" w:hAnsi="宋体" w:hint="eastAsia"/>
                <w:szCs w:val="21"/>
              </w:rPr>
              <w:t>，则</w:t>
            </w:r>
            <w:r w:rsidRPr="00005B4A">
              <w:rPr>
                <w:szCs w:val="21"/>
              </w:rPr>
              <w:t>6</w:t>
            </w:r>
            <w:r w:rsidRPr="00005B4A">
              <w:rPr>
                <w:rFonts w:ascii="宋体" w:hAnsi="宋体" w:hint="eastAsia"/>
                <w:szCs w:val="21"/>
              </w:rPr>
              <w:t>条往复式自动喷涂流水线</w:t>
            </w:r>
            <w:r>
              <w:rPr>
                <w:rFonts w:hint="eastAsia"/>
                <w:szCs w:val="21"/>
              </w:rPr>
              <w:t>喷漆过程中漆雾产生量共计</w:t>
            </w:r>
            <w:r w:rsidR="00D77736">
              <w:rPr>
                <w:rFonts w:hint="eastAsia"/>
                <w:szCs w:val="21"/>
              </w:rPr>
              <w:t>3.4729</w:t>
            </w:r>
            <w:r>
              <w:rPr>
                <w:rFonts w:hint="eastAsia"/>
                <w:szCs w:val="21"/>
              </w:rPr>
              <w:t>t/a</w:t>
            </w:r>
            <w:r>
              <w:rPr>
                <w:rFonts w:ascii="宋体" w:hAnsi="宋体"/>
                <w:szCs w:val="21"/>
              </w:rPr>
              <w:t>。本项目每座喷漆房均为密闭设置，厂方拟在每座喷漆房喷漆工位对面均设置水旋吸收</w:t>
            </w:r>
            <w:r w:rsidRPr="00F92ABD">
              <w:rPr>
                <w:rFonts w:hint="eastAsia"/>
                <w:szCs w:val="21"/>
              </w:rPr>
              <w:t>漆雾废气（染料尘）</w:t>
            </w:r>
            <w:r>
              <w:rPr>
                <w:rFonts w:hint="eastAsia"/>
                <w:szCs w:val="21"/>
              </w:rPr>
              <w:t>，喷漆房采用上送风、侧抽风的收集方式，保持微正压，</w:t>
            </w:r>
            <w:r>
              <w:rPr>
                <w:szCs w:val="21"/>
              </w:rPr>
              <w:t>喷漆</w:t>
            </w:r>
            <w:r>
              <w:rPr>
                <w:rFonts w:hint="eastAsia"/>
                <w:szCs w:val="21"/>
              </w:rPr>
              <w:t>房内</w:t>
            </w:r>
            <w:r>
              <w:rPr>
                <w:szCs w:val="21"/>
              </w:rPr>
              <w:t>气流带动过喷漆雾颗粒，</w:t>
            </w:r>
            <w:r>
              <w:rPr>
                <w:rFonts w:hint="eastAsia"/>
                <w:szCs w:val="21"/>
              </w:rPr>
              <w:t>进入水旋</w:t>
            </w:r>
            <w:r>
              <w:rPr>
                <w:szCs w:val="21"/>
              </w:rPr>
              <w:t>，与高速雾化的水汽碰撞，落入</w:t>
            </w:r>
            <w:r>
              <w:rPr>
                <w:rFonts w:hint="eastAsia"/>
                <w:szCs w:val="21"/>
              </w:rPr>
              <w:t>下方</w:t>
            </w:r>
            <w:r>
              <w:rPr>
                <w:szCs w:val="21"/>
              </w:rPr>
              <w:t>水池内</w:t>
            </w:r>
            <w:r>
              <w:rPr>
                <w:rFonts w:hint="eastAsia"/>
                <w:szCs w:val="21"/>
              </w:rPr>
              <w:t>形成漆渣</w:t>
            </w:r>
            <w:r>
              <w:rPr>
                <w:szCs w:val="21"/>
              </w:rPr>
              <w:t>，</w:t>
            </w:r>
            <w:r>
              <w:rPr>
                <w:rFonts w:hint="eastAsia"/>
                <w:szCs w:val="21"/>
              </w:rPr>
              <w:t>从而</w:t>
            </w:r>
            <w:r>
              <w:rPr>
                <w:szCs w:val="21"/>
              </w:rPr>
              <w:t>洗涤大部分漆雾颗粒</w:t>
            </w:r>
            <w:r>
              <w:rPr>
                <w:rFonts w:hint="eastAsia"/>
                <w:szCs w:val="21"/>
              </w:rPr>
              <w:t>。水旋对漆雾颗粒收集效</w:t>
            </w:r>
            <w:r>
              <w:rPr>
                <w:szCs w:val="21"/>
              </w:rPr>
              <w:t>率</w:t>
            </w:r>
            <w:r>
              <w:rPr>
                <w:rFonts w:hint="eastAsia"/>
                <w:szCs w:val="21"/>
              </w:rPr>
              <w:t>达</w:t>
            </w:r>
            <w:r>
              <w:rPr>
                <w:rFonts w:hint="eastAsia"/>
                <w:szCs w:val="21"/>
              </w:rPr>
              <w:t>98</w:t>
            </w:r>
            <w:r>
              <w:rPr>
                <w:szCs w:val="21"/>
              </w:rPr>
              <w:t>%</w:t>
            </w:r>
            <w:r>
              <w:rPr>
                <w:rFonts w:hint="eastAsia"/>
                <w:szCs w:val="21"/>
              </w:rPr>
              <w:t>，吸收</w:t>
            </w:r>
            <w:r>
              <w:rPr>
                <w:szCs w:val="21"/>
              </w:rPr>
              <w:t>效率</w:t>
            </w:r>
            <w:r>
              <w:rPr>
                <w:rFonts w:hint="eastAsia"/>
                <w:szCs w:val="21"/>
              </w:rPr>
              <w:t>可达</w:t>
            </w:r>
            <w:r>
              <w:rPr>
                <w:szCs w:val="21"/>
              </w:rPr>
              <w:t>9</w:t>
            </w:r>
            <w:r>
              <w:rPr>
                <w:rFonts w:hint="eastAsia"/>
                <w:szCs w:val="21"/>
              </w:rPr>
              <w:t>0</w:t>
            </w:r>
            <w:r>
              <w:rPr>
                <w:szCs w:val="21"/>
              </w:rPr>
              <w:t>%</w:t>
            </w:r>
            <w:r>
              <w:rPr>
                <w:szCs w:val="21"/>
              </w:rPr>
              <w:t>，其余</w:t>
            </w:r>
            <w:r>
              <w:rPr>
                <w:rFonts w:hint="eastAsia"/>
                <w:szCs w:val="21"/>
              </w:rPr>
              <w:t>2</w:t>
            </w:r>
            <w:r>
              <w:rPr>
                <w:szCs w:val="21"/>
              </w:rPr>
              <w:t>%</w:t>
            </w:r>
            <w:r>
              <w:rPr>
                <w:szCs w:val="21"/>
              </w:rPr>
              <w:t>未被</w:t>
            </w:r>
            <w:r>
              <w:rPr>
                <w:rFonts w:hint="eastAsia"/>
                <w:szCs w:val="21"/>
              </w:rPr>
              <w:t>水旋</w:t>
            </w:r>
            <w:r>
              <w:rPr>
                <w:szCs w:val="21"/>
              </w:rPr>
              <w:t>收集的污染物呈无组织形式排放</w:t>
            </w:r>
            <w:r>
              <w:rPr>
                <w:rFonts w:hint="eastAsia"/>
                <w:szCs w:val="21"/>
              </w:rPr>
              <w:t>于生产车间二</w:t>
            </w:r>
            <w:r w:rsidR="00D77736">
              <w:rPr>
                <w:rFonts w:hint="eastAsia"/>
                <w:szCs w:val="21"/>
              </w:rPr>
              <w:t>层</w:t>
            </w:r>
            <w:r>
              <w:rPr>
                <w:rFonts w:hint="eastAsia"/>
                <w:szCs w:val="21"/>
              </w:rPr>
              <w:t>内</w:t>
            </w:r>
            <w:r>
              <w:rPr>
                <w:szCs w:val="21"/>
              </w:rPr>
              <w:t>。</w:t>
            </w:r>
          </w:p>
          <w:p w:rsidR="00A22FB0" w:rsidRDefault="00A22FB0" w:rsidP="00A22FB0">
            <w:pPr>
              <w:adjustRightInd w:val="0"/>
              <w:snapToGrid w:val="0"/>
              <w:spacing w:line="360" w:lineRule="auto"/>
              <w:ind w:firstLineChars="200" w:firstLine="420"/>
              <w:rPr>
                <w:szCs w:val="21"/>
              </w:rPr>
            </w:pPr>
            <w:r w:rsidRPr="00B02BEF">
              <w:rPr>
                <w:bCs/>
              </w:rPr>
              <w:t>b</w:t>
            </w:r>
            <w:r>
              <w:rPr>
                <w:rFonts w:ascii="宋体" w:hAnsi="宋体" w:hint="eastAsia"/>
                <w:bCs/>
              </w:rPr>
              <w:t>、</w:t>
            </w:r>
            <w:r>
              <w:rPr>
                <w:rFonts w:hint="eastAsia"/>
                <w:szCs w:val="21"/>
              </w:rPr>
              <w:t>固化</w:t>
            </w:r>
            <w:r w:rsidRPr="00F92ABD">
              <w:rPr>
                <w:rFonts w:hint="eastAsia"/>
                <w:szCs w:val="21"/>
              </w:rPr>
              <w:t>废气（非甲烷总烃）</w:t>
            </w:r>
            <w:r>
              <w:rPr>
                <w:rFonts w:hint="eastAsia"/>
                <w:szCs w:val="21"/>
              </w:rPr>
              <w:t>：</w:t>
            </w:r>
            <w:r w:rsidRPr="00005B4A">
              <w:rPr>
                <w:rFonts w:ascii="宋体" w:hAnsi="宋体" w:hint="eastAsia"/>
                <w:szCs w:val="21"/>
              </w:rPr>
              <w:t>根据</w:t>
            </w:r>
            <w:r w:rsidRPr="00005B4A">
              <w:rPr>
                <w:szCs w:val="21"/>
              </w:rPr>
              <w:t>UV</w:t>
            </w:r>
            <w:r>
              <w:rPr>
                <w:rFonts w:ascii="宋体" w:hAnsi="宋体" w:hint="eastAsia"/>
                <w:szCs w:val="21"/>
              </w:rPr>
              <w:t>漆成分分析及</w:t>
            </w:r>
            <w:r w:rsidRPr="00005B4A">
              <w:rPr>
                <w:rFonts w:ascii="宋体" w:hAnsi="宋体" w:hint="eastAsia"/>
                <w:szCs w:val="21"/>
              </w:rPr>
              <w:t>《紫外（</w:t>
            </w:r>
            <w:r w:rsidRPr="00005B4A">
              <w:rPr>
                <w:szCs w:val="21"/>
              </w:rPr>
              <w:t>UV</w:t>
            </w:r>
            <w:r w:rsidRPr="00005B4A">
              <w:rPr>
                <w:rFonts w:ascii="宋体" w:hAnsi="宋体" w:hint="eastAsia"/>
                <w:szCs w:val="21"/>
              </w:rPr>
              <w:t>）固化涂料挥发性有机化合物（</w:t>
            </w:r>
            <w:r w:rsidRPr="00005B4A">
              <w:rPr>
                <w:szCs w:val="21"/>
              </w:rPr>
              <w:t>VOC</w:t>
            </w:r>
            <w:r w:rsidRPr="00005B4A">
              <w:rPr>
                <w:rFonts w:ascii="宋体" w:hAnsi="宋体" w:hint="eastAsia"/>
                <w:szCs w:val="21"/>
              </w:rPr>
              <w:t>）测量方法探讨》（李定云著），</w:t>
            </w:r>
            <w:r w:rsidRPr="00005B4A">
              <w:rPr>
                <w:szCs w:val="21"/>
              </w:rPr>
              <w:t>UV</w:t>
            </w:r>
            <w:r w:rsidRPr="00005B4A">
              <w:rPr>
                <w:rFonts w:ascii="宋体" w:hAnsi="宋体" w:hint="eastAsia"/>
                <w:szCs w:val="21"/>
              </w:rPr>
              <w:t>漆</w:t>
            </w:r>
            <w:r>
              <w:rPr>
                <w:rFonts w:ascii="宋体" w:hAnsi="宋体" w:hint="eastAsia"/>
                <w:szCs w:val="21"/>
              </w:rPr>
              <w:t>中仅有</w:t>
            </w:r>
            <w:r w:rsidRPr="00005B4A">
              <w:rPr>
                <w:szCs w:val="21"/>
              </w:rPr>
              <w:t>5%</w:t>
            </w:r>
            <w:r w:rsidRPr="00005B4A">
              <w:rPr>
                <w:rFonts w:hint="eastAsia"/>
                <w:szCs w:val="21"/>
              </w:rPr>
              <w:t>左右</w:t>
            </w:r>
            <w:r>
              <w:rPr>
                <w:rFonts w:hint="eastAsia"/>
                <w:szCs w:val="21"/>
              </w:rPr>
              <w:t>的未参与反应的单体在光固化工段挥发出来，形成有机废气（非甲烷总烃），</w:t>
            </w:r>
            <w:r w:rsidRPr="00005B4A">
              <w:rPr>
                <w:szCs w:val="21"/>
              </w:rPr>
              <w:t>6</w:t>
            </w:r>
            <w:r w:rsidRPr="00005B4A">
              <w:rPr>
                <w:rFonts w:ascii="宋体" w:hAnsi="宋体" w:hint="eastAsia"/>
                <w:szCs w:val="21"/>
              </w:rPr>
              <w:t>条往复式自动喷涂流水线</w:t>
            </w:r>
            <w:r>
              <w:rPr>
                <w:rFonts w:hint="eastAsia"/>
                <w:szCs w:val="21"/>
              </w:rPr>
              <w:t>固化烘道中非甲烷总烃产生量共计</w:t>
            </w:r>
            <w:r w:rsidR="00D77736">
              <w:rPr>
                <w:rFonts w:hint="eastAsia"/>
                <w:szCs w:val="21"/>
              </w:rPr>
              <w:t>0.5223</w:t>
            </w:r>
            <w:r>
              <w:rPr>
                <w:rFonts w:hint="eastAsia"/>
                <w:szCs w:val="21"/>
              </w:rPr>
              <w:t>t/a</w:t>
            </w:r>
            <w:r>
              <w:rPr>
                <w:rFonts w:ascii="宋体" w:hAnsi="宋体"/>
                <w:szCs w:val="21"/>
              </w:rPr>
              <w:t>。由于本项目</w:t>
            </w:r>
            <w:r w:rsidRPr="00F00517">
              <w:rPr>
                <w:szCs w:val="21"/>
              </w:rPr>
              <w:t>6</w:t>
            </w:r>
            <w:r>
              <w:rPr>
                <w:rFonts w:ascii="宋体" w:hAnsi="宋体" w:hint="eastAsia"/>
                <w:szCs w:val="21"/>
              </w:rPr>
              <w:t>条固化烘道均为环形设置，进口、出口均在各自的密闭喷漆房中，故每条烘道中的有机废气均通过各自密闭喷漆房水旋进行收集，收集后的废气进入水旋后方的收集管道，最终</w:t>
            </w:r>
            <w:r w:rsidR="008613A7">
              <w:rPr>
                <w:rFonts w:ascii="宋体" w:hAnsi="宋体" w:hint="eastAsia"/>
                <w:szCs w:val="21"/>
              </w:rPr>
              <w:t>与车间一层挤出废气</w:t>
            </w:r>
            <w:r>
              <w:rPr>
                <w:rFonts w:ascii="宋体" w:hAnsi="宋体" w:hint="eastAsia"/>
                <w:szCs w:val="21"/>
              </w:rPr>
              <w:t>合并进入车间外“多级过滤器+</w:t>
            </w:r>
            <w:r w:rsidR="00D00BD3">
              <w:rPr>
                <w:rFonts w:ascii="宋体" w:hAnsi="宋体" w:hint="eastAsia"/>
                <w:szCs w:val="21"/>
              </w:rPr>
              <w:t>二级活性炭吸附装置”吸收处理，</w:t>
            </w:r>
            <w:r>
              <w:rPr>
                <w:rFonts w:ascii="宋体" w:hAnsi="宋体" w:hint="eastAsia"/>
                <w:szCs w:val="21"/>
              </w:rPr>
              <w:t>通过</w:t>
            </w:r>
            <w:r w:rsidRPr="00251D24">
              <w:rPr>
                <w:szCs w:val="21"/>
              </w:rPr>
              <w:t>20</w:t>
            </w:r>
            <w:r>
              <w:rPr>
                <w:rFonts w:ascii="宋体" w:hAnsi="宋体" w:hint="eastAsia"/>
                <w:szCs w:val="21"/>
              </w:rPr>
              <w:t>米高排气筒（</w:t>
            </w:r>
            <w:r w:rsidRPr="00251D24">
              <w:rPr>
                <w:szCs w:val="21"/>
              </w:rPr>
              <w:t>FQ-0</w:t>
            </w:r>
            <w:r w:rsidR="00380E8E">
              <w:rPr>
                <w:rFonts w:hint="eastAsia"/>
                <w:szCs w:val="21"/>
              </w:rPr>
              <w:t>1</w:t>
            </w:r>
            <w:r>
              <w:rPr>
                <w:rFonts w:ascii="宋体" w:hAnsi="宋体" w:hint="eastAsia"/>
                <w:szCs w:val="21"/>
              </w:rPr>
              <w:t>）排放。</w:t>
            </w:r>
            <w:r>
              <w:rPr>
                <w:rFonts w:hint="eastAsia"/>
                <w:szCs w:val="21"/>
              </w:rPr>
              <w:t>水旋对有机废气收集效</w:t>
            </w:r>
            <w:r>
              <w:rPr>
                <w:szCs w:val="21"/>
              </w:rPr>
              <w:t>率</w:t>
            </w:r>
            <w:r>
              <w:rPr>
                <w:rFonts w:hint="eastAsia"/>
                <w:szCs w:val="21"/>
              </w:rPr>
              <w:t>达</w:t>
            </w:r>
            <w:r>
              <w:rPr>
                <w:rFonts w:hint="eastAsia"/>
                <w:szCs w:val="21"/>
              </w:rPr>
              <w:t>98</w:t>
            </w:r>
            <w:r>
              <w:rPr>
                <w:szCs w:val="21"/>
              </w:rPr>
              <w:t>%</w:t>
            </w:r>
            <w:r>
              <w:rPr>
                <w:rFonts w:hint="eastAsia"/>
                <w:szCs w:val="21"/>
              </w:rPr>
              <w:t>，“二级活性炭吸附装置”对有机废气吸收</w:t>
            </w:r>
            <w:r>
              <w:rPr>
                <w:szCs w:val="21"/>
              </w:rPr>
              <w:t>效率</w:t>
            </w:r>
            <w:r>
              <w:rPr>
                <w:rFonts w:hint="eastAsia"/>
                <w:szCs w:val="21"/>
              </w:rPr>
              <w:t>可达</w:t>
            </w:r>
            <w:r>
              <w:rPr>
                <w:szCs w:val="21"/>
              </w:rPr>
              <w:t>9</w:t>
            </w:r>
            <w:r>
              <w:rPr>
                <w:rFonts w:hint="eastAsia"/>
                <w:szCs w:val="21"/>
              </w:rPr>
              <w:t>0</w:t>
            </w:r>
            <w:r>
              <w:rPr>
                <w:szCs w:val="21"/>
              </w:rPr>
              <w:t>%</w:t>
            </w:r>
            <w:r>
              <w:rPr>
                <w:szCs w:val="21"/>
              </w:rPr>
              <w:t>，其余</w:t>
            </w:r>
            <w:r>
              <w:rPr>
                <w:rFonts w:hint="eastAsia"/>
                <w:szCs w:val="21"/>
              </w:rPr>
              <w:t>2</w:t>
            </w:r>
            <w:r>
              <w:rPr>
                <w:szCs w:val="21"/>
              </w:rPr>
              <w:t>%</w:t>
            </w:r>
            <w:r>
              <w:rPr>
                <w:szCs w:val="21"/>
              </w:rPr>
              <w:t>未被</w:t>
            </w:r>
            <w:r>
              <w:rPr>
                <w:rFonts w:hint="eastAsia"/>
                <w:szCs w:val="21"/>
              </w:rPr>
              <w:t>水旋</w:t>
            </w:r>
            <w:r>
              <w:rPr>
                <w:szCs w:val="21"/>
              </w:rPr>
              <w:t>收集的污染物呈无组织形式排放</w:t>
            </w:r>
            <w:r>
              <w:rPr>
                <w:rFonts w:hint="eastAsia"/>
                <w:szCs w:val="21"/>
              </w:rPr>
              <w:t>于生产车间二</w:t>
            </w:r>
            <w:r w:rsidR="00D77736">
              <w:rPr>
                <w:rFonts w:hint="eastAsia"/>
                <w:szCs w:val="21"/>
              </w:rPr>
              <w:t>层</w:t>
            </w:r>
            <w:r>
              <w:rPr>
                <w:rFonts w:hint="eastAsia"/>
                <w:szCs w:val="21"/>
              </w:rPr>
              <w:t>内</w:t>
            </w:r>
            <w:r>
              <w:rPr>
                <w:szCs w:val="21"/>
              </w:rPr>
              <w:t>。</w:t>
            </w:r>
          </w:p>
          <w:p w:rsidR="00A22FB0" w:rsidRDefault="00A22FB0" w:rsidP="00A22FB0">
            <w:pPr>
              <w:autoSpaceDE w:val="0"/>
              <w:autoSpaceDN w:val="0"/>
              <w:adjustRightInd w:val="0"/>
              <w:snapToGrid w:val="0"/>
              <w:spacing w:line="360" w:lineRule="auto"/>
              <w:ind w:firstLineChars="200" w:firstLine="422"/>
              <w:rPr>
                <w:kern w:val="0"/>
                <w:szCs w:val="21"/>
              </w:rPr>
            </w:pPr>
            <w:r>
              <w:rPr>
                <w:rFonts w:hint="eastAsia"/>
                <w:b/>
                <w:kern w:val="0"/>
                <w:szCs w:val="21"/>
              </w:rPr>
              <w:t>吸风风量估算：</w:t>
            </w:r>
            <w:r>
              <w:rPr>
                <w:rFonts w:hint="eastAsia"/>
                <w:kern w:val="0"/>
                <w:szCs w:val="21"/>
              </w:rPr>
              <w:t>本项目每座密闭喷漆房设计进风风量参考《涂装作业安全规程喷漆室安全技术规定》（</w:t>
            </w:r>
            <w:r>
              <w:rPr>
                <w:rFonts w:hint="eastAsia"/>
                <w:kern w:val="0"/>
                <w:szCs w:val="21"/>
              </w:rPr>
              <w:t>GB14444-2006</w:t>
            </w:r>
            <w:r>
              <w:rPr>
                <w:rFonts w:hint="eastAsia"/>
                <w:kern w:val="0"/>
                <w:szCs w:val="21"/>
              </w:rPr>
              <w:t>）</w:t>
            </w:r>
            <w:r>
              <w:rPr>
                <w:rFonts w:hint="eastAsia"/>
                <w:kern w:val="0"/>
                <w:szCs w:val="21"/>
              </w:rPr>
              <w:t xml:space="preserve">8.2 </w:t>
            </w:r>
            <w:r>
              <w:rPr>
                <w:rFonts w:hint="eastAsia"/>
                <w:kern w:val="0"/>
                <w:szCs w:val="21"/>
              </w:rPr>
              <w:t>条“</w:t>
            </w:r>
            <w:r>
              <w:rPr>
                <w:rFonts w:hint="eastAsia"/>
                <w:kern w:val="0"/>
                <w:szCs w:val="21"/>
              </w:rPr>
              <w:t>Q=</w:t>
            </w:r>
            <w:r>
              <w:rPr>
                <w:rFonts w:hint="eastAsia"/>
                <w:kern w:val="0"/>
                <w:szCs w:val="21"/>
              </w:rPr>
              <w:t>控制风速×横截面面积”的方法来核定，喷漆房的控制风速取值范围为</w:t>
            </w:r>
            <w:r>
              <w:rPr>
                <w:rFonts w:hint="eastAsia"/>
                <w:kern w:val="0"/>
                <w:szCs w:val="21"/>
              </w:rPr>
              <w:t xml:space="preserve"> 0.38~0.67m/s</w:t>
            </w:r>
            <w:r>
              <w:rPr>
                <w:rFonts w:hint="eastAsia"/>
                <w:kern w:val="0"/>
                <w:szCs w:val="21"/>
              </w:rPr>
              <w:t>，结合每座密闭喷漆房的横截面面积，确定每座密闭喷漆房设计进风风量为：（</w:t>
            </w:r>
            <w:r>
              <w:rPr>
                <w:rFonts w:hint="eastAsia"/>
                <w:kern w:val="0"/>
                <w:szCs w:val="21"/>
              </w:rPr>
              <w:t>0.38~0.67</w:t>
            </w:r>
            <w:r>
              <w:rPr>
                <w:rFonts w:hint="eastAsia"/>
                <w:kern w:val="0"/>
                <w:szCs w:val="21"/>
              </w:rPr>
              <w:t>）</w:t>
            </w:r>
            <w:r>
              <w:rPr>
                <w:rFonts w:hint="eastAsia"/>
                <w:kern w:val="0"/>
                <w:szCs w:val="21"/>
              </w:rPr>
              <w:t>m/s</w:t>
            </w:r>
            <w:r>
              <w:rPr>
                <w:rFonts w:hint="eastAsia"/>
                <w:kern w:val="0"/>
                <w:szCs w:val="21"/>
              </w:rPr>
              <w:t>×</w:t>
            </w:r>
            <w:r>
              <w:rPr>
                <w:rFonts w:hint="eastAsia"/>
                <w:kern w:val="0"/>
                <w:szCs w:val="21"/>
              </w:rPr>
              <w:t>5.5m</w:t>
            </w:r>
            <w:r>
              <w:rPr>
                <w:rFonts w:hint="eastAsia"/>
                <w:kern w:val="0"/>
                <w:szCs w:val="21"/>
                <w:vertAlign w:val="superscript"/>
              </w:rPr>
              <w:t>2</w:t>
            </w:r>
            <w:r>
              <w:rPr>
                <w:rFonts w:hint="eastAsia"/>
                <w:kern w:val="0"/>
                <w:szCs w:val="21"/>
              </w:rPr>
              <w:t>×</w:t>
            </w:r>
            <w:r>
              <w:rPr>
                <w:rFonts w:hint="eastAsia"/>
                <w:kern w:val="0"/>
                <w:szCs w:val="21"/>
              </w:rPr>
              <w:t>3600=7524~13266m</w:t>
            </w:r>
            <w:r>
              <w:rPr>
                <w:rFonts w:hint="eastAsia"/>
                <w:kern w:val="0"/>
                <w:szCs w:val="21"/>
                <w:vertAlign w:val="superscript"/>
              </w:rPr>
              <w:t>3</w:t>
            </w:r>
            <w:r>
              <w:rPr>
                <w:rFonts w:hint="eastAsia"/>
                <w:kern w:val="0"/>
                <w:szCs w:val="21"/>
              </w:rPr>
              <w:t>/h</w:t>
            </w:r>
            <w:r>
              <w:rPr>
                <w:rFonts w:hint="eastAsia"/>
                <w:kern w:val="0"/>
                <w:szCs w:val="21"/>
              </w:rPr>
              <w:t>，喷漆房的排风量一般略低于进风量，使喷漆房内略处于微正压，以避免喷漆室外未经净化的空气窜入喷漆室内，影响喷涂效果。故本项目每座密闭喷漆房设计吸风风量为</w:t>
            </w:r>
            <w:r>
              <w:rPr>
                <w:rFonts w:hint="eastAsia"/>
                <w:kern w:val="0"/>
                <w:szCs w:val="21"/>
              </w:rPr>
              <w:t>8000m</w:t>
            </w:r>
            <w:r>
              <w:rPr>
                <w:rFonts w:hint="eastAsia"/>
                <w:kern w:val="0"/>
                <w:szCs w:val="21"/>
                <w:vertAlign w:val="superscript"/>
              </w:rPr>
              <w:t>3</w:t>
            </w:r>
            <w:r>
              <w:rPr>
                <w:rFonts w:hint="eastAsia"/>
                <w:kern w:val="0"/>
                <w:szCs w:val="21"/>
              </w:rPr>
              <w:t>/h</w:t>
            </w:r>
            <w:r>
              <w:rPr>
                <w:rFonts w:hint="eastAsia"/>
                <w:kern w:val="0"/>
                <w:szCs w:val="21"/>
              </w:rPr>
              <w:t>。固化烘道内吸风风量参照</w:t>
            </w:r>
            <w:r>
              <w:rPr>
                <w:rFonts w:hint="eastAsia"/>
                <w:szCs w:val="21"/>
              </w:rPr>
              <w:t>《三废处理工程技术手册废气卷》，工厂一般作业室换气次数为</w:t>
            </w:r>
            <w:r>
              <w:rPr>
                <w:rFonts w:hint="eastAsia"/>
                <w:szCs w:val="21"/>
              </w:rPr>
              <w:t>6</w:t>
            </w:r>
            <w:r>
              <w:rPr>
                <w:rFonts w:hint="eastAsia"/>
                <w:szCs w:val="21"/>
              </w:rPr>
              <w:t>次</w:t>
            </w:r>
            <w:r>
              <w:rPr>
                <w:rFonts w:hint="eastAsia"/>
                <w:szCs w:val="21"/>
              </w:rPr>
              <w:t>/</w:t>
            </w:r>
            <w:r>
              <w:rPr>
                <w:rFonts w:hint="eastAsia"/>
                <w:szCs w:val="21"/>
              </w:rPr>
              <w:t>小时，涂装室换气次数为</w:t>
            </w:r>
            <w:r>
              <w:rPr>
                <w:rFonts w:hint="eastAsia"/>
                <w:szCs w:val="21"/>
              </w:rPr>
              <w:t>20</w:t>
            </w:r>
            <w:r>
              <w:rPr>
                <w:rFonts w:hint="eastAsia"/>
                <w:szCs w:val="21"/>
              </w:rPr>
              <w:t>次</w:t>
            </w:r>
            <w:r>
              <w:rPr>
                <w:rFonts w:hint="eastAsia"/>
                <w:szCs w:val="21"/>
              </w:rPr>
              <w:t>/</w:t>
            </w:r>
            <w:r w:rsidR="00D00BD3">
              <w:rPr>
                <w:rFonts w:hint="eastAsia"/>
                <w:szCs w:val="21"/>
              </w:rPr>
              <w:t>小时，</w:t>
            </w:r>
            <w:r>
              <w:rPr>
                <w:rFonts w:hint="eastAsia"/>
                <w:szCs w:val="21"/>
              </w:rPr>
              <w:t>为保证每条固化烘道内空气状况良好，吸风风量以</w:t>
            </w:r>
            <w:r>
              <w:rPr>
                <w:rFonts w:hint="eastAsia"/>
                <w:szCs w:val="21"/>
              </w:rPr>
              <w:t>25</w:t>
            </w:r>
            <w:r>
              <w:rPr>
                <w:rFonts w:hint="eastAsia"/>
                <w:szCs w:val="21"/>
              </w:rPr>
              <w:t>次左右</w:t>
            </w:r>
            <w:r>
              <w:rPr>
                <w:rFonts w:hint="eastAsia"/>
                <w:szCs w:val="21"/>
              </w:rPr>
              <w:t>/</w:t>
            </w:r>
            <w:r>
              <w:rPr>
                <w:rFonts w:hint="eastAsia"/>
                <w:szCs w:val="21"/>
              </w:rPr>
              <w:t>小时</w:t>
            </w:r>
            <w:r>
              <w:rPr>
                <w:rFonts w:hint="eastAsia"/>
                <w:kern w:val="0"/>
                <w:szCs w:val="21"/>
              </w:rPr>
              <w:t>设计，结合每条固化烘道的有效容积，确定每条固化烘道的吸风风量约为</w:t>
            </w:r>
            <w:r>
              <w:rPr>
                <w:rFonts w:hint="eastAsia"/>
                <w:kern w:val="0"/>
                <w:szCs w:val="21"/>
              </w:rPr>
              <w:t>400m</w:t>
            </w:r>
            <w:r>
              <w:rPr>
                <w:rFonts w:hint="eastAsia"/>
                <w:kern w:val="0"/>
                <w:szCs w:val="21"/>
                <w:vertAlign w:val="superscript"/>
              </w:rPr>
              <w:t>3</w:t>
            </w:r>
            <w:r>
              <w:rPr>
                <w:rFonts w:hint="eastAsia"/>
                <w:kern w:val="0"/>
                <w:szCs w:val="21"/>
              </w:rPr>
              <w:t>/h</w:t>
            </w:r>
            <w:r>
              <w:rPr>
                <w:rFonts w:hint="eastAsia"/>
                <w:kern w:val="0"/>
                <w:szCs w:val="21"/>
              </w:rPr>
              <w:t>，每座喷漆房吸风风量合计</w:t>
            </w:r>
            <w:r>
              <w:rPr>
                <w:rFonts w:hint="eastAsia"/>
                <w:kern w:val="0"/>
                <w:szCs w:val="21"/>
              </w:rPr>
              <w:t>8400m</w:t>
            </w:r>
            <w:r>
              <w:rPr>
                <w:rFonts w:hint="eastAsia"/>
                <w:kern w:val="0"/>
                <w:szCs w:val="21"/>
                <w:vertAlign w:val="superscript"/>
              </w:rPr>
              <w:t>3</w:t>
            </w:r>
            <w:r>
              <w:rPr>
                <w:rFonts w:hint="eastAsia"/>
                <w:kern w:val="0"/>
                <w:szCs w:val="21"/>
              </w:rPr>
              <w:t>/h</w:t>
            </w:r>
            <w:r>
              <w:rPr>
                <w:rFonts w:hint="eastAsia"/>
                <w:kern w:val="0"/>
                <w:szCs w:val="21"/>
              </w:rPr>
              <w:t>，</w:t>
            </w:r>
            <w:r>
              <w:rPr>
                <w:rFonts w:hint="eastAsia"/>
                <w:szCs w:val="21"/>
              </w:rPr>
              <w:t>最多</w:t>
            </w:r>
            <w:r>
              <w:rPr>
                <w:rFonts w:hint="eastAsia"/>
                <w:szCs w:val="21"/>
              </w:rPr>
              <w:t>3</w:t>
            </w:r>
            <w:r>
              <w:rPr>
                <w:rFonts w:hint="eastAsia"/>
                <w:szCs w:val="21"/>
              </w:rPr>
              <w:t>条自动喷涂线同时喷漆，则设计风量为</w:t>
            </w:r>
            <w:r>
              <w:rPr>
                <w:rFonts w:hint="eastAsia"/>
                <w:kern w:val="0"/>
                <w:szCs w:val="21"/>
              </w:rPr>
              <w:t>25200m</w:t>
            </w:r>
            <w:r w:rsidRPr="00E6532B">
              <w:rPr>
                <w:rFonts w:hint="eastAsia"/>
                <w:kern w:val="0"/>
                <w:szCs w:val="21"/>
                <w:vertAlign w:val="superscript"/>
              </w:rPr>
              <w:t>3</w:t>
            </w:r>
            <w:r>
              <w:rPr>
                <w:rFonts w:hint="eastAsia"/>
                <w:kern w:val="0"/>
                <w:szCs w:val="21"/>
              </w:rPr>
              <w:t>/h</w:t>
            </w:r>
            <w:r>
              <w:rPr>
                <w:rFonts w:hint="eastAsia"/>
                <w:kern w:val="0"/>
                <w:szCs w:val="21"/>
              </w:rPr>
              <w:t>。</w:t>
            </w:r>
          </w:p>
          <w:p w:rsidR="00A22FB0" w:rsidRDefault="00A22FB0" w:rsidP="00A22FB0">
            <w:pPr>
              <w:autoSpaceDE w:val="0"/>
              <w:autoSpaceDN w:val="0"/>
              <w:adjustRightInd w:val="0"/>
              <w:snapToGrid w:val="0"/>
              <w:spacing w:line="360" w:lineRule="auto"/>
              <w:ind w:firstLineChars="200" w:firstLine="422"/>
              <w:rPr>
                <w:szCs w:val="21"/>
              </w:rPr>
            </w:pPr>
            <w:r>
              <w:rPr>
                <w:rFonts w:hint="eastAsia"/>
                <w:b/>
                <w:kern w:val="0"/>
                <w:szCs w:val="21"/>
              </w:rPr>
              <w:t>工作时间估算：</w:t>
            </w:r>
            <w:r>
              <w:rPr>
                <w:rFonts w:hint="eastAsia"/>
                <w:kern w:val="0"/>
                <w:szCs w:val="21"/>
              </w:rPr>
              <w:t>本项目每座喷漆房均设有</w:t>
            </w:r>
            <w:r>
              <w:rPr>
                <w:rFonts w:hint="eastAsia"/>
                <w:kern w:val="0"/>
                <w:szCs w:val="21"/>
              </w:rPr>
              <w:t>1</w:t>
            </w:r>
            <w:r>
              <w:rPr>
                <w:rFonts w:hint="eastAsia"/>
                <w:kern w:val="0"/>
                <w:szCs w:val="21"/>
              </w:rPr>
              <w:t>个喷漆工位，</w:t>
            </w:r>
            <w:r>
              <w:rPr>
                <w:rFonts w:hint="eastAsia"/>
                <w:szCs w:val="21"/>
              </w:rPr>
              <w:t>每个工位设置</w:t>
            </w:r>
            <w:r>
              <w:rPr>
                <w:rFonts w:hint="eastAsia"/>
                <w:szCs w:val="21"/>
              </w:rPr>
              <w:t>2</w:t>
            </w:r>
            <w:r>
              <w:rPr>
                <w:rFonts w:hint="eastAsia"/>
                <w:szCs w:val="21"/>
              </w:rPr>
              <w:t>把喷枪（一用一备），喷枪口径均为</w:t>
            </w:r>
            <w:r w:rsidR="0013530A">
              <w:rPr>
                <w:rFonts w:hint="eastAsia"/>
                <w:szCs w:val="21"/>
              </w:rPr>
              <w:t>1</w:t>
            </w:r>
            <w:r>
              <w:rPr>
                <w:rFonts w:hint="eastAsia"/>
                <w:szCs w:val="21"/>
              </w:rPr>
              <w:t>.5mm</w:t>
            </w:r>
            <w:r>
              <w:rPr>
                <w:rFonts w:hint="eastAsia"/>
                <w:szCs w:val="21"/>
              </w:rPr>
              <w:t>，喷枪压力为</w:t>
            </w:r>
            <w:r>
              <w:rPr>
                <w:rFonts w:hint="eastAsia"/>
                <w:szCs w:val="21"/>
              </w:rPr>
              <w:t>1.0</w:t>
            </w:r>
            <w:r>
              <w:rPr>
                <w:rFonts w:ascii="宋体" w:hAnsi="宋体" w:hint="eastAsia"/>
                <w:szCs w:val="21"/>
              </w:rPr>
              <w:t>～</w:t>
            </w:r>
            <w:r>
              <w:rPr>
                <w:rFonts w:hint="eastAsia"/>
                <w:szCs w:val="21"/>
              </w:rPr>
              <w:t>1.5Pa</w:t>
            </w:r>
            <w:r>
              <w:rPr>
                <w:rFonts w:hint="eastAsia"/>
                <w:szCs w:val="21"/>
              </w:rPr>
              <w:t>，喷枪油漆喷量为</w:t>
            </w:r>
            <w:r>
              <w:rPr>
                <w:rFonts w:hint="eastAsia"/>
                <w:szCs w:val="21"/>
              </w:rPr>
              <w:t>6</w:t>
            </w:r>
            <w:r>
              <w:rPr>
                <w:szCs w:val="21"/>
              </w:rPr>
              <w:t>0</w:t>
            </w:r>
            <w:r>
              <w:rPr>
                <w:rFonts w:hint="eastAsia"/>
                <w:szCs w:val="21"/>
              </w:rPr>
              <w:t>m</w:t>
            </w:r>
            <w:r>
              <w:rPr>
                <w:szCs w:val="21"/>
              </w:rPr>
              <w:t>l</w:t>
            </w:r>
            <w:r>
              <w:rPr>
                <w:rFonts w:hint="eastAsia"/>
                <w:szCs w:val="21"/>
              </w:rPr>
              <w:t>/</w:t>
            </w:r>
            <w:r>
              <w:rPr>
                <w:rFonts w:hint="eastAsia"/>
                <w:szCs w:val="21"/>
              </w:rPr>
              <w:t>分钟，最多</w:t>
            </w:r>
            <w:r>
              <w:rPr>
                <w:rFonts w:hint="eastAsia"/>
                <w:szCs w:val="21"/>
              </w:rPr>
              <w:t>3</w:t>
            </w:r>
            <w:r>
              <w:rPr>
                <w:rFonts w:hint="eastAsia"/>
                <w:szCs w:val="21"/>
              </w:rPr>
              <w:t>条自动喷涂线同时喷漆计，确定喷涂工作时间约为</w:t>
            </w:r>
            <w:r w:rsidR="00AB2760">
              <w:rPr>
                <w:rFonts w:hint="eastAsia"/>
                <w:szCs w:val="21"/>
              </w:rPr>
              <w:t>1008</w:t>
            </w:r>
            <w:r>
              <w:rPr>
                <w:rFonts w:hint="eastAsia"/>
                <w:szCs w:val="21"/>
              </w:rPr>
              <w:t>h</w:t>
            </w:r>
            <w:r>
              <w:rPr>
                <w:szCs w:val="21"/>
              </w:rPr>
              <w:t>/a</w:t>
            </w:r>
            <w:r>
              <w:rPr>
                <w:rFonts w:hint="eastAsia"/>
                <w:szCs w:val="21"/>
              </w:rPr>
              <w:t>。根据厂方介绍，固化烘道工作时间为</w:t>
            </w:r>
            <w:r w:rsidR="00FB0471">
              <w:rPr>
                <w:rFonts w:hint="eastAsia"/>
                <w:szCs w:val="21"/>
              </w:rPr>
              <w:t>12</w:t>
            </w:r>
            <w:r>
              <w:rPr>
                <w:rFonts w:hint="eastAsia"/>
                <w:szCs w:val="21"/>
              </w:rPr>
              <w:t>00h/a</w:t>
            </w:r>
            <w:r>
              <w:rPr>
                <w:rFonts w:hint="eastAsia"/>
                <w:szCs w:val="21"/>
              </w:rPr>
              <w:t>。</w:t>
            </w:r>
          </w:p>
          <w:p w:rsidR="00712F2C" w:rsidRPr="009E51A4" w:rsidRDefault="00A22FB0" w:rsidP="00D5100E">
            <w:pPr>
              <w:pStyle w:val="ab"/>
              <w:adjustRightInd w:val="0"/>
              <w:snapToGrid w:val="0"/>
              <w:spacing w:beforeLines="50" w:line="360" w:lineRule="auto"/>
              <w:ind w:firstLine="482"/>
              <w:rPr>
                <w:kern w:val="0"/>
                <w:sz w:val="21"/>
                <w:szCs w:val="21"/>
              </w:rPr>
            </w:pPr>
            <w:r w:rsidRPr="007B2F8C">
              <w:rPr>
                <w:rFonts w:ascii="宋体" w:hAnsi="宋体" w:hint="eastAsia"/>
                <w:bCs/>
                <w:sz w:val="21"/>
                <w:szCs w:val="21"/>
              </w:rPr>
              <w:lastRenderedPageBreak/>
              <w:t>③</w:t>
            </w:r>
            <w:r w:rsidR="001F6426">
              <w:rPr>
                <w:rFonts w:ascii="宋体" w:hAnsi="宋体" w:hint="eastAsia"/>
                <w:bCs/>
                <w:sz w:val="21"/>
                <w:szCs w:val="21"/>
              </w:rPr>
              <w:t>丝网印刷工序产生的调墨废气、油墨废气</w:t>
            </w:r>
            <w:r w:rsidR="00712F2C" w:rsidRPr="009E51A4">
              <w:rPr>
                <w:rFonts w:ascii="宋体" w:hAnsi="宋体" w:hint="eastAsia"/>
                <w:bCs/>
                <w:sz w:val="21"/>
                <w:szCs w:val="21"/>
              </w:rPr>
              <w:t>（</w:t>
            </w:r>
            <w:r w:rsidR="001F6426">
              <w:rPr>
                <w:rFonts w:ascii="宋体" w:hAnsi="宋体" w:hint="eastAsia"/>
                <w:bCs/>
                <w:sz w:val="21"/>
                <w:szCs w:val="21"/>
              </w:rPr>
              <w:t>非甲烷总烃</w:t>
            </w:r>
            <w:r w:rsidR="00712F2C" w:rsidRPr="009E51A4">
              <w:rPr>
                <w:rFonts w:ascii="宋体" w:hAnsi="宋体" w:hint="eastAsia"/>
                <w:bCs/>
                <w:sz w:val="21"/>
                <w:szCs w:val="21"/>
              </w:rPr>
              <w:t>）</w:t>
            </w:r>
          </w:p>
          <w:p w:rsidR="001475AE" w:rsidRPr="001475AE" w:rsidRDefault="00136BB2" w:rsidP="001475AE">
            <w:pPr>
              <w:pStyle w:val="ab"/>
              <w:adjustRightInd w:val="0"/>
              <w:snapToGrid w:val="0"/>
              <w:spacing w:line="360" w:lineRule="auto"/>
              <w:ind w:firstLine="480"/>
              <w:rPr>
                <w:kern w:val="0"/>
                <w:sz w:val="21"/>
                <w:szCs w:val="21"/>
              </w:rPr>
            </w:pPr>
            <w:r>
              <w:rPr>
                <w:rFonts w:hint="eastAsia"/>
                <w:kern w:val="0"/>
                <w:sz w:val="21"/>
                <w:szCs w:val="21"/>
              </w:rPr>
              <w:t>本项目</w:t>
            </w:r>
            <w:r w:rsidR="00B62BC8">
              <w:rPr>
                <w:rFonts w:hint="eastAsia"/>
                <w:sz w:val="21"/>
                <w:szCs w:val="21"/>
              </w:rPr>
              <w:t>7</w:t>
            </w:r>
            <w:r w:rsidR="00C076A1" w:rsidRPr="00C076A1">
              <w:rPr>
                <w:rFonts w:hint="eastAsia"/>
                <w:sz w:val="21"/>
                <w:szCs w:val="21"/>
              </w:rPr>
              <w:t>0%</w:t>
            </w:r>
            <w:r w:rsidR="00C076A1" w:rsidRPr="00C076A1">
              <w:rPr>
                <w:rFonts w:hint="eastAsia"/>
                <w:sz w:val="21"/>
                <w:szCs w:val="21"/>
              </w:rPr>
              <w:t>的产品根据客户需求，需要在其正面</w:t>
            </w:r>
            <w:r w:rsidR="00C076A1">
              <w:rPr>
                <w:rFonts w:hint="eastAsia"/>
                <w:sz w:val="21"/>
                <w:szCs w:val="21"/>
              </w:rPr>
              <w:t>采用丝网印刷工艺</w:t>
            </w:r>
            <w:r w:rsidR="00C076A1" w:rsidRPr="00C076A1">
              <w:rPr>
                <w:rFonts w:hint="eastAsia"/>
                <w:sz w:val="21"/>
                <w:szCs w:val="21"/>
              </w:rPr>
              <w:t>印上商标、字母等</w:t>
            </w:r>
            <w:r w:rsidR="00C076A1">
              <w:rPr>
                <w:rFonts w:hint="eastAsia"/>
                <w:sz w:val="21"/>
                <w:szCs w:val="21"/>
              </w:rPr>
              <w:t>，</w:t>
            </w:r>
            <w:r w:rsidR="00C076A1">
              <w:rPr>
                <w:rFonts w:hint="eastAsia"/>
                <w:kern w:val="0"/>
                <w:sz w:val="21"/>
                <w:szCs w:val="21"/>
              </w:rPr>
              <w:t>该</w:t>
            </w:r>
            <w:r>
              <w:rPr>
                <w:rFonts w:hint="eastAsia"/>
                <w:kern w:val="0"/>
                <w:sz w:val="21"/>
                <w:szCs w:val="21"/>
              </w:rPr>
              <w:t>工序使用的水性</w:t>
            </w:r>
            <w:r w:rsidR="001475AE" w:rsidRPr="001475AE">
              <w:rPr>
                <w:rFonts w:hint="eastAsia"/>
                <w:kern w:val="0"/>
                <w:sz w:val="21"/>
                <w:szCs w:val="21"/>
              </w:rPr>
              <w:t>油墨中会有少量的有机废气释放出来，以非甲烷总烃计。根据企业提供的水性油墨</w:t>
            </w:r>
            <w:r w:rsidR="001475AE" w:rsidRPr="001475AE">
              <w:rPr>
                <w:rFonts w:hint="eastAsia"/>
                <w:kern w:val="0"/>
                <w:sz w:val="21"/>
                <w:szCs w:val="21"/>
              </w:rPr>
              <w:t>MSDS</w:t>
            </w:r>
            <w:r w:rsidR="001475AE" w:rsidRPr="001475AE">
              <w:rPr>
                <w:rFonts w:hint="eastAsia"/>
                <w:kern w:val="0"/>
                <w:sz w:val="21"/>
                <w:szCs w:val="21"/>
              </w:rPr>
              <w:t>，水性油墨中主要成分是水、树脂和色粉，含有</w:t>
            </w:r>
            <w:r w:rsidR="001475AE" w:rsidRPr="001475AE">
              <w:rPr>
                <w:rFonts w:hint="eastAsia"/>
                <w:kern w:val="0"/>
                <w:sz w:val="21"/>
                <w:szCs w:val="21"/>
              </w:rPr>
              <w:t>5%</w:t>
            </w:r>
            <w:r w:rsidR="001475AE" w:rsidRPr="001475AE">
              <w:rPr>
                <w:rFonts w:hint="eastAsia"/>
                <w:kern w:val="0"/>
                <w:sz w:val="21"/>
                <w:szCs w:val="21"/>
              </w:rPr>
              <w:t>的醇醚类溶剂，以全部挥发计；另外水性油墨中添加剂（异佛尔酮二异氰酸酯）为液体物质，虽不易挥发，但分子量不大，本评价保守考虑，按</w:t>
            </w:r>
            <w:r w:rsidR="001475AE" w:rsidRPr="001475AE">
              <w:rPr>
                <w:rFonts w:hint="eastAsia"/>
                <w:kern w:val="0"/>
                <w:sz w:val="21"/>
                <w:szCs w:val="21"/>
              </w:rPr>
              <w:t>1%</w:t>
            </w:r>
            <w:r w:rsidR="001475AE" w:rsidRPr="001475AE">
              <w:rPr>
                <w:rFonts w:hint="eastAsia"/>
                <w:kern w:val="0"/>
                <w:sz w:val="21"/>
                <w:szCs w:val="21"/>
              </w:rPr>
              <w:t>的挥发计，故本项目水性油墨中有机废气产生量为</w:t>
            </w:r>
            <w:r w:rsidR="001475AE" w:rsidRPr="001475AE">
              <w:rPr>
                <w:rFonts w:hint="eastAsia"/>
                <w:kern w:val="0"/>
                <w:sz w:val="21"/>
                <w:szCs w:val="21"/>
              </w:rPr>
              <w:t>6%</w:t>
            </w:r>
            <w:r w:rsidR="001475AE" w:rsidRPr="001475AE">
              <w:rPr>
                <w:rFonts w:hint="eastAsia"/>
                <w:kern w:val="0"/>
                <w:sz w:val="21"/>
                <w:szCs w:val="21"/>
              </w:rPr>
              <w:t>。</w:t>
            </w:r>
            <w:r>
              <w:rPr>
                <w:rFonts w:hint="eastAsia"/>
                <w:kern w:val="0"/>
                <w:sz w:val="21"/>
                <w:szCs w:val="21"/>
              </w:rPr>
              <w:t>根据厂方介绍，</w:t>
            </w:r>
            <w:r w:rsidR="001475AE" w:rsidRPr="001475AE">
              <w:rPr>
                <w:rFonts w:hint="eastAsia"/>
                <w:kern w:val="0"/>
                <w:sz w:val="21"/>
                <w:szCs w:val="21"/>
              </w:rPr>
              <w:t>本项目水性油墨用量约</w:t>
            </w:r>
            <w:r>
              <w:rPr>
                <w:rFonts w:hint="eastAsia"/>
                <w:kern w:val="0"/>
                <w:sz w:val="21"/>
                <w:szCs w:val="21"/>
              </w:rPr>
              <w:t>3</w:t>
            </w:r>
            <w:r w:rsidR="001475AE" w:rsidRPr="001475AE">
              <w:rPr>
                <w:rFonts w:hint="eastAsia"/>
                <w:kern w:val="0"/>
                <w:sz w:val="21"/>
                <w:szCs w:val="21"/>
              </w:rPr>
              <w:t>t/a</w:t>
            </w:r>
            <w:r w:rsidR="001475AE" w:rsidRPr="001475AE">
              <w:rPr>
                <w:rFonts w:hint="eastAsia"/>
                <w:kern w:val="0"/>
                <w:sz w:val="21"/>
                <w:szCs w:val="21"/>
              </w:rPr>
              <w:t>，则非甲烷总烃产生量为</w:t>
            </w:r>
            <w:r w:rsidR="001475AE" w:rsidRPr="001475AE">
              <w:rPr>
                <w:rFonts w:hint="eastAsia"/>
                <w:kern w:val="0"/>
                <w:sz w:val="21"/>
                <w:szCs w:val="21"/>
              </w:rPr>
              <w:t xml:space="preserve"> 0</w:t>
            </w:r>
            <w:r w:rsidR="00A23A3A">
              <w:rPr>
                <w:rFonts w:hint="eastAsia"/>
                <w:kern w:val="0"/>
                <w:sz w:val="21"/>
                <w:szCs w:val="21"/>
              </w:rPr>
              <w:t>.</w:t>
            </w:r>
            <w:r>
              <w:rPr>
                <w:rFonts w:hint="eastAsia"/>
                <w:kern w:val="0"/>
                <w:sz w:val="21"/>
                <w:szCs w:val="21"/>
              </w:rPr>
              <w:t>18</w:t>
            </w:r>
            <w:r w:rsidR="001475AE" w:rsidRPr="001475AE">
              <w:rPr>
                <w:rFonts w:hint="eastAsia"/>
                <w:kern w:val="0"/>
                <w:sz w:val="21"/>
                <w:szCs w:val="21"/>
              </w:rPr>
              <w:t>t/a</w:t>
            </w:r>
            <w:r w:rsidR="001475AE" w:rsidRPr="001475AE">
              <w:rPr>
                <w:rFonts w:hint="eastAsia"/>
                <w:kern w:val="0"/>
                <w:sz w:val="21"/>
                <w:szCs w:val="21"/>
              </w:rPr>
              <w:t>。</w:t>
            </w:r>
          </w:p>
          <w:p w:rsidR="000B7895" w:rsidRPr="00712F2C" w:rsidRDefault="00136BB2" w:rsidP="000B7895">
            <w:pPr>
              <w:spacing w:line="360" w:lineRule="auto"/>
              <w:ind w:firstLineChars="200" w:firstLine="420"/>
              <w:rPr>
                <w:rFonts w:ascii="宋体" w:hAnsi="宋体"/>
                <w:szCs w:val="21"/>
              </w:rPr>
            </w:pPr>
            <w:r>
              <w:rPr>
                <w:rFonts w:hint="eastAsia"/>
                <w:kern w:val="0"/>
                <w:szCs w:val="21"/>
              </w:rPr>
              <w:t>印刷开始前，需先在印刷机旁</w:t>
            </w:r>
            <w:r w:rsidR="001475AE" w:rsidRPr="001475AE">
              <w:rPr>
                <w:rFonts w:hint="eastAsia"/>
                <w:kern w:val="0"/>
                <w:szCs w:val="21"/>
              </w:rPr>
              <w:t>调墨，根据厂方提供资料，水性油墨和水按照</w:t>
            </w:r>
            <w:r w:rsidR="001475AE" w:rsidRPr="001475AE">
              <w:rPr>
                <w:rFonts w:hint="eastAsia"/>
                <w:kern w:val="0"/>
                <w:szCs w:val="21"/>
              </w:rPr>
              <w:t xml:space="preserve"> 10:1</w:t>
            </w:r>
            <w:r w:rsidR="001475AE" w:rsidRPr="001475AE">
              <w:rPr>
                <w:rFonts w:hint="eastAsia"/>
                <w:kern w:val="0"/>
                <w:szCs w:val="21"/>
              </w:rPr>
              <w:t>的比例调配，调墨过程中挥发废气很少，且调墨在印刷机区域操作，调墨</w:t>
            </w:r>
            <w:r>
              <w:rPr>
                <w:rFonts w:hint="eastAsia"/>
                <w:kern w:val="0"/>
                <w:szCs w:val="21"/>
              </w:rPr>
              <w:t>废气</w:t>
            </w:r>
            <w:r w:rsidR="001475AE" w:rsidRPr="001475AE">
              <w:rPr>
                <w:rFonts w:hint="eastAsia"/>
                <w:kern w:val="0"/>
                <w:szCs w:val="21"/>
              </w:rPr>
              <w:t>与印刷废气一并收集处理，不单独核算。</w:t>
            </w:r>
            <w:r>
              <w:rPr>
                <w:rFonts w:hint="eastAsia"/>
                <w:kern w:val="0"/>
                <w:szCs w:val="21"/>
              </w:rPr>
              <w:t>由于本项目每条丝网印刷线长度达</w:t>
            </w:r>
            <w:r>
              <w:rPr>
                <w:rFonts w:hint="eastAsia"/>
                <w:kern w:val="0"/>
                <w:szCs w:val="21"/>
              </w:rPr>
              <w:t>25</w:t>
            </w:r>
            <w:r>
              <w:rPr>
                <w:rFonts w:hint="eastAsia"/>
                <w:kern w:val="0"/>
                <w:szCs w:val="21"/>
              </w:rPr>
              <w:t>～</w:t>
            </w:r>
            <w:r>
              <w:rPr>
                <w:rFonts w:hint="eastAsia"/>
                <w:kern w:val="0"/>
                <w:szCs w:val="21"/>
              </w:rPr>
              <w:t>30</w:t>
            </w:r>
            <w:r>
              <w:rPr>
                <w:rFonts w:hint="eastAsia"/>
                <w:kern w:val="0"/>
                <w:szCs w:val="21"/>
              </w:rPr>
              <w:t>米，且每条印刷线设有三节</w:t>
            </w:r>
            <w:r w:rsidR="00D71C8B">
              <w:rPr>
                <w:rFonts w:hint="eastAsia"/>
                <w:kern w:val="0"/>
                <w:szCs w:val="21"/>
              </w:rPr>
              <w:t>红外线固化烘道，有机废气产生点较分散</w:t>
            </w:r>
            <w:r w:rsidR="008F0519">
              <w:rPr>
                <w:rFonts w:hint="eastAsia"/>
                <w:kern w:val="0"/>
                <w:szCs w:val="21"/>
              </w:rPr>
              <w:t>，</w:t>
            </w:r>
            <w:r w:rsidR="001475AE" w:rsidRPr="001475AE">
              <w:rPr>
                <w:rFonts w:ascii="宋体" w:hAnsi="宋体" w:hint="eastAsia"/>
                <w:szCs w:val="21"/>
              </w:rPr>
              <w:t>厂方拟在</w:t>
            </w:r>
            <w:r w:rsidR="00D71C8B">
              <w:rPr>
                <w:rFonts w:ascii="宋体" w:hAnsi="宋体" w:hint="eastAsia"/>
                <w:szCs w:val="21"/>
              </w:rPr>
              <w:t>生产车间</w:t>
            </w:r>
            <w:r w:rsidR="00B62BC8">
              <w:rPr>
                <w:rFonts w:ascii="宋体" w:hAnsi="宋体" w:hint="eastAsia"/>
                <w:szCs w:val="21"/>
              </w:rPr>
              <w:t>二层西北部</w:t>
            </w:r>
            <w:r w:rsidR="00D71C8B">
              <w:rPr>
                <w:rFonts w:ascii="宋体" w:hAnsi="宋体" w:hint="eastAsia"/>
                <w:szCs w:val="21"/>
              </w:rPr>
              <w:t>设置</w:t>
            </w:r>
            <w:r w:rsidR="00D71C8B" w:rsidRPr="00D71C8B">
              <w:rPr>
                <w:szCs w:val="21"/>
              </w:rPr>
              <w:t>3</w:t>
            </w:r>
            <w:r w:rsidR="00B62BC8">
              <w:rPr>
                <w:rFonts w:hint="eastAsia"/>
                <w:szCs w:val="21"/>
              </w:rPr>
              <w:t>5</w:t>
            </w:r>
            <w:r w:rsidR="00D71C8B" w:rsidRPr="00D71C8B">
              <w:rPr>
                <w:szCs w:val="21"/>
              </w:rPr>
              <w:t>×</w:t>
            </w:r>
            <w:r w:rsidR="00B62BC8">
              <w:rPr>
                <w:rFonts w:hint="eastAsia"/>
                <w:szCs w:val="21"/>
              </w:rPr>
              <w:t>30</w:t>
            </w:r>
            <w:r w:rsidR="00D71C8B" w:rsidRPr="00D71C8B">
              <w:rPr>
                <w:szCs w:val="21"/>
              </w:rPr>
              <w:t>×</w:t>
            </w:r>
            <w:r w:rsidR="006C3923">
              <w:rPr>
                <w:rFonts w:hint="eastAsia"/>
                <w:szCs w:val="21"/>
              </w:rPr>
              <w:t>2</w:t>
            </w:r>
            <w:r w:rsidR="005F6377" w:rsidRPr="005F6377">
              <w:rPr>
                <w:szCs w:val="21"/>
              </w:rPr>
              <w:t>m</w:t>
            </w:r>
            <w:r w:rsidR="00D71C8B">
              <w:rPr>
                <w:rFonts w:ascii="宋体" w:hAnsi="宋体" w:hint="eastAsia"/>
                <w:szCs w:val="21"/>
              </w:rPr>
              <w:t>的密闭区域放置</w:t>
            </w:r>
            <w:r w:rsidR="00B62BC8">
              <w:rPr>
                <w:rFonts w:hint="eastAsia"/>
                <w:szCs w:val="21"/>
              </w:rPr>
              <w:t>25</w:t>
            </w:r>
            <w:r w:rsidR="00D71C8B">
              <w:rPr>
                <w:rFonts w:ascii="宋体" w:hAnsi="宋体" w:hint="eastAsia"/>
                <w:szCs w:val="21"/>
              </w:rPr>
              <w:t>条丝网印刷线，采用整体换风的方式收集油墨废气</w:t>
            </w:r>
            <w:r w:rsidR="008F0519" w:rsidRPr="009E51A4">
              <w:rPr>
                <w:rFonts w:ascii="宋体" w:hAnsi="宋体" w:hint="eastAsia"/>
                <w:bCs/>
                <w:szCs w:val="21"/>
              </w:rPr>
              <w:t>（</w:t>
            </w:r>
            <w:r w:rsidR="008F0519">
              <w:rPr>
                <w:rFonts w:ascii="宋体" w:hAnsi="宋体" w:hint="eastAsia"/>
                <w:bCs/>
                <w:szCs w:val="21"/>
              </w:rPr>
              <w:t>非甲烷总烃</w:t>
            </w:r>
            <w:r w:rsidR="008F0519" w:rsidRPr="009E51A4">
              <w:rPr>
                <w:rFonts w:ascii="宋体" w:hAnsi="宋体" w:hint="eastAsia"/>
                <w:bCs/>
                <w:szCs w:val="21"/>
              </w:rPr>
              <w:t>）</w:t>
            </w:r>
            <w:r w:rsidR="001475AE" w:rsidRPr="001475AE">
              <w:rPr>
                <w:rFonts w:ascii="宋体" w:hAnsi="宋体" w:hint="eastAsia"/>
                <w:szCs w:val="21"/>
              </w:rPr>
              <w:t>，</w:t>
            </w:r>
            <w:r w:rsidR="009243A9">
              <w:rPr>
                <w:rFonts w:ascii="宋体" w:hAnsi="宋体" w:hint="eastAsia"/>
                <w:szCs w:val="21"/>
              </w:rPr>
              <w:t>吸风风量</w:t>
            </w:r>
            <w:r w:rsidR="009243A9">
              <w:rPr>
                <w:rFonts w:hint="eastAsia"/>
                <w:kern w:val="0"/>
                <w:szCs w:val="21"/>
              </w:rPr>
              <w:t>参照</w:t>
            </w:r>
            <w:r w:rsidR="009243A9">
              <w:rPr>
                <w:rFonts w:hint="eastAsia"/>
                <w:szCs w:val="21"/>
              </w:rPr>
              <w:t>《三废处理工程技术手册废气卷》，工厂一般作业室换气次数为</w:t>
            </w:r>
            <w:r w:rsidR="009243A9">
              <w:rPr>
                <w:rFonts w:hint="eastAsia"/>
                <w:szCs w:val="21"/>
              </w:rPr>
              <w:t>6</w:t>
            </w:r>
            <w:r w:rsidR="009243A9">
              <w:rPr>
                <w:rFonts w:hint="eastAsia"/>
                <w:szCs w:val="21"/>
              </w:rPr>
              <w:t>次</w:t>
            </w:r>
            <w:r w:rsidR="009243A9">
              <w:rPr>
                <w:rFonts w:hint="eastAsia"/>
                <w:szCs w:val="21"/>
              </w:rPr>
              <w:t>/</w:t>
            </w:r>
            <w:r w:rsidR="009243A9">
              <w:rPr>
                <w:rFonts w:hint="eastAsia"/>
                <w:szCs w:val="21"/>
              </w:rPr>
              <w:t>小时，涂装室换气次数为</w:t>
            </w:r>
            <w:r w:rsidR="009243A9">
              <w:rPr>
                <w:rFonts w:hint="eastAsia"/>
                <w:szCs w:val="21"/>
              </w:rPr>
              <w:t>20</w:t>
            </w:r>
            <w:r w:rsidR="009243A9">
              <w:rPr>
                <w:rFonts w:hint="eastAsia"/>
                <w:szCs w:val="21"/>
              </w:rPr>
              <w:t>次</w:t>
            </w:r>
            <w:r w:rsidR="009243A9">
              <w:rPr>
                <w:rFonts w:hint="eastAsia"/>
                <w:szCs w:val="21"/>
              </w:rPr>
              <w:t>/</w:t>
            </w:r>
            <w:r w:rsidR="009243A9">
              <w:rPr>
                <w:rFonts w:hint="eastAsia"/>
                <w:szCs w:val="21"/>
              </w:rPr>
              <w:t>小时，本项目为保证该密闭区域内空气状况良好，吸风风量以</w:t>
            </w:r>
            <w:r w:rsidR="009243A9">
              <w:rPr>
                <w:rFonts w:hint="eastAsia"/>
                <w:szCs w:val="21"/>
              </w:rPr>
              <w:t>15</w:t>
            </w:r>
            <w:r w:rsidR="009243A9">
              <w:rPr>
                <w:rFonts w:hint="eastAsia"/>
                <w:szCs w:val="21"/>
              </w:rPr>
              <w:t>次左右</w:t>
            </w:r>
            <w:r w:rsidR="009243A9">
              <w:rPr>
                <w:rFonts w:hint="eastAsia"/>
                <w:szCs w:val="21"/>
              </w:rPr>
              <w:t>/</w:t>
            </w:r>
            <w:r w:rsidR="009243A9">
              <w:rPr>
                <w:rFonts w:hint="eastAsia"/>
                <w:szCs w:val="21"/>
              </w:rPr>
              <w:t>小时</w:t>
            </w:r>
            <w:r w:rsidR="009243A9">
              <w:rPr>
                <w:rFonts w:hint="eastAsia"/>
                <w:kern w:val="0"/>
                <w:szCs w:val="21"/>
              </w:rPr>
              <w:t>设计，结合</w:t>
            </w:r>
            <w:r w:rsidR="009243A9">
              <w:rPr>
                <w:rFonts w:hint="eastAsia"/>
                <w:szCs w:val="21"/>
              </w:rPr>
              <w:t>该密闭区域</w:t>
            </w:r>
            <w:r w:rsidR="009243A9">
              <w:rPr>
                <w:rFonts w:hint="eastAsia"/>
                <w:kern w:val="0"/>
                <w:szCs w:val="21"/>
              </w:rPr>
              <w:t>的体积，确定</w:t>
            </w:r>
            <w:r w:rsidR="000B7895">
              <w:rPr>
                <w:rFonts w:ascii="宋体" w:hAnsi="宋体" w:hint="eastAsia"/>
              </w:rPr>
              <w:t>吸</w:t>
            </w:r>
            <w:r w:rsidR="00D71C8B">
              <w:rPr>
                <w:rFonts w:ascii="宋体" w:hAnsi="宋体" w:hint="eastAsia"/>
              </w:rPr>
              <w:t>风量为</w:t>
            </w:r>
            <w:r w:rsidR="00B62BC8">
              <w:rPr>
                <w:rFonts w:hint="eastAsia"/>
              </w:rPr>
              <w:t>32</w:t>
            </w:r>
            <w:r w:rsidR="00D71C8B">
              <w:rPr>
                <w:rFonts w:hint="eastAsia"/>
              </w:rPr>
              <w:t>0</w:t>
            </w:r>
            <w:r w:rsidR="00D71C8B">
              <w:t>00m</w:t>
            </w:r>
            <w:r w:rsidR="00D71C8B">
              <w:rPr>
                <w:vertAlign w:val="superscript"/>
              </w:rPr>
              <w:t>3</w:t>
            </w:r>
            <w:r w:rsidR="00D71C8B">
              <w:t>/h</w:t>
            </w:r>
            <w:r w:rsidR="00D71C8B">
              <w:rPr>
                <w:rFonts w:ascii="宋体" w:hAnsi="宋体" w:hint="eastAsia"/>
              </w:rPr>
              <w:t>。</w:t>
            </w:r>
            <w:r w:rsidR="000B7895">
              <w:rPr>
                <w:rFonts w:ascii="宋体" w:hAnsi="宋体" w:hint="eastAsia"/>
              </w:rPr>
              <w:t>经吸收的油墨废气</w:t>
            </w:r>
            <w:r w:rsidR="008F0519" w:rsidRPr="009E51A4">
              <w:rPr>
                <w:rFonts w:ascii="宋体" w:hAnsi="宋体" w:hint="eastAsia"/>
                <w:bCs/>
                <w:szCs w:val="21"/>
              </w:rPr>
              <w:t>（</w:t>
            </w:r>
            <w:r w:rsidR="008F0519">
              <w:rPr>
                <w:rFonts w:ascii="宋体" w:hAnsi="宋体" w:hint="eastAsia"/>
                <w:bCs/>
                <w:szCs w:val="21"/>
              </w:rPr>
              <w:t>非甲烷总烃</w:t>
            </w:r>
            <w:r w:rsidR="008F0519" w:rsidRPr="009E51A4">
              <w:rPr>
                <w:rFonts w:ascii="宋体" w:hAnsi="宋体" w:hint="eastAsia"/>
                <w:bCs/>
                <w:szCs w:val="21"/>
              </w:rPr>
              <w:t>）</w:t>
            </w:r>
            <w:r w:rsidR="008C1A46">
              <w:rPr>
                <w:rFonts w:ascii="宋体" w:hAnsi="宋体" w:hint="eastAsia"/>
              </w:rPr>
              <w:t>与</w:t>
            </w:r>
            <w:r w:rsidR="008613A7">
              <w:rPr>
                <w:rFonts w:ascii="宋体" w:hAnsi="宋体" w:hint="eastAsia"/>
              </w:rPr>
              <w:t>挤出废气、</w:t>
            </w:r>
            <w:r w:rsidR="008C1A46">
              <w:rPr>
                <w:rFonts w:ascii="宋体" w:hAnsi="宋体" w:hint="eastAsia"/>
              </w:rPr>
              <w:t>喷漆固化废气合并进入</w:t>
            </w:r>
            <w:r w:rsidR="000B7895">
              <w:rPr>
                <w:rFonts w:ascii="宋体" w:hAnsi="宋体" w:hint="eastAsia"/>
              </w:rPr>
              <w:t>车间外“多级过滤器+二级活性炭吸附装置”吸收处理，最终通过</w:t>
            </w:r>
            <w:r w:rsidR="000B7895" w:rsidRPr="000B7895">
              <w:t>20</w:t>
            </w:r>
            <w:r w:rsidR="000B7895">
              <w:rPr>
                <w:rFonts w:ascii="宋体" w:hAnsi="宋体" w:hint="eastAsia"/>
              </w:rPr>
              <w:t>米高排气筒</w:t>
            </w:r>
            <w:r w:rsidR="000B7895" w:rsidRPr="000B7895">
              <w:rPr>
                <w:rFonts w:hAnsi="宋体"/>
              </w:rPr>
              <w:t>（</w:t>
            </w:r>
            <w:r w:rsidR="000B7895" w:rsidRPr="000B7895">
              <w:t>FQ-0</w:t>
            </w:r>
            <w:r w:rsidR="00B62BC8">
              <w:rPr>
                <w:rFonts w:hint="eastAsia"/>
              </w:rPr>
              <w:t>1</w:t>
            </w:r>
            <w:r w:rsidR="000B7895" w:rsidRPr="000B7895">
              <w:rPr>
                <w:rFonts w:hAnsi="宋体"/>
              </w:rPr>
              <w:t>）</w:t>
            </w:r>
            <w:r w:rsidR="000B7895">
              <w:rPr>
                <w:rFonts w:ascii="宋体" w:hAnsi="宋体" w:hint="eastAsia"/>
              </w:rPr>
              <w:t>排放。该密闭区域对</w:t>
            </w:r>
            <w:r w:rsidR="008F0519">
              <w:rPr>
                <w:rFonts w:ascii="宋体" w:hAnsi="宋体" w:hint="eastAsia"/>
              </w:rPr>
              <w:t>非甲烷总烃</w:t>
            </w:r>
            <w:r w:rsidR="000B7895">
              <w:rPr>
                <w:rFonts w:ascii="宋体" w:hAnsi="宋体" w:hint="eastAsia"/>
              </w:rPr>
              <w:t>的收集效率可达</w:t>
            </w:r>
            <w:r w:rsidR="000B7895" w:rsidRPr="000B7895">
              <w:t>98%</w:t>
            </w:r>
            <w:r w:rsidR="000B7895">
              <w:rPr>
                <w:rFonts w:ascii="宋体" w:hAnsi="宋体" w:hint="eastAsia"/>
              </w:rPr>
              <w:t>，其余</w:t>
            </w:r>
            <w:r w:rsidR="000B7895">
              <w:rPr>
                <w:rFonts w:hint="eastAsia"/>
                <w:szCs w:val="21"/>
              </w:rPr>
              <w:t>2</w:t>
            </w:r>
            <w:r w:rsidR="000B7895" w:rsidRPr="00712F2C">
              <w:rPr>
                <w:szCs w:val="21"/>
              </w:rPr>
              <w:t>%</w:t>
            </w:r>
            <w:r w:rsidR="000B7895" w:rsidRPr="00712F2C">
              <w:rPr>
                <w:rFonts w:hint="eastAsia"/>
                <w:szCs w:val="21"/>
              </w:rPr>
              <w:t>未收集到的</w:t>
            </w:r>
            <w:r w:rsidR="008F0519">
              <w:rPr>
                <w:rFonts w:hint="eastAsia"/>
                <w:szCs w:val="21"/>
              </w:rPr>
              <w:t>非甲烷总烃</w:t>
            </w:r>
            <w:r w:rsidR="000B7895" w:rsidRPr="00712F2C">
              <w:rPr>
                <w:rFonts w:ascii="宋体" w:hAnsi="宋体" w:hint="eastAsia"/>
                <w:szCs w:val="21"/>
              </w:rPr>
              <w:t>无组织排放于生产车间</w:t>
            </w:r>
            <w:r w:rsidR="000B7895">
              <w:rPr>
                <w:rFonts w:ascii="宋体" w:hAnsi="宋体" w:hint="eastAsia"/>
                <w:szCs w:val="21"/>
              </w:rPr>
              <w:t>二</w:t>
            </w:r>
            <w:r w:rsidR="008613A7">
              <w:rPr>
                <w:rFonts w:ascii="宋体" w:hAnsi="宋体" w:hint="eastAsia"/>
                <w:szCs w:val="21"/>
              </w:rPr>
              <w:t>层</w:t>
            </w:r>
            <w:r w:rsidR="000B7895" w:rsidRPr="00712F2C">
              <w:rPr>
                <w:rFonts w:ascii="宋体" w:hAnsi="宋体" w:hint="eastAsia"/>
                <w:szCs w:val="21"/>
              </w:rPr>
              <w:t>内。</w:t>
            </w:r>
            <w:r w:rsidR="008F0519">
              <w:rPr>
                <w:rFonts w:ascii="宋体" w:hAnsi="宋体" w:hint="eastAsia"/>
                <w:szCs w:val="21"/>
              </w:rPr>
              <w:t>根据厂方介绍，丝网印刷工序平均每天工作为</w:t>
            </w:r>
            <w:r w:rsidR="00EB3E29">
              <w:rPr>
                <w:rFonts w:hint="eastAsia"/>
                <w:szCs w:val="21"/>
              </w:rPr>
              <w:t>4</w:t>
            </w:r>
            <w:r w:rsidR="008F0519" w:rsidRPr="008F0519">
              <w:rPr>
                <w:szCs w:val="21"/>
              </w:rPr>
              <w:t>h</w:t>
            </w:r>
            <w:r w:rsidR="008F0519">
              <w:rPr>
                <w:rFonts w:ascii="宋体" w:hAnsi="宋体" w:hint="eastAsia"/>
                <w:szCs w:val="21"/>
              </w:rPr>
              <w:t>，年工作时间</w:t>
            </w:r>
            <w:r w:rsidR="008F0519" w:rsidRPr="008F0519">
              <w:rPr>
                <w:szCs w:val="21"/>
              </w:rPr>
              <w:t>1</w:t>
            </w:r>
            <w:r w:rsidR="00EB3E29">
              <w:rPr>
                <w:rFonts w:hint="eastAsia"/>
                <w:szCs w:val="21"/>
              </w:rPr>
              <w:t>2</w:t>
            </w:r>
            <w:r w:rsidR="008F0519" w:rsidRPr="008F0519">
              <w:rPr>
                <w:szCs w:val="21"/>
              </w:rPr>
              <w:t>00h</w:t>
            </w:r>
            <w:r w:rsidR="008F0519">
              <w:rPr>
                <w:rFonts w:ascii="宋体" w:hAnsi="宋体" w:hint="eastAsia"/>
                <w:szCs w:val="21"/>
              </w:rPr>
              <w:t>。</w:t>
            </w:r>
          </w:p>
          <w:p w:rsidR="008F0519" w:rsidRPr="00F07B97" w:rsidRDefault="00334299">
            <w:pPr>
              <w:adjustRightInd w:val="0"/>
              <w:snapToGrid w:val="0"/>
              <w:spacing w:line="360" w:lineRule="auto"/>
              <w:rPr>
                <w:rFonts w:ascii="宋体" w:hAnsi="宋体"/>
                <w:b/>
                <w:bCs/>
              </w:rPr>
            </w:pPr>
            <w:r>
              <w:rPr>
                <w:rFonts w:hint="eastAsia"/>
                <w:b/>
                <w:bCs/>
              </w:rPr>
              <w:t xml:space="preserve">    </w:t>
            </w:r>
            <w:r w:rsidR="00F07B97" w:rsidRPr="00F07B97">
              <w:rPr>
                <w:b/>
                <w:bCs/>
              </w:rPr>
              <w:t>2</w:t>
            </w:r>
            <w:r w:rsidR="00F07B97" w:rsidRPr="00F07B97">
              <w:rPr>
                <w:rFonts w:hAnsi="宋体"/>
                <w:b/>
                <w:bCs/>
              </w:rPr>
              <w:t>）</w:t>
            </w:r>
            <w:r w:rsidR="00F07B97" w:rsidRPr="00F07B97">
              <w:rPr>
                <w:rFonts w:ascii="宋体" w:hAnsi="宋体" w:hint="eastAsia"/>
                <w:b/>
                <w:bCs/>
              </w:rPr>
              <w:t>无组织</w:t>
            </w:r>
          </w:p>
          <w:p w:rsidR="00C739D9" w:rsidRDefault="00C739D9" w:rsidP="008613A7">
            <w:pPr>
              <w:adjustRightInd w:val="0"/>
              <w:snapToGrid w:val="0"/>
              <w:spacing w:line="360" w:lineRule="auto"/>
              <w:ind w:firstLineChars="199" w:firstLine="418"/>
              <w:outlineLvl w:val="2"/>
              <w:rPr>
                <w:rFonts w:ascii="宋体" w:hAnsi="宋体"/>
                <w:bCs/>
              </w:rPr>
            </w:pPr>
            <w:r>
              <w:rPr>
                <w:rFonts w:ascii="宋体" w:hAnsi="宋体" w:hint="eastAsia"/>
                <w:kern w:val="0"/>
                <w:szCs w:val="21"/>
              </w:rPr>
              <w:t>①</w:t>
            </w:r>
            <w:r w:rsidR="006738DA">
              <w:rPr>
                <w:rFonts w:ascii="宋体" w:hAnsi="宋体" w:hint="eastAsia"/>
                <w:bCs/>
              </w:rPr>
              <w:t>废塑料、</w:t>
            </w:r>
            <w:r>
              <w:rPr>
                <w:rFonts w:ascii="宋体" w:hAnsi="宋体" w:hint="eastAsia"/>
                <w:bCs/>
              </w:rPr>
              <w:t>塑料边角料</w:t>
            </w:r>
            <w:r w:rsidR="003860D9">
              <w:rPr>
                <w:rFonts w:ascii="宋体" w:hAnsi="宋体" w:hint="eastAsia"/>
                <w:bCs/>
              </w:rPr>
              <w:t>破</w:t>
            </w:r>
            <w:r>
              <w:rPr>
                <w:rFonts w:ascii="宋体" w:hAnsi="宋体" w:hint="eastAsia"/>
                <w:bCs/>
              </w:rPr>
              <w:t>碎工段产生的</w:t>
            </w:r>
            <w:r w:rsidR="003860D9">
              <w:rPr>
                <w:rFonts w:ascii="宋体" w:hAnsi="宋体" w:hint="eastAsia"/>
                <w:bCs/>
              </w:rPr>
              <w:t>破</w:t>
            </w:r>
            <w:r>
              <w:rPr>
                <w:rFonts w:ascii="宋体" w:hAnsi="宋体" w:hint="eastAsia"/>
                <w:bCs/>
              </w:rPr>
              <w:t>碎粉尘</w:t>
            </w:r>
          </w:p>
          <w:p w:rsidR="00F278FB" w:rsidRDefault="006738DA" w:rsidP="00514400">
            <w:pPr>
              <w:adjustRightInd w:val="0"/>
              <w:snapToGrid w:val="0"/>
              <w:spacing w:line="360" w:lineRule="auto"/>
              <w:ind w:firstLineChars="200" w:firstLine="420"/>
              <w:rPr>
                <w:color w:val="000000"/>
                <w:szCs w:val="21"/>
              </w:rPr>
            </w:pPr>
            <w:r w:rsidRPr="003860D9">
              <w:rPr>
                <w:rFonts w:ascii="宋体" w:hAnsi="宋体" w:hint="eastAsia"/>
                <w:bCs/>
                <w:szCs w:val="21"/>
              </w:rPr>
              <w:t>本项目熔融挤出工序产生的废塑料和冷却开模工序产生的塑料边角料</w:t>
            </w:r>
            <w:r w:rsidR="00847CFC" w:rsidRPr="003860D9">
              <w:rPr>
                <w:rFonts w:ascii="宋体" w:hAnsi="宋体" w:hint="eastAsia"/>
                <w:bCs/>
                <w:szCs w:val="21"/>
              </w:rPr>
              <w:t>均经</w:t>
            </w:r>
            <w:r w:rsidR="003860D9" w:rsidRPr="003860D9">
              <w:rPr>
                <w:rFonts w:ascii="宋体" w:hAnsi="宋体" w:hint="eastAsia"/>
                <w:bCs/>
                <w:szCs w:val="21"/>
              </w:rPr>
              <w:t>破</w:t>
            </w:r>
            <w:r w:rsidR="00847CFC" w:rsidRPr="003860D9">
              <w:rPr>
                <w:rFonts w:ascii="宋体" w:hAnsi="宋体" w:hint="eastAsia"/>
                <w:bCs/>
                <w:szCs w:val="21"/>
              </w:rPr>
              <w:t>碎机</w:t>
            </w:r>
            <w:r w:rsidR="003860D9" w:rsidRPr="003860D9">
              <w:rPr>
                <w:rFonts w:ascii="宋体" w:hAnsi="宋体" w:hint="eastAsia"/>
                <w:bCs/>
                <w:szCs w:val="21"/>
              </w:rPr>
              <w:t>破</w:t>
            </w:r>
            <w:r w:rsidR="00847CFC" w:rsidRPr="003860D9">
              <w:rPr>
                <w:rFonts w:ascii="宋体" w:hAnsi="宋体" w:hint="eastAsia"/>
                <w:bCs/>
                <w:szCs w:val="21"/>
              </w:rPr>
              <w:t>碎后回用于生产，</w:t>
            </w:r>
            <w:r w:rsidR="003860D9" w:rsidRPr="003860D9">
              <w:rPr>
                <w:rFonts w:ascii="宋体" w:hAnsi="宋体" w:hint="eastAsia"/>
                <w:bCs/>
                <w:szCs w:val="21"/>
              </w:rPr>
              <w:t>破</w:t>
            </w:r>
            <w:r w:rsidR="00847CFC" w:rsidRPr="003860D9">
              <w:rPr>
                <w:rFonts w:ascii="宋体" w:hAnsi="宋体" w:hint="eastAsia"/>
                <w:bCs/>
                <w:szCs w:val="21"/>
              </w:rPr>
              <w:t>碎后的塑料颗粒较大，</w:t>
            </w:r>
            <w:r w:rsidR="003860D9">
              <w:rPr>
                <w:rFonts w:ascii="宋体" w:hAnsi="宋体" w:hint="eastAsia"/>
                <w:bCs/>
                <w:szCs w:val="21"/>
              </w:rPr>
              <w:t>但</w:t>
            </w:r>
            <w:r w:rsidR="003860D9" w:rsidRPr="003860D9">
              <w:rPr>
                <w:rFonts w:ascii="宋体" w:hAnsi="宋体" w:hint="eastAsia"/>
                <w:bCs/>
                <w:szCs w:val="21"/>
              </w:rPr>
              <w:t>破碎过程中会有</w:t>
            </w:r>
            <w:r w:rsidR="00514400">
              <w:rPr>
                <w:rFonts w:ascii="宋体" w:hAnsi="宋体" w:hint="eastAsia"/>
                <w:bCs/>
                <w:szCs w:val="21"/>
              </w:rPr>
              <w:t>仍</w:t>
            </w:r>
            <w:r w:rsidR="003860D9" w:rsidRPr="003860D9">
              <w:rPr>
                <w:rFonts w:ascii="宋体" w:hAnsi="宋体" w:hint="eastAsia"/>
                <w:bCs/>
                <w:szCs w:val="21"/>
              </w:rPr>
              <w:t>少量</w:t>
            </w:r>
            <w:r w:rsidR="00514400">
              <w:rPr>
                <w:rFonts w:ascii="宋体" w:hAnsi="宋体" w:hint="eastAsia"/>
                <w:bCs/>
                <w:szCs w:val="21"/>
              </w:rPr>
              <w:t>破碎</w:t>
            </w:r>
            <w:r w:rsidR="003860D9" w:rsidRPr="003860D9">
              <w:rPr>
                <w:rFonts w:ascii="宋体" w:hAnsi="宋体" w:hint="eastAsia"/>
                <w:bCs/>
                <w:szCs w:val="21"/>
              </w:rPr>
              <w:t>粉尘产生。类比</w:t>
            </w:r>
            <w:r w:rsidR="003860D9" w:rsidRPr="003860D9">
              <w:rPr>
                <w:color w:val="000000"/>
                <w:szCs w:val="21"/>
              </w:rPr>
              <w:t>《海安亚鸣塑胶制品有限公司塑料制品生产项目环境影响报告表》</w:t>
            </w:r>
            <w:r w:rsidR="003860D9" w:rsidRPr="003860D9">
              <w:rPr>
                <w:rFonts w:hint="eastAsia"/>
                <w:color w:val="000000"/>
                <w:szCs w:val="21"/>
              </w:rPr>
              <w:t>（</w:t>
            </w:r>
            <w:r w:rsidR="003860D9" w:rsidRPr="003860D9">
              <w:rPr>
                <w:color w:val="000000"/>
                <w:szCs w:val="21"/>
              </w:rPr>
              <w:t>该项目已取得海安县行政审批局批复，批复文号：海行审〔</w:t>
            </w:r>
            <w:r w:rsidR="003860D9" w:rsidRPr="003860D9">
              <w:rPr>
                <w:color w:val="000000"/>
                <w:szCs w:val="21"/>
              </w:rPr>
              <w:t>2018</w:t>
            </w:r>
            <w:r w:rsidR="003860D9" w:rsidRPr="003860D9">
              <w:rPr>
                <w:color w:val="000000"/>
                <w:szCs w:val="21"/>
              </w:rPr>
              <w:t>〕</w:t>
            </w:r>
            <w:r w:rsidR="003860D9" w:rsidRPr="003860D9">
              <w:rPr>
                <w:color w:val="000000"/>
                <w:szCs w:val="21"/>
              </w:rPr>
              <w:t>188</w:t>
            </w:r>
            <w:r w:rsidR="003860D9" w:rsidRPr="003860D9">
              <w:rPr>
                <w:color w:val="000000"/>
                <w:szCs w:val="21"/>
              </w:rPr>
              <w:t>号，验收监测时间为</w:t>
            </w:r>
            <w:r w:rsidR="003860D9" w:rsidRPr="003860D9">
              <w:rPr>
                <w:color w:val="000000"/>
                <w:szCs w:val="21"/>
              </w:rPr>
              <w:t>2019</w:t>
            </w:r>
            <w:r w:rsidR="003860D9" w:rsidRPr="003860D9">
              <w:rPr>
                <w:color w:val="000000"/>
                <w:szCs w:val="21"/>
              </w:rPr>
              <w:t>年</w:t>
            </w:r>
            <w:r w:rsidR="003860D9" w:rsidRPr="003860D9">
              <w:rPr>
                <w:color w:val="000000"/>
                <w:szCs w:val="21"/>
              </w:rPr>
              <w:t>12</w:t>
            </w:r>
            <w:r w:rsidR="003860D9" w:rsidRPr="003860D9">
              <w:rPr>
                <w:color w:val="000000"/>
                <w:szCs w:val="21"/>
              </w:rPr>
              <w:t>月</w:t>
            </w:r>
            <w:r w:rsidR="003860D9" w:rsidRPr="003860D9">
              <w:rPr>
                <w:rFonts w:hint="eastAsia"/>
                <w:color w:val="000000"/>
                <w:szCs w:val="21"/>
              </w:rPr>
              <w:t>）</w:t>
            </w:r>
            <w:r w:rsidR="003860D9" w:rsidRPr="003860D9">
              <w:rPr>
                <w:color w:val="000000"/>
                <w:szCs w:val="21"/>
              </w:rPr>
              <w:t>中关于塑料</w:t>
            </w:r>
            <w:r w:rsidR="003860D9" w:rsidRPr="003860D9">
              <w:rPr>
                <w:rFonts w:hint="eastAsia"/>
                <w:color w:val="000000"/>
                <w:szCs w:val="21"/>
              </w:rPr>
              <w:t>破碎时</w:t>
            </w:r>
            <w:r w:rsidR="003860D9" w:rsidRPr="003860D9">
              <w:rPr>
                <w:color w:val="000000"/>
                <w:szCs w:val="21"/>
              </w:rPr>
              <w:t>粉尘产生量进行类比计算，碎料粉尘产生量以破碎量的</w:t>
            </w:r>
            <w:r w:rsidR="003860D9" w:rsidRPr="003860D9">
              <w:rPr>
                <w:color w:val="000000"/>
                <w:szCs w:val="21"/>
              </w:rPr>
              <w:t>0.1%</w:t>
            </w:r>
            <w:r w:rsidR="003860D9" w:rsidRPr="003860D9">
              <w:rPr>
                <w:color w:val="000000"/>
                <w:szCs w:val="21"/>
              </w:rPr>
              <w:t>计</w:t>
            </w:r>
            <w:r w:rsidR="003860D9" w:rsidRPr="003860D9">
              <w:rPr>
                <w:rFonts w:hint="eastAsia"/>
                <w:color w:val="000000"/>
                <w:szCs w:val="21"/>
              </w:rPr>
              <w:t>。根据厂方介绍，本项目废塑料、塑料边角料产生量约为原料用的</w:t>
            </w:r>
            <w:r w:rsidR="003860D9">
              <w:rPr>
                <w:rFonts w:hint="eastAsia"/>
                <w:color w:val="000000"/>
                <w:szCs w:val="21"/>
              </w:rPr>
              <w:t>2</w:t>
            </w:r>
            <w:r w:rsidR="003860D9" w:rsidRPr="003860D9">
              <w:rPr>
                <w:rFonts w:hint="eastAsia"/>
                <w:color w:val="000000"/>
                <w:szCs w:val="21"/>
              </w:rPr>
              <w:t>%</w:t>
            </w:r>
            <w:r w:rsidR="003860D9" w:rsidRPr="003860D9">
              <w:rPr>
                <w:rFonts w:hint="eastAsia"/>
                <w:color w:val="000000"/>
                <w:szCs w:val="21"/>
              </w:rPr>
              <w:t>左右，约</w:t>
            </w:r>
            <w:r w:rsidR="003860D9">
              <w:rPr>
                <w:rFonts w:hint="eastAsia"/>
                <w:color w:val="000000"/>
                <w:szCs w:val="21"/>
              </w:rPr>
              <w:t>4</w:t>
            </w:r>
            <w:r w:rsidR="003860D9" w:rsidRPr="003860D9">
              <w:rPr>
                <w:rFonts w:hint="eastAsia"/>
                <w:color w:val="000000"/>
                <w:szCs w:val="21"/>
              </w:rPr>
              <w:t>0t/a</w:t>
            </w:r>
            <w:r w:rsidR="003860D9" w:rsidRPr="003860D9">
              <w:rPr>
                <w:rFonts w:hint="eastAsia"/>
                <w:color w:val="000000"/>
                <w:szCs w:val="21"/>
              </w:rPr>
              <w:t>，则破碎粉尘产生量为</w:t>
            </w:r>
            <w:r w:rsidR="003860D9" w:rsidRPr="003860D9">
              <w:rPr>
                <w:rFonts w:hint="eastAsia"/>
                <w:color w:val="000000"/>
                <w:szCs w:val="21"/>
              </w:rPr>
              <w:t>0.</w:t>
            </w:r>
            <w:r w:rsidR="003860D9">
              <w:rPr>
                <w:rFonts w:hint="eastAsia"/>
                <w:color w:val="000000"/>
                <w:szCs w:val="21"/>
              </w:rPr>
              <w:t>04</w:t>
            </w:r>
            <w:r w:rsidR="003860D9" w:rsidRPr="003860D9">
              <w:rPr>
                <w:rFonts w:hint="eastAsia"/>
                <w:color w:val="000000"/>
                <w:szCs w:val="21"/>
              </w:rPr>
              <w:t>t/a</w:t>
            </w:r>
            <w:r w:rsidR="00C91319">
              <w:rPr>
                <w:rFonts w:hint="eastAsia"/>
                <w:color w:val="000000"/>
                <w:szCs w:val="21"/>
              </w:rPr>
              <w:t>。根据厂方介绍，破碎工段平均每天工作</w:t>
            </w:r>
            <w:r w:rsidR="00C91319">
              <w:rPr>
                <w:rFonts w:hint="eastAsia"/>
                <w:color w:val="000000"/>
                <w:szCs w:val="21"/>
              </w:rPr>
              <w:t>4h</w:t>
            </w:r>
            <w:r w:rsidR="00C91319">
              <w:rPr>
                <w:rFonts w:hint="eastAsia"/>
                <w:color w:val="000000"/>
                <w:szCs w:val="21"/>
              </w:rPr>
              <w:t>，年工作</w:t>
            </w:r>
            <w:r w:rsidR="00C91319">
              <w:rPr>
                <w:rFonts w:hint="eastAsia"/>
                <w:color w:val="000000"/>
                <w:szCs w:val="21"/>
              </w:rPr>
              <w:t>1200h</w:t>
            </w:r>
            <w:r w:rsidR="00C91319">
              <w:rPr>
                <w:rFonts w:hint="eastAsia"/>
                <w:color w:val="000000"/>
                <w:szCs w:val="21"/>
              </w:rPr>
              <w:t>，破碎粉尘产生速率为</w:t>
            </w:r>
            <w:r w:rsidR="00C91319">
              <w:rPr>
                <w:rFonts w:hint="eastAsia"/>
                <w:color w:val="000000"/>
                <w:szCs w:val="21"/>
              </w:rPr>
              <w:t>0.0333kg/h</w:t>
            </w:r>
            <w:r w:rsidR="00C91319">
              <w:rPr>
                <w:rFonts w:hint="eastAsia"/>
                <w:color w:val="000000"/>
                <w:szCs w:val="21"/>
              </w:rPr>
              <w:t>。</w:t>
            </w:r>
            <w:r w:rsidR="003860D9">
              <w:rPr>
                <w:rFonts w:hint="eastAsia"/>
                <w:color w:val="000000"/>
                <w:szCs w:val="21"/>
              </w:rPr>
              <w:t>由于粉尘产生量较小，在生产车间一</w:t>
            </w:r>
            <w:r w:rsidR="00C23965">
              <w:rPr>
                <w:rFonts w:hint="eastAsia"/>
                <w:color w:val="000000"/>
                <w:szCs w:val="21"/>
              </w:rPr>
              <w:t>层</w:t>
            </w:r>
            <w:r w:rsidR="003860D9">
              <w:rPr>
                <w:rFonts w:hint="eastAsia"/>
                <w:color w:val="000000"/>
                <w:szCs w:val="21"/>
              </w:rPr>
              <w:t>无组织排放</w:t>
            </w:r>
            <w:r w:rsidR="00514400">
              <w:rPr>
                <w:rFonts w:hint="eastAsia"/>
                <w:color w:val="000000"/>
                <w:szCs w:val="21"/>
              </w:rPr>
              <w:t>。</w:t>
            </w:r>
          </w:p>
          <w:p w:rsidR="00C23965" w:rsidRPr="00C23965" w:rsidRDefault="00C23965" w:rsidP="00C23965">
            <w:pPr>
              <w:adjustRightInd w:val="0"/>
              <w:snapToGrid w:val="0"/>
              <w:spacing w:line="360" w:lineRule="auto"/>
              <w:rPr>
                <w:rFonts w:ascii="宋体" w:hAnsi="宋体"/>
                <w:bCs/>
              </w:rPr>
            </w:pPr>
            <w:r w:rsidRPr="00C23965">
              <w:rPr>
                <w:rFonts w:ascii="宋体" w:hAnsi="宋体" w:hint="eastAsia"/>
                <w:bCs/>
              </w:rPr>
              <w:t xml:space="preserve"> </w:t>
            </w:r>
            <w:r w:rsidR="00334299">
              <w:rPr>
                <w:rFonts w:ascii="宋体" w:hAnsi="宋体" w:hint="eastAsia"/>
                <w:bCs/>
              </w:rPr>
              <w:t xml:space="preserve">    </w:t>
            </w:r>
            <w:r w:rsidRPr="00C23965">
              <w:rPr>
                <w:rFonts w:ascii="宋体" w:hAnsi="宋体" w:hint="eastAsia"/>
                <w:bCs/>
              </w:rPr>
              <w:t>②职工食堂产生的食堂油烟</w:t>
            </w:r>
          </w:p>
          <w:p w:rsidR="00C23965" w:rsidRPr="009D1763" w:rsidRDefault="00334299" w:rsidP="00C23965">
            <w:pPr>
              <w:pStyle w:val="ab"/>
              <w:adjustRightInd w:val="0"/>
              <w:snapToGrid w:val="0"/>
              <w:spacing w:line="360" w:lineRule="auto"/>
              <w:ind w:firstLine="0"/>
              <w:rPr>
                <w:rFonts w:eastAsia="仿宋" w:hAnsi="仿宋"/>
                <w:sz w:val="21"/>
                <w:szCs w:val="21"/>
              </w:rPr>
            </w:pPr>
            <w:r>
              <w:rPr>
                <w:rFonts w:ascii="宋体" w:hAnsi="宋体" w:hint="eastAsia"/>
                <w:sz w:val="21"/>
                <w:szCs w:val="21"/>
              </w:rPr>
              <w:t xml:space="preserve">    </w:t>
            </w:r>
            <w:r w:rsidR="00C23965" w:rsidRPr="009D1763">
              <w:rPr>
                <w:rFonts w:ascii="宋体" w:hAnsi="宋体"/>
                <w:sz w:val="21"/>
                <w:szCs w:val="21"/>
              </w:rPr>
              <w:t>为方便员工就餐，</w:t>
            </w:r>
            <w:r w:rsidR="00C23965" w:rsidRPr="009D1763">
              <w:rPr>
                <w:rFonts w:ascii="宋体" w:hAnsi="宋体" w:hint="eastAsia"/>
                <w:sz w:val="21"/>
                <w:szCs w:val="21"/>
              </w:rPr>
              <w:t>厂方拟</w:t>
            </w:r>
            <w:r w:rsidR="00C23965" w:rsidRPr="009D1763">
              <w:rPr>
                <w:rFonts w:ascii="宋体" w:hAnsi="宋体"/>
                <w:sz w:val="21"/>
                <w:szCs w:val="21"/>
              </w:rPr>
              <w:t>设一</w:t>
            </w:r>
            <w:r w:rsidR="00C23965" w:rsidRPr="009D1763">
              <w:rPr>
                <w:rFonts w:ascii="宋体" w:hAnsi="宋体" w:hint="eastAsia"/>
                <w:sz w:val="21"/>
                <w:szCs w:val="21"/>
              </w:rPr>
              <w:t>座</w:t>
            </w:r>
            <w:r w:rsidR="00C23965" w:rsidRPr="009D1763">
              <w:rPr>
                <w:rFonts w:ascii="宋体" w:hAnsi="宋体"/>
                <w:sz w:val="21"/>
                <w:szCs w:val="21"/>
              </w:rPr>
              <w:t>小型的食堂，可供应约</w:t>
            </w:r>
            <w:r w:rsidR="00C23965">
              <w:rPr>
                <w:rFonts w:eastAsia="仿宋" w:hint="eastAsia"/>
                <w:sz w:val="21"/>
                <w:szCs w:val="21"/>
              </w:rPr>
              <w:t>100</w:t>
            </w:r>
            <w:r w:rsidR="00C23965" w:rsidRPr="009D1763">
              <w:rPr>
                <w:rFonts w:ascii="宋体" w:hAnsi="宋体"/>
                <w:sz w:val="21"/>
                <w:szCs w:val="21"/>
              </w:rPr>
              <w:t>人就餐</w:t>
            </w:r>
            <w:r w:rsidR="00C23965" w:rsidRPr="009D1763">
              <w:rPr>
                <w:rFonts w:ascii="宋体" w:hAnsi="宋体" w:hint="eastAsia"/>
                <w:sz w:val="21"/>
                <w:szCs w:val="21"/>
              </w:rPr>
              <w:t>，每天供餐</w:t>
            </w:r>
            <w:r w:rsidR="00C23965">
              <w:rPr>
                <w:rFonts w:ascii="宋体" w:hAnsi="宋体" w:hint="eastAsia"/>
                <w:sz w:val="21"/>
                <w:szCs w:val="21"/>
              </w:rPr>
              <w:t>两餐</w:t>
            </w:r>
            <w:r w:rsidR="00C23965" w:rsidRPr="009D1763">
              <w:rPr>
                <w:rFonts w:ascii="宋体" w:hAnsi="宋体"/>
                <w:sz w:val="21"/>
                <w:szCs w:val="21"/>
              </w:rPr>
              <w:t>。食堂采用液化天然气作为燃料，液化天然气为清洁能源，污染物产生量较少。餐饮用油按人均</w:t>
            </w:r>
            <w:r w:rsidR="00C23965" w:rsidRPr="009D1763">
              <w:rPr>
                <w:rFonts w:eastAsia="仿宋"/>
                <w:sz w:val="21"/>
                <w:szCs w:val="21"/>
              </w:rPr>
              <w:t>20g/d</w:t>
            </w:r>
            <w:r w:rsidR="00C23965" w:rsidRPr="009D1763">
              <w:rPr>
                <w:rFonts w:ascii="宋体" w:hAnsi="宋体"/>
                <w:sz w:val="21"/>
                <w:szCs w:val="21"/>
              </w:rPr>
              <w:t>计，则年总食用油用量为</w:t>
            </w:r>
            <w:r w:rsidR="00C23965" w:rsidRPr="009D1763">
              <w:rPr>
                <w:rFonts w:eastAsia="仿宋"/>
                <w:sz w:val="21"/>
                <w:szCs w:val="21"/>
              </w:rPr>
              <w:t>20g/</w:t>
            </w:r>
            <w:r w:rsidR="00C23965" w:rsidRPr="009D1763">
              <w:rPr>
                <w:rFonts w:ascii="宋体" w:hAnsi="宋体"/>
                <w:sz w:val="21"/>
                <w:szCs w:val="21"/>
              </w:rPr>
              <w:t>人次</w:t>
            </w:r>
            <w:r w:rsidR="00C23965" w:rsidRPr="009D1763">
              <w:rPr>
                <w:rFonts w:eastAsia="仿宋"/>
                <w:sz w:val="21"/>
                <w:szCs w:val="21"/>
              </w:rPr>
              <w:t>×300</w:t>
            </w:r>
            <w:r w:rsidR="00C23965" w:rsidRPr="009D1763">
              <w:rPr>
                <w:rFonts w:ascii="宋体" w:hAnsi="宋体"/>
                <w:sz w:val="21"/>
                <w:szCs w:val="21"/>
              </w:rPr>
              <w:t>天</w:t>
            </w:r>
            <w:r w:rsidR="00C23965" w:rsidRPr="009D1763">
              <w:rPr>
                <w:rFonts w:eastAsia="仿宋"/>
                <w:sz w:val="21"/>
                <w:szCs w:val="21"/>
              </w:rPr>
              <w:t>×</w:t>
            </w:r>
            <w:r w:rsidR="00C23965">
              <w:rPr>
                <w:rFonts w:eastAsia="仿宋" w:hint="eastAsia"/>
                <w:sz w:val="21"/>
                <w:szCs w:val="21"/>
              </w:rPr>
              <w:t>10</w:t>
            </w:r>
            <w:r w:rsidR="00C23965" w:rsidRPr="009D1763">
              <w:rPr>
                <w:rFonts w:eastAsia="仿宋"/>
                <w:sz w:val="21"/>
                <w:szCs w:val="21"/>
              </w:rPr>
              <w:t>0</w:t>
            </w:r>
            <w:r w:rsidR="00C23965" w:rsidRPr="009D1763">
              <w:rPr>
                <w:rFonts w:ascii="宋体" w:hAnsi="宋体"/>
                <w:sz w:val="21"/>
                <w:szCs w:val="21"/>
              </w:rPr>
              <w:t>人次/天</w:t>
            </w:r>
            <w:r w:rsidR="00C23965" w:rsidRPr="009D1763">
              <w:rPr>
                <w:rFonts w:eastAsia="仿宋"/>
                <w:sz w:val="21"/>
                <w:szCs w:val="21"/>
              </w:rPr>
              <w:t>×</w:t>
            </w:r>
            <w:r w:rsidR="00C23965">
              <w:rPr>
                <w:rFonts w:eastAsia="仿宋" w:hint="eastAsia"/>
                <w:sz w:val="21"/>
                <w:szCs w:val="21"/>
              </w:rPr>
              <w:t>2</w:t>
            </w:r>
            <w:r w:rsidR="00C23965" w:rsidRPr="009D1763">
              <w:rPr>
                <w:rFonts w:eastAsia="仿宋"/>
                <w:sz w:val="21"/>
                <w:szCs w:val="21"/>
              </w:rPr>
              <w:t>=</w:t>
            </w:r>
            <w:r w:rsidR="00001059">
              <w:rPr>
                <w:rFonts w:eastAsia="仿宋" w:hint="eastAsia"/>
                <w:sz w:val="21"/>
                <w:szCs w:val="21"/>
              </w:rPr>
              <w:t>12</w:t>
            </w:r>
            <w:r w:rsidR="00C23965">
              <w:rPr>
                <w:rFonts w:eastAsia="仿宋" w:hint="eastAsia"/>
                <w:sz w:val="21"/>
                <w:szCs w:val="21"/>
              </w:rPr>
              <w:t>00</w:t>
            </w:r>
            <w:r w:rsidR="00C23965" w:rsidRPr="009D1763">
              <w:rPr>
                <w:rFonts w:eastAsia="仿宋"/>
                <w:sz w:val="21"/>
                <w:szCs w:val="21"/>
              </w:rPr>
              <w:t>kg/a</w:t>
            </w:r>
            <w:r w:rsidR="00C23965" w:rsidRPr="009D1763">
              <w:rPr>
                <w:rFonts w:eastAsia="仿宋" w:hAnsi="仿宋"/>
                <w:sz w:val="21"/>
                <w:szCs w:val="21"/>
              </w:rPr>
              <w:t>。</w:t>
            </w:r>
            <w:r w:rsidR="00C23965" w:rsidRPr="009D1763">
              <w:rPr>
                <w:rFonts w:ascii="宋体" w:hAnsi="宋体"/>
                <w:sz w:val="21"/>
                <w:szCs w:val="21"/>
              </w:rPr>
              <w:t>油的挥发量按</w:t>
            </w:r>
            <w:r w:rsidR="00C23965" w:rsidRPr="009D1763">
              <w:rPr>
                <w:rFonts w:eastAsia="仿宋"/>
                <w:sz w:val="21"/>
                <w:szCs w:val="21"/>
              </w:rPr>
              <w:t>3%</w:t>
            </w:r>
            <w:r w:rsidR="00C23965" w:rsidRPr="009D1763">
              <w:rPr>
                <w:rFonts w:ascii="宋体" w:hAnsi="宋体"/>
                <w:sz w:val="21"/>
                <w:szCs w:val="21"/>
              </w:rPr>
              <w:t>计算，则油烟产生量为</w:t>
            </w:r>
            <w:r w:rsidR="00001059">
              <w:rPr>
                <w:rFonts w:eastAsia="仿宋" w:hint="eastAsia"/>
                <w:sz w:val="21"/>
                <w:szCs w:val="21"/>
              </w:rPr>
              <w:lastRenderedPageBreak/>
              <w:t>36</w:t>
            </w:r>
            <w:r w:rsidR="00C23965" w:rsidRPr="009D1763">
              <w:rPr>
                <w:rFonts w:eastAsia="仿宋"/>
                <w:sz w:val="21"/>
                <w:szCs w:val="21"/>
              </w:rPr>
              <w:t>kg/a</w:t>
            </w:r>
            <w:r w:rsidR="00C23965" w:rsidRPr="009D1763">
              <w:rPr>
                <w:rFonts w:eastAsia="仿宋" w:hAnsi="仿宋"/>
                <w:sz w:val="21"/>
                <w:szCs w:val="21"/>
              </w:rPr>
              <w:t>。</w:t>
            </w:r>
            <w:r w:rsidR="00C23965" w:rsidRPr="009D1763">
              <w:rPr>
                <w:rFonts w:ascii="宋体" w:hAnsi="宋体"/>
                <w:sz w:val="21"/>
                <w:szCs w:val="21"/>
              </w:rPr>
              <w:t>企业拟设置油烟净化设施对餐饮油烟处理</w:t>
            </w:r>
            <w:r w:rsidR="00C23965" w:rsidRPr="009D1763">
              <w:rPr>
                <w:rFonts w:ascii="宋体" w:hAnsi="宋体" w:hint="eastAsia"/>
                <w:sz w:val="21"/>
                <w:szCs w:val="21"/>
              </w:rPr>
              <w:t>，由专用油烟管道从高于屋顶</w:t>
            </w:r>
            <w:r w:rsidR="00C23965" w:rsidRPr="009D1763">
              <w:rPr>
                <w:rFonts w:eastAsia="仿宋"/>
                <w:sz w:val="21"/>
                <w:szCs w:val="21"/>
              </w:rPr>
              <w:t>1m</w:t>
            </w:r>
            <w:r w:rsidR="00C23965" w:rsidRPr="009D1763">
              <w:rPr>
                <w:rFonts w:ascii="宋体" w:hAnsi="宋体" w:hint="eastAsia"/>
                <w:sz w:val="21"/>
                <w:szCs w:val="21"/>
              </w:rPr>
              <w:t>的烟囱排出</w:t>
            </w:r>
            <w:r w:rsidR="00C23965" w:rsidRPr="009D1763">
              <w:rPr>
                <w:rFonts w:ascii="宋体" w:hAnsi="宋体"/>
                <w:sz w:val="21"/>
                <w:szCs w:val="21"/>
              </w:rPr>
              <w:t>。食堂烹饪时间以</w:t>
            </w:r>
            <w:r w:rsidR="00001059">
              <w:rPr>
                <w:rFonts w:eastAsia="仿宋" w:hint="eastAsia"/>
                <w:sz w:val="21"/>
                <w:szCs w:val="21"/>
              </w:rPr>
              <w:t>6</w:t>
            </w:r>
            <w:r w:rsidR="00C23965" w:rsidRPr="009D1763">
              <w:rPr>
                <w:sz w:val="21"/>
                <w:szCs w:val="21"/>
              </w:rPr>
              <w:t>h</w:t>
            </w:r>
            <w:r w:rsidR="00C23965" w:rsidRPr="009D1763">
              <w:rPr>
                <w:rFonts w:eastAsia="仿宋"/>
                <w:sz w:val="21"/>
                <w:szCs w:val="21"/>
              </w:rPr>
              <w:t>/d</w:t>
            </w:r>
            <w:r w:rsidR="00C23965" w:rsidRPr="009D1763">
              <w:rPr>
                <w:rFonts w:ascii="宋体" w:hAnsi="宋体"/>
                <w:sz w:val="21"/>
                <w:szCs w:val="21"/>
              </w:rPr>
              <w:t>计</w:t>
            </w:r>
            <w:r w:rsidR="00C23965" w:rsidRPr="009D1763">
              <w:rPr>
                <w:rFonts w:eastAsia="仿宋" w:hAnsi="仿宋"/>
                <w:sz w:val="21"/>
                <w:szCs w:val="21"/>
              </w:rPr>
              <w:t>，</w:t>
            </w:r>
            <w:r w:rsidR="00C23965" w:rsidRPr="009D1763">
              <w:rPr>
                <w:rFonts w:ascii="宋体" w:hAnsi="宋体"/>
                <w:sz w:val="21"/>
                <w:szCs w:val="21"/>
              </w:rPr>
              <w:t>引风机风量以</w:t>
            </w:r>
            <w:r w:rsidR="00001059">
              <w:rPr>
                <w:rFonts w:eastAsia="仿宋" w:hint="eastAsia"/>
                <w:sz w:val="21"/>
                <w:szCs w:val="21"/>
              </w:rPr>
              <w:t>30</w:t>
            </w:r>
            <w:r w:rsidR="00C23965" w:rsidRPr="009D1763">
              <w:rPr>
                <w:rFonts w:eastAsia="仿宋"/>
                <w:sz w:val="21"/>
                <w:szCs w:val="21"/>
              </w:rPr>
              <w:t>00m</w:t>
            </w:r>
            <w:r w:rsidR="00C23965" w:rsidRPr="009D1763">
              <w:rPr>
                <w:rFonts w:eastAsia="仿宋"/>
                <w:sz w:val="21"/>
                <w:szCs w:val="21"/>
                <w:vertAlign w:val="superscript"/>
              </w:rPr>
              <w:t>3</w:t>
            </w:r>
            <w:r w:rsidR="00C23965" w:rsidRPr="009D1763">
              <w:rPr>
                <w:rFonts w:eastAsia="仿宋"/>
                <w:sz w:val="21"/>
                <w:szCs w:val="21"/>
              </w:rPr>
              <w:t>/h</w:t>
            </w:r>
            <w:r w:rsidR="00C23965" w:rsidRPr="009D1763">
              <w:rPr>
                <w:rFonts w:ascii="宋体" w:hAnsi="宋体"/>
                <w:sz w:val="21"/>
                <w:szCs w:val="21"/>
              </w:rPr>
              <w:t>考虑，油烟净化设施对油烟去除效率按</w:t>
            </w:r>
            <w:r w:rsidR="00C23965" w:rsidRPr="009D1763">
              <w:rPr>
                <w:rFonts w:eastAsia="仿宋"/>
                <w:sz w:val="21"/>
                <w:szCs w:val="21"/>
              </w:rPr>
              <w:t>85%</w:t>
            </w:r>
            <w:r w:rsidR="00C23965" w:rsidRPr="009D1763">
              <w:rPr>
                <w:rFonts w:ascii="宋体" w:hAnsi="宋体"/>
                <w:sz w:val="21"/>
                <w:szCs w:val="21"/>
              </w:rPr>
              <w:t>计，则最终油烟排放量为</w:t>
            </w:r>
            <w:r w:rsidR="00C23965" w:rsidRPr="009D1763">
              <w:rPr>
                <w:rFonts w:eastAsia="仿宋"/>
                <w:sz w:val="21"/>
                <w:szCs w:val="21"/>
              </w:rPr>
              <w:t>0.00</w:t>
            </w:r>
            <w:r w:rsidR="00001059">
              <w:rPr>
                <w:rFonts w:eastAsia="仿宋" w:hint="eastAsia"/>
                <w:sz w:val="21"/>
                <w:szCs w:val="21"/>
              </w:rPr>
              <w:t>5</w:t>
            </w:r>
            <w:r w:rsidR="00C23965">
              <w:rPr>
                <w:rFonts w:eastAsia="仿宋" w:hint="eastAsia"/>
                <w:sz w:val="21"/>
                <w:szCs w:val="21"/>
              </w:rPr>
              <w:t>4</w:t>
            </w:r>
            <w:r w:rsidR="00C23965" w:rsidRPr="009D1763">
              <w:rPr>
                <w:rFonts w:eastAsia="仿宋"/>
                <w:sz w:val="21"/>
                <w:szCs w:val="21"/>
              </w:rPr>
              <w:t>t/a</w:t>
            </w:r>
            <w:r w:rsidR="00C23965" w:rsidRPr="009D1763">
              <w:rPr>
                <w:rFonts w:eastAsia="仿宋" w:hAnsi="仿宋"/>
                <w:sz w:val="21"/>
                <w:szCs w:val="21"/>
              </w:rPr>
              <w:t>，</w:t>
            </w:r>
            <w:r w:rsidR="00C23965" w:rsidRPr="009D1763">
              <w:rPr>
                <w:rFonts w:ascii="宋体" w:hAnsi="宋体"/>
                <w:sz w:val="21"/>
                <w:szCs w:val="21"/>
              </w:rPr>
              <w:t>排放浓度为</w:t>
            </w:r>
            <w:r w:rsidR="00001059">
              <w:rPr>
                <w:rFonts w:eastAsia="仿宋" w:hint="eastAsia"/>
                <w:sz w:val="21"/>
                <w:szCs w:val="21"/>
              </w:rPr>
              <w:t>1.0</w:t>
            </w:r>
            <w:r w:rsidR="00C23965" w:rsidRPr="009D1763">
              <w:rPr>
                <w:rFonts w:eastAsia="仿宋"/>
                <w:sz w:val="21"/>
                <w:szCs w:val="21"/>
              </w:rPr>
              <w:t>mg/m</w:t>
            </w:r>
            <w:r w:rsidR="00C23965" w:rsidRPr="009D1763">
              <w:rPr>
                <w:rFonts w:eastAsia="仿宋"/>
                <w:sz w:val="21"/>
                <w:szCs w:val="21"/>
                <w:vertAlign w:val="superscript"/>
              </w:rPr>
              <w:t>3</w:t>
            </w:r>
            <w:r w:rsidR="00C23965" w:rsidRPr="009D1763">
              <w:rPr>
                <w:rFonts w:eastAsia="仿宋" w:hAnsi="仿宋"/>
                <w:sz w:val="21"/>
                <w:szCs w:val="21"/>
              </w:rPr>
              <w:t>，</w:t>
            </w:r>
            <w:r w:rsidR="00C23965" w:rsidRPr="009D1763">
              <w:rPr>
                <w:rFonts w:ascii="宋体" w:hAnsi="宋体"/>
                <w:sz w:val="21"/>
                <w:szCs w:val="21"/>
              </w:rPr>
              <w:t>达到《饮食业油烟排放标准</w:t>
            </w:r>
            <w:r w:rsidR="00C23965" w:rsidRPr="009D1763">
              <w:rPr>
                <w:rFonts w:ascii="宋体" w:hAnsi="宋体" w:hint="eastAsia"/>
                <w:sz w:val="21"/>
                <w:szCs w:val="21"/>
              </w:rPr>
              <w:t>（试行）</w:t>
            </w:r>
            <w:r w:rsidR="00C23965" w:rsidRPr="009D1763">
              <w:rPr>
                <w:rFonts w:ascii="宋体" w:hAnsi="宋体"/>
                <w:sz w:val="21"/>
                <w:szCs w:val="21"/>
              </w:rPr>
              <w:t>》</w:t>
            </w:r>
            <w:r w:rsidR="00C23965" w:rsidRPr="009D1763">
              <w:rPr>
                <w:rFonts w:eastAsia="仿宋" w:hAnsi="仿宋"/>
                <w:sz w:val="21"/>
                <w:szCs w:val="21"/>
              </w:rPr>
              <w:t>（</w:t>
            </w:r>
            <w:r w:rsidR="00C23965" w:rsidRPr="009D1763">
              <w:rPr>
                <w:rFonts w:eastAsia="仿宋"/>
                <w:sz w:val="21"/>
                <w:szCs w:val="21"/>
              </w:rPr>
              <w:t>GB18483-2001</w:t>
            </w:r>
            <w:r w:rsidR="00C23965" w:rsidRPr="009D1763">
              <w:rPr>
                <w:rFonts w:eastAsia="仿宋" w:hAnsi="仿宋"/>
                <w:sz w:val="21"/>
                <w:szCs w:val="21"/>
              </w:rPr>
              <w:t>）</w:t>
            </w:r>
            <w:r w:rsidR="00C23965" w:rsidRPr="009D1763">
              <w:rPr>
                <w:rFonts w:ascii="宋体" w:hAnsi="宋体"/>
                <w:sz w:val="21"/>
                <w:szCs w:val="21"/>
              </w:rPr>
              <w:t>中</w:t>
            </w:r>
            <w:r w:rsidR="00C23965" w:rsidRPr="009D1763">
              <w:rPr>
                <w:rFonts w:eastAsia="仿宋"/>
                <w:sz w:val="21"/>
                <w:szCs w:val="21"/>
              </w:rPr>
              <w:t>2.0mg/m</w:t>
            </w:r>
            <w:r w:rsidR="00C23965" w:rsidRPr="009D1763">
              <w:rPr>
                <w:rFonts w:eastAsia="仿宋"/>
                <w:sz w:val="21"/>
                <w:szCs w:val="21"/>
                <w:vertAlign w:val="superscript"/>
              </w:rPr>
              <w:t>3</w:t>
            </w:r>
            <w:r w:rsidR="00C23965" w:rsidRPr="009D1763">
              <w:rPr>
                <w:rFonts w:ascii="宋体" w:hAnsi="宋体"/>
                <w:sz w:val="21"/>
                <w:szCs w:val="21"/>
              </w:rPr>
              <w:t>的浓度限制</w:t>
            </w:r>
            <w:r w:rsidR="00C23965" w:rsidRPr="009D1763">
              <w:rPr>
                <w:rFonts w:eastAsia="仿宋" w:hAnsi="仿宋"/>
                <w:sz w:val="21"/>
                <w:szCs w:val="21"/>
              </w:rPr>
              <w:t>。</w:t>
            </w:r>
          </w:p>
          <w:p w:rsidR="00EE79BD" w:rsidRPr="00514400" w:rsidRDefault="00EE79BD" w:rsidP="00EE79BD">
            <w:pPr>
              <w:adjustRightInd w:val="0"/>
              <w:snapToGrid w:val="0"/>
              <w:spacing w:line="360" w:lineRule="auto"/>
              <w:ind w:firstLineChars="200" w:firstLine="420"/>
              <w:rPr>
                <w:rFonts w:ascii="宋体" w:hAnsi="宋体"/>
                <w:bCs/>
              </w:rPr>
            </w:pPr>
            <w:r w:rsidRPr="00191E55">
              <w:rPr>
                <w:rFonts w:ascii="宋体" w:hAnsi="宋体" w:hint="eastAsia"/>
                <w:bCs/>
              </w:rPr>
              <w:t>本项目废气收集、处理及排放方式见表</w:t>
            </w:r>
            <w:r w:rsidRPr="00191E55">
              <w:rPr>
                <w:bCs/>
              </w:rPr>
              <w:t>4-</w:t>
            </w:r>
            <w:r w:rsidR="005A0494">
              <w:rPr>
                <w:rFonts w:hint="eastAsia"/>
                <w:bCs/>
              </w:rPr>
              <w:t>6</w:t>
            </w:r>
            <w:r w:rsidRPr="00191E55">
              <w:rPr>
                <w:rFonts w:ascii="宋体" w:hAnsi="宋体" w:hint="eastAsia"/>
                <w:bCs/>
              </w:rPr>
              <w:t>：</w:t>
            </w: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color w:val="000000"/>
                <w:szCs w:val="21"/>
              </w:rPr>
            </w:pPr>
          </w:p>
          <w:p w:rsidR="006A79B9" w:rsidRDefault="006A79B9" w:rsidP="00514400">
            <w:pPr>
              <w:adjustRightInd w:val="0"/>
              <w:snapToGrid w:val="0"/>
              <w:spacing w:line="360" w:lineRule="auto"/>
              <w:ind w:firstLineChars="200" w:firstLine="420"/>
              <w:rPr>
                <w:rFonts w:ascii="宋体" w:hAnsi="宋体"/>
                <w:bCs/>
                <w:szCs w:val="21"/>
              </w:rPr>
            </w:pPr>
          </w:p>
          <w:p w:rsidR="00CC298A" w:rsidRDefault="00CC298A" w:rsidP="00514400">
            <w:pPr>
              <w:adjustRightInd w:val="0"/>
              <w:snapToGrid w:val="0"/>
              <w:spacing w:line="360" w:lineRule="auto"/>
              <w:ind w:firstLineChars="200" w:firstLine="420"/>
              <w:rPr>
                <w:rFonts w:ascii="宋体" w:hAnsi="宋体"/>
                <w:bCs/>
                <w:szCs w:val="21"/>
              </w:rPr>
            </w:pPr>
          </w:p>
          <w:p w:rsidR="00CC298A" w:rsidRDefault="00CC298A" w:rsidP="00514400">
            <w:pPr>
              <w:adjustRightInd w:val="0"/>
              <w:snapToGrid w:val="0"/>
              <w:spacing w:line="360" w:lineRule="auto"/>
              <w:ind w:firstLineChars="200" w:firstLine="420"/>
              <w:rPr>
                <w:rFonts w:ascii="宋体" w:hAnsi="宋体"/>
                <w:bCs/>
                <w:szCs w:val="21"/>
              </w:rPr>
            </w:pPr>
          </w:p>
          <w:p w:rsidR="00CC298A" w:rsidRDefault="00CC298A" w:rsidP="00514400">
            <w:pPr>
              <w:adjustRightInd w:val="0"/>
              <w:snapToGrid w:val="0"/>
              <w:spacing w:line="360" w:lineRule="auto"/>
              <w:ind w:firstLineChars="200" w:firstLine="420"/>
              <w:rPr>
                <w:rFonts w:ascii="宋体" w:hAnsi="宋体"/>
                <w:bCs/>
                <w:szCs w:val="21"/>
              </w:rPr>
            </w:pPr>
          </w:p>
          <w:p w:rsidR="00CC298A" w:rsidRPr="00514400" w:rsidRDefault="00CC298A" w:rsidP="00514400">
            <w:pPr>
              <w:adjustRightInd w:val="0"/>
              <w:snapToGrid w:val="0"/>
              <w:spacing w:line="360" w:lineRule="auto"/>
              <w:ind w:firstLineChars="200" w:firstLine="420"/>
              <w:rPr>
                <w:rFonts w:ascii="宋体" w:hAnsi="宋体"/>
                <w:bCs/>
                <w:szCs w:val="21"/>
              </w:rPr>
            </w:pPr>
          </w:p>
        </w:tc>
      </w:tr>
    </w:tbl>
    <w:p w:rsidR="00504371" w:rsidRDefault="00504371">
      <w:pPr>
        <w:adjustRightInd w:val="0"/>
        <w:snapToGrid w:val="0"/>
        <w:jc w:val="center"/>
        <w:rPr>
          <w:rFonts w:ascii="宋体" w:hAnsi="宋体" w:cs="宋体"/>
          <w:bCs/>
          <w:szCs w:val="21"/>
        </w:rPr>
        <w:sectPr w:rsidR="00504371">
          <w:pgSz w:w="11907" w:h="16840"/>
          <w:pgMar w:top="1701" w:right="1531" w:bottom="2127" w:left="1531" w:header="851" w:footer="851" w:gutter="0"/>
          <w:cols w:space="720"/>
          <w:docGrid w:linePitch="312"/>
        </w:sectPr>
      </w:pPr>
    </w:p>
    <w:p w:rsidR="00EA61D7" w:rsidRDefault="00407C3D" w:rsidP="00110D98">
      <w:pPr>
        <w:spacing w:line="360" w:lineRule="auto"/>
        <w:ind w:firstLineChars="200" w:firstLine="420"/>
        <w:rPr>
          <w:rFonts w:ascii="宋体" w:hAnsi="宋体"/>
        </w:rPr>
      </w:pPr>
      <w:r>
        <w:rPr>
          <w:rFonts w:ascii="宋体" w:hAnsi="宋体"/>
          <w:noProof/>
        </w:rPr>
        <w:lastRenderedPageBreak/>
        <w:pict>
          <v:rect id="Rectangle 834" o:spid="_x0000_s1193" style="position:absolute;left:0;text-align:left;margin-left:-22.05pt;margin-top:1.55pt;width:734.4pt;height:453.5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DfLwIAAFYEAAAOAAAAZHJzL2Uyb0RvYy54bWysVNtu2zAMfR+wfxD0vthJk9Q14hRFugwD&#10;uq1Ytw+QZTkWptsoJXb39aXkNE23PQ3zgyCK1NHhIenV9aAVOQjw0pqKTic5JcJw20izq+j3b9t3&#10;BSU+MNMwZY2o6KPw9Hr99s2qd6WY2c6qRgBBEOPL3lW0C8GVWeZ5JzTzE+uEQWdrQbOAJuyyBliP&#10;6FplszxfZr2FxoHlwns8vR2ddJ3w21bw8KVtvQhEVRS5hbRCWuu4ZusVK3fAXCf5kQb7BxaaSYOP&#10;nqBuWWBkD/IPKC05WG/bMOFWZ7ZtJRcpB8xmmv+WzUPHnEi5oDjenWTy/w+Wfz7cA5EN1g4JUGKY&#10;xip9Rd2Y2SlBiot51Kh3vsTQB3cPMUvv7iz/4Ymxmw7jxA2A7TvBGmQ2jfHZqwvR8HiV1P0n2yA+&#10;2web5Bpa0BEQhSBDqsrjqSpiCITj4dXFbFkUWDyOvsXlMs+LRXqDlc/XHfjwQVhN4qaigPQTPDvc&#10;+RDpsPI5JNG3SjZbqVQyYFdvFJADwxbZpu+I7s/DlCE9clnMFgn5lc+fQ+Tp+xuElgF7XUld0eIU&#10;xMqo23vTpE4MTKpxj5SVOQoZtRtrEIZ6GKuVL+MTUdnaNo+oLdixuXEYcdNZ+EVJj41dUf9zz0BQ&#10;oj4arM/VdD6Pk5CM+eJyhgace+pzDzMcoSoaKBm3mzBOz96B3HX40jTpYewN1rSVSe0XVscEsHlT&#10;EY6DFqfj3E5RL7+D9RMAAAD//wMAUEsDBBQABgAIAAAAIQBI5m5/4AAAAAoBAAAPAAAAZHJzL2Rv&#10;d25yZXYueG1sTI9BT4NAEIXvTfwPmzHx1i5QUi0yNEZTE48tvXgb2BFQdpewS4v+ercnPb1M3st7&#10;3+S7WffizKPrrEGIVxEINrVVnWkQTuV++QDCeTKKemsY4Zsd7IqbRU6Zshdz4PPRNyKUGJcRQuv9&#10;kEnp6pY1uZUd2ATvw46afDjHRqqRLqFc9zKJoo3U1Jmw0NLAzy3XX8dJI1RdcqKfQ/ka6e1+7d/m&#10;8nN6f0G8u52fHkF4nv1fGK74AR2KwFTZySgneoRlmsYhirAOcvXTJL0HUSFs4ygBWeTy/wvFLwAA&#10;AP//AwBQSwECLQAUAAYACAAAACEAtoM4kv4AAADhAQAAEwAAAAAAAAAAAAAAAAAAAAAAW0NvbnRl&#10;bnRfVHlwZXNdLnhtbFBLAQItABQABgAIAAAAIQA4/SH/1gAAAJQBAAALAAAAAAAAAAAAAAAAAC8B&#10;AABfcmVscy8ucmVsc1BLAQItABQABgAIAAAAIQAhO0DfLwIAAFYEAAAOAAAAAAAAAAAAAAAAAC4C&#10;AABkcnMvZTJvRG9jLnhtbFBLAQItABQABgAIAAAAIQBI5m5/4AAAAAoBAAAPAAAAAAAAAAAAAAAA&#10;AIkEAABkcnMvZG93bnJldi54bWxQSwUGAAAAAAQABADzAAAAlgUAAAAA&#10;">
            <v:textbox>
              <w:txbxContent>
                <w:p w:rsidR="0092392E" w:rsidRPr="00F63C59" w:rsidRDefault="0092392E" w:rsidP="00D5100E">
                  <w:pPr>
                    <w:adjustRightInd w:val="0"/>
                    <w:snapToGrid w:val="0"/>
                    <w:spacing w:beforeLines="50" w:line="360" w:lineRule="auto"/>
                    <w:jc w:val="center"/>
                    <w:rPr>
                      <w:b/>
                      <w:bCs/>
                      <w:kern w:val="0"/>
                      <w:szCs w:val="21"/>
                    </w:rPr>
                  </w:pPr>
                  <w:r w:rsidRPr="00F63C59">
                    <w:rPr>
                      <w:b/>
                      <w:bCs/>
                      <w:kern w:val="0"/>
                      <w:szCs w:val="21"/>
                    </w:rPr>
                    <w:t>表</w:t>
                  </w:r>
                  <w:r w:rsidRPr="00F63C59">
                    <w:rPr>
                      <w:b/>
                      <w:bCs/>
                      <w:kern w:val="0"/>
                      <w:szCs w:val="21"/>
                    </w:rPr>
                    <w:t>4-</w:t>
                  </w:r>
                  <w:r>
                    <w:rPr>
                      <w:rFonts w:hint="eastAsia"/>
                      <w:b/>
                      <w:bCs/>
                      <w:kern w:val="0"/>
                      <w:szCs w:val="21"/>
                    </w:rPr>
                    <w:t xml:space="preserve">6  </w:t>
                  </w:r>
                  <w:r w:rsidRPr="00F63C59">
                    <w:rPr>
                      <w:b/>
                      <w:bCs/>
                      <w:kern w:val="0"/>
                      <w:szCs w:val="21"/>
                    </w:rPr>
                    <w:t>废气源强核算、收集、处理、排放方式情况一览表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102"/>
                    <w:gridCol w:w="991"/>
                    <w:gridCol w:w="1134"/>
                    <w:gridCol w:w="994"/>
                    <w:gridCol w:w="3400"/>
                    <w:gridCol w:w="851"/>
                    <w:gridCol w:w="707"/>
                    <w:gridCol w:w="1134"/>
                    <w:gridCol w:w="710"/>
                    <w:gridCol w:w="991"/>
                    <w:gridCol w:w="851"/>
                    <w:gridCol w:w="851"/>
                    <w:gridCol w:w="900"/>
                  </w:tblGrid>
                  <w:tr w:rsidR="0092392E" w:rsidRPr="00A12808" w:rsidTr="00CC6A5D">
                    <w:trPr>
                      <w:trHeight w:val="389"/>
                    </w:trPr>
                    <w:tc>
                      <w:tcPr>
                        <w:tcW w:w="377" w:type="pct"/>
                        <w:vMerge w:val="restart"/>
                        <w:vAlign w:val="center"/>
                      </w:tcPr>
                      <w:p w:rsidR="0092392E" w:rsidRDefault="0092392E" w:rsidP="00110D98">
                        <w:pPr>
                          <w:adjustRightInd w:val="0"/>
                          <w:snapToGrid w:val="0"/>
                          <w:jc w:val="center"/>
                          <w:rPr>
                            <w:b/>
                            <w:bCs/>
                            <w:kern w:val="0"/>
                            <w:sz w:val="18"/>
                            <w:szCs w:val="18"/>
                          </w:rPr>
                        </w:pPr>
                        <w:r w:rsidRPr="00110D98">
                          <w:rPr>
                            <w:b/>
                            <w:bCs/>
                            <w:kern w:val="0"/>
                            <w:sz w:val="18"/>
                            <w:szCs w:val="18"/>
                          </w:rPr>
                          <w:t>废气产污</w:t>
                        </w:r>
                      </w:p>
                      <w:p w:rsidR="0092392E" w:rsidRPr="00110D98" w:rsidRDefault="0092392E" w:rsidP="00110D98">
                        <w:pPr>
                          <w:adjustRightInd w:val="0"/>
                          <w:snapToGrid w:val="0"/>
                          <w:jc w:val="center"/>
                          <w:rPr>
                            <w:b/>
                            <w:bCs/>
                            <w:kern w:val="0"/>
                            <w:sz w:val="18"/>
                            <w:szCs w:val="18"/>
                          </w:rPr>
                        </w:pPr>
                        <w:r w:rsidRPr="00110D98">
                          <w:rPr>
                            <w:b/>
                            <w:bCs/>
                            <w:kern w:val="0"/>
                            <w:sz w:val="18"/>
                            <w:szCs w:val="18"/>
                          </w:rPr>
                          <w:t>环节</w:t>
                        </w:r>
                      </w:p>
                    </w:tc>
                    <w:tc>
                      <w:tcPr>
                        <w:tcW w:w="339" w:type="pct"/>
                        <w:vMerge w:val="restart"/>
                        <w:vAlign w:val="center"/>
                      </w:tcPr>
                      <w:p w:rsidR="0092392E" w:rsidRDefault="0092392E" w:rsidP="00110D98">
                        <w:pPr>
                          <w:adjustRightInd w:val="0"/>
                          <w:snapToGrid w:val="0"/>
                          <w:jc w:val="center"/>
                          <w:rPr>
                            <w:b/>
                            <w:bCs/>
                            <w:kern w:val="0"/>
                            <w:sz w:val="18"/>
                            <w:szCs w:val="18"/>
                          </w:rPr>
                        </w:pPr>
                        <w:r w:rsidRPr="00110D98">
                          <w:rPr>
                            <w:b/>
                            <w:bCs/>
                            <w:kern w:val="0"/>
                            <w:sz w:val="18"/>
                            <w:szCs w:val="18"/>
                          </w:rPr>
                          <w:t>污染源</w:t>
                        </w:r>
                      </w:p>
                      <w:p w:rsidR="0092392E" w:rsidRPr="00110D98" w:rsidRDefault="0092392E" w:rsidP="00110D98">
                        <w:pPr>
                          <w:adjustRightInd w:val="0"/>
                          <w:snapToGrid w:val="0"/>
                          <w:jc w:val="center"/>
                          <w:rPr>
                            <w:b/>
                            <w:bCs/>
                            <w:kern w:val="0"/>
                            <w:sz w:val="18"/>
                            <w:szCs w:val="18"/>
                          </w:rPr>
                        </w:pPr>
                        <w:r w:rsidRPr="00110D98">
                          <w:rPr>
                            <w:b/>
                            <w:bCs/>
                            <w:kern w:val="0"/>
                            <w:sz w:val="18"/>
                            <w:szCs w:val="18"/>
                          </w:rPr>
                          <w:t>编号</w:t>
                        </w:r>
                      </w:p>
                    </w:tc>
                    <w:tc>
                      <w:tcPr>
                        <w:tcW w:w="388" w:type="pct"/>
                        <w:vMerge w:val="restart"/>
                        <w:vAlign w:val="center"/>
                      </w:tcPr>
                      <w:p w:rsidR="0092392E" w:rsidRDefault="0092392E" w:rsidP="00110D98">
                        <w:pPr>
                          <w:adjustRightInd w:val="0"/>
                          <w:snapToGrid w:val="0"/>
                          <w:jc w:val="center"/>
                          <w:rPr>
                            <w:b/>
                            <w:bCs/>
                            <w:kern w:val="0"/>
                            <w:sz w:val="18"/>
                            <w:szCs w:val="18"/>
                          </w:rPr>
                        </w:pPr>
                        <w:r w:rsidRPr="00110D98">
                          <w:rPr>
                            <w:b/>
                            <w:bCs/>
                            <w:kern w:val="0"/>
                            <w:sz w:val="18"/>
                            <w:szCs w:val="18"/>
                          </w:rPr>
                          <w:t>污染物</w:t>
                        </w:r>
                      </w:p>
                      <w:p w:rsidR="0092392E" w:rsidRPr="00110D98" w:rsidRDefault="0092392E" w:rsidP="00110D98">
                        <w:pPr>
                          <w:adjustRightInd w:val="0"/>
                          <w:snapToGrid w:val="0"/>
                          <w:jc w:val="center"/>
                          <w:rPr>
                            <w:b/>
                            <w:bCs/>
                            <w:kern w:val="0"/>
                            <w:sz w:val="18"/>
                            <w:szCs w:val="18"/>
                          </w:rPr>
                        </w:pPr>
                        <w:r w:rsidRPr="00110D98">
                          <w:rPr>
                            <w:b/>
                            <w:bCs/>
                            <w:kern w:val="0"/>
                            <w:sz w:val="18"/>
                            <w:szCs w:val="18"/>
                          </w:rPr>
                          <w:t>种类</w:t>
                        </w:r>
                      </w:p>
                    </w:tc>
                    <w:tc>
                      <w:tcPr>
                        <w:tcW w:w="340" w:type="pct"/>
                        <w:vMerge w:val="restar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污染源强核算（</w:t>
                        </w:r>
                        <w:r w:rsidRPr="00110D98">
                          <w:rPr>
                            <w:b/>
                            <w:bCs/>
                            <w:kern w:val="0"/>
                            <w:sz w:val="18"/>
                            <w:szCs w:val="18"/>
                          </w:rPr>
                          <w:t>t/a</w:t>
                        </w:r>
                        <w:r w:rsidRPr="00110D98">
                          <w:rPr>
                            <w:b/>
                            <w:bCs/>
                            <w:kern w:val="0"/>
                            <w:sz w:val="18"/>
                            <w:szCs w:val="18"/>
                          </w:rPr>
                          <w:t>）</w:t>
                        </w:r>
                      </w:p>
                    </w:tc>
                    <w:tc>
                      <w:tcPr>
                        <w:tcW w:w="1163" w:type="pct"/>
                        <w:vMerge w:val="restar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源强核算依据</w:t>
                        </w:r>
                      </w:p>
                    </w:tc>
                    <w:tc>
                      <w:tcPr>
                        <w:tcW w:w="291" w:type="pct"/>
                        <w:vMerge w:val="restart"/>
                        <w:vAlign w:val="center"/>
                      </w:tcPr>
                      <w:p w:rsidR="0092392E" w:rsidRDefault="0092392E" w:rsidP="00110D98">
                        <w:pPr>
                          <w:adjustRightInd w:val="0"/>
                          <w:snapToGrid w:val="0"/>
                          <w:jc w:val="center"/>
                          <w:rPr>
                            <w:b/>
                            <w:bCs/>
                            <w:kern w:val="0"/>
                            <w:sz w:val="18"/>
                            <w:szCs w:val="18"/>
                          </w:rPr>
                        </w:pPr>
                        <w:r w:rsidRPr="00110D98">
                          <w:rPr>
                            <w:b/>
                            <w:bCs/>
                            <w:kern w:val="0"/>
                            <w:sz w:val="18"/>
                            <w:szCs w:val="18"/>
                          </w:rPr>
                          <w:t>废气收</w:t>
                        </w:r>
                      </w:p>
                      <w:p w:rsidR="0092392E" w:rsidRPr="00110D98" w:rsidRDefault="0092392E" w:rsidP="00110D98">
                        <w:pPr>
                          <w:adjustRightInd w:val="0"/>
                          <w:snapToGrid w:val="0"/>
                          <w:jc w:val="center"/>
                          <w:rPr>
                            <w:b/>
                            <w:bCs/>
                            <w:kern w:val="0"/>
                            <w:sz w:val="18"/>
                            <w:szCs w:val="18"/>
                          </w:rPr>
                        </w:pPr>
                        <w:r w:rsidRPr="00110D98">
                          <w:rPr>
                            <w:b/>
                            <w:bCs/>
                            <w:kern w:val="0"/>
                            <w:sz w:val="18"/>
                            <w:szCs w:val="18"/>
                          </w:rPr>
                          <w:t>集方式</w:t>
                        </w:r>
                      </w:p>
                    </w:tc>
                    <w:tc>
                      <w:tcPr>
                        <w:tcW w:w="242" w:type="pct"/>
                        <w:vMerge w:val="restart"/>
                        <w:vAlign w:val="center"/>
                      </w:tcPr>
                      <w:p w:rsidR="0092392E" w:rsidRDefault="0092392E" w:rsidP="00110D98">
                        <w:pPr>
                          <w:adjustRightInd w:val="0"/>
                          <w:snapToGrid w:val="0"/>
                          <w:jc w:val="center"/>
                          <w:rPr>
                            <w:b/>
                            <w:bCs/>
                            <w:kern w:val="0"/>
                            <w:sz w:val="18"/>
                            <w:szCs w:val="18"/>
                          </w:rPr>
                        </w:pPr>
                        <w:r w:rsidRPr="00110D98">
                          <w:rPr>
                            <w:b/>
                            <w:bCs/>
                            <w:kern w:val="0"/>
                            <w:sz w:val="18"/>
                            <w:szCs w:val="18"/>
                          </w:rPr>
                          <w:t>收集</w:t>
                        </w:r>
                      </w:p>
                      <w:p w:rsidR="0092392E" w:rsidRPr="00110D98" w:rsidRDefault="0092392E" w:rsidP="00110D98">
                        <w:pPr>
                          <w:adjustRightInd w:val="0"/>
                          <w:snapToGrid w:val="0"/>
                          <w:jc w:val="center"/>
                          <w:rPr>
                            <w:b/>
                            <w:bCs/>
                            <w:kern w:val="0"/>
                            <w:sz w:val="18"/>
                            <w:szCs w:val="18"/>
                          </w:rPr>
                        </w:pPr>
                        <w:r w:rsidRPr="00110D98">
                          <w:rPr>
                            <w:b/>
                            <w:bCs/>
                            <w:kern w:val="0"/>
                            <w:sz w:val="18"/>
                            <w:szCs w:val="18"/>
                          </w:rPr>
                          <w:t>效率</w:t>
                        </w:r>
                      </w:p>
                    </w:tc>
                    <w:tc>
                      <w:tcPr>
                        <w:tcW w:w="970" w:type="pct"/>
                        <w:gridSpan w:val="3"/>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治理措施</w:t>
                        </w:r>
                      </w:p>
                    </w:tc>
                    <w:tc>
                      <w:tcPr>
                        <w:tcW w:w="291" w:type="pct"/>
                        <w:vMerge w:val="restar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风量</w:t>
                        </w:r>
                      </w:p>
                      <w:p w:rsidR="0092392E" w:rsidRPr="00110D98" w:rsidRDefault="0092392E" w:rsidP="00110D98">
                        <w:pPr>
                          <w:adjustRightInd w:val="0"/>
                          <w:snapToGrid w:val="0"/>
                          <w:jc w:val="center"/>
                          <w:rPr>
                            <w:b/>
                            <w:bCs/>
                            <w:kern w:val="0"/>
                            <w:sz w:val="18"/>
                            <w:szCs w:val="18"/>
                          </w:rPr>
                        </w:pPr>
                        <w:r w:rsidRPr="00110D98">
                          <w:rPr>
                            <w:b/>
                            <w:bCs/>
                            <w:kern w:val="0"/>
                            <w:sz w:val="18"/>
                            <w:szCs w:val="18"/>
                          </w:rPr>
                          <w:t>（</w:t>
                        </w:r>
                        <w:r w:rsidRPr="00110D98">
                          <w:rPr>
                            <w:b/>
                            <w:bCs/>
                            <w:kern w:val="0"/>
                            <w:sz w:val="18"/>
                            <w:szCs w:val="18"/>
                          </w:rPr>
                          <w:t>m</w:t>
                        </w:r>
                        <w:r w:rsidRPr="00110D98">
                          <w:rPr>
                            <w:b/>
                            <w:bCs/>
                            <w:kern w:val="0"/>
                            <w:sz w:val="18"/>
                            <w:szCs w:val="18"/>
                            <w:vertAlign w:val="superscript"/>
                          </w:rPr>
                          <w:t>3</w:t>
                        </w:r>
                        <w:r w:rsidRPr="00110D98">
                          <w:rPr>
                            <w:b/>
                            <w:bCs/>
                            <w:kern w:val="0"/>
                            <w:sz w:val="18"/>
                            <w:szCs w:val="18"/>
                          </w:rPr>
                          <w:t>/h</w:t>
                        </w:r>
                        <w:r w:rsidRPr="00110D98">
                          <w:rPr>
                            <w:b/>
                            <w:bCs/>
                            <w:kern w:val="0"/>
                            <w:sz w:val="18"/>
                            <w:szCs w:val="18"/>
                          </w:rPr>
                          <w:t>）</w:t>
                        </w:r>
                      </w:p>
                    </w:tc>
                    <w:tc>
                      <w:tcPr>
                        <w:tcW w:w="599" w:type="pct"/>
                        <w:gridSpan w:val="2"/>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排放形式</w:t>
                        </w:r>
                      </w:p>
                    </w:tc>
                  </w:tr>
                  <w:tr w:rsidR="0092392E" w:rsidRPr="00A12808" w:rsidTr="00CC6A5D">
                    <w:trPr>
                      <w:trHeight w:val="557"/>
                    </w:trPr>
                    <w:tc>
                      <w:tcPr>
                        <w:tcW w:w="377" w:type="pct"/>
                        <w:vMerge/>
                        <w:vAlign w:val="center"/>
                      </w:tcPr>
                      <w:p w:rsidR="0092392E" w:rsidRPr="00110D98" w:rsidRDefault="0092392E" w:rsidP="00110D98">
                        <w:pPr>
                          <w:adjustRightInd w:val="0"/>
                          <w:snapToGrid w:val="0"/>
                          <w:jc w:val="center"/>
                          <w:rPr>
                            <w:b/>
                            <w:bCs/>
                            <w:kern w:val="0"/>
                            <w:sz w:val="18"/>
                            <w:szCs w:val="18"/>
                          </w:rPr>
                        </w:pPr>
                      </w:p>
                    </w:tc>
                    <w:tc>
                      <w:tcPr>
                        <w:tcW w:w="339" w:type="pct"/>
                        <w:vMerge/>
                        <w:vAlign w:val="center"/>
                      </w:tcPr>
                      <w:p w:rsidR="0092392E" w:rsidRPr="00110D98" w:rsidRDefault="0092392E" w:rsidP="00110D98">
                        <w:pPr>
                          <w:adjustRightInd w:val="0"/>
                          <w:snapToGrid w:val="0"/>
                          <w:jc w:val="center"/>
                          <w:rPr>
                            <w:b/>
                            <w:bCs/>
                            <w:kern w:val="0"/>
                            <w:sz w:val="18"/>
                            <w:szCs w:val="18"/>
                          </w:rPr>
                        </w:pPr>
                      </w:p>
                    </w:tc>
                    <w:tc>
                      <w:tcPr>
                        <w:tcW w:w="388" w:type="pct"/>
                        <w:vMerge/>
                        <w:vAlign w:val="center"/>
                      </w:tcPr>
                      <w:p w:rsidR="0092392E" w:rsidRPr="00110D98" w:rsidRDefault="0092392E" w:rsidP="00110D98">
                        <w:pPr>
                          <w:adjustRightInd w:val="0"/>
                          <w:snapToGrid w:val="0"/>
                          <w:jc w:val="center"/>
                          <w:rPr>
                            <w:b/>
                            <w:bCs/>
                            <w:kern w:val="0"/>
                            <w:sz w:val="18"/>
                            <w:szCs w:val="18"/>
                          </w:rPr>
                        </w:pPr>
                      </w:p>
                    </w:tc>
                    <w:tc>
                      <w:tcPr>
                        <w:tcW w:w="340" w:type="pct"/>
                        <w:vMerge/>
                        <w:vAlign w:val="center"/>
                      </w:tcPr>
                      <w:p w:rsidR="0092392E" w:rsidRPr="00110D98" w:rsidRDefault="0092392E" w:rsidP="00110D98">
                        <w:pPr>
                          <w:adjustRightInd w:val="0"/>
                          <w:snapToGrid w:val="0"/>
                          <w:jc w:val="center"/>
                          <w:rPr>
                            <w:b/>
                            <w:bCs/>
                            <w:kern w:val="0"/>
                            <w:sz w:val="18"/>
                            <w:szCs w:val="18"/>
                          </w:rPr>
                        </w:pPr>
                      </w:p>
                    </w:tc>
                    <w:tc>
                      <w:tcPr>
                        <w:tcW w:w="1163" w:type="pct"/>
                        <w:vMerge/>
                        <w:vAlign w:val="center"/>
                      </w:tcPr>
                      <w:p w:rsidR="0092392E" w:rsidRPr="00110D98" w:rsidRDefault="0092392E" w:rsidP="00110D98">
                        <w:pPr>
                          <w:adjustRightInd w:val="0"/>
                          <w:snapToGrid w:val="0"/>
                          <w:jc w:val="center"/>
                          <w:rPr>
                            <w:b/>
                            <w:bCs/>
                            <w:kern w:val="0"/>
                            <w:sz w:val="18"/>
                            <w:szCs w:val="18"/>
                          </w:rPr>
                        </w:pPr>
                      </w:p>
                    </w:tc>
                    <w:tc>
                      <w:tcPr>
                        <w:tcW w:w="291" w:type="pct"/>
                        <w:vMerge/>
                        <w:vAlign w:val="center"/>
                      </w:tcPr>
                      <w:p w:rsidR="0092392E" w:rsidRPr="00110D98" w:rsidRDefault="0092392E" w:rsidP="00110D98">
                        <w:pPr>
                          <w:adjustRightInd w:val="0"/>
                          <w:snapToGrid w:val="0"/>
                          <w:jc w:val="center"/>
                          <w:rPr>
                            <w:b/>
                            <w:bCs/>
                            <w:kern w:val="0"/>
                            <w:sz w:val="18"/>
                            <w:szCs w:val="18"/>
                          </w:rPr>
                        </w:pPr>
                      </w:p>
                    </w:tc>
                    <w:tc>
                      <w:tcPr>
                        <w:tcW w:w="242" w:type="pct"/>
                        <w:vMerge/>
                        <w:vAlign w:val="center"/>
                      </w:tcPr>
                      <w:p w:rsidR="0092392E" w:rsidRPr="00110D98" w:rsidRDefault="0092392E" w:rsidP="00110D98">
                        <w:pPr>
                          <w:adjustRightInd w:val="0"/>
                          <w:snapToGrid w:val="0"/>
                          <w:jc w:val="center"/>
                          <w:rPr>
                            <w:b/>
                            <w:bCs/>
                            <w:kern w:val="0"/>
                            <w:sz w:val="18"/>
                            <w:szCs w:val="18"/>
                          </w:rPr>
                        </w:pPr>
                      </w:p>
                    </w:tc>
                    <w:tc>
                      <w:tcPr>
                        <w:tcW w:w="388" w:type="pc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治理工艺</w:t>
                        </w:r>
                      </w:p>
                    </w:tc>
                    <w:tc>
                      <w:tcPr>
                        <w:tcW w:w="243" w:type="pct"/>
                        <w:vAlign w:val="center"/>
                      </w:tcPr>
                      <w:p w:rsidR="0092392E" w:rsidRDefault="0092392E" w:rsidP="00110D98">
                        <w:pPr>
                          <w:adjustRightInd w:val="0"/>
                          <w:snapToGrid w:val="0"/>
                          <w:jc w:val="center"/>
                          <w:rPr>
                            <w:b/>
                            <w:bCs/>
                            <w:kern w:val="0"/>
                            <w:sz w:val="18"/>
                            <w:szCs w:val="18"/>
                          </w:rPr>
                        </w:pPr>
                        <w:r w:rsidRPr="00110D98">
                          <w:rPr>
                            <w:b/>
                            <w:bCs/>
                            <w:kern w:val="0"/>
                            <w:sz w:val="18"/>
                            <w:szCs w:val="18"/>
                          </w:rPr>
                          <w:t>去除</w:t>
                        </w:r>
                      </w:p>
                      <w:p w:rsidR="0092392E" w:rsidRPr="00110D98" w:rsidRDefault="0092392E" w:rsidP="00110D98">
                        <w:pPr>
                          <w:adjustRightInd w:val="0"/>
                          <w:snapToGrid w:val="0"/>
                          <w:jc w:val="center"/>
                          <w:rPr>
                            <w:b/>
                            <w:bCs/>
                            <w:kern w:val="0"/>
                            <w:sz w:val="18"/>
                            <w:szCs w:val="18"/>
                          </w:rPr>
                        </w:pPr>
                        <w:r w:rsidRPr="00110D98">
                          <w:rPr>
                            <w:b/>
                            <w:bCs/>
                            <w:kern w:val="0"/>
                            <w:sz w:val="18"/>
                            <w:szCs w:val="18"/>
                          </w:rPr>
                          <w:t>效率</w:t>
                        </w:r>
                      </w:p>
                    </w:tc>
                    <w:tc>
                      <w:tcPr>
                        <w:tcW w:w="339" w:type="pc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是否为可行技术</w:t>
                        </w:r>
                      </w:p>
                    </w:tc>
                    <w:tc>
                      <w:tcPr>
                        <w:tcW w:w="291" w:type="pct"/>
                        <w:vMerge/>
                        <w:vAlign w:val="center"/>
                      </w:tcPr>
                      <w:p w:rsidR="0092392E" w:rsidRPr="00110D98" w:rsidRDefault="0092392E" w:rsidP="00110D98">
                        <w:pPr>
                          <w:adjustRightInd w:val="0"/>
                          <w:snapToGrid w:val="0"/>
                          <w:jc w:val="center"/>
                          <w:rPr>
                            <w:b/>
                            <w:bCs/>
                            <w:kern w:val="0"/>
                            <w:sz w:val="18"/>
                            <w:szCs w:val="18"/>
                          </w:rPr>
                        </w:pPr>
                      </w:p>
                    </w:tc>
                    <w:tc>
                      <w:tcPr>
                        <w:tcW w:w="291" w:type="pc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有组织</w:t>
                        </w:r>
                      </w:p>
                    </w:tc>
                    <w:tc>
                      <w:tcPr>
                        <w:tcW w:w="308" w:type="pct"/>
                        <w:vAlign w:val="center"/>
                      </w:tcPr>
                      <w:p w:rsidR="0092392E" w:rsidRPr="00110D98" w:rsidRDefault="0092392E" w:rsidP="00110D98">
                        <w:pPr>
                          <w:adjustRightInd w:val="0"/>
                          <w:snapToGrid w:val="0"/>
                          <w:jc w:val="center"/>
                          <w:rPr>
                            <w:b/>
                            <w:bCs/>
                            <w:kern w:val="0"/>
                            <w:sz w:val="18"/>
                            <w:szCs w:val="18"/>
                          </w:rPr>
                        </w:pPr>
                        <w:r w:rsidRPr="00110D98">
                          <w:rPr>
                            <w:b/>
                            <w:bCs/>
                            <w:kern w:val="0"/>
                            <w:sz w:val="18"/>
                            <w:szCs w:val="18"/>
                          </w:rPr>
                          <w:t>无组织</w:t>
                        </w:r>
                      </w:p>
                    </w:tc>
                  </w:tr>
                  <w:tr w:rsidR="0092392E" w:rsidRPr="00A12808" w:rsidTr="00CC6A5D">
                    <w:trPr>
                      <w:trHeight w:val="1275"/>
                    </w:trPr>
                    <w:tc>
                      <w:tcPr>
                        <w:tcW w:w="377" w:type="pct"/>
                        <w:vAlign w:val="center"/>
                      </w:tcPr>
                      <w:p w:rsidR="0092392E" w:rsidRDefault="0092392E" w:rsidP="00110D98">
                        <w:pPr>
                          <w:adjustRightInd w:val="0"/>
                          <w:snapToGrid w:val="0"/>
                          <w:jc w:val="center"/>
                          <w:rPr>
                            <w:kern w:val="0"/>
                            <w:sz w:val="18"/>
                            <w:szCs w:val="18"/>
                          </w:rPr>
                        </w:pPr>
                        <w:r>
                          <w:rPr>
                            <w:rFonts w:hint="eastAsia"/>
                            <w:kern w:val="0"/>
                            <w:sz w:val="18"/>
                            <w:szCs w:val="18"/>
                          </w:rPr>
                          <w:t>熔融挤出</w:t>
                        </w:r>
                      </w:p>
                      <w:p w:rsidR="0092392E" w:rsidRPr="00110D98" w:rsidRDefault="0092392E" w:rsidP="006A0E18">
                        <w:pPr>
                          <w:adjustRightInd w:val="0"/>
                          <w:snapToGrid w:val="0"/>
                          <w:jc w:val="center"/>
                          <w:rPr>
                            <w:b/>
                            <w:bCs/>
                            <w:kern w:val="0"/>
                            <w:sz w:val="18"/>
                            <w:szCs w:val="18"/>
                          </w:rPr>
                        </w:pPr>
                        <w:r>
                          <w:rPr>
                            <w:rFonts w:hint="eastAsia"/>
                            <w:kern w:val="0"/>
                            <w:sz w:val="18"/>
                            <w:szCs w:val="18"/>
                          </w:rPr>
                          <w:t>冷却开模工序</w:t>
                        </w:r>
                      </w:p>
                    </w:tc>
                    <w:tc>
                      <w:tcPr>
                        <w:tcW w:w="339" w:type="pct"/>
                        <w:vAlign w:val="center"/>
                      </w:tcPr>
                      <w:p w:rsidR="0092392E" w:rsidRPr="003871EA" w:rsidRDefault="0092392E" w:rsidP="00AB5790">
                        <w:pPr>
                          <w:adjustRightInd w:val="0"/>
                          <w:snapToGrid w:val="0"/>
                          <w:jc w:val="center"/>
                          <w:rPr>
                            <w:b/>
                            <w:bCs/>
                            <w:kern w:val="0"/>
                            <w:sz w:val="18"/>
                            <w:szCs w:val="18"/>
                          </w:rPr>
                        </w:pPr>
                        <w:r w:rsidRPr="00110D98">
                          <w:rPr>
                            <w:kern w:val="0"/>
                            <w:sz w:val="18"/>
                            <w:szCs w:val="18"/>
                          </w:rPr>
                          <w:t>G</w:t>
                        </w:r>
                        <w:r>
                          <w:rPr>
                            <w:rFonts w:hint="eastAsia"/>
                            <w:kern w:val="0"/>
                            <w:sz w:val="18"/>
                            <w:szCs w:val="18"/>
                            <w:vertAlign w:val="subscript"/>
                          </w:rPr>
                          <w:t>1-1</w:t>
                        </w:r>
                        <w:r w:rsidRPr="00DD1C9C">
                          <w:rPr>
                            <w:rFonts w:hint="eastAsia"/>
                            <w:kern w:val="0"/>
                            <w:sz w:val="18"/>
                            <w:szCs w:val="18"/>
                          </w:rPr>
                          <w:t>、</w:t>
                        </w:r>
                        <w:r w:rsidRPr="00110D98">
                          <w:rPr>
                            <w:kern w:val="0"/>
                            <w:sz w:val="18"/>
                            <w:szCs w:val="18"/>
                          </w:rPr>
                          <w:t>G</w:t>
                        </w:r>
                        <w:r>
                          <w:rPr>
                            <w:rFonts w:hint="eastAsia"/>
                            <w:kern w:val="0"/>
                            <w:sz w:val="18"/>
                            <w:szCs w:val="18"/>
                            <w:vertAlign w:val="subscript"/>
                          </w:rPr>
                          <w:t>1-2</w:t>
                        </w:r>
                      </w:p>
                    </w:tc>
                    <w:tc>
                      <w:tcPr>
                        <w:tcW w:w="388" w:type="pct"/>
                        <w:vAlign w:val="center"/>
                      </w:tcPr>
                      <w:p w:rsidR="0092392E" w:rsidRPr="00AA0B94" w:rsidRDefault="0092392E" w:rsidP="00110D98">
                        <w:pPr>
                          <w:adjustRightInd w:val="0"/>
                          <w:snapToGrid w:val="0"/>
                          <w:jc w:val="center"/>
                          <w:rPr>
                            <w:kern w:val="0"/>
                            <w:sz w:val="18"/>
                            <w:szCs w:val="18"/>
                          </w:rPr>
                        </w:pPr>
                        <w:r>
                          <w:rPr>
                            <w:rFonts w:hint="eastAsia"/>
                            <w:kern w:val="0"/>
                            <w:sz w:val="18"/>
                            <w:szCs w:val="18"/>
                          </w:rPr>
                          <w:t>非甲烷总烃</w:t>
                        </w:r>
                      </w:p>
                    </w:tc>
                    <w:tc>
                      <w:tcPr>
                        <w:tcW w:w="340" w:type="pct"/>
                        <w:vAlign w:val="center"/>
                      </w:tcPr>
                      <w:p w:rsidR="0092392E" w:rsidRPr="00110D98" w:rsidRDefault="0092392E" w:rsidP="007E55AE">
                        <w:pPr>
                          <w:adjustRightInd w:val="0"/>
                          <w:snapToGrid w:val="0"/>
                          <w:jc w:val="center"/>
                          <w:rPr>
                            <w:b/>
                            <w:bCs/>
                            <w:kern w:val="0"/>
                            <w:sz w:val="18"/>
                            <w:szCs w:val="18"/>
                          </w:rPr>
                        </w:pPr>
                        <w:r>
                          <w:rPr>
                            <w:rFonts w:hint="eastAsia"/>
                            <w:kern w:val="0"/>
                            <w:sz w:val="18"/>
                            <w:szCs w:val="18"/>
                          </w:rPr>
                          <w:t>5.4</w:t>
                        </w:r>
                      </w:p>
                    </w:tc>
                    <w:tc>
                      <w:tcPr>
                        <w:tcW w:w="1163" w:type="pct"/>
                        <w:vAlign w:val="center"/>
                      </w:tcPr>
                      <w:p w:rsidR="0092392E" w:rsidRPr="005A0494" w:rsidRDefault="0092392E" w:rsidP="00CC6A5D">
                        <w:pPr>
                          <w:adjustRightInd w:val="0"/>
                          <w:snapToGrid w:val="0"/>
                          <w:jc w:val="center"/>
                          <w:rPr>
                            <w:b/>
                            <w:bCs/>
                            <w:kern w:val="0"/>
                            <w:sz w:val="18"/>
                            <w:szCs w:val="18"/>
                          </w:rPr>
                        </w:pPr>
                        <w:r w:rsidRPr="005A0494">
                          <w:rPr>
                            <w:kern w:val="0"/>
                            <w:sz w:val="18"/>
                            <w:szCs w:val="18"/>
                          </w:rPr>
                          <w:t>《</w:t>
                        </w:r>
                        <w:r w:rsidRPr="005A0494">
                          <w:rPr>
                            <w:rFonts w:ascii="宋体" w:hAnsi="宋体" w:hint="eastAsia"/>
                            <w:sz w:val="18"/>
                            <w:szCs w:val="18"/>
                          </w:rPr>
                          <w:t>排放源统计调查产排污核算方法和系数手册</w:t>
                        </w:r>
                        <w:r w:rsidRPr="005A0494">
                          <w:rPr>
                            <w:kern w:val="0"/>
                            <w:sz w:val="18"/>
                            <w:szCs w:val="18"/>
                          </w:rPr>
                          <w:t>》中</w:t>
                        </w:r>
                        <w:r w:rsidRPr="005A0494">
                          <w:rPr>
                            <w:rFonts w:hint="eastAsia"/>
                            <w:kern w:val="0"/>
                            <w:sz w:val="18"/>
                            <w:szCs w:val="18"/>
                          </w:rPr>
                          <w:t>“</w:t>
                        </w:r>
                        <w:r w:rsidRPr="005A0494">
                          <w:rPr>
                            <w:rFonts w:hint="eastAsia"/>
                            <w:kern w:val="0"/>
                            <w:sz w:val="18"/>
                            <w:szCs w:val="18"/>
                          </w:rPr>
                          <w:t>2929</w:t>
                        </w:r>
                        <w:r w:rsidRPr="005A0494">
                          <w:rPr>
                            <w:rFonts w:hint="eastAsia"/>
                            <w:kern w:val="0"/>
                            <w:sz w:val="18"/>
                            <w:szCs w:val="18"/>
                          </w:rPr>
                          <w:t>塑料零件及其他塑料制品制造行业”</w:t>
                        </w:r>
                        <w:r w:rsidRPr="005A0494">
                          <w:rPr>
                            <w:kern w:val="0"/>
                            <w:sz w:val="18"/>
                            <w:szCs w:val="18"/>
                          </w:rPr>
                          <w:t>，</w:t>
                        </w:r>
                        <w:r w:rsidRPr="005A0494">
                          <w:rPr>
                            <w:rFonts w:hint="eastAsia"/>
                            <w:kern w:val="0"/>
                            <w:sz w:val="18"/>
                            <w:szCs w:val="18"/>
                          </w:rPr>
                          <w:t>挥发性有机物</w:t>
                        </w:r>
                        <w:r w:rsidRPr="005A0494">
                          <w:rPr>
                            <w:kern w:val="0"/>
                            <w:sz w:val="18"/>
                            <w:szCs w:val="18"/>
                          </w:rPr>
                          <w:t>产污系数为</w:t>
                        </w:r>
                        <w:r w:rsidRPr="005A0494">
                          <w:rPr>
                            <w:rFonts w:hint="eastAsia"/>
                            <w:kern w:val="0"/>
                            <w:sz w:val="18"/>
                            <w:szCs w:val="18"/>
                          </w:rPr>
                          <w:t>2.7</w:t>
                        </w:r>
                        <w:r w:rsidRPr="005A0494">
                          <w:rPr>
                            <w:kern w:val="0"/>
                            <w:sz w:val="18"/>
                            <w:szCs w:val="18"/>
                          </w:rPr>
                          <w:t>kg/t-</w:t>
                        </w:r>
                        <w:r w:rsidRPr="005A0494">
                          <w:rPr>
                            <w:kern w:val="0"/>
                            <w:sz w:val="18"/>
                            <w:szCs w:val="18"/>
                          </w:rPr>
                          <w:t>原料</w:t>
                        </w:r>
                      </w:p>
                    </w:tc>
                    <w:tc>
                      <w:tcPr>
                        <w:tcW w:w="291" w:type="pct"/>
                        <w:vAlign w:val="center"/>
                      </w:tcPr>
                      <w:p w:rsidR="0092392E" w:rsidRPr="00110D98" w:rsidRDefault="0092392E" w:rsidP="00110D98">
                        <w:pPr>
                          <w:adjustRightInd w:val="0"/>
                          <w:snapToGrid w:val="0"/>
                          <w:jc w:val="center"/>
                          <w:rPr>
                            <w:b/>
                            <w:bCs/>
                            <w:kern w:val="0"/>
                            <w:sz w:val="18"/>
                            <w:szCs w:val="18"/>
                          </w:rPr>
                        </w:pPr>
                        <w:r>
                          <w:rPr>
                            <w:rFonts w:hint="eastAsia"/>
                            <w:sz w:val="18"/>
                            <w:szCs w:val="18"/>
                          </w:rPr>
                          <w:t>集气罩</w:t>
                        </w:r>
                      </w:p>
                    </w:tc>
                    <w:tc>
                      <w:tcPr>
                        <w:tcW w:w="242" w:type="pct"/>
                        <w:vAlign w:val="center"/>
                      </w:tcPr>
                      <w:p w:rsidR="0092392E" w:rsidRPr="00110D98" w:rsidRDefault="0092392E" w:rsidP="00D84651">
                        <w:pPr>
                          <w:adjustRightInd w:val="0"/>
                          <w:snapToGrid w:val="0"/>
                          <w:jc w:val="center"/>
                          <w:rPr>
                            <w:b/>
                            <w:bCs/>
                            <w:kern w:val="0"/>
                            <w:sz w:val="18"/>
                            <w:szCs w:val="18"/>
                          </w:rPr>
                        </w:pPr>
                        <w:r>
                          <w:rPr>
                            <w:rFonts w:hint="eastAsia"/>
                            <w:kern w:val="0"/>
                            <w:sz w:val="18"/>
                            <w:szCs w:val="18"/>
                          </w:rPr>
                          <w:t>90</w:t>
                        </w:r>
                        <w:r w:rsidRPr="00110D98">
                          <w:rPr>
                            <w:kern w:val="0"/>
                            <w:sz w:val="18"/>
                            <w:szCs w:val="18"/>
                          </w:rPr>
                          <w:t>%</w:t>
                        </w:r>
                      </w:p>
                    </w:tc>
                    <w:tc>
                      <w:tcPr>
                        <w:tcW w:w="388" w:type="pct"/>
                        <w:vAlign w:val="center"/>
                      </w:tcPr>
                      <w:p w:rsidR="0092392E" w:rsidRPr="00AB5790" w:rsidRDefault="0092392E" w:rsidP="00110D98">
                        <w:pPr>
                          <w:adjustRightInd w:val="0"/>
                          <w:snapToGrid w:val="0"/>
                          <w:jc w:val="center"/>
                          <w:rPr>
                            <w:kern w:val="0"/>
                            <w:sz w:val="18"/>
                            <w:szCs w:val="18"/>
                          </w:rPr>
                        </w:pPr>
                        <w:r>
                          <w:rPr>
                            <w:rFonts w:hint="eastAsia"/>
                            <w:kern w:val="0"/>
                            <w:sz w:val="18"/>
                            <w:szCs w:val="18"/>
                          </w:rPr>
                          <w:t>多级过滤器</w:t>
                        </w:r>
                        <w:r>
                          <w:rPr>
                            <w:rFonts w:hint="eastAsia"/>
                            <w:kern w:val="0"/>
                            <w:sz w:val="18"/>
                            <w:szCs w:val="18"/>
                          </w:rPr>
                          <w:t>+</w:t>
                        </w:r>
                        <w:r>
                          <w:rPr>
                            <w:rFonts w:hint="eastAsia"/>
                            <w:kern w:val="0"/>
                            <w:sz w:val="18"/>
                            <w:szCs w:val="18"/>
                          </w:rPr>
                          <w:t>二级活性炭吸附装置</w:t>
                        </w:r>
                      </w:p>
                    </w:tc>
                    <w:tc>
                      <w:tcPr>
                        <w:tcW w:w="243" w:type="pct"/>
                        <w:vAlign w:val="center"/>
                      </w:tcPr>
                      <w:p w:rsidR="0092392E" w:rsidRPr="00110D98" w:rsidRDefault="0092392E" w:rsidP="00AA0B94">
                        <w:pPr>
                          <w:adjustRightInd w:val="0"/>
                          <w:snapToGrid w:val="0"/>
                          <w:jc w:val="center"/>
                          <w:rPr>
                            <w:b/>
                            <w:bCs/>
                            <w:kern w:val="0"/>
                            <w:sz w:val="18"/>
                            <w:szCs w:val="18"/>
                          </w:rPr>
                        </w:pPr>
                        <w:r>
                          <w:rPr>
                            <w:rFonts w:hint="eastAsia"/>
                            <w:kern w:val="0"/>
                            <w:sz w:val="18"/>
                            <w:szCs w:val="18"/>
                          </w:rPr>
                          <w:t>90</w:t>
                        </w:r>
                        <w:r w:rsidRPr="00110D98">
                          <w:rPr>
                            <w:kern w:val="0"/>
                            <w:sz w:val="18"/>
                            <w:szCs w:val="18"/>
                          </w:rPr>
                          <w:t>%</w:t>
                        </w:r>
                      </w:p>
                    </w:tc>
                    <w:tc>
                      <w:tcPr>
                        <w:tcW w:w="339" w:type="pct"/>
                        <w:vAlign w:val="center"/>
                      </w:tcPr>
                      <w:p w:rsidR="0092392E" w:rsidRPr="00110D98" w:rsidRDefault="0092392E" w:rsidP="00110D98">
                        <w:pPr>
                          <w:adjustRightInd w:val="0"/>
                          <w:snapToGrid w:val="0"/>
                          <w:jc w:val="center"/>
                          <w:rPr>
                            <w:b/>
                            <w:bCs/>
                            <w:kern w:val="0"/>
                            <w:sz w:val="18"/>
                            <w:szCs w:val="18"/>
                          </w:rPr>
                        </w:pPr>
                        <w:r w:rsidRPr="00110D98">
                          <w:rPr>
                            <w:kern w:val="0"/>
                            <w:sz w:val="18"/>
                            <w:szCs w:val="18"/>
                          </w:rPr>
                          <w:t>是</w:t>
                        </w:r>
                      </w:p>
                    </w:tc>
                    <w:tc>
                      <w:tcPr>
                        <w:tcW w:w="291"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60</w:t>
                        </w:r>
                        <w:r w:rsidRPr="00110D98">
                          <w:rPr>
                            <w:kern w:val="0"/>
                            <w:sz w:val="18"/>
                            <w:szCs w:val="18"/>
                          </w:rPr>
                          <w:t>000</w:t>
                        </w:r>
                      </w:p>
                    </w:tc>
                    <w:tc>
                      <w:tcPr>
                        <w:tcW w:w="291" w:type="pct"/>
                        <w:vAlign w:val="center"/>
                      </w:tcPr>
                      <w:p w:rsidR="0092392E" w:rsidRPr="00110D98" w:rsidRDefault="0092392E" w:rsidP="00110D98">
                        <w:pPr>
                          <w:adjustRightInd w:val="0"/>
                          <w:snapToGrid w:val="0"/>
                          <w:jc w:val="center"/>
                          <w:rPr>
                            <w:b/>
                            <w:bCs/>
                            <w:kern w:val="0"/>
                            <w:sz w:val="18"/>
                            <w:szCs w:val="18"/>
                          </w:rPr>
                        </w:pPr>
                        <w:r w:rsidRPr="00110D98">
                          <w:rPr>
                            <w:kern w:val="0"/>
                            <w:sz w:val="18"/>
                            <w:szCs w:val="18"/>
                          </w:rPr>
                          <w:t>FQ-01</w:t>
                        </w:r>
                      </w:p>
                    </w:tc>
                    <w:tc>
                      <w:tcPr>
                        <w:tcW w:w="308" w:type="pct"/>
                        <w:vAlign w:val="center"/>
                      </w:tcPr>
                      <w:p w:rsidR="0092392E" w:rsidRDefault="0092392E" w:rsidP="00110D98">
                        <w:pPr>
                          <w:adjustRightInd w:val="0"/>
                          <w:snapToGrid w:val="0"/>
                          <w:jc w:val="center"/>
                          <w:rPr>
                            <w:kern w:val="0"/>
                            <w:sz w:val="18"/>
                            <w:szCs w:val="18"/>
                          </w:rPr>
                        </w:pPr>
                        <w:r w:rsidRPr="00110D98">
                          <w:rPr>
                            <w:kern w:val="0"/>
                            <w:sz w:val="18"/>
                            <w:szCs w:val="18"/>
                          </w:rPr>
                          <w:t>周围</w:t>
                        </w:r>
                      </w:p>
                      <w:p w:rsidR="0092392E" w:rsidRPr="00110D98" w:rsidRDefault="0092392E" w:rsidP="00110D98">
                        <w:pPr>
                          <w:adjustRightInd w:val="0"/>
                          <w:snapToGrid w:val="0"/>
                          <w:jc w:val="center"/>
                          <w:rPr>
                            <w:b/>
                            <w:bCs/>
                            <w:kern w:val="0"/>
                            <w:sz w:val="18"/>
                            <w:szCs w:val="18"/>
                          </w:rPr>
                        </w:pPr>
                        <w:r w:rsidRPr="00110D98">
                          <w:rPr>
                            <w:kern w:val="0"/>
                            <w:sz w:val="18"/>
                            <w:szCs w:val="18"/>
                          </w:rPr>
                          <w:t>大气</w:t>
                        </w:r>
                      </w:p>
                    </w:tc>
                  </w:tr>
                  <w:tr w:rsidR="0092392E" w:rsidRPr="00A12808" w:rsidTr="00CC6A5D">
                    <w:trPr>
                      <w:trHeight w:val="839"/>
                    </w:trPr>
                    <w:tc>
                      <w:tcPr>
                        <w:tcW w:w="377" w:type="pct"/>
                        <w:vAlign w:val="center"/>
                      </w:tcPr>
                      <w:p w:rsidR="0092392E" w:rsidRDefault="0092392E" w:rsidP="00110D98">
                        <w:pPr>
                          <w:adjustRightInd w:val="0"/>
                          <w:snapToGrid w:val="0"/>
                          <w:jc w:val="center"/>
                          <w:rPr>
                            <w:kern w:val="0"/>
                            <w:sz w:val="18"/>
                            <w:szCs w:val="18"/>
                          </w:rPr>
                        </w:pPr>
                        <w:r>
                          <w:rPr>
                            <w:rFonts w:hint="eastAsia"/>
                            <w:kern w:val="0"/>
                            <w:sz w:val="18"/>
                            <w:szCs w:val="18"/>
                          </w:rPr>
                          <w:t>废塑料、塑料边角料破碎工段</w:t>
                        </w:r>
                      </w:p>
                    </w:tc>
                    <w:tc>
                      <w:tcPr>
                        <w:tcW w:w="339" w:type="pct"/>
                        <w:vAlign w:val="center"/>
                      </w:tcPr>
                      <w:p w:rsidR="0092392E" w:rsidRPr="00110D98" w:rsidRDefault="0092392E" w:rsidP="007B2F8C">
                        <w:pPr>
                          <w:adjustRightInd w:val="0"/>
                          <w:snapToGrid w:val="0"/>
                          <w:jc w:val="center"/>
                          <w:rPr>
                            <w:kern w:val="0"/>
                            <w:sz w:val="18"/>
                            <w:szCs w:val="18"/>
                          </w:rPr>
                        </w:pPr>
                        <w:r>
                          <w:rPr>
                            <w:rFonts w:hint="eastAsia"/>
                            <w:color w:val="000000"/>
                            <w:szCs w:val="21"/>
                          </w:rPr>
                          <w:t>G</w:t>
                        </w:r>
                        <w:r>
                          <w:rPr>
                            <w:rFonts w:hint="eastAsia"/>
                            <w:color w:val="000000"/>
                            <w:szCs w:val="21"/>
                            <w:vertAlign w:val="subscript"/>
                          </w:rPr>
                          <w:t>2</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颗粒物</w:t>
                        </w:r>
                      </w:p>
                    </w:tc>
                    <w:tc>
                      <w:tcPr>
                        <w:tcW w:w="340" w:type="pct"/>
                        <w:vAlign w:val="center"/>
                      </w:tcPr>
                      <w:p w:rsidR="0092392E" w:rsidRDefault="0092392E" w:rsidP="007E55AE">
                        <w:pPr>
                          <w:adjustRightInd w:val="0"/>
                          <w:snapToGrid w:val="0"/>
                          <w:jc w:val="center"/>
                          <w:rPr>
                            <w:kern w:val="0"/>
                            <w:sz w:val="18"/>
                            <w:szCs w:val="18"/>
                          </w:rPr>
                        </w:pPr>
                        <w:r>
                          <w:rPr>
                            <w:rFonts w:hint="eastAsia"/>
                            <w:kern w:val="0"/>
                            <w:sz w:val="18"/>
                            <w:szCs w:val="18"/>
                          </w:rPr>
                          <w:t>0.04</w:t>
                        </w:r>
                      </w:p>
                    </w:tc>
                    <w:tc>
                      <w:tcPr>
                        <w:tcW w:w="1163" w:type="pct"/>
                        <w:vAlign w:val="center"/>
                      </w:tcPr>
                      <w:p w:rsidR="0092392E" w:rsidRPr="00110D98" w:rsidRDefault="0092392E" w:rsidP="00514400">
                        <w:pPr>
                          <w:adjustRightInd w:val="0"/>
                          <w:snapToGrid w:val="0"/>
                          <w:jc w:val="center"/>
                          <w:rPr>
                            <w:kern w:val="0"/>
                            <w:sz w:val="18"/>
                            <w:szCs w:val="18"/>
                          </w:rPr>
                        </w:pPr>
                        <w:r>
                          <w:rPr>
                            <w:rFonts w:hint="eastAsia"/>
                            <w:color w:val="000000"/>
                            <w:sz w:val="18"/>
                            <w:szCs w:val="18"/>
                          </w:rPr>
                          <w:t>类比《海安亚鸣塑胶制品有限公司塑料制品生产项目环境影响报告表》中碎料粉尘产生量以破碎量的</w:t>
                        </w:r>
                        <w:r>
                          <w:rPr>
                            <w:rFonts w:hint="eastAsia"/>
                            <w:color w:val="000000"/>
                            <w:sz w:val="18"/>
                            <w:szCs w:val="18"/>
                          </w:rPr>
                          <w:t>0.1%</w:t>
                        </w:r>
                        <w:r>
                          <w:rPr>
                            <w:rFonts w:hint="eastAsia"/>
                            <w:color w:val="000000"/>
                            <w:sz w:val="18"/>
                            <w:szCs w:val="18"/>
                          </w:rPr>
                          <w:t>计</w:t>
                        </w:r>
                      </w:p>
                    </w:tc>
                    <w:tc>
                      <w:tcPr>
                        <w:tcW w:w="291" w:type="pct"/>
                        <w:vAlign w:val="center"/>
                      </w:tcPr>
                      <w:p w:rsidR="0092392E" w:rsidRPr="00514400" w:rsidRDefault="0092392E" w:rsidP="00110D98">
                        <w:pPr>
                          <w:adjustRightInd w:val="0"/>
                          <w:snapToGrid w:val="0"/>
                          <w:jc w:val="center"/>
                          <w:rPr>
                            <w:sz w:val="18"/>
                            <w:szCs w:val="18"/>
                          </w:rPr>
                        </w:pPr>
                        <w:r>
                          <w:rPr>
                            <w:rFonts w:hint="eastAsia"/>
                            <w:sz w:val="18"/>
                            <w:szCs w:val="18"/>
                          </w:rPr>
                          <w:t>/</w:t>
                        </w:r>
                      </w:p>
                    </w:tc>
                    <w:tc>
                      <w:tcPr>
                        <w:tcW w:w="242" w:type="pct"/>
                        <w:vAlign w:val="center"/>
                      </w:tcPr>
                      <w:p w:rsidR="0092392E" w:rsidRDefault="0092392E" w:rsidP="00D84651">
                        <w:pPr>
                          <w:adjustRightInd w:val="0"/>
                          <w:snapToGrid w:val="0"/>
                          <w:jc w:val="center"/>
                          <w:rPr>
                            <w:kern w:val="0"/>
                            <w:sz w:val="18"/>
                            <w:szCs w:val="18"/>
                          </w:rPr>
                        </w:pPr>
                        <w:r>
                          <w:rPr>
                            <w:rFonts w:hint="eastAsia"/>
                            <w:kern w:val="0"/>
                            <w:sz w:val="18"/>
                            <w:szCs w:val="18"/>
                          </w:rPr>
                          <w:t>/</w:t>
                        </w:r>
                      </w:p>
                    </w:tc>
                    <w:tc>
                      <w:tcPr>
                        <w:tcW w:w="388" w:type="pct"/>
                        <w:vAlign w:val="center"/>
                      </w:tcPr>
                      <w:p w:rsidR="0092392E" w:rsidRPr="00514400" w:rsidRDefault="0092392E" w:rsidP="00514400">
                        <w:pPr>
                          <w:adjustRightInd w:val="0"/>
                          <w:snapToGrid w:val="0"/>
                          <w:jc w:val="center"/>
                          <w:rPr>
                            <w:bCs/>
                            <w:kern w:val="0"/>
                            <w:sz w:val="18"/>
                            <w:szCs w:val="18"/>
                          </w:rPr>
                        </w:pPr>
                        <w:r w:rsidRPr="00514400">
                          <w:rPr>
                            <w:rFonts w:hint="eastAsia"/>
                            <w:bCs/>
                            <w:kern w:val="0"/>
                            <w:sz w:val="18"/>
                            <w:szCs w:val="18"/>
                          </w:rPr>
                          <w:t>加强车间</w:t>
                        </w:r>
                      </w:p>
                      <w:p w:rsidR="0092392E" w:rsidRDefault="0092392E" w:rsidP="00514400">
                        <w:pPr>
                          <w:adjustRightInd w:val="0"/>
                          <w:snapToGrid w:val="0"/>
                          <w:jc w:val="center"/>
                          <w:rPr>
                            <w:kern w:val="0"/>
                            <w:sz w:val="18"/>
                            <w:szCs w:val="18"/>
                          </w:rPr>
                        </w:pPr>
                        <w:r w:rsidRPr="00514400">
                          <w:rPr>
                            <w:rFonts w:hint="eastAsia"/>
                            <w:bCs/>
                            <w:kern w:val="0"/>
                            <w:sz w:val="18"/>
                            <w:szCs w:val="18"/>
                          </w:rPr>
                          <w:t>通风</w:t>
                        </w:r>
                      </w:p>
                    </w:tc>
                    <w:tc>
                      <w:tcPr>
                        <w:tcW w:w="243" w:type="pct"/>
                        <w:vAlign w:val="center"/>
                      </w:tcPr>
                      <w:p w:rsidR="0092392E" w:rsidRDefault="0092392E" w:rsidP="00AA0B94">
                        <w:pPr>
                          <w:adjustRightInd w:val="0"/>
                          <w:snapToGrid w:val="0"/>
                          <w:jc w:val="center"/>
                          <w:rPr>
                            <w:kern w:val="0"/>
                            <w:sz w:val="18"/>
                            <w:szCs w:val="18"/>
                          </w:rPr>
                        </w:pPr>
                        <w:r>
                          <w:rPr>
                            <w:rFonts w:hint="eastAsia"/>
                            <w:kern w:val="0"/>
                            <w:sz w:val="18"/>
                            <w:szCs w:val="18"/>
                          </w:rPr>
                          <w:t>/</w:t>
                        </w:r>
                      </w:p>
                    </w:tc>
                    <w:tc>
                      <w:tcPr>
                        <w:tcW w:w="339" w:type="pct"/>
                        <w:vAlign w:val="center"/>
                      </w:tcPr>
                      <w:p w:rsidR="0092392E" w:rsidRPr="00110D98" w:rsidRDefault="0092392E" w:rsidP="00110D98">
                        <w:pPr>
                          <w:adjustRightInd w:val="0"/>
                          <w:snapToGrid w:val="0"/>
                          <w:jc w:val="center"/>
                          <w:rPr>
                            <w:kern w:val="0"/>
                            <w:sz w:val="18"/>
                            <w:szCs w:val="18"/>
                          </w:rPr>
                        </w:pPr>
                        <w:r>
                          <w:rPr>
                            <w:rFonts w:hint="eastAsia"/>
                            <w:kern w:val="0"/>
                            <w:sz w:val="18"/>
                            <w:szCs w:val="18"/>
                          </w:rPr>
                          <w:t>/</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291" w:type="pct"/>
                        <w:vAlign w:val="center"/>
                      </w:tcPr>
                      <w:p w:rsidR="0092392E" w:rsidRPr="00110D98" w:rsidRDefault="0092392E" w:rsidP="00110D98">
                        <w:pPr>
                          <w:adjustRightInd w:val="0"/>
                          <w:snapToGrid w:val="0"/>
                          <w:jc w:val="center"/>
                          <w:rPr>
                            <w:kern w:val="0"/>
                            <w:sz w:val="18"/>
                            <w:szCs w:val="18"/>
                          </w:rPr>
                        </w:pPr>
                        <w:r>
                          <w:rPr>
                            <w:rFonts w:hint="eastAsia"/>
                            <w:kern w:val="0"/>
                            <w:sz w:val="18"/>
                            <w:szCs w:val="18"/>
                          </w:rPr>
                          <w:t>/</w:t>
                        </w:r>
                      </w:p>
                    </w:tc>
                    <w:tc>
                      <w:tcPr>
                        <w:tcW w:w="308" w:type="pct"/>
                        <w:vAlign w:val="center"/>
                      </w:tcPr>
                      <w:p w:rsidR="0092392E" w:rsidRDefault="0092392E" w:rsidP="00110D98">
                        <w:pPr>
                          <w:adjustRightInd w:val="0"/>
                          <w:snapToGrid w:val="0"/>
                          <w:jc w:val="center"/>
                          <w:rPr>
                            <w:kern w:val="0"/>
                            <w:sz w:val="18"/>
                            <w:szCs w:val="18"/>
                          </w:rPr>
                        </w:pPr>
                        <w:r w:rsidRPr="00110D98">
                          <w:rPr>
                            <w:kern w:val="0"/>
                            <w:sz w:val="18"/>
                            <w:szCs w:val="18"/>
                          </w:rPr>
                          <w:t>周围</w:t>
                        </w:r>
                      </w:p>
                      <w:p w:rsidR="0092392E" w:rsidRPr="00110D98" w:rsidRDefault="0092392E" w:rsidP="00110D98">
                        <w:pPr>
                          <w:adjustRightInd w:val="0"/>
                          <w:snapToGrid w:val="0"/>
                          <w:jc w:val="center"/>
                          <w:rPr>
                            <w:kern w:val="0"/>
                            <w:sz w:val="18"/>
                            <w:szCs w:val="18"/>
                          </w:rPr>
                        </w:pPr>
                        <w:r w:rsidRPr="00110D98">
                          <w:rPr>
                            <w:kern w:val="0"/>
                            <w:sz w:val="18"/>
                            <w:szCs w:val="18"/>
                          </w:rPr>
                          <w:t>大气</w:t>
                        </w:r>
                      </w:p>
                    </w:tc>
                  </w:tr>
                  <w:tr w:rsidR="0092392E" w:rsidRPr="00A12808" w:rsidTr="00CC6A5D">
                    <w:trPr>
                      <w:trHeight w:val="839"/>
                    </w:trPr>
                    <w:tc>
                      <w:tcPr>
                        <w:tcW w:w="377" w:type="pct"/>
                        <w:vAlign w:val="center"/>
                      </w:tcPr>
                      <w:p w:rsidR="0092392E" w:rsidRDefault="0092392E" w:rsidP="00110D98">
                        <w:pPr>
                          <w:adjustRightInd w:val="0"/>
                          <w:snapToGrid w:val="0"/>
                          <w:jc w:val="center"/>
                          <w:rPr>
                            <w:kern w:val="0"/>
                            <w:sz w:val="18"/>
                            <w:szCs w:val="18"/>
                          </w:rPr>
                        </w:pPr>
                        <w:r>
                          <w:rPr>
                            <w:rFonts w:hint="eastAsia"/>
                            <w:kern w:val="0"/>
                            <w:sz w:val="18"/>
                            <w:szCs w:val="18"/>
                          </w:rPr>
                          <w:t>气枪除尘工段</w:t>
                        </w:r>
                      </w:p>
                    </w:tc>
                    <w:tc>
                      <w:tcPr>
                        <w:tcW w:w="339" w:type="pct"/>
                        <w:vAlign w:val="center"/>
                      </w:tcPr>
                      <w:p w:rsidR="0092392E" w:rsidRDefault="0092392E" w:rsidP="007B2F8C">
                        <w:pPr>
                          <w:adjustRightInd w:val="0"/>
                          <w:snapToGrid w:val="0"/>
                          <w:jc w:val="center"/>
                          <w:rPr>
                            <w:color w:val="000000"/>
                            <w:szCs w:val="21"/>
                          </w:rPr>
                        </w:pPr>
                        <w:r>
                          <w:rPr>
                            <w:rFonts w:hint="eastAsia"/>
                            <w:color w:val="000000"/>
                            <w:szCs w:val="21"/>
                          </w:rPr>
                          <w:t>G</w:t>
                        </w:r>
                        <w:r>
                          <w:rPr>
                            <w:rFonts w:hint="eastAsia"/>
                            <w:color w:val="000000"/>
                            <w:szCs w:val="21"/>
                            <w:vertAlign w:val="subscript"/>
                          </w:rPr>
                          <w:t>3</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颗粒物</w:t>
                        </w:r>
                      </w:p>
                    </w:tc>
                    <w:tc>
                      <w:tcPr>
                        <w:tcW w:w="340" w:type="pct"/>
                        <w:vAlign w:val="center"/>
                      </w:tcPr>
                      <w:p w:rsidR="0092392E" w:rsidRDefault="0092392E" w:rsidP="007E55AE">
                        <w:pPr>
                          <w:adjustRightInd w:val="0"/>
                          <w:snapToGrid w:val="0"/>
                          <w:jc w:val="center"/>
                          <w:rPr>
                            <w:kern w:val="0"/>
                            <w:sz w:val="18"/>
                            <w:szCs w:val="18"/>
                          </w:rPr>
                        </w:pPr>
                        <w:r>
                          <w:rPr>
                            <w:rFonts w:hint="eastAsia"/>
                            <w:kern w:val="0"/>
                            <w:sz w:val="18"/>
                            <w:szCs w:val="18"/>
                          </w:rPr>
                          <w:t>/</w:t>
                        </w:r>
                      </w:p>
                    </w:tc>
                    <w:tc>
                      <w:tcPr>
                        <w:tcW w:w="1163" w:type="pct"/>
                        <w:vAlign w:val="center"/>
                      </w:tcPr>
                      <w:p w:rsidR="0092392E" w:rsidRDefault="0092392E" w:rsidP="00514400">
                        <w:pPr>
                          <w:adjustRightInd w:val="0"/>
                          <w:snapToGrid w:val="0"/>
                          <w:jc w:val="center"/>
                          <w:rPr>
                            <w:color w:val="000000"/>
                            <w:sz w:val="18"/>
                            <w:szCs w:val="18"/>
                          </w:rPr>
                        </w:pPr>
                        <w:r>
                          <w:rPr>
                            <w:rFonts w:hint="eastAsia"/>
                            <w:color w:val="000000"/>
                            <w:sz w:val="18"/>
                            <w:szCs w:val="18"/>
                          </w:rPr>
                          <w:t>/</w:t>
                        </w:r>
                      </w:p>
                    </w:tc>
                    <w:tc>
                      <w:tcPr>
                        <w:tcW w:w="291" w:type="pct"/>
                        <w:vAlign w:val="center"/>
                      </w:tcPr>
                      <w:p w:rsidR="0092392E" w:rsidRDefault="0092392E" w:rsidP="00110D98">
                        <w:pPr>
                          <w:adjustRightInd w:val="0"/>
                          <w:snapToGrid w:val="0"/>
                          <w:jc w:val="center"/>
                          <w:rPr>
                            <w:sz w:val="18"/>
                            <w:szCs w:val="18"/>
                          </w:rPr>
                        </w:pPr>
                        <w:r>
                          <w:rPr>
                            <w:rFonts w:hint="eastAsia"/>
                            <w:sz w:val="18"/>
                            <w:szCs w:val="18"/>
                          </w:rPr>
                          <w:t>/</w:t>
                        </w:r>
                      </w:p>
                    </w:tc>
                    <w:tc>
                      <w:tcPr>
                        <w:tcW w:w="242" w:type="pct"/>
                        <w:vAlign w:val="center"/>
                      </w:tcPr>
                      <w:p w:rsidR="0092392E" w:rsidRDefault="0092392E" w:rsidP="00D84651">
                        <w:pPr>
                          <w:adjustRightInd w:val="0"/>
                          <w:snapToGrid w:val="0"/>
                          <w:jc w:val="center"/>
                          <w:rPr>
                            <w:kern w:val="0"/>
                            <w:sz w:val="18"/>
                            <w:szCs w:val="18"/>
                          </w:rPr>
                        </w:pPr>
                        <w:r>
                          <w:rPr>
                            <w:rFonts w:hint="eastAsia"/>
                            <w:kern w:val="0"/>
                            <w:sz w:val="18"/>
                            <w:szCs w:val="18"/>
                          </w:rPr>
                          <w:t>/</w:t>
                        </w:r>
                      </w:p>
                    </w:tc>
                    <w:tc>
                      <w:tcPr>
                        <w:tcW w:w="388" w:type="pct"/>
                        <w:vAlign w:val="center"/>
                      </w:tcPr>
                      <w:p w:rsidR="0092392E" w:rsidRPr="00514400" w:rsidRDefault="0092392E" w:rsidP="007B2F8C">
                        <w:pPr>
                          <w:adjustRightInd w:val="0"/>
                          <w:snapToGrid w:val="0"/>
                          <w:jc w:val="center"/>
                          <w:rPr>
                            <w:bCs/>
                            <w:kern w:val="0"/>
                            <w:sz w:val="18"/>
                            <w:szCs w:val="18"/>
                          </w:rPr>
                        </w:pPr>
                        <w:r w:rsidRPr="00514400">
                          <w:rPr>
                            <w:rFonts w:hint="eastAsia"/>
                            <w:bCs/>
                            <w:kern w:val="0"/>
                            <w:sz w:val="18"/>
                            <w:szCs w:val="18"/>
                          </w:rPr>
                          <w:t>加强车间</w:t>
                        </w:r>
                      </w:p>
                      <w:p w:rsidR="0092392E" w:rsidRPr="00514400" w:rsidRDefault="0092392E" w:rsidP="007B2F8C">
                        <w:pPr>
                          <w:adjustRightInd w:val="0"/>
                          <w:snapToGrid w:val="0"/>
                          <w:jc w:val="center"/>
                          <w:rPr>
                            <w:bCs/>
                            <w:kern w:val="0"/>
                            <w:sz w:val="18"/>
                            <w:szCs w:val="18"/>
                          </w:rPr>
                        </w:pPr>
                        <w:r w:rsidRPr="00514400">
                          <w:rPr>
                            <w:rFonts w:hint="eastAsia"/>
                            <w:bCs/>
                            <w:kern w:val="0"/>
                            <w:sz w:val="18"/>
                            <w:szCs w:val="18"/>
                          </w:rPr>
                          <w:t>通风</w:t>
                        </w:r>
                      </w:p>
                    </w:tc>
                    <w:tc>
                      <w:tcPr>
                        <w:tcW w:w="243" w:type="pct"/>
                        <w:vAlign w:val="center"/>
                      </w:tcPr>
                      <w:p w:rsidR="0092392E" w:rsidRDefault="0092392E" w:rsidP="00AA0B94">
                        <w:pPr>
                          <w:adjustRightInd w:val="0"/>
                          <w:snapToGrid w:val="0"/>
                          <w:jc w:val="center"/>
                          <w:rPr>
                            <w:kern w:val="0"/>
                            <w:sz w:val="18"/>
                            <w:szCs w:val="18"/>
                          </w:rPr>
                        </w:pPr>
                        <w:r>
                          <w:rPr>
                            <w:rFonts w:hint="eastAsia"/>
                            <w:kern w:val="0"/>
                            <w:sz w:val="18"/>
                            <w:szCs w:val="18"/>
                          </w:rPr>
                          <w:t>/</w:t>
                        </w:r>
                      </w:p>
                    </w:tc>
                    <w:tc>
                      <w:tcPr>
                        <w:tcW w:w="339"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308" w:type="pct"/>
                        <w:vAlign w:val="center"/>
                      </w:tcPr>
                      <w:p w:rsidR="0092392E" w:rsidRPr="00110D98" w:rsidRDefault="0092392E" w:rsidP="00110D98">
                        <w:pPr>
                          <w:adjustRightInd w:val="0"/>
                          <w:snapToGrid w:val="0"/>
                          <w:jc w:val="center"/>
                          <w:rPr>
                            <w:kern w:val="0"/>
                            <w:sz w:val="18"/>
                            <w:szCs w:val="18"/>
                          </w:rPr>
                        </w:pPr>
                        <w:r>
                          <w:rPr>
                            <w:rFonts w:hint="eastAsia"/>
                            <w:kern w:val="0"/>
                            <w:sz w:val="18"/>
                            <w:szCs w:val="18"/>
                          </w:rPr>
                          <w:t>/</w:t>
                        </w:r>
                      </w:p>
                    </w:tc>
                  </w:tr>
                  <w:tr w:rsidR="0092392E" w:rsidRPr="00A12808" w:rsidTr="00EB3E29">
                    <w:trPr>
                      <w:trHeight w:val="720"/>
                    </w:trPr>
                    <w:tc>
                      <w:tcPr>
                        <w:tcW w:w="377" w:type="pct"/>
                        <w:vMerge w:val="restart"/>
                        <w:vAlign w:val="center"/>
                      </w:tcPr>
                      <w:p w:rsidR="0092392E" w:rsidRPr="008A4782" w:rsidRDefault="0092392E" w:rsidP="00CB6E33">
                        <w:pPr>
                          <w:adjustRightInd w:val="0"/>
                          <w:snapToGrid w:val="0"/>
                          <w:jc w:val="center"/>
                          <w:rPr>
                            <w:kern w:val="0"/>
                            <w:sz w:val="18"/>
                            <w:szCs w:val="18"/>
                          </w:rPr>
                        </w:pPr>
                        <w:r w:rsidRPr="008A4782">
                          <w:rPr>
                            <w:rFonts w:hint="eastAsia"/>
                            <w:color w:val="000000"/>
                            <w:sz w:val="18"/>
                            <w:szCs w:val="18"/>
                          </w:rPr>
                          <w:t>光亮</w:t>
                        </w:r>
                        <w:r w:rsidRPr="008A4782">
                          <w:rPr>
                            <w:rFonts w:hint="eastAsia"/>
                            <w:color w:val="000000"/>
                            <w:sz w:val="18"/>
                            <w:szCs w:val="18"/>
                          </w:rPr>
                          <w:t>UV</w:t>
                        </w:r>
                        <w:r w:rsidRPr="008A4782">
                          <w:rPr>
                            <w:rFonts w:hint="eastAsia"/>
                            <w:color w:val="000000"/>
                            <w:sz w:val="18"/>
                            <w:szCs w:val="18"/>
                          </w:rPr>
                          <w:t>漆</w:t>
                        </w:r>
                        <w:r w:rsidRPr="008A4782">
                          <w:rPr>
                            <w:rFonts w:hint="eastAsia"/>
                            <w:sz w:val="18"/>
                            <w:szCs w:val="18"/>
                          </w:rPr>
                          <w:t>喷漆、烘干固化工序</w:t>
                        </w:r>
                      </w:p>
                    </w:tc>
                    <w:tc>
                      <w:tcPr>
                        <w:tcW w:w="339" w:type="pct"/>
                        <w:vMerge w:val="restart"/>
                        <w:vAlign w:val="center"/>
                      </w:tcPr>
                      <w:p w:rsidR="0092392E" w:rsidRDefault="0092392E" w:rsidP="00A330D2">
                        <w:pPr>
                          <w:adjustRightInd w:val="0"/>
                          <w:snapToGrid w:val="0"/>
                          <w:jc w:val="center"/>
                          <w:rPr>
                            <w:color w:val="000000"/>
                            <w:szCs w:val="21"/>
                          </w:rPr>
                        </w:pPr>
                        <w:r>
                          <w:rPr>
                            <w:rFonts w:hint="eastAsia"/>
                            <w:color w:val="000000"/>
                            <w:szCs w:val="21"/>
                          </w:rPr>
                          <w:t>G</w:t>
                        </w:r>
                        <w:r>
                          <w:rPr>
                            <w:rFonts w:hint="eastAsia"/>
                            <w:color w:val="000000"/>
                            <w:szCs w:val="21"/>
                            <w:vertAlign w:val="subscript"/>
                          </w:rPr>
                          <w:t>4</w:t>
                        </w:r>
                        <w:r>
                          <w:rPr>
                            <w:rFonts w:hint="eastAsia"/>
                            <w:color w:val="000000"/>
                            <w:szCs w:val="21"/>
                          </w:rPr>
                          <w:t>、</w:t>
                        </w:r>
                        <w:r>
                          <w:rPr>
                            <w:rFonts w:hint="eastAsia"/>
                            <w:color w:val="000000"/>
                            <w:szCs w:val="21"/>
                          </w:rPr>
                          <w:t>G</w:t>
                        </w:r>
                        <w:r>
                          <w:rPr>
                            <w:rFonts w:hint="eastAsia"/>
                            <w:color w:val="000000"/>
                            <w:szCs w:val="21"/>
                            <w:vertAlign w:val="subscript"/>
                          </w:rPr>
                          <w:t>5-1</w:t>
                        </w:r>
                      </w:p>
                      <w:p w:rsidR="0092392E" w:rsidRDefault="0092392E" w:rsidP="007B2F8C">
                        <w:pPr>
                          <w:adjustRightInd w:val="0"/>
                          <w:snapToGrid w:val="0"/>
                          <w:jc w:val="center"/>
                          <w:rPr>
                            <w:color w:val="000000"/>
                            <w:szCs w:val="21"/>
                          </w:rPr>
                        </w:pPr>
                        <w:r>
                          <w:rPr>
                            <w:rFonts w:hint="eastAsia"/>
                            <w:color w:val="000000"/>
                            <w:szCs w:val="21"/>
                          </w:rPr>
                          <w:t>G</w:t>
                        </w:r>
                        <w:r>
                          <w:rPr>
                            <w:rFonts w:hint="eastAsia"/>
                            <w:color w:val="000000"/>
                            <w:szCs w:val="21"/>
                            <w:vertAlign w:val="subscript"/>
                          </w:rPr>
                          <w:t>5-2</w:t>
                        </w:r>
                      </w:p>
                    </w:tc>
                    <w:tc>
                      <w:tcPr>
                        <w:tcW w:w="388" w:type="pct"/>
                        <w:vAlign w:val="center"/>
                      </w:tcPr>
                      <w:p w:rsidR="0092392E" w:rsidRDefault="0092392E" w:rsidP="00C91319">
                        <w:pPr>
                          <w:adjustRightInd w:val="0"/>
                          <w:snapToGrid w:val="0"/>
                          <w:jc w:val="center"/>
                          <w:rPr>
                            <w:kern w:val="0"/>
                            <w:sz w:val="18"/>
                            <w:szCs w:val="18"/>
                          </w:rPr>
                        </w:pPr>
                        <w:r>
                          <w:rPr>
                            <w:rFonts w:hint="eastAsia"/>
                            <w:kern w:val="0"/>
                            <w:sz w:val="18"/>
                            <w:szCs w:val="18"/>
                          </w:rPr>
                          <w:t>染料尘</w:t>
                        </w:r>
                      </w:p>
                    </w:tc>
                    <w:tc>
                      <w:tcPr>
                        <w:tcW w:w="340" w:type="pct"/>
                        <w:vAlign w:val="center"/>
                      </w:tcPr>
                      <w:p w:rsidR="0092392E" w:rsidRDefault="0092392E" w:rsidP="00C91319">
                        <w:pPr>
                          <w:adjustRightInd w:val="0"/>
                          <w:snapToGrid w:val="0"/>
                          <w:jc w:val="center"/>
                          <w:rPr>
                            <w:kern w:val="0"/>
                            <w:sz w:val="18"/>
                            <w:szCs w:val="18"/>
                          </w:rPr>
                        </w:pPr>
                        <w:r>
                          <w:rPr>
                            <w:rFonts w:hint="eastAsia"/>
                            <w:kern w:val="0"/>
                            <w:sz w:val="18"/>
                            <w:szCs w:val="18"/>
                          </w:rPr>
                          <w:t>3.4729</w:t>
                        </w:r>
                      </w:p>
                    </w:tc>
                    <w:tc>
                      <w:tcPr>
                        <w:tcW w:w="1163" w:type="pct"/>
                        <w:vAlign w:val="center"/>
                      </w:tcPr>
                      <w:p w:rsidR="0092392E" w:rsidRDefault="0092392E" w:rsidP="00C91319">
                        <w:pPr>
                          <w:adjustRightInd w:val="0"/>
                          <w:snapToGrid w:val="0"/>
                          <w:jc w:val="center"/>
                          <w:rPr>
                            <w:color w:val="000000"/>
                            <w:sz w:val="18"/>
                            <w:szCs w:val="18"/>
                          </w:rPr>
                        </w:pPr>
                        <w:r>
                          <w:rPr>
                            <w:rFonts w:hint="eastAsia"/>
                            <w:kern w:val="0"/>
                            <w:sz w:val="18"/>
                            <w:szCs w:val="18"/>
                          </w:rPr>
                          <w:t>根据光亮</w:t>
                        </w:r>
                        <w:r>
                          <w:rPr>
                            <w:rFonts w:hint="eastAsia"/>
                            <w:kern w:val="0"/>
                            <w:sz w:val="18"/>
                            <w:szCs w:val="18"/>
                          </w:rPr>
                          <w:t>UV</w:t>
                        </w:r>
                        <w:r>
                          <w:rPr>
                            <w:rFonts w:hint="eastAsia"/>
                            <w:kern w:val="0"/>
                            <w:sz w:val="18"/>
                            <w:szCs w:val="18"/>
                          </w:rPr>
                          <w:t>漆固份含量的</w:t>
                        </w:r>
                        <w:r>
                          <w:rPr>
                            <w:rFonts w:hint="eastAsia"/>
                            <w:kern w:val="0"/>
                            <w:sz w:val="18"/>
                            <w:szCs w:val="18"/>
                          </w:rPr>
                          <w:t>35%</w:t>
                        </w:r>
                        <w:r>
                          <w:rPr>
                            <w:rFonts w:hint="eastAsia"/>
                            <w:kern w:val="0"/>
                            <w:sz w:val="18"/>
                            <w:szCs w:val="18"/>
                          </w:rPr>
                          <w:t>计算</w:t>
                        </w:r>
                      </w:p>
                    </w:tc>
                    <w:tc>
                      <w:tcPr>
                        <w:tcW w:w="291" w:type="pct"/>
                        <w:vMerge w:val="restart"/>
                        <w:vAlign w:val="center"/>
                      </w:tcPr>
                      <w:p w:rsidR="0092392E" w:rsidRDefault="0092392E" w:rsidP="00635996">
                        <w:pPr>
                          <w:adjustRightInd w:val="0"/>
                          <w:snapToGrid w:val="0"/>
                          <w:jc w:val="center"/>
                          <w:rPr>
                            <w:kern w:val="0"/>
                            <w:sz w:val="18"/>
                            <w:szCs w:val="18"/>
                          </w:rPr>
                        </w:pPr>
                        <w:r>
                          <w:rPr>
                            <w:rFonts w:hint="eastAsia"/>
                            <w:kern w:val="0"/>
                            <w:sz w:val="18"/>
                            <w:szCs w:val="18"/>
                          </w:rPr>
                          <w:t>密闭</w:t>
                        </w:r>
                      </w:p>
                      <w:p w:rsidR="0092392E" w:rsidRDefault="0092392E" w:rsidP="00635996">
                        <w:pPr>
                          <w:adjustRightInd w:val="0"/>
                          <w:snapToGrid w:val="0"/>
                          <w:jc w:val="center"/>
                          <w:rPr>
                            <w:sz w:val="18"/>
                            <w:szCs w:val="18"/>
                          </w:rPr>
                        </w:pPr>
                        <w:r>
                          <w:rPr>
                            <w:rFonts w:hint="eastAsia"/>
                            <w:kern w:val="0"/>
                            <w:sz w:val="18"/>
                            <w:szCs w:val="18"/>
                          </w:rPr>
                          <w:t>喷漆房</w:t>
                        </w:r>
                      </w:p>
                    </w:tc>
                    <w:tc>
                      <w:tcPr>
                        <w:tcW w:w="242" w:type="pct"/>
                        <w:vMerge w:val="restart"/>
                        <w:vAlign w:val="center"/>
                      </w:tcPr>
                      <w:p w:rsidR="0092392E" w:rsidRDefault="0092392E" w:rsidP="00D84651">
                        <w:pPr>
                          <w:adjustRightInd w:val="0"/>
                          <w:snapToGrid w:val="0"/>
                          <w:jc w:val="center"/>
                          <w:rPr>
                            <w:kern w:val="0"/>
                            <w:sz w:val="18"/>
                            <w:szCs w:val="18"/>
                          </w:rPr>
                        </w:pPr>
                        <w:r>
                          <w:rPr>
                            <w:rFonts w:hint="eastAsia"/>
                            <w:kern w:val="0"/>
                            <w:sz w:val="18"/>
                            <w:szCs w:val="18"/>
                          </w:rPr>
                          <w:t>98%</w:t>
                        </w:r>
                      </w:p>
                    </w:tc>
                    <w:tc>
                      <w:tcPr>
                        <w:tcW w:w="388" w:type="pct"/>
                        <w:vAlign w:val="center"/>
                      </w:tcPr>
                      <w:p w:rsidR="0092392E" w:rsidRPr="00514400" w:rsidRDefault="0092392E" w:rsidP="00C91319">
                        <w:pPr>
                          <w:adjustRightInd w:val="0"/>
                          <w:snapToGrid w:val="0"/>
                          <w:jc w:val="center"/>
                          <w:rPr>
                            <w:bCs/>
                            <w:kern w:val="0"/>
                            <w:sz w:val="18"/>
                            <w:szCs w:val="18"/>
                          </w:rPr>
                        </w:pPr>
                        <w:r>
                          <w:rPr>
                            <w:rFonts w:hint="eastAsia"/>
                            <w:kern w:val="0"/>
                            <w:sz w:val="18"/>
                            <w:szCs w:val="18"/>
                          </w:rPr>
                          <w:t>水旋</w:t>
                        </w:r>
                      </w:p>
                    </w:tc>
                    <w:tc>
                      <w:tcPr>
                        <w:tcW w:w="243" w:type="pct"/>
                        <w:vAlign w:val="center"/>
                      </w:tcPr>
                      <w:p w:rsidR="0092392E" w:rsidRDefault="0092392E" w:rsidP="00AA0B94">
                        <w:pPr>
                          <w:adjustRightInd w:val="0"/>
                          <w:snapToGrid w:val="0"/>
                          <w:jc w:val="center"/>
                          <w:rPr>
                            <w:kern w:val="0"/>
                            <w:sz w:val="18"/>
                            <w:szCs w:val="18"/>
                          </w:rPr>
                        </w:pPr>
                        <w:r>
                          <w:rPr>
                            <w:rFonts w:hint="eastAsia"/>
                            <w:kern w:val="0"/>
                            <w:sz w:val="18"/>
                            <w:szCs w:val="18"/>
                          </w:rPr>
                          <w:t>90%</w:t>
                        </w:r>
                      </w:p>
                    </w:tc>
                    <w:tc>
                      <w:tcPr>
                        <w:tcW w:w="339" w:type="pct"/>
                        <w:vAlign w:val="center"/>
                      </w:tcPr>
                      <w:p w:rsidR="0092392E" w:rsidRDefault="0092392E" w:rsidP="00110D98">
                        <w:pPr>
                          <w:adjustRightInd w:val="0"/>
                          <w:snapToGrid w:val="0"/>
                          <w:jc w:val="center"/>
                          <w:rPr>
                            <w:kern w:val="0"/>
                            <w:sz w:val="18"/>
                            <w:szCs w:val="18"/>
                          </w:rPr>
                        </w:pPr>
                        <w:r>
                          <w:rPr>
                            <w:rFonts w:hint="eastAsia"/>
                            <w:kern w:val="0"/>
                            <w:sz w:val="18"/>
                            <w:szCs w:val="18"/>
                          </w:rPr>
                          <w:t>是</w:t>
                        </w:r>
                      </w:p>
                    </w:tc>
                    <w:tc>
                      <w:tcPr>
                        <w:tcW w:w="291" w:type="pct"/>
                        <w:vMerge w:val="restart"/>
                        <w:vAlign w:val="center"/>
                      </w:tcPr>
                      <w:p w:rsidR="0092392E" w:rsidRDefault="0092392E" w:rsidP="00110D98">
                        <w:pPr>
                          <w:adjustRightInd w:val="0"/>
                          <w:snapToGrid w:val="0"/>
                          <w:jc w:val="center"/>
                          <w:rPr>
                            <w:kern w:val="0"/>
                            <w:sz w:val="18"/>
                            <w:szCs w:val="18"/>
                          </w:rPr>
                        </w:pPr>
                        <w:r>
                          <w:rPr>
                            <w:rFonts w:hint="eastAsia"/>
                            <w:kern w:val="0"/>
                            <w:sz w:val="18"/>
                            <w:szCs w:val="18"/>
                          </w:rPr>
                          <w:t>25200</w:t>
                        </w:r>
                      </w:p>
                    </w:tc>
                    <w:tc>
                      <w:tcPr>
                        <w:tcW w:w="291" w:type="pct"/>
                        <w:vMerge w:val="restart"/>
                        <w:vAlign w:val="center"/>
                      </w:tcPr>
                      <w:p w:rsidR="0092392E" w:rsidRDefault="0092392E" w:rsidP="007B2F8C">
                        <w:pPr>
                          <w:adjustRightInd w:val="0"/>
                          <w:snapToGrid w:val="0"/>
                          <w:jc w:val="center"/>
                          <w:rPr>
                            <w:kern w:val="0"/>
                            <w:sz w:val="18"/>
                            <w:szCs w:val="18"/>
                          </w:rPr>
                        </w:pPr>
                        <w:r w:rsidRPr="00110D98">
                          <w:rPr>
                            <w:kern w:val="0"/>
                            <w:sz w:val="18"/>
                            <w:szCs w:val="18"/>
                          </w:rPr>
                          <w:t>FQ-0</w:t>
                        </w:r>
                        <w:r>
                          <w:rPr>
                            <w:rFonts w:hint="eastAsia"/>
                            <w:kern w:val="0"/>
                            <w:sz w:val="18"/>
                            <w:szCs w:val="18"/>
                          </w:rPr>
                          <w:t>1</w:t>
                        </w:r>
                      </w:p>
                    </w:tc>
                    <w:tc>
                      <w:tcPr>
                        <w:tcW w:w="308" w:type="pct"/>
                        <w:vMerge w:val="restart"/>
                        <w:vAlign w:val="center"/>
                      </w:tcPr>
                      <w:p w:rsidR="0092392E" w:rsidRDefault="0092392E" w:rsidP="00110D98">
                        <w:pPr>
                          <w:adjustRightInd w:val="0"/>
                          <w:snapToGrid w:val="0"/>
                          <w:jc w:val="center"/>
                          <w:rPr>
                            <w:kern w:val="0"/>
                            <w:sz w:val="18"/>
                            <w:szCs w:val="18"/>
                          </w:rPr>
                        </w:pPr>
                        <w:r w:rsidRPr="00110D98">
                          <w:rPr>
                            <w:kern w:val="0"/>
                            <w:sz w:val="18"/>
                            <w:szCs w:val="18"/>
                          </w:rPr>
                          <w:t>周围</w:t>
                        </w:r>
                      </w:p>
                      <w:p w:rsidR="0092392E" w:rsidRPr="00110D98" w:rsidRDefault="0092392E" w:rsidP="00110D98">
                        <w:pPr>
                          <w:adjustRightInd w:val="0"/>
                          <w:snapToGrid w:val="0"/>
                          <w:jc w:val="center"/>
                          <w:rPr>
                            <w:kern w:val="0"/>
                            <w:sz w:val="18"/>
                            <w:szCs w:val="18"/>
                          </w:rPr>
                        </w:pPr>
                        <w:r w:rsidRPr="00110D98">
                          <w:rPr>
                            <w:kern w:val="0"/>
                            <w:sz w:val="18"/>
                            <w:szCs w:val="18"/>
                          </w:rPr>
                          <w:t>大气</w:t>
                        </w:r>
                      </w:p>
                    </w:tc>
                  </w:tr>
                  <w:tr w:rsidR="0092392E" w:rsidRPr="00A12808" w:rsidTr="00CC6A5D">
                    <w:trPr>
                      <w:trHeight w:val="394"/>
                    </w:trPr>
                    <w:tc>
                      <w:tcPr>
                        <w:tcW w:w="377" w:type="pct"/>
                        <w:vMerge/>
                        <w:vAlign w:val="center"/>
                      </w:tcPr>
                      <w:p w:rsidR="0092392E" w:rsidRDefault="0092392E" w:rsidP="00110D98">
                        <w:pPr>
                          <w:adjustRightInd w:val="0"/>
                          <w:snapToGrid w:val="0"/>
                          <w:jc w:val="center"/>
                          <w:rPr>
                            <w:kern w:val="0"/>
                            <w:sz w:val="18"/>
                            <w:szCs w:val="18"/>
                          </w:rPr>
                        </w:pPr>
                      </w:p>
                    </w:tc>
                    <w:tc>
                      <w:tcPr>
                        <w:tcW w:w="339" w:type="pct"/>
                        <w:vMerge/>
                        <w:vAlign w:val="center"/>
                      </w:tcPr>
                      <w:p w:rsidR="0092392E" w:rsidRDefault="0092392E" w:rsidP="00D84651">
                        <w:pPr>
                          <w:adjustRightInd w:val="0"/>
                          <w:snapToGrid w:val="0"/>
                          <w:jc w:val="center"/>
                          <w:rPr>
                            <w:color w:val="000000"/>
                            <w:szCs w:val="21"/>
                          </w:rPr>
                        </w:pP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非甲烷总烃</w:t>
                        </w:r>
                      </w:p>
                    </w:tc>
                    <w:tc>
                      <w:tcPr>
                        <w:tcW w:w="340" w:type="pct"/>
                        <w:vAlign w:val="center"/>
                      </w:tcPr>
                      <w:p w:rsidR="0092392E" w:rsidRDefault="0092392E" w:rsidP="007E55AE">
                        <w:pPr>
                          <w:adjustRightInd w:val="0"/>
                          <w:snapToGrid w:val="0"/>
                          <w:jc w:val="center"/>
                          <w:rPr>
                            <w:kern w:val="0"/>
                            <w:sz w:val="18"/>
                            <w:szCs w:val="18"/>
                          </w:rPr>
                        </w:pPr>
                        <w:r>
                          <w:rPr>
                            <w:rFonts w:hint="eastAsia"/>
                            <w:kern w:val="0"/>
                            <w:sz w:val="18"/>
                            <w:szCs w:val="18"/>
                          </w:rPr>
                          <w:t>0.5223</w:t>
                        </w:r>
                      </w:p>
                    </w:tc>
                    <w:tc>
                      <w:tcPr>
                        <w:tcW w:w="1163" w:type="pct"/>
                        <w:vAlign w:val="center"/>
                      </w:tcPr>
                      <w:p w:rsidR="0092392E" w:rsidRDefault="0092392E" w:rsidP="00514400">
                        <w:pPr>
                          <w:adjustRightInd w:val="0"/>
                          <w:snapToGrid w:val="0"/>
                          <w:jc w:val="center"/>
                          <w:rPr>
                            <w:color w:val="000000"/>
                            <w:sz w:val="18"/>
                            <w:szCs w:val="18"/>
                          </w:rPr>
                        </w:pPr>
                        <w:r>
                          <w:rPr>
                            <w:rFonts w:hint="eastAsia"/>
                            <w:kern w:val="0"/>
                            <w:sz w:val="18"/>
                            <w:szCs w:val="18"/>
                          </w:rPr>
                          <w:t>根据光亮</w:t>
                        </w:r>
                        <w:r>
                          <w:rPr>
                            <w:rFonts w:hint="eastAsia"/>
                            <w:kern w:val="0"/>
                            <w:sz w:val="18"/>
                            <w:szCs w:val="18"/>
                          </w:rPr>
                          <w:t>UV</w:t>
                        </w:r>
                        <w:r>
                          <w:rPr>
                            <w:rFonts w:hint="eastAsia"/>
                            <w:kern w:val="0"/>
                            <w:sz w:val="18"/>
                            <w:szCs w:val="18"/>
                          </w:rPr>
                          <w:t>漆挥发性有机化合物含量计算</w:t>
                        </w:r>
                      </w:p>
                    </w:tc>
                    <w:tc>
                      <w:tcPr>
                        <w:tcW w:w="291" w:type="pct"/>
                        <w:vMerge/>
                        <w:vAlign w:val="center"/>
                      </w:tcPr>
                      <w:p w:rsidR="0092392E" w:rsidRDefault="0092392E" w:rsidP="00110D98">
                        <w:pPr>
                          <w:adjustRightInd w:val="0"/>
                          <w:snapToGrid w:val="0"/>
                          <w:jc w:val="center"/>
                          <w:rPr>
                            <w:sz w:val="18"/>
                            <w:szCs w:val="18"/>
                          </w:rPr>
                        </w:pPr>
                      </w:p>
                    </w:tc>
                    <w:tc>
                      <w:tcPr>
                        <w:tcW w:w="242" w:type="pct"/>
                        <w:vMerge/>
                        <w:vAlign w:val="center"/>
                      </w:tcPr>
                      <w:p w:rsidR="0092392E" w:rsidRDefault="0092392E" w:rsidP="00D84651">
                        <w:pPr>
                          <w:adjustRightInd w:val="0"/>
                          <w:snapToGrid w:val="0"/>
                          <w:jc w:val="center"/>
                          <w:rPr>
                            <w:kern w:val="0"/>
                            <w:sz w:val="18"/>
                            <w:szCs w:val="18"/>
                          </w:rPr>
                        </w:pPr>
                      </w:p>
                    </w:tc>
                    <w:tc>
                      <w:tcPr>
                        <w:tcW w:w="388" w:type="pct"/>
                        <w:vAlign w:val="center"/>
                      </w:tcPr>
                      <w:p w:rsidR="0092392E" w:rsidRPr="00514400" w:rsidRDefault="0092392E" w:rsidP="00514400">
                        <w:pPr>
                          <w:adjustRightInd w:val="0"/>
                          <w:snapToGrid w:val="0"/>
                          <w:jc w:val="center"/>
                          <w:rPr>
                            <w:bCs/>
                            <w:kern w:val="0"/>
                            <w:sz w:val="18"/>
                            <w:szCs w:val="18"/>
                          </w:rPr>
                        </w:pPr>
                        <w:r>
                          <w:rPr>
                            <w:rFonts w:hint="eastAsia"/>
                            <w:kern w:val="0"/>
                            <w:sz w:val="18"/>
                            <w:szCs w:val="18"/>
                          </w:rPr>
                          <w:t>多级过滤器</w:t>
                        </w:r>
                        <w:r>
                          <w:rPr>
                            <w:rFonts w:hint="eastAsia"/>
                            <w:kern w:val="0"/>
                            <w:sz w:val="18"/>
                            <w:szCs w:val="18"/>
                          </w:rPr>
                          <w:t>+</w:t>
                        </w:r>
                        <w:r>
                          <w:rPr>
                            <w:rFonts w:hint="eastAsia"/>
                            <w:kern w:val="0"/>
                            <w:sz w:val="18"/>
                            <w:szCs w:val="18"/>
                          </w:rPr>
                          <w:t>二级活性炭吸附装置</w:t>
                        </w:r>
                      </w:p>
                    </w:tc>
                    <w:tc>
                      <w:tcPr>
                        <w:tcW w:w="243" w:type="pct"/>
                        <w:vAlign w:val="center"/>
                      </w:tcPr>
                      <w:p w:rsidR="0092392E" w:rsidRDefault="0092392E" w:rsidP="00AA0B94">
                        <w:pPr>
                          <w:adjustRightInd w:val="0"/>
                          <w:snapToGrid w:val="0"/>
                          <w:jc w:val="center"/>
                          <w:rPr>
                            <w:kern w:val="0"/>
                            <w:sz w:val="18"/>
                            <w:szCs w:val="18"/>
                          </w:rPr>
                        </w:pPr>
                        <w:r>
                          <w:rPr>
                            <w:rFonts w:hint="eastAsia"/>
                            <w:kern w:val="0"/>
                            <w:sz w:val="18"/>
                            <w:szCs w:val="18"/>
                          </w:rPr>
                          <w:t>90%</w:t>
                        </w:r>
                      </w:p>
                    </w:tc>
                    <w:tc>
                      <w:tcPr>
                        <w:tcW w:w="339" w:type="pct"/>
                        <w:vAlign w:val="center"/>
                      </w:tcPr>
                      <w:p w:rsidR="0092392E" w:rsidRDefault="0092392E" w:rsidP="00110D98">
                        <w:pPr>
                          <w:adjustRightInd w:val="0"/>
                          <w:snapToGrid w:val="0"/>
                          <w:jc w:val="center"/>
                          <w:rPr>
                            <w:kern w:val="0"/>
                            <w:sz w:val="18"/>
                            <w:szCs w:val="18"/>
                          </w:rPr>
                        </w:pPr>
                        <w:r>
                          <w:rPr>
                            <w:rFonts w:hint="eastAsia"/>
                            <w:kern w:val="0"/>
                            <w:sz w:val="18"/>
                            <w:szCs w:val="18"/>
                          </w:rPr>
                          <w:t>是</w:t>
                        </w:r>
                      </w:p>
                    </w:tc>
                    <w:tc>
                      <w:tcPr>
                        <w:tcW w:w="291" w:type="pct"/>
                        <w:vMerge/>
                        <w:vAlign w:val="center"/>
                      </w:tcPr>
                      <w:p w:rsidR="0092392E" w:rsidRDefault="0092392E" w:rsidP="00110D98">
                        <w:pPr>
                          <w:adjustRightInd w:val="0"/>
                          <w:snapToGrid w:val="0"/>
                          <w:jc w:val="center"/>
                          <w:rPr>
                            <w:kern w:val="0"/>
                            <w:sz w:val="18"/>
                            <w:szCs w:val="18"/>
                          </w:rPr>
                        </w:pPr>
                      </w:p>
                    </w:tc>
                    <w:tc>
                      <w:tcPr>
                        <w:tcW w:w="291" w:type="pct"/>
                        <w:vMerge/>
                        <w:vAlign w:val="center"/>
                      </w:tcPr>
                      <w:p w:rsidR="0092392E" w:rsidRDefault="0092392E" w:rsidP="00D84651">
                        <w:pPr>
                          <w:adjustRightInd w:val="0"/>
                          <w:snapToGrid w:val="0"/>
                          <w:jc w:val="center"/>
                          <w:rPr>
                            <w:kern w:val="0"/>
                            <w:sz w:val="18"/>
                            <w:szCs w:val="18"/>
                          </w:rPr>
                        </w:pPr>
                      </w:p>
                    </w:tc>
                    <w:tc>
                      <w:tcPr>
                        <w:tcW w:w="308" w:type="pct"/>
                        <w:vMerge/>
                        <w:vAlign w:val="center"/>
                      </w:tcPr>
                      <w:p w:rsidR="0092392E" w:rsidRPr="00110D98" w:rsidRDefault="0092392E" w:rsidP="00110D98">
                        <w:pPr>
                          <w:adjustRightInd w:val="0"/>
                          <w:snapToGrid w:val="0"/>
                          <w:jc w:val="center"/>
                          <w:rPr>
                            <w:kern w:val="0"/>
                            <w:sz w:val="18"/>
                            <w:szCs w:val="18"/>
                          </w:rPr>
                        </w:pPr>
                      </w:p>
                    </w:tc>
                  </w:tr>
                  <w:tr w:rsidR="0092392E" w:rsidRPr="00A12808" w:rsidTr="00EB3E29">
                    <w:trPr>
                      <w:trHeight w:val="406"/>
                    </w:trPr>
                    <w:tc>
                      <w:tcPr>
                        <w:tcW w:w="377" w:type="pct"/>
                        <w:vAlign w:val="center"/>
                      </w:tcPr>
                      <w:p w:rsidR="0092392E" w:rsidRPr="00110D98" w:rsidRDefault="0092392E" w:rsidP="00D84651">
                        <w:pPr>
                          <w:adjustRightInd w:val="0"/>
                          <w:snapToGrid w:val="0"/>
                          <w:jc w:val="center"/>
                          <w:rPr>
                            <w:kern w:val="0"/>
                            <w:sz w:val="18"/>
                            <w:szCs w:val="18"/>
                          </w:rPr>
                        </w:pPr>
                        <w:r>
                          <w:rPr>
                            <w:rFonts w:hint="eastAsia"/>
                            <w:kern w:val="0"/>
                            <w:sz w:val="18"/>
                            <w:szCs w:val="18"/>
                          </w:rPr>
                          <w:t>丝网印刷工序</w:t>
                        </w:r>
                      </w:p>
                    </w:tc>
                    <w:tc>
                      <w:tcPr>
                        <w:tcW w:w="339" w:type="pct"/>
                        <w:vAlign w:val="center"/>
                      </w:tcPr>
                      <w:p w:rsidR="0092392E" w:rsidRDefault="0092392E" w:rsidP="00D84651">
                        <w:pPr>
                          <w:adjustRightInd w:val="0"/>
                          <w:snapToGrid w:val="0"/>
                          <w:jc w:val="center"/>
                          <w:rPr>
                            <w:color w:val="000000"/>
                            <w:szCs w:val="21"/>
                          </w:rPr>
                        </w:pPr>
                        <w:r>
                          <w:rPr>
                            <w:rFonts w:hint="eastAsia"/>
                            <w:color w:val="000000"/>
                            <w:szCs w:val="21"/>
                          </w:rPr>
                          <w:t>G</w:t>
                        </w:r>
                        <w:r>
                          <w:rPr>
                            <w:rFonts w:hint="eastAsia"/>
                            <w:color w:val="000000"/>
                            <w:szCs w:val="21"/>
                            <w:vertAlign w:val="subscript"/>
                          </w:rPr>
                          <w:t>6</w:t>
                        </w:r>
                        <w:r>
                          <w:rPr>
                            <w:rFonts w:hint="eastAsia"/>
                            <w:color w:val="000000"/>
                            <w:szCs w:val="21"/>
                          </w:rPr>
                          <w:t>、</w:t>
                        </w:r>
                        <w:r>
                          <w:rPr>
                            <w:rFonts w:hint="eastAsia"/>
                            <w:color w:val="000000"/>
                            <w:szCs w:val="21"/>
                          </w:rPr>
                          <w:t>G</w:t>
                        </w:r>
                        <w:r>
                          <w:rPr>
                            <w:rFonts w:hint="eastAsia"/>
                            <w:color w:val="000000"/>
                            <w:szCs w:val="21"/>
                            <w:vertAlign w:val="subscript"/>
                          </w:rPr>
                          <w:t>7-1</w:t>
                        </w:r>
                      </w:p>
                      <w:p w:rsidR="0092392E" w:rsidRPr="00110D98" w:rsidRDefault="0092392E" w:rsidP="007B2F8C">
                        <w:pPr>
                          <w:adjustRightInd w:val="0"/>
                          <w:snapToGrid w:val="0"/>
                          <w:jc w:val="center"/>
                          <w:rPr>
                            <w:b/>
                            <w:bCs/>
                            <w:kern w:val="0"/>
                            <w:sz w:val="18"/>
                            <w:szCs w:val="18"/>
                          </w:rPr>
                        </w:pPr>
                        <w:r>
                          <w:rPr>
                            <w:rFonts w:hint="eastAsia"/>
                            <w:color w:val="000000"/>
                            <w:szCs w:val="21"/>
                          </w:rPr>
                          <w:t>G</w:t>
                        </w:r>
                        <w:r>
                          <w:rPr>
                            <w:rFonts w:hint="eastAsia"/>
                            <w:color w:val="000000"/>
                            <w:szCs w:val="21"/>
                            <w:vertAlign w:val="subscript"/>
                          </w:rPr>
                          <w:t>7-2</w:t>
                        </w:r>
                      </w:p>
                    </w:tc>
                    <w:tc>
                      <w:tcPr>
                        <w:tcW w:w="388"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非甲烷总烃</w:t>
                        </w:r>
                      </w:p>
                    </w:tc>
                    <w:tc>
                      <w:tcPr>
                        <w:tcW w:w="340" w:type="pct"/>
                        <w:vAlign w:val="center"/>
                      </w:tcPr>
                      <w:p w:rsidR="0092392E" w:rsidRPr="00110D98" w:rsidRDefault="0092392E" w:rsidP="008A79B1">
                        <w:pPr>
                          <w:adjustRightInd w:val="0"/>
                          <w:snapToGrid w:val="0"/>
                          <w:jc w:val="center"/>
                          <w:rPr>
                            <w:b/>
                            <w:bCs/>
                            <w:kern w:val="0"/>
                            <w:sz w:val="18"/>
                            <w:szCs w:val="18"/>
                          </w:rPr>
                        </w:pPr>
                        <w:r>
                          <w:rPr>
                            <w:rFonts w:hint="eastAsia"/>
                            <w:kern w:val="0"/>
                            <w:sz w:val="18"/>
                            <w:szCs w:val="18"/>
                          </w:rPr>
                          <w:t>0.18</w:t>
                        </w:r>
                      </w:p>
                    </w:tc>
                    <w:tc>
                      <w:tcPr>
                        <w:tcW w:w="1163" w:type="pct"/>
                        <w:vAlign w:val="center"/>
                      </w:tcPr>
                      <w:p w:rsidR="0092392E" w:rsidRPr="00110D98" w:rsidRDefault="0092392E" w:rsidP="00D84651">
                        <w:pPr>
                          <w:adjustRightInd w:val="0"/>
                          <w:snapToGrid w:val="0"/>
                          <w:rPr>
                            <w:b/>
                            <w:bCs/>
                            <w:kern w:val="0"/>
                            <w:sz w:val="18"/>
                            <w:szCs w:val="18"/>
                          </w:rPr>
                        </w:pPr>
                        <w:r>
                          <w:rPr>
                            <w:rFonts w:hint="eastAsia"/>
                            <w:kern w:val="0"/>
                            <w:sz w:val="18"/>
                            <w:szCs w:val="18"/>
                          </w:rPr>
                          <w:t xml:space="preserve">     </w:t>
                        </w:r>
                        <w:r w:rsidRPr="00110D98">
                          <w:rPr>
                            <w:kern w:val="0"/>
                            <w:sz w:val="18"/>
                            <w:szCs w:val="18"/>
                          </w:rPr>
                          <w:t>根据</w:t>
                        </w:r>
                        <w:r>
                          <w:rPr>
                            <w:rFonts w:hint="eastAsia"/>
                            <w:kern w:val="0"/>
                            <w:sz w:val="18"/>
                            <w:szCs w:val="18"/>
                          </w:rPr>
                          <w:t>水性油墨成分分析计算</w:t>
                        </w:r>
                      </w:p>
                    </w:tc>
                    <w:tc>
                      <w:tcPr>
                        <w:tcW w:w="291"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密闭区域收集</w:t>
                        </w:r>
                      </w:p>
                    </w:tc>
                    <w:tc>
                      <w:tcPr>
                        <w:tcW w:w="242" w:type="pct"/>
                        <w:vAlign w:val="center"/>
                      </w:tcPr>
                      <w:p w:rsidR="0092392E" w:rsidRPr="00110D98" w:rsidRDefault="0092392E" w:rsidP="00D84651">
                        <w:pPr>
                          <w:adjustRightInd w:val="0"/>
                          <w:snapToGrid w:val="0"/>
                          <w:jc w:val="center"/>
                          <w:rPr>
                            <w:b/>
                            <w:bCs/>
                            <w:kern w:val="0"/>
                            <w:sz w:val="18"/>
                            <w:szCs w:val="18"/>
                          </w:rPr>
                        </w:pPr>
                        <w:r>
                          <w:rPr>
                            <w:rFonts w:hint="eastAsia"/>
                            <w:kern w:val="0"/>
                            <w:sz w:val="18"/>
                            <w:szCs w:val="18"/>
                          </w:rPr>
                          <w:t>98%</w:t>
                        </w:r>
                      </w:p>
                    </w:tc>
                    <w:tc>
                      <w:tcPr>
                        <w:tcW w:w="388"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多级过滤器</w:t>
                        </w:r>
                        <w:r>
                          <w:rPr>
                            <w:rFonts w:hint="eastAsia"/>
                            <w:kern w:val="0"/>
                            <w:sz w:val="18"/>
                            <w:szCs w:val="18"/>
                          </w:rPr>
                          <w:t>+</w:t>
                        </w:r>
                        <w:r>
                          <w:rPr>
                            <w:rFonts w:hint="eastAsia"/>
                            <w:kern w:val="0"/>
                            <w:sz w:val="18"/>
                            <w:szCs w:val="18"/>
                          </w:rPr>
                          <w:t>二级活性炭吸附装置</w:t>
                        </w:r>
                      </w:p>
                    </w:tc>
                    <w:tc>
                      <w:tcPr>
                        <w:tcW w:w="243" w:type="pct"/>
                        <w:vAlign w:val="center"/>
                      </w:tcPr>
                      <w:p w:rsidR="0092392E" w:rsidRPr="00110D98" w:rsidRDefault="0092392E" w:rsidP="008A4782">
                        <w:pPr>
                          <w:adjustRightInd w:val="0"/>
                          <w:snapToGrid w:val="0"/>
                          <w:jc w:val="center"/>
                          <w:rPr>
                            <w:b/>
                            <w:bCs/>
                            <w:kern w:val="0"/>
                            <w:sz w:val="18"/>
                            <w:szCs w:val="18"/>
                          </w:rPr>
                        </w:pPr>
                        <w:r>
                          <w:rPr>
                            <w:rFonts w:hint="eastAsia"/>
                            <w:kern w:val="0"/>
                            <w:sz w:val="18"/>
                            <w:szCs w:val="18"/>
                          </w:rPr>
                          <w:t>90%</w:t>
                        </w:r>
                      </w:p>
                    </w:tc>
                    <w:tc>
                      <w:tcPr>
                        <w:tcW w:w="339"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是</w:t>
                        </w:r>
                      </w:p>
                    </w:tc>
                    <w:tc>
                      <w:tcPr>
                        <w:tcW w:w="291" w:type="pct"/>
                        <w:vAlign w:val="center"/>
                      </w:tcPr>
                      <w:p w:rsidR="0092392E" w:rsidRPr="00110D98" w:rsidRDefault="0092392E" w:rsidP="00110D98">
                        <w:pPr>
                          <w:adjustRightInd w:val="0"/>
                          <w:snapToGrid w:val="0"/>
                          <w:jc w:val="center"/>
                          <w:rPr>
                            <w:b/>
                            <w:bCs/>
                            <w:kern w:val="0"/>
                            <w:sz w:val="18"/>
                            <w:szCs w:val="18"/>
                          </w:rPr>
                        </w:pPr>
                        <w:r>
                          <w:rPr>
                            <w:rFonts w:hint="eastAsia"/>
                            <w:kern w:val="0"/>
                            <w:sz w:val="18"/>
                            <w:szCs w:val="18"/>
                          </w:rPr>
                          <w:t>32000</w:t>
                        </w:r>
                      </w:p>
                    </w:tc>
                    <w:tc>
                      <w:tcPr>
                        <w:tcW w:w="291" w:type="pct"/>
                        <w:vMerge/>
                        <w:vAlign w:val="center"/>
                      </w:tcPr>
                      <w:p w:rsidR="0092392E" w:rsidRPr="00110D98" w:rsidRDefault="0092392E" w:rsidP="00D84651">
                        <w:pPr>
                          <w:adjustRightInd w:val="0"/>
                          <w:snapToGrid w:val="0"/>
                          <w:jc w:val="center"/>
                          <w:rPr>
                            <w:b/>
                            <w:bCs/>
                            <w:kern w:val="0"/>
                            <w:sz w:val="18"/>
                            <w:szCs w:val="18"/>
                          </w:rPr>
                        </w:pPr>
                      </w:p>
                    </w:tc>
                    <w:tc>
                      <w:tcPr>
                        <w:tcW w:w="308" w:type="pct"/>
                        <w:vMerge/>
                        <w:vAlign w:val="center"/>
                      </w:tcPr>
                      <w:p w:rsidR="0092392E" w:rsidRPr="00110D98" w:rsidRDefault="0092392E" w:rsidP="00110D98">
                        <w:pPr>
                          <w:adjustRightInd w:val="0"/>
                          <w:snapToGrid w:val="0"/>
                          <w:jc w:val="center"/>
                          <w:rPr>
                            <w:b/>
                            <w:bCs/>
                            <w:kern w:val="0"/>
                            <w:sz w:val="18"/>
                            <w:szCs w:val="18"/>
                          </w:rPr>
                        </w:pPr>
                      </w:p>
                    </w:tc>
                  </w:tr>
                  <w:tr w:rsidR="0092392E" w:rsidRPr="00A12808" w:rsidTr="00EB3E29">
                    <w:trPr>
                      <w:trHeight w:val="406"/>
                    </w:trPr>
                    <w:tc>
                      <w:tcPr>
                        <w:tcW w:w="377" w:type="pct"/>
                        <w:vAlign w:val="center"/>
                      </w:tcPr>
                      <w:p w:rsidR="0092392E" w:rsidRDefault="0092392E" w:rsidP="00D84651">
                        <w:pPr>
                          <w:adjustRightInd w:val="0"/>
                          <w:snapToGrid w:val="0"/>
                          <w:jc w:val="center"/>
                          <w:rPr>
                            <w:kern w:val="0"/>
                            <w:sz w:val="18"/>
                            <w:szCs w:val="18"/>
                          </w:rPr>
                        </w:pPr>
                        <w:r>
                          <w:rPr>
                            <w:rFonts w:hint="eastAsia"/>
                            <w:kern w:val="0"/>
                            <w:sz w:val="18"/>
                            <w:szCs w:val="18"/>
                          </w:rPr>
                          <w:t>职工食堂</w:t>
                        </w:r>
                      </w:p>
                    </w:tc>
                    <w:tc>
                      <w:tcPr>
                        <w:tcW w:w="339" w:type="pct"/>
                        <w:vAlign w:val="center"/>
                      </w:tcPr>
                      <w:p w:rsidR="0092392E" w:rsidRDefault="0092392E" w:rsidP="00D84651">
                        <w:pPr>
                          <w:adjustRightInd w:val="0"/>
                          <w:snapToGrid w:val="0"/>
                          <w:jc w:val="center"/>
                          <w:rPr>
                            <w:color w:val="000000"/>
                            <w:szCs w:val="21"/>
                          </w:rPr>
                        </w:pPr>
                        <w:r>
                          <w:rPr>
                            <w:rFonts w:hint="eastAsia"/>
                            <w:color w:val="000000"/>
                            <w:szCs w:val="21"/>
                          </w:rPr>
                          <w:t>--</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食堂油烟</w:t>
                        </w:r>
                      </w:p>
                    </w:tc>
                    <w:tc>
                      <w:tcPr>
                        <w:tcW w:w="340" w:type="pct"/>
                        <w:vAlign w:val="center"/>
                      </w:tcPr>
                      <w:p w:rsidR="0092392E" w:rsidRDefault="0092392E" w:rsidP="008A79B1">
                        <w:pPr>
                          <w:adjustRightInd w:val="0"/>
                          <w:snapToGrid w:val="0"/>
                          <w:jc w:val="center"/>
                          <w:rPr>
                            <w:kern w:val="0"/>
                            <w:sz w:val="18"/>
                            <w:szCs w:val="18"/>
                          </w:rPr>
                        </w:pPr>
                        <w:r>
                          <w:rPr>
                            <w:rFonts w:hint="eastAsia"/>
                            <w:kern w:val="0"/>
                            <w:sz w:val="18"/>
                            <w:szCs w:val="18"/>
                          </w:rPr>
                          <w:t>0.036</w:t>
                        </w:r>
                      </w:p>
                    </w:tc>
                    <w:tc>
                      <w:tcPr>
                        <w:tcW w:w="1163" w:type="pct"/>
                        <w:vAlign w:val="center"/>
                      </w:tcPr>
                      <w:p w:rsidR="0092392E" w:rsidRDefault="0092392E" w:rsidP="00D84651">
                        <w:pPr>
                          <w:adjustRightInd w:val="0"/>
                          <w:snapToGrid w:val="0"/>
                          <w:rPr>
                            <w:kern w:val="0"/>
                            <w:sz w:val="18"/>
                            <w:szCs w:val="18"/>
                          </w:rPr>
                        </w:pPr>
                        <w:r>
                          <w:rPr>
                            <w:rFonts w:hint="eastAsia"/>
                            <w:kern w:val="0"/>
                            <w:sz w:val="18"/>
                            <w:szCs w:val="18"/>
                          </w:rPr>
                          <w:t xml:space="preserve">             </w:t>
                        </w:r>
                        <w:r>
                          <w:rPr>
                            <w:rFonts w:hint="eastAsia"/>
                            <w:kern w:val="0"/>
                            <w:sz w:val="18"/>
                            <w:szCs w:val="18"/>
                          </w:rPr>
                          <w:t>用油量的</w:t>
                        </w:r>
                        <w:r>
                          <w:rPr>
                            <w:rFonts w:hint="eastAsia"/>
                            <w:kern w:val="0"/>
                            <w:sz w:val="18"/>
                            <w:szCs w:val="18"/>
                          </w:rPr>
                          <w:t>3%</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油烟净化设施</w:t>
                        </w:r>
                      </w:p>
                    </w:tc>
                    <w:tc>
                      <w:tcPr>
                        <w:tcW w:w="242" w:type="pct"/>
                        <w:vAlign w:val="center"/>
                      </w:tcPr>
                      <w:p w:rsidR="0092392E" w:rsidRDefault="0092392E" w:rsidP="00D84651">
                        <w:pPr>
                          <w:adjustRightInd w:val="0"/>
                          <w:snapToGrid w:val="0"/>
                          <w:jc w:val="center"/>
                          <w:rPr>
                            <w:kern w:val="0"/>
                            <w:sz w:val="18"/>
                            <w:szCs w:val="18"/>
                          </w:rPr>
                        </w:pPr>
                        <w:r>
                          <w:rPr>
                            <w:rFonts w:hint="eastAsia"/>
                            <w:kern w:val="0"/>
                            <w:sz w:val="18"/>
                            <w:szCs w:val="18"/>
                          </w:rPr>
                          <w:t>--</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油烟净化</w:t>
                        </w:r>
                      </w:p>
                      <w:p w:rsidR="0092392E" w:rsidRDefault="0092392E" w:rsidP="00110D98">
                        <w:pPr>
                          <w:adjustRightInd w:val="0"/>
                          <w:snapToGrid w:val="0"/>
                          <w:jc w:val="center"/>
                          <w:rPr>
                            <w:kern w:val="0"/>
                            <w:sz w:val="18"/>
                            <w:szCs w:val="18"/>
                          </w:rPr>
                        </w:pPr>
                        <w:r>
                          <w:rPr>
                            <w:rFonts w:hint="eastAsia"/>
                            <w:kern w:val="0"/>
                            <w:sz w:val="18"/>
                            <w:szCs w:val="18"/>
                          </w:rPr>
                          <w:t>设施</w:t>
                        </w:r>
                      </w:p>
                    </w:tc>
                    <w:tc>
                      <w:tcPr>
                        <w:tcW w:w="243" w:type="pct"/>
                        <w:vAlign w:val="center"/>
                      </w:tcPr>
                      <w:p w:rsidR="0092392E" w:rsidRDefault="0092392E" w:rsidP="008A4782">
                        <w:pPr>
                          <w:adjustRightInd w:val="0"/>
                          <w:snapToGrid w:val="0"/>
                          <w:jc w:val="center"/>
                          <w:rPr>
                            <w:kern w:val="0"/>
                            <w:sz w:val="18"/>
                            <w:szCs w:val="18"/>
                          </w:rPr>
                        </w:pPr>
                        <w:r>
                          <w:rPr>
                            <w:rFonts w:hint="eastAsia"/>
                            <w:kern w:val="0"/>
                            <w:sz w:val="18"/>
                            <w:szCs w:val="18"/>
                          </w:rPr>
                          <w:t>85%</w:t>
                        </w:r>
                      </w:p>
                    </w:tc>
                    <w:tc>
                      <w:tcPr>
                        <w:tcW w:w="339" w:type="pct"/>
                        <w:vAlign w:val="center"/>
                      </w:tcPr>
                      <w:p w:rsidR="0092392E" w:rsidRDefault="0092392E" w:rsidP="00110D98">
                        <w:pPr>
                          <w:adjustRightInd w:val="0"/>
                          <w:snapToGrid w:val="0"/>
                          <w:jc w:val="center"/>
                          <w:rPr>
                            <w:kern w:val="0"/>
                            <w:sz w:val="18"/>
                            <w:szCs w:val="18"/>
                          </w:rPr>
                        </w:pPr>
                        <w:r>
                          <w:rPr>
                            <w:rFonts w:hint="eastAsia"/>
                            <w:kern w:val="0"/>
                            <w:sz w:val="18"/>
                            <w:szCs w:val="18"/>
                          </w:rPr>
                          <w:t>是</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3000</w:t>
                        </w:r>
                      </w:p>
                    </w:tc>
                    <w:tc>
                      <w:tcPr>
                        <w:tcW w:w="291" w:type="pct"/>
                        <w:vAlign w:val="center"/>
                      </w:tcPr>
                      <w:p w:rsidR="0092392E" w:rsidRPr="00110D98" w:rsidRDefault="0092392E" w:rsidP="00D84651">
                        <w:pPr>
                          <w:adjustRightInd w:val="0"/>
                          <w:snapToGrid w:val="0"/>
                          <w:jc w:val="center"/>
                          <w:rPr>
                            <w:b/>
                            <w:bCs/>
                            <w:kern w:val="0"/>
                            <w:sz w:val="18"/>
                            <w:szCs w:val="18"/>
                          </w:rPr>
                        </w:pPr>
                        <w:r>
                          <w:rPr>
                            <w:rFonts w:hint="eastAsia"/>
                            <w:b/>
                            <w:bCs/>
                            <w:kern w:val="0"/>
                            <w:sz w:val="18"/>
                            <w:szCs w:val="18"/>
                          </w:rPr>
                          <w:t>/</w:t>
                        </w:r>
                      </w:p>
                    </w:tc>
                    <w:tc>
                      <w:tcPr>
                        <w:tcW w:w="308" w:type="pct"/>
                        <w:vAlign w:val="center"/>
                      </w:tcPr>
                      <w:p w:rsidR="0092392E" w:rsidRDefault="0092392E" w:rsidP="007B2F8C">
                        <w:pPr>
                          <w:adjustRightInd w:val="0"/>
                          <w:snapToGrid w:val="0"/>
                          <w:jc w:val="center"/>
                          <w:rPr>
                            <w:kern w:val="0"/>
                            <w:sz w:val="18"/>
                            <w:szCs w:val="18"/>
                          </w:rPr>
                        </w:pPr>
                        <w:r w:rsidRPr="00110D98">
                          <w:rPr>
                            <w:kern w:val="0"/>
                            <w:sz w:val="18"/>
                            <w:szCs w:val="18"/>
                          </w:rPr>
                          <w:t>周围</w:t>
                        </w:r>
                      </w:p>
                      <w:p w:rsidR="0092392E" w:rsidRPr="00110D98" w:rsidRDefault="0092392E" w:rsidP="007B2F8C">
                        <w:pPr>
                          <w:adjustRightInd w:val="0"/>
                          <w:snapToGrid w:val="0"/>
                          <w:jc w:val="center"/>
                          <w:rPr>
                            <w:b/>
                            <w:bCs/>
                            <w:kern w:val="0"/>
                            <w:sz w:val="18"/>
                            <w:szCs w:val="18"/>
                          </w:rPr>
                        </w:pPr>
                        <w:r w:rsidRPr="00110D98">
                          <w:rPr>
                            <w:kern w:val="0"/>
                            <w:sz w:val="18"/>
                            <w:szCs w:val="18"/>
                          </w:rPr>
                          <w:t>大气</w:t>
                        </w:r>
                      </w:p>
                    </w:tc>
                  </w:tr>
                  <w:tr w:rsidR="0092392E" w:rsidRPr="00A12808" w:rsidTr="00EB3E29">
                    <w:trPr>
                      <w:trHeight w:val="406"/>
                    </w:trPr>
                    <w:tc>
                      <w:tcPr>
                        <w:tcW w:w="377" w:type="pct"/>
                        <w:vAlign w:val="center"/>
                      </w:tcPr>
                      <w:p w:rsidR="0092392E" w:rsidRDefault="0092392E" w:rsidP="00D84651">
                        <w:pPr>
                          <w:adjustRightInd w:val="0"/>
                          <w:snapToGrid w:val="0"/>
                          <w:jc w:val="center"/>
                          <w:rPr>
                            <w:kern w:val="0"/>
                            <w:sz w:val="18"/>
                            <w:szCs w:val="18"/>
                          </w:rPr>
                        </w:pPr>
                        <w:r>
                          <w:rPr>
                            <w:rFonts w:hint="eastAsia"/>
                            <w:kern w:val="0"/>
                            <w:sz w:val="18"/>
                            <w:szCs w:val="18"/>
                          </w:rPr>
                          <w:t>危废仓库</w:t>
                        </w:r>
                      </w:p>
                    </w:tc>
                    <w:tc>
                      <w:tcPr>
                        <w:tcW w:w="339" w:type="pct"/>
                        <w:vAlign w:val="center"/>
                      </w:tcPr>
                      <w:p w:rsidR="0092392E" w:rsidRDefault="0092392E" w:rsidP="00D84651">
                        <w:pPr>
                          <w:adjustRightInd w:val="0"/>
                          <w:snapToGrid w:val="0"/>
                          <w:jc w:val="center"/>
                          <w:rPr>
                            <w:color w:val="000000"/>
                            <w:szCs w:val="21"/>
                          </w:rPr>
                        </w:pPr>
                        <w:r>
                          <w:rPr>
                            <w:rFonts w:hint="eastAsia"/>
                            <w:color w:val="000000"/>
                            <w:szCs w:val="21"/>
                          </w:rPr>
                          <w:t>--</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非甲烷总烃</w:t>
                        </w:r>
                      </w:p>
                    </w:tc>
                    <w:tc>
                      <w:tcPr>
                        <w:tcW w:w="340" w:type="pct"/>
                        <w:vAlign w:val="center"/>
                      </w:tcPr>
                      <w:p w:rsidR="0092392E" w:rsidRDefault="0092392E" w:rsidP="008A79B1">
                        <w:pPr>
                          <w:adjustRightInd w:val="0"/>
                          <w:snapToGrid w:val="0"/>
                          <w:jc w:val="center"/>
                          <w:rPr>
                            <w:kern w:val="0"/>
                            <w:sz w:val="18"/>
                            <w:szCs w:val="18"/>
                          </w:rPr>
                        </w:pPr>
                        <w:r>
                          <w:rPr>
                            <w:rFonts w:hint="eastAsia"/>
                            <w:kern w:val="0"/>
                            <w:sz w:val="18"/>
                            <w:szCs w:val="18"/>
                          </w:rPr>
                          <w:t>/</w:t>
                        </w:r>
                      </w:p>
                    </w:tc>
                    <w:tc>
                      <w:tcPr>
                        <w:tcW w:w="1163" w:type="pct"/>
                        <w:vAlign w:val="center"/>
                      </w:tcPr>
                      <w:p w:rsidR="0092392E" w:rsidRDefault="0092392E" w:rsidP="00D84651">
                        <w:pPr>
                          <w:adjustRightInd w:val="0"/>
                          <w:snapToGrid w:val="0"/>
                          <w:rPr>
                            <w:kern w:val="0"/>
                            <w:sz w:val="18"/>
                            <w:szCs w:val="18"/>
                          </w:rPr>
                        </w:pPr>
                        <w:r>
                          <w:rPr>
                            <w:rFonts w:hint="eastAsia"/>
                            <w:kern w:val="0"/>
                            <w:sz w:val="18"/>
                            <w:szCs w:val="18"/>
                          </w:rPr>
                          <w:t xml:space="preserve">                   /</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242" w:type="pct"/>
                        <w:vAlign w:val="center"/>
                      </w:tcPr>
                      <w:p w:rsidR="0092392E" w:rsidRDefault="0092392E" w:rsidP="00D84651">
                        <w:pPr>
                          <w:adjustRightInd w:val="0"/>
                          <w:snapToGrid w:val="0"/>
                          <w:jc w:val="center"/>
                          <w:rPr>
                            <w:kern w:val="0"/>
                            <w:sz w:val="18"/>
                            <w:szCs w:val="18"/>
                          </w:rPr>
                        </w:pPr>
                        <w:r>
                          <w:rPr>
                            <w:rFonts w:hint="eastAsia"/>
                            <w:kern w:val="0"/>
                            <w:sz w:val="18"/>
                            <w:szCs w:val="18"/>
                          </w:rPr>
                          <w:t>/</w:t>
                        </w:r>
                      </w:p>
                    </w:tc>
                    <w:tc>
                      <w:tcPr>
                        <w:tcW w:w="388" w:type="pct"/>
                        <w:vAlign w:val="center"/>
                      </w:tcPr>
                      <w:p w:rsidR="0092392E" w:rsidRDefault="0092392E" w:rsidP="00110D98">
                        <w:pPr>
                          <w:adjustRightInd w:val="0"/>
                          <w:snapToGrid w:val="0"/>
                          <w:jc w:val="center"/>
                          <w:rPr>
                            <w:kern w:val="0"/>
                            <w:sz w:val="18"/>
                            <w:szCs w:val="18"/>
                          </w:rPr>
                        </w:pPr>
                        <w:r>
                          <w:rPr>
                            <w:rFonts w:hint="eastAsia"/>
                            <w:kern w:val="0"/>
                            <w:sz w:val="18"/>
                            <w:szCs w:val="18"/>
                          </w:rPr>
                          <w:t>活性炭吸附装置</w:t>
                        </w:r>
                      </w:p>
                    </w:tc>
                    <w:tc>
                      <w:tcPr>
                        <w:tcW w:w="243" w:type="pct"/>
                        <w:vAlign w:val="center"/>
                      </w:tcPr>
                      <w:p w:rsidR="0092392E" w:rsidRDefault="0092392E" w:rsidP="005A0494">
                        <w:pPr>
                          <w:adjustRightInd w:val="0"/>
                          <w:snapToGrid w:val="0"/>
                          <w:jc w:val="center"/>
                          <w:rPr>
                            <w:kern w:val="0"/>
                            <w:sz w:val="18"/>
                            <w:szCs w:val="18"/>
                          </w:rPr>
                        </w:pPr>
                        <w:r>
                          <w:rPr>
                            <w:rFonts w:hint="eastAsia"/>
                            <w:kern w:val="0"/>
                            <w:sz w:val="18"/>
                            <w:szCs w:val="18"/>
                          </w:rPr>
                          <w:t>20%</w:t>
                        </w:r>
                      </w:p>
                    </w:tc>
                    <w:tc>
                      <w:tcPr>
                        <w:tcW w:w="339" w:type="pct"/>
                        <w:vAlign w:val="center"/>
                      </w:tcPr>
                      <w:p w:rsidR="0092392E" w:rsidRDefault="0092392E" w:rsidP="00110D98">
                        <w:pPr>
                          <w:adjustRightInd w:val="0"/>
                          <w:snapToGrid w:val="0"/>
                          <w:jc w:val="center"/>
                          <w:rPr>
                            <w:kern w:val="0"/>
                            <w:sz w:val="18"/>
                            <w:szCs w:val="18"/>
                          </w:rPr>
                        </w:pPr>
                        <w:r>
                          <w:rPr>
                            <w:rFonts w:hint="eastAsia"/>
                            <w:kern w:val="0"/>
                            <w:sz w:val="18"/>
                            <w:szCs w:val="18"/>
                          </w:rPr>
                          <w:t>是</w:t>
                        </w:r>
                      </w:p>
                    </w:tc>
                    <w:tc>
                      <w:tcPr>
                        <w:tcW w:w="291" w:type="pct"/>
                        <w:vAlign w:val="center"/>
                      </w:tcPr>
                      <w:p w:rsidR="0092392E" w:rsidRDefault="0092392E" w:rsidP="00110D98">
                        <w:pPr>
                          <w:adjustRightInd w:val="0"/>
                          <w:snapToGrid w:val="0"/>
                          <w:jc w:val="center"/>
                          <w:rPr>
                            <w:kern w:val="0"/>
                            <w:sz w:val="18"/>
                            <w:szCs w:val="18"/>
                          </w:rPr>
                        </w:pPr>
                        <w:r>
                          <w:rPr>
                            <w:rFonts w:hint="eastAsia"/>
                            <w:kern w:val="0"/>
                            <w:sz w:val="18"/>
                            <w:szCs w:val="18"/>
                          </w:rPr>
                          <w:t>/</w:t>
                        </w:r>
                      </w:p>
                    </w:tc>
                    <w:tc>
                      <w:tcPr>
                        <w:tcW w:w="291" w:type="pct"/>
                        <w:vAlign w:val="center"/>
                      </w:tcPr>
                      <w:p w:rsidR="0092392E" w:rsidRDefault="0092392E" w:rsidP="00D84651">
                        <w:pPr>
                          <w:adjustRightInd w:val="0"/>
                          <w:snapToGrid w:val="0"/>
                          <w:jc w:val="center"/>
                          <w:rPr>
                            <w:b/>
                            <w:bCs/>
                            <w:kern w:val="0"/>
                            <w:sz w:val="18"/>
                            <w:szCs w:val="18"/>
                          </w:rPr>
                        </w:pPr>
                        <w:r>
                          <w:rPr>
                            <w:rFonts w:hint="eastAsia"/>
                            <w:b/>
                            <w:bCs/>
                            <w:kern w:val="0"/>
                            <w:sz w:val="18"/>
                            <w:szCs w:val="18"/>
                          </w:rPr>
                          <w:t>/</w:t>
                        </w:r>
                      </w:p>
                    </w:tc>
                    <w:tc>
                      <w:tcPr>
                        <w:tcW w:w="308" w:type="pct"/>
                        <w:vAlign w:val="center"/>
                      </w:tcPr>
                      <w:p w:rsidR="0092392E" w:rsidRDefault="0092392E" w:rsidP="007B2F8C">
                        <w:pPr>
                          <w:adjustRightInd w:val="0"/>
                          <w:snapToGrid w:val="0"/>
                          <w:jc w:val="center"/>
                          <w:rPr>
                            <w:kern w:val="0"/>
                            <w:sz w:val="18"/>
                            <w:szCs w:val="18"/>
                          </w:rPr>
                        </w:pPr>
                        <w:r w:rsidRPr="00110D98">
                          <w:rPr>
                            <w:kern w:val="0"/>
                            <w:sz w:val="18"/>
                            <w:szCs w:val="18"/>
                          </w:rPr>
                          <w:t>周围</w:t>
                        </w:r>
                      </w:p>
                      <w:p w:rsidR="0092392E" w:rsidRPr="00110D98" w:rsidRDefault="0092392E" w:rsidP="007B2F8C">
                        <w:pPr>
                          <w:adjustRightInd w:val="0"/>
                          <w:snapToGrid w:val="0"/>
                          <w:jc w:val="center"/>
                          <w:rPr>
                            <w:kern w:val="0"/>
                            <w:sz w:val="18"/>
                            <w:szCs w:val="18"/>
                          </w:rPr>
                        </w:pPr>
                        <w:r w:rsidRPr="00110D98">
                          <w:rPr>
                            <w:kern w:val="0"/>
                            <w:sz w:val="18"/>
                            <w:szCs w:val="18"/>
                          </w:rPr>
                          <w:t>大气</w:t>
                        </w:r>
                      </w:p>
                    </w:tc>
                  </w:tr>
                </w:tbl>
                <w:p w:rsidR="0092392E" w:rsidRPr="00A12808" w:rsidRDefault="0092392E" w:rsidP="00110D98">
                  <w:pPr>
                    <w:adjustRightInd w:val="0"/>
                    <w:snapToGrid w:val="0"/>
                    <w:spacing w:line="360" w:lineRule="auto"/>
                    <w:ind w:firstLineChars="200" w:firstLine="201"/>
                    <w:rPr>
                      <w:b/>
                      <w:bCs/>
                      <w:kern w:val="0"/>
                      <w:sz w:val="10"/>
                      <w:szCs w:val="11"/>
                    </w:rPr>
                  </w:pPr>
                </w:p>
                <w:p w:rsidR="0092392E" w:rsidRDefault="0092392E" w:rsidP="00D5100E">
                  <w:pPr>
                    <w:adjustRightInd w:val="0"/>
                    <w:snapToGrid w:val="0"/>
                    <w:spacing w:beforeLines="50" w:line="360" w:lineRule="auto"/>
                    <w:ind w:firstLineChars="200" w:firstLine="422"/>
                    <w:rPr>
                      <w:b/>
                      <w:kern w:val="0"/>
                      <w:szCs w:val="21"/>
                    </w:rPr>
                  </w:pPr>
                </w:p>
                <w:p w:rsidR="0092392E" w:rsidRDefault="0092392E" w:rsidP="00D5100E">
                  <w:pPr>
                    <w:adjustRightInd w:val="0"/>
                    <w:snapToGrid w:val="0"/>
                    <w:spacing w:beforeLines="50" w:line="360" w:lineRule="auto"/>
                    <w:ind w:firstLineChars="200" w:firstLine="422"/>
                    <w:rPr>
                      <w:b/>
                      <w:kern w:val="0"/>
                      <w:szCs w:val="21"/>
                    </w:rPr>
                  </w:pPr>
                </w:p>
                <w:p w:rsidR="0092392E" w:rsidRDefault="0092392E" w:rsidP="00D5100E">
                  <w:pPr>
                    <w:adjustRightInd w:val="0"/>
                    <w:snapToGrid w:val="0"/>
                    <w:spacing w:beforeLines="50" w:line="360" w:lineRule="auto"/>
                    <w:ind w:firstLineChars="200" w:firstLine="422"/>
                    <w:rPr>
                      <w:b/>
                      <w:kern w:val="0"/>
                      <w:szCs w:val="21"/>
                    </w:rPr>
                  </w:pPr>
                </w:p>
                <w:p w:rsidR="0092392E" w:rsidRDefault="0092392E" w:rsidP="00D5100E">
                  <w:pPr>
                    <w:adjustRightInd w:val="0"/>
                    <w:snapToGrid w:val="0"/>
                    <w:spacing w:beforeLines="50" w:line="360" w:lineRule="auto"/>
                    <w:ind w:firstLineChars="200" w:firstLine="422"/>
                    <w:rPr>
                      <w:b/>
                      <w:kern w:val="0"/>
                      <w:szCs w:val="21"/>
                    </w:rPr>
                  </w:pPr>
                </w:p>
                <w:p w:rsidR="0092392E" w:rsidRDefault="0092392E"/>
              </w:txbxContent>
            </v:textbox>
          </v:rect>
        </w:pict>
      </w: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EA61D7" w:rsidRDefault="00EA61D7" w:rsidP="00110D98">
      <w:pPr>
        <w:spacing w:line="360" w:lineRule="auto"/>
        <w:ind w:firstLineChars="200" w:firstLine="420"/>
        <w:rPr>
          <w:rFonts w:ascii="宋体" w:hAnsi="宋体"/>
        </w:rPr>
      </w:pPr>
    </w:p>
    <w:p w:rsidR="00EA61D7" w:rsidRDefault="00EA61D7" w:rsidP="00110D98">
      <w:pPr>
        <w:spacing w:line="360" w:lineRule="auto"/>
        <w:ind w:firstLineChars="200" w:firstLine="420"/>
        <w:rPr>
          <w:rFonts w:ascii="宋体" w:hAnsi="宋体"/>
        </w:rPr>
      </w:pPr>
    </w:p>
    <w:p w:rsidR="00EA61D7" w:rsidRDefault="00EA61D7" w:rsidP="00110D98">
      <w:pPr>
        <w:spacing w:line="360" w:lineRule="auto"/>
        <w:ind w:firstLineChars="200" w:firstLine="420"/>
        <w:rPr>
          <w:rFonts w:ascii="宋体" w:hAnsi="宋体"/>
        </w:rPr>
      </w:pPr>
    </w:p>
    <w:p w:rsidR="00EA61D7" w:rsidRDefault="00EA61D7" w:rsidP="00110D98">
      <w:pPr>
        <w:spacing w:line="360" w:lineRule="auto"/>
        <w:ind w:firstLineChars="200" w:firstLine="420"/>
        <w:rPr>
          <w:rFonts w:ascii="宋体" w:hAnsi="宋体"/>
        </w:rPr>
      </w:pPr>
    </w:p>
    <w:p w:rsidR="00EA61D7" w:rsidRDefault="00EA61D7"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110D98" w:rsidRDefault="00110D98" w:rsidP="00110D98">
      <w:pPr>
        <w:spacing w:line="360" w:lineRule="auto"/>
        <w:ind w:firstLineChars="200" w:firstLine="420"/>
        <w:rPr>
          <w:rFonts w:ascii="宋体" w:hAnsi="宋体"/>
        </w:rPr>
      </w:pPr>
    </w:p>
    <w:p w:rsidR="00320905" w:rsidRDefault="00320905" w:rsidP="00110D98">
      <w:pPr>
        <w:spacing w:line="360" w:lineRule="auto"/>
        <w:ind w:firstLineChars="200" w:firstLine="420"/>
        <w:rPr>
          <w:rFonts w:ascii="宋体" w:hAnsi="宋体"/>
        </w:rPr>
        <w:sectPr w:rsidR="00320905">
          <w:pgSz w:w="16838" w:h="11906" w:orient="landscape"/>
          <w:pgMar w:top="1134" w:right="1531" w:bottom="1418" w:left="1418" w:header="851" w:footer="992" w:gutter="0"/>
          <w:cols w:space="720"/>
          <w:titlePg/>
          <w:docGrid w:type="lines" w:linePitch="326"/>
        </w:sectPr>
      </w:pPr>
    </w:p>
    <w:p w:rsidR="00CC6A5D" w:rsidRPr="002D3B95" w:rsidRDefault="00407C3D" w:rsidP="00CC6A5D">
      <w:pPr>
        <w:adjustRightInd w:val="0"/>
        <w:snapToGrid w:val="0"/>
        <w:spacing w:line="360" w:lineRule="auto"/>
        <w:ind w:firstLineChars="200" w:firstLine="422"/>
        <w:rPr>
          <w:b/>
          <w:kern w:val="0"/>
          <w:szCs w:val="21"/>
        </w:rPr>
      </w:pPr>
      <w:r>
        <w:rPr>
          <w:b/>
          <w:noProof/>
          <w:kern w:val="0"/>
          <w:szCs w:val="21"/>
        </w:rPr>
        <w:lastRenderedPageBreak/>
        <w:pict>
          <v:rect id="Rectangle 1324" o:spid="_x0000_s1296" style="position:absolute;left:0;text-align:left;margin-left:-17.65pt;margin-top:-4.2pt;width:729.75pt;height:465.7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NtHgIAABoEAAAOAAAAZHJzL2Uyb0RvYy54bWysU1GP0zAMfkfiP0R5Z13LdrdV606nHYeQ&#10;Djhx8AOyNG0j0jg42brx689Jd2PAGyIPkR07n+3P9urm0Bu2V+g12IrnkylnykqotW0r/u3r/ZsF&#10;Zz4IWwsDVlX8qDy/Wb9+tRpcqQrowNQKGYFYXw6u4l0IrswyLzvVCz8BpywZG8BeBFKxzWoUA6H3&#10;Jium06tsAKwdglTe0+vdaOTrhN80SobPTeNVYKbilFtIN6Z7G+9svRJli8J1Wp7SEP+QRS+0paBn&#10;qDsRBNuh/guq1xLBQxMmEvoMmkZLlWqgavLpH9U8dcKpVAuR492ZJv//YOWn/SMyXVPviE7OrOip&#10;S1+IN2Fbo1j+tphFkgbnS/J9co8Yy/TuAeR3zyxsOnJUt4gwdErUlFoe/bPfPkTF01e2HT5CTQHE&#10;LkDi69BgHwGJCXZIbTme26IOgUl6XBZX14tizpkk23yZz6ekxBiifPnu0If3CnoWhYoj5Z/gxf7B&#10;h9H1xSVGs3CvjaF3URrLBgoxJ8hUGBhdR2NSsN1uDLK9iNOTzimuv3TrdaAZNrqv+OLsJMpIxztb&#10;pyhBaDPKlLSxJ34iJSO1W6iPRA/COKC0UCR0gD85G2g4K+5/7AQqzswHSxQv89ksTnNSZvPrghS8&#10;tGwvLcJKgqp44GwUN2HcgJ1D3XYUKU+1W7iltjQ6ERZbNmZ1SpYGMFF+WpY44Zd68vq10utnAAAA&#10;//8DAFBLAwQUAAYACAAAACEAzY4bc+AAAAALAQAADwAAAGRycy9kb3ducmV2LnhtbEyPwU7DMAyG&#10;70i8Q2Qkblu6tkOjNJ0KYtdJDCS2W9aYpFrjVE22lrcnO7GbLX/6/f3lerIdu+DgW0cCFvMEGFLj&#10;VEtawNfnZrYC5oMkJTtHKOAXPayr+7tSFsqN9IGXXdAshpAvpAATQl9w7huDVvq565Hi7ccNVoa4&#10;DpqrQY4x3HY8TZInbmVL8YORPb4ZbE67sxXw3h+29VJ7Xn8Hsz+513FjtlqIx4epfgEWcAr/MFz1&#10;ozpU0enozqQ86wTMsmUW0TiscmBXIE/zFNhRwHOaLYBXJb/tUP0BAAD//wMAUEsBAi0AFAAGAAgA&#10;AAAhALaDOJL+AAAA4QEAABMAAAAAAAAAAAAAAAAAAAAAAFtDb250ZW50X1R5cGVzXS54bWxQSwEC&#10;LQAUAAYACAAAACEAOP0h/9YAAACUAQAACwAAAAAAAAAAAAAAAAAvAQAAX3JlbHMvLnJlbHNQSwEC&#10;LQAUAAYACAAAACEA0dJDbR4CAAAaBAAADgAAAAAAAAAAAAAAAAAuAgAAZHJzL2Uyb0RvYy54bWxQ&#10;SwECLQAUAAYACAAAACEAzY4bc+AAAAALAQAADwAAAAAAAAAAAAAAAAB4BAAAZHJzL2Rvd25yZXYu&#10;eG1sUEsFBgAAAAAEAAQA8wAAAIUFAAAAAA==&#10;" filled="f"/>
        </w:pict>
      </w:r>
      <w:r w:rsidR="00CC6A5D" w:rsidRPr="002D3B95">
        <w:rPr>
          <w:b/>
          <w:kern w:val="0"/>
          <w:szCs w:val="21"/>
        </w:rPr>
        <w:t>（</w:t>
      </w:r>
      <w:r w:rsidR="00CC6A5D" w:rsidRPr="002D3B95">
        <w:rPr>
          <w:b/>
          <w:kern w:val="0"/>
          <w:szCs w:val="21"/>
        </w:rPr>
        <w:t>2</w:t>
      </w:r>
      <w:r w:rsidR="00CC6A5D" w:rsidRPr="002D3B95">
        <w:rPr>
          <w:b/>
          <w:kern w:val="0"/>
          <w:szCs w:val="21"/>
        </w:rPr>
        <w:t>）有组织废气产生和排放情况</w:t>
      </w:r>
    </w:p>
    <w:p w:rsidR="00CC6A5D" w:rsidRPr="002D3B95" w:rsidRDefault="00CC6A5D" w:rsidP="00CC6A5D">
      <w:pPr>
        <w:adjustRightInd w:val="0"/>
        <w:snapToGrid w:val="0"/>
        <w:spacing w:line="360" w:lineRule="auto"/>
        <w:ind w:firstLineChars="200" w:firstLine="420"/>
        <w:jc w:val="left"/>
        <w:rPr>
          <w:kern w:val="0"/>
          <w:szCs w:val="21"/>
        </w:rPr>
      </w:pPr>
      <w:r w:rsidRPr="002D3B95">
        <w:rPr>
          <w:rFonts w:hint="eastAsia"/>
          <w:kern w:val="0"/>
          <w:szCs w:val="21"/>
        </w:rPr>
        <w:t>本</w:t>
      </w:r>
      <w:r w:rsidRPr="002D3B95">
        <w:rPr>
          <w:kern w:val="0"/>
          <w:szCs w:val="21"/>
        </w:rPr>
        <w:t>项目有组织废气产生及排放情况一览表见表</w:t>
      </w:r>
      <w:r w:rsidRPr="002D3B95">
        <w:rPr>
          <w:kern w:val="0"/>
          <w:szCs w:val="21"/>
        </w:rPr>
        <w:t>4-</w:t>
      </w:r>
      <w:r w:rsidR="005A0494">
        <w:rPr>
          <w:rFonts w:hint="eastAsia"/>
          <w:kern w:val="0"/>
          <w:szCs w:val="21"/>
        </w:rPr>
        <w:t>7</w:t>
      </w:r>
      <w:r w:rsidRPr="002D3B95">
        <w:rPr>
          <w:rFonts w:hint="eastAsia"/>
          <w:kern w:val="0"/>
          <w:szCs w:val="21"/>
        </w:rPr>
        <w:t>：</w:t>
      </w:r>
    </w:p>
    <w:p w:rsidR="00CC6A5D" w:rsidRPr="00F63C59" w:rsidRDefault="00CC6A5D" w:rsidP="008C34A2">
      <w:pPr>
        <w:adjustRightInd w:val="0"/>
        <w:snapToGrid w:val="0"/>
        <w:spacing w:line="360" w:lineRule="auto"/>
        <w:ind w:firstLineChars="200" w:firstLine="422"/>
        <w:jc w:val="center"/>
        <w:rPr>
          <w:b/>
          <w:bCs/>
          <w:kern w:val="0"/>
          <w:szCs w:val="21"/>
        </w:rPr>
      </w:pPr>
      <w:r w:rsidRPr="00F63C59">
        <w:rPr>
          <w:b/>
          <w:bCs/>
          <w:kern w:val="0"/>
          <w:szCs w:val="21"/>
        </w:rPr>
        <w:t>表</w:t>
      </w:r>
      <w:r w:rsidRPr="00F63C59">
        <w:rPr>
          <w:b/>
          <w:bCs/>
          <w:kern w:val="0"/>
          <w:szCs w:val="21"/>
        </w:rPr>
        <w:t>4-</w:t>
      </w:r>
      <w:r w:rsidR="005A0494">
        <w:rPr>
          <w:rFonts w:hint="eastAsia"/>
          <w:b/>
          <w:bCs/>
          <w:kern w:val="0"/>
          <w:szCs w:val="21"/>
        </w:rPr>
        <w:t>7</w:t>
      </w:r>
      <w:r>
        <w:rPr>
          <w:rFonts w:hint="eastAsia"/>
          <w:b/>
          <w:bCs/>
          <w:kern w:val="0"/>
          <w:szCs w:val="21"/>
        </w:rPr>
        <w:t>本</w:t>
      </w:r>
      <w:r w:rsidRPr="00F63C59">
        <w:rPr>
          <w:b/>
          <w:bCs/>
          <w:kern w:val="0"/>
          <w:szCs w:val="21"/>
        </w:rPr>
        <w:t>项目有组织废气产生及排放情况一览表</w:t>
      </w:r>
    </w:p>
    <w:tbl>
      <w:tblPr>
        <w:tblW w:w="5125" w:type="pct"/>
        <w:tblInd w:w="-176" w:type="dxa"/>
        <w:tblBorders>
          <w:top w:val="single" w:sz="12" w:space="0" w:color="auto"/>
          <w:bottom w:val="single" w:sz="12" w:space="0" w:color="auto"/>
          <w:insideH w:val="single" w:sz="4" w:space="0" w:color="auto"/>
          <w:insideV w:val="single" w:sz="4" w:space="0" w:color="auto"/>
        </w:tblBorders>
        <w:tblLayout w:type="fixed"/>
        <w:tblLook w:val="04A0"/>
      </w:tblPr>
      <w:tblGrid>
        <w:gridCol w:w="426"/>
        <w:gridCol w:w="954"/>
        <w:gridCol w:w="888"/>
        <w:gridCol w:w="850"/>
        <w:gridCol w:w="853"/>
        <w:gridCol w:w="850"/>
        <w:gridCol w:w="937"/>
        <w:gridCol w:w="821"/>
        <w:gridCol w:w="824"/>
        <w:gridCol w:w="824"/>
        <w:gridCol w:w="682"/>
        <w:gridCol w:w="555"/>
        <w:gridCol w:w="677"/>
        <w:gridCol w:w="775"/>
        <w:gridCol w:w="850"/>
        <w:gridCol w:w="1134"/>
        <w:gridCol w:w="850"/>
        <w:gridCol w:w="708"/>
      </w:tblGrid>
      <w:tr w:rsidR="008C34A2" w:rsidRPr="00A12808" w:rsidTr="00334299">
        <w:trPr>
          <w:trHeight w:val="15"/>
        </w:trPr>
        <w:tc>
          <w:tcPr>
            <w:tcW w:w="147" w:type="pct"/>
            <w:vMerge w:val="restart"/>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序号</w:t>
            </w:r>
          </w:p>
        </w:tc>
        <w:tc>
          <w:tcPr>
            <w:tcW w:w="330" w:type="pct"/>
            <w:vMerge w:val="restart"/>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废气产污环节</w:t>
            </w:r>
          </w:p>
        </w:tc>
        <w:tc>
          <w:tcPr>
            <w:tcW w:w="307" w:type="pct"/>
            <w:vMerge w:val="restart"/>
            <w:vAlign w:val="center"/>
          </w:tcPr>
          <w:p w:rsidR="00CC6A5D" w:rsidRDefault="00CC6A5D" w:rsidP="00CB6E33">
            <w:pPr>
              <w:adjustRightInd w:val="0"/>
              <w:snapToGrid w:val="0"/>
              <w:jc w:val="center"/>
              <w:rPr>
                <w:b/>
                <w:bCs/>
                <w:kern w:val="0"/>
                <w:sz w:val="18"/>
                <w:szCs w:val="18"/>
              </w:rPr>
            </w:pPr>
            <w:r w:rsidRPr="0000371B">
              <w:rPr>
                <w:b/>
                <w:bCs/>
                <w:kern w:val="0"/>
                <w:sz w:val="18"/>
                <w:szCs w:val="18"/>
              </w:rPr>
              <w:t>污染物</w:t>
            </w:r>
          </w:p>
          <w:p w:rsidR="00CC6A5D" w:rsidRPr="0000371B" w:rsidRDefault="00CC6A5D" w:rsidP="00CB6E33">
            <w:pPr>
              <w:adjustRightInd w:val="0"/>
              <w:snapToGrid w:val="0"/>
              <w:jc w:val="center"/>
              <w:rPr>
                <w:b/>
                <w:bCs/>
                <w:kern w:val="0"/>
                <w:sz w:val="20"/>
                <w:szCs w:val="21"/>
              </w:rPr>
            </w:pPr>
            <w:r w:rsidRPr="0000371B">
              <w:rPr>
                <w:b/>
                <w:bCs/>
                <w:kern w:val="0"/>
                <w:sz w:val="18"/>
                <w:szCs w:val="18"/>
              </w:rPr>
              <w:t>种类</w:t>
            </w:r>
          </w:p>
        </w:tc>
        <w:tc>
          <w:tcPr>
            <w:tcW w:w="883" w:type="pct"/>
            <w:gridSpan w:val="3"/>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产生情况</w:t>
            </w:r>
          </w:p>
        </w:tc>
        <w:tc>
          <w:tcPr>
            <w:tcW w:w="1178" w:type="pct"/>
            <w:gridSpan w:val="4"/>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排放情况</w:t>
            </w:r>
          </w:p>
        </w:tc>
        <w:tc>
          <w:tcPr>
            <w:tcW w:w="1616" w:type="pct"/>
            <w:gridSpan w:val="6"/>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排放口基本情况</w:t>
            </w:r>
          </w:p>
        </w:tc>
        <w:tc>
          <w:tcPr>
            <w:tcW w:w="539" w:type="pct"/>
            <w:gridSpan w:val="2"/>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排放标准</w:t>
            </w:r>
          </w:p>
        </w:tc>
      </w:tr>
      <w:tr w:rsidR="008C34A2" w:rsidRPr="00A12808" w:rsidTr="00334299">
        <w:trPr>
          <w:trHeight w:val="15"/>
        </w:trPr>
        <w:tc>
          <w:tcPr>
            <w:tcW w:w="147" w:type="pct"/>
            <w:vMerge/>
            <w:vAlign w:val="center"/>
          </w:tcPr>
          <w:p w:rsidR="00CC6A5D" w:rsidRPr="0000371B" w:rsidRDefault="00CC6A5D" w:rsidP="00CB6E33">
            <w:pPr>
              <w:adjustRightInd w:val="0"/>
              <w:snapToGrid w:val="0"/>
              <w:jc w:val="center"/>
              <w:rPr>
                <w:b/>
                <w:bCs/>
                <w:kern w:val="0"/>
                <w:sz w:val="20"/>
                <w:szCs w:val="21"/>
              </w:rPr>
            </w:pPr>
          </w:p>
        </w:tc>
        <w:tc>
          <w:tcPr>
            <w:tcW w:w="330" w:type="pct"/>
            <w:vMerge/>
            <w:vAlign w:val="center"/>
          </w:tcPr>
          <w:p w:rsidR="00CC6A5D" w:rsidRPr="0000371B" w:rsidRDefault="00CC6A5D" w:rsidP="00CB6E33">
            <w:pPr>
              <w:adjustRightInd w:val="0"/>
              <w:snapToGrid w:val="0"/>
              <w:jc w:val="center"/>
              <w:rPr>
                <w:b/>
                <w:bCs/>
                <w:kern w:val="0"/>
                <w:sz w:val="20"/>
                <w:szCs w:val="21"/>
              </w:rPr>
            </w:pPr>
          </w:p>
        </w:tc>
        <w:tc>
          <w:tcPr>
            <w:tcW w:w="307" w:type="pct"/>
            <w:vMerge/>
            <w:vAlign w:val="center"/>
          </w:tcPr>
          <w:p w:rsidR="00CC6A5D" w:rsidRPr="0000371B" w:rsidRDefault="00CC6A5D" w:rsidP="00CB6E33">
            <w:pPr>
              <w:adjustRightInd w:val="0"/>
              <w:snapToGrid w:val="0"/>
              <w:jc w:val="center"/>
              <w:rPr>
                <w:b/>
                <w:bCs/>
                <w:kern w:val="0"/>
                <w:sz w:val="20"/>
                <w:szCs w:val="21"/>
              </w:rPr>
            </w:pPr>
          </w:p>
        </w:tc>
        <w:tc>
          <w:tcPr>
            <w:tcW w:w="294"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浓度</w:t>
            </w:r>
          </w:p>
          <w:p w:rsidR="00CC6A5D" w:rsidRPr="0000371B" w:rsidRDefault="00CC6A5D" w:rsidP="00CB6E33">
            <w:pPr>
              <w:adjustRightInd w:val="0"/>
              <w:snapToGrid w:val="0"/>
              <w:jc w:val="center"/>
              <w:rPr>
                <w:b/>
                <w:bCs/>
                <w:kern w:val="0"/>
                <w:sz w:val="20"/>
                <w:szCs w:val="21"/>
              </w:rPr>
            </w:pPr>
            <w:r w:rsidRPr="0000371B">
              <w:rPr>
                <w:b/>
                <w:bCs/>
                <w:kern w:val="0"/>
                <w:sz w:val="18"/>
                <w:szCs w:val="18"/>
              </w:rPr>
              <w:t>(mg/m</w:t>
            </w:r>
            <w:r w:rsidRPr="0000371B">
              <w:rPr>
                <w:b/>
                <w:bCs/>
                <w:kern w:val="0"/>
                <w:sz w:val="18"/>
                <w:szCs w:val="18"/>
                <w:vertAlign w:val="superscript"/>
              </w:rPr>
              <w:t>3</w:t>
            </w:r>
            <w:r w:rsidRPr="0000371B">
              <w:rPr>
                <w:b/>
                <w:bCs/>
                <w:kern w:val="0"/>
                <w:sz w:val="18"/>
                <w:szCs w:val="18"/>
              </w:rPr>
              <w:t>)</w:t>
            </w:r>
          </w:p>
        </w:tc>
        <w:tc>
          <w:tcPr>
            <w:tcW w:w="295"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速率</w:t>
            </w:r>
          </w:p>
          <w:p w:rsidR="00CC6A5D" w:rsidRPr="0000371B" w:rsidRDefault="00CC6A5D" w:rsidP="00CB6E33">
            <w:pPr>
              <w:adjustRightInd w:val="0"/>
              <w:snapToGrid w:val="0"/>
              <w:jc w:val="center"/>
              <w:rPr>
                <w:b/>
                <w:bCs/>
                <w:kern w:val="0"/>
                <w:sz w:val="20"/>
                <w:szCs w:val="21"/>
              </w:rPr>
            </w:pPr>
            <w:r w:rsidRPr="0000371B">
              <w:rPr>
                <w:b/>
                <w:bCs/>
                <w:kern w:val="0"/>
                <w:sz w:val="18"/>
                <w:szCs w:val="18"/>
              </w:rPr>
              <w:t>(kg/h)</w:t>
            </w:r>
          </w:p>
        </w:tc>
        <w:tc>
          <w:tcPr>
            <w:tcW w:w="294"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产生量</w:t>
            </w:r>
          </w:p>
          <w:p w:rsidR="00CC6A5D" w:rsidRPr="0000371B" w:rsidRDefault="00CC6A5D" w:rsidP="00CB6E33">
            <w:pPr>
              <w:adjustRightInd w:val="0"/>
              <w:snapToGrid w:val="0"/>
              <w:jc w:val="center"/>
              <w:rPr>
                <w:b/>
                <w:bCs/>
                <w:kern w:val="0"/>
                <w:sz w:val="20"/>
                <w:szCs w:val="21"/>
              </w:rPr>
            </w:pPr>
            <w:r w:rsidRPr="0000371B">
              <w:rPr>
                <w:b/>
                <w:bCs/>
                <w:kern w:val="0"/>
                <w:sz w:val="18"/>
                <w:szCs w:val="18"/>
              </w:rPr>
              <w:t>（</w:t>
            </w:r>
            <w:r w:rsidRPr="0000371B">
              <w:rPr>
                <w:b/>
                <w:bCs/>
                <w:kern w:val="0"/>
                <w:sz w:val="18"/>
                <w:szCs w:val="18"/>
              </w:rPr>
              <w:t>t/a</w:t>
            </w:r>
            <w:r w:rsidRPr="0000371B">
              <w:rPr>
                <w:b/>
                <w:bCs/>
                <w:kern w:val="0"/>
                <w:sz w:val="18"/>
                <w:szCs w:val="18"/>
              </w:rPr>
              <w:t>）</w:t>
            </w:r>
          </w:p>
        </w:tc>
        <w:tc>
          <w:tcPr>
            <w:tcW w:w="324"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浓度</w:t>
            </w:r>
          </w:p>
          <w:p w:rsidR="00CC6A5D" w:rsidRPr="0000371B" w:rsidRDefault="00CC6A5D" w:rsidP="00CB6E33">
            <w:pPr>
              <w:adjustRightInd w:val="0"/>
              <w:snapToGrid w:val="0"/>
              <w:jc w:val="center"/>
              <w:rPr>
                <w:b/>
                <w:bCs/>
                <w:kern w:val="0"/>
                <w:sz w:val="20"/>
                <w:szCs w:val="21"/>
              </w:rPr>
            </w:pPr>
            <w:r w:rsidRPr="0000371B">
              <w:rPr>
                <w:b/>
                <w:bCs/>
                <w:kern w:val="0"/>
                <w:sz w:val="18"/>
                <w:szCs w:val="18"/>
              </w:rPr>
              <w:t>(mg/m</w:t>
            </w:r>
            <w:r w:rsidRPr="0000371B">
              <w:rPr>
                <w:b/>
                <w:bCs/>
                <w:kern w:val="0"/>
                <w:sz w:val="18"/>
                <w:szCs w:val="18"/>
                <w:vertAlign w:val="superscript"/>
              </w:rPr>
              <w:t>3</w:t>
            </w:r>
            <w:r w:rsidRPr="0000371B">
              <w:rPr>
                <w:b/>
                <w:bCs/>
                <w:kern w:val="0"/>
                <w:sz w:val="18"/>
                <w:szCs w:val="18"/>
              </w:rPr>
              <w:t>)</w:t>
            </w:r>
          </w:p>
        </w:tc>
        <w:tc>
          <w:tcPr>
            <w:tcW w:w="284"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速率</w:t>
            </w:r>
          </w:p>
          <w:p w:rsidR="00CC6A5D" w:rsidRPr="0000371B" w:rsidRDefault="00CC6A5D" w:rsidP="00CB6E33">
            <w:pPr>
              <w:adjustRightInd w:val="0"/>
              <w:snapToGrid w:val="0"/>
              <w:jc w:val="center"/>
              <w:rPr>
                <w:b/>
                <w:bCs/>
                <w:kern w:val="0"/>
                <w:sz w:val="20"/>
                <w:szCs w:val="21"/>
              </w:rPr>
            </w:pPr>
            <w:r w:rsidRPr="0000371B">
              <w:rPr>
                <w:b/>
                <w:bCs/>
                <w:kern w:val="0"/>
                <w:sz w:val="18"/>
                <w:szCs w:val="18"/>
              </w:rPr>
              <w:t>(kg/h)</w:t>
            </w:r>
          </w:p>
        </w:tc>
        <w:tc>
          <w:tcPr>
            <w:tcW w:w="285" w:type="pct"/>
            <w:vAlign w:val="center"/>
          </w:tcPr>
          <w:p w:rsidR="00CC6A5D" w:rsidRPr="00ED0D83" w:rsidRDefault="00CC6A5D" w:rsidP="00CB6E33">
            <w:pPr>
              <w:adjustRightInd w:val="0"/>
              <w:snapToGrid w:val="0"/>
              <w:jc w:val="center"/>
              <w:rPr>
                <w:b/>
                <w:bCs/>
                <w:kern w:val="0"/>
                <w:sz w:val="18"/>
                <w:szCs w:val="18"/>
              </w:rPr>
            </w:pPr>
            <w:r w:rsidRPr="00ED0D83">
              <w:rPr>
                <w:rFonts w:hint="eastAsia"/>
                <w:b/>
                <w:bCs/>
                <w:kern w:val="0"/>
                <w:sz w:val="18"/>
                <w:szCs w:val="18"/>
              </w:rPr>
              <w:t>排放</w:t>
            </w:r>
          </w:p>
          <w:p w:rsidR="00CC6A5D" w:rsidRPr="0000371B" w:rsidRDefault="00CC6A5D" w:rsidP="00CB6E33">
            <w:pPr>
              <w:adjustRightInd w:val="0"/>
              <w:snapToGrid w:val="0"/>
              <w:jc w:val="center"/>
              <w:rPr>
                <w:b/>
                <w:bCs/>
                <w:kern w:val="0"/>
                <w:sz w:val="20"/>
                <w:szCs w:val="21"/>
              </w:rPr>
            </w:pPr>
            <w:r w:rsidRPr="00ED0D83">
              <w:rPr>
                <w:rFonts w:hint="eastAsia"/>
                <w:b/>
                <w:bCs/>
                <w:kern w:val="0"/>
                <w:sz w:val="18"/>
                <w:szCs w:val="18"/>
              </w:rPr>
              <w:t>时间</w:t>
            </w:r>
            <w:r>
              <w:rPr>
                <w:rFonts w:hint="eastAsia"/>
                <w:b/>
                <w:bCs/>
                <w:kern w:val="0"/>
                <w:sz w:val="18"/>
                <w:szCs w:val="18"/>
              </w:rPr>
              <w:t>（</w:t>
            </w:r>
            <w:r>
              <w:rPr>
                <w:rFonts w:hint="eastAsia"/>
                <w:b/>
                <w:bCs/>
                <w:kern w:val="0"/>
                <w:sz w:val="18"/>
                <w:szCs w:val="18"/>
              </w:rPr>
              <w:t>h/a</w:t>
            </w:r>
            <w:r>
              <w:rPr>
                <w:rFonts w:hint="eastAsia"/>
                <w:b/>
                <w:bCs/>
                <w:kern w:val="0"/>
                <w:sz w:val="18"/>
                <w:szCs w:val="18"/>
              </w:rPr>
              <w:t>）</w:t>
            </w:r>
          </w:p>
        </w:tc>
        <w:tc>
          <w:tcPr>
            <w:tcW w:w="285" w:type="pct"/>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排放量（</w:t>
            </w:r>
            <w:r w:rsidRPr="0000371B">
              <w:rPr>
                <w:b/>
                <w:bCs/>
                <w:kern w:val="0"/>
                <w:sz w:val="18"/>
                <w:szCs w:val="18"/>
              </w:rPr>
              <w:t>t/a</w:t>
            </w:r>
            <w:r w:rsidRPr="0000371B">
              <w:rPr>
                <w:b/>
                <w:bCs/>
                <w:kern w:val="0"/>
                <w:sz w:val="18"/>
                <w:szCs w:val="18"/>
              </w:rPr>
              <w:t>）</w:t>
            </w:r>
          </w:p>
        </w:tc>
        <w:tc>
          <w:tcPr>
            <w:tcW w:w="236"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排气筒</w:t>
            </w:r>
          </w:p>
          <w:p w:rsidR="00CC6A5D" w:rsidRPr="0000371B" w:rsidRDefault="00CC6A5D" w:rsidP="00CB6E33">
            <w:pPr>
              <w:adjustRightInd w:val="0"/>
              <w:snapToGrid w:val="0"/>
              <w:jc w:val="center"/>
              <w:rPr>
                <w:b/>
                <w:bCs/>
                <w:kern w:val="0"/>
                <w:sz w:val="20"/>
                <w:szCs w:val="21"/>
              </w:rPr>
            </w:pPr>
            <w:r w:rsidRPr="0000371B">
              <w:rPr>
                <w:b/>
                <w:bCs/>
                <w:kern w:val="0"/>
                <w:sz w:val="18"/>
                <w:szCs w:val="18"/>
              </w:rPr>
              <w:t>高度</w:t>
            </w:r>
          </w:p>
        </w:tc>
        <w:tc>
          <w:tcPr>
            <w:tcW w:w="192" w:type="pct"/>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内径</w:t>
            </w:r>
          </w:p>
        </w:tc>
        <w:tc>
          <w:tcPr>
            <w:tcW w:w="234" w:type="pct"/>
            <w:vAlign w:val="center"/>
          </w:tcPr>
          <w:p w:rsidR="00CC6A5D" w:rsidRPr="00ED0D83" w:rsidRDefault="00CC6A5D" w:rsidP="00CB6E33">
            <w:pPr>
              <w:adjustRightInd w:val="0"/>
              <w:snapToGrid w:val="0"/>
              <w:jc w:val="center"/>
              <w:rPr>
                <w:b/>
                <w:bCs/>
                <w:kern w:val="0"/>
                <w:sz w:val="18"/>
                <w:szCs w:val="18"/>
              </w:rPr>
            </w:pPr>
            <w:r w:rsidRPr="0000371B">
              <w:rPr>
                <w:b/>
                <w:bCs/>
                <w:kern w:val="0"/>
                <w:sz w:val="18"/>
                <w:szCs w:val="18"/>
              </w:rPr>
              <w:t>温度</w:t>
            </w:r>
          </w:p>
        </w:tc>
        <w:tc>
          <w:tcPr>
            <w:tcW w:w="268" w:type="pct"/>
            <w:vAlign w:val="center"/>
          </w:tcPr>
          <w:p w:rsidR="00CC6A5D" w:rsidRDefault="00CC6A5D" w:rsidP="00CB6E33">
            <w:pPr>
              <w:adjustRightInd w:val="0"/>
              <w:snapToGrid w:val="0"/>
              <w:jc w:val="center"/>
              <w:rPr>
                <w:b/>
                <w:bCs/>
                <w:kern w:val="0"/>
                <w:sz w:val="18"/>
                <w:szCs w:val="18"/>
              </w:rPr>
            </w:pPr>
            <w:r w:rsidRPr="0000371B">
              <w:rPr>
                <w:b/>
                <w:bCs/>
                <w:kern w:val="0"/>
                <w:sz w:val="18"/>
                <w:szCs w:val="18"/>
              </w:rPr>
              <w:t>编号</w:t>
            </w:r>
          </w:p>
          <w:p w:rsidR="00CC6A5D" w:rsidRPr="0000371B" w:rsidRDefault="00CC6A5D" w:rsidP="00CB6E33">
            <w:pPr>
              <w:adjustRightInd w:val="0"/>
              <w:snapToGrid w:val="0"/>
              <w:jc w:val="center"/>
              <w:rPr>
                <w:b/>
                <w:bCs/>
                <w:kern w:val="0"/>
                <w:sz w:val="20"/>
                <w:szCs w:val="21"/>
              </w:rPr>
            </w:pPr>
            <w:r w:rsidRPr="0000371B">
              <w:rPr>
                <w:b/>
                <w:bCs/>
                <w:kern w:val="0"/>
                <w:sz w:val="18"/>
                <w:szCs w:val="18"/>
              </w:rPr>
              <w:t>及名称</w:t>
            </w:r>
          </w:p>
        </w:tc>
        <w:tc>
          <w:tcPr>
            <w:tcW w:w="294" w:type="pct"/>
            <w:vAlign w:val="center"/>
          </w:tcPr>
          <w:p w:rsidR="00CC6A5D" w:rsidRPr="0000371B" w:rsidRDefault="00CC6A5D" w:rsidP="00CB6E33">
            <w:pPr>
              <w:adjustRightInd w:val="0"/>
              <w:snapToGrid w:val="0"/>
              <w:jc w:val="center"/>
              <w:rPr>
                <w:b/>
                <w:bCs/>
                <w:kern w:val="0"/>
                <w:sz w:val="20"/>
                <w:szCs w:val="21"/>
              </w:rPr>
            </w:pPr>
            <w:r w:rsidRPr="0000371B">
              <w:rPr>
                <w:b/>
                <w:bCs/>
                <w:kern w:val="0"/>
                <w:sz w:val="18"/>
                <w:szCs w:val="18"/>
              </w:rPr>
              <w:t>类型</w:t>
            </w:r>
          </w:p>
        </w:tc>
        <w:tc>
          <w:tcPr>
            <w:tcW w:w="392" w:type="pct"/>
            <w:vAlign w:val="center"/>
          </w:tcPr>
          <w:p w:rsidR="00CC6A5D" w:rsidRPr="002E7CCF" w:rsidRDefault="00CC6A5D" w:rsidP="00CB6E33">
            <w:pPr>
              <w:adjustRightInd w:val="0"/>
              <w:snapToGrid w:val="0"/>
              <w:jc w:val="center"/>
              <w:rPr>
                <w:b/>
                <w:bCs/>
                <w:kern w:val="0"/>
                <w:sz w:val="18"/>
                <w:szCs w:val="18"/>
              </w:rPr>
            </w:pPr>
            <w:r w:rsidRPr="002E7CCF">
              <w:rPr>
                <w:b/>
                <w:bCs/>
                <w:kern w:val="0"/>
                <w:sz w:val="18"/>
                <w:szCs w:val="18"/>
              </w:rPr>
              <w:t>地理坐标</w:t>
            </w:r>
          </w:p>
          <w:p w:rsidR="00334299" w:rsidRPr="002E7CCF" w:rsidRDefault="00334299" w:rsidP="00CB6E33">
            <w:pPr>
              <w:adjustRightInd w:val="0"/>
              <w:snapToGrid w:val="0"/>
              <w:jc w:val="center"/>
              <w:rPr>
                <w:b/>
                <w:bCs/>
                <w:kern w:val="0"/>
                <w:sz w:val="18"/>
                <w:szCs w:val="18"/>
              </w:rPr>
            </w:pPr>
            <w:r w:rsidRPr="002E7CCF">
              <w:rPr>
                <w:rFonts w:hint="eastAsia"/>
                <w:b/>
                <w:bCs/>
                <w:kern w:val="0"/>
                <w:sz w:val="18"/>
                <w:szCs w:val="18"/>
              </w:rPr>
              <w:t>（°）</w:t>
            </w:r>
          </w:p>
        </w:tc>
        <w:tc>
          <w:tcPr>
            <w:tcW w:w="294" w:type="pct"/>
            <w:vAlign w:val="center"/>
          </w:tcPr>
          <w:p w:rsidR="00CC6A5D" w:rsidRPr="0000371B" w:rsidRDefault="00CC6A5D" w:rsidP="00CB6E33">
            <w:pPr>
              <w:adjustRightInd w:val="0"/>
              <w:snapToGrid w:val="0"/>
              <w:jc w:val="center"/>
              <w:rPr>
                <w:b/>
                <w:bCs/>
                <w:kern w:val="0"/>
                <w:sz w:val="18"/>
                <w:szCs w:val="18"/>
              </w:rPr>
            </w:pPr>
            <w:r w:rsidRPr="0000371B">
              <w:rPr>
                <w:b/>
                <w:bCs/>
                <w:kern w:val="0"/>
                <w:sz w:val="18"/>
                <w:szCs w:val="18"/>
              </w:rPr>
              <w:t>浓度</w:t>
            </w:r>
            <w:r w:rsidRPr="0000371B">
              <w:rPr>
                <w:b/>
                <w:bCs/>
                <w:kern w:val="0"/>
                <w:sz w:val="18"/>
                <w:szCs w:val="18"/>
              </w:rPr>
              <w:t>(mg/m</w:t>
            </w:r>
            <w:r w:rsidRPr="0000371B">
              <w:rPr>
                <w:b/>
                <w:bCs/>
                <w:kern w:val="0"/>
                <w:sz w:val="18"/>
                <w:szCs w:val="18"/>
                <w:vertAlign w:val="superscript"/>
              </w:rPr>
              <w:t>3</w:t>
            </w:r>
            <w:r w:rsidRPr="0000371B">
              <w:rPr>
                <w:b/>
                <w:bCs/>
                <w:kern w:val="0"/>
                <w:sz w:val="18"/>
                <w:szCs w:val="18"/>
              </w:rPr>
              <w:t>)</w:t>
            </w:r>
          </w:p>
        </w:tc>
        <w:tc>
          <w:tcPr>
            <w:tcW w:w="245" w:type="pct"/>
            <w:vAlign w:val="center"/>
          </w:tcPr>
          <w:p w:rsidR="00CC6A5D" w:rsidRPr="0000371B" w:rsidRDefault="00CC6A5D" w:rsidP="00CB6E33">
            <w:pPr>
              <w:adjustRightInd w:val="0"/>
              <w:snapToGrid w:val="0"/>
              <w:jc w:val="center"/>
              <w:rPr>
                <w:b/>
                <w:bCs/>
                <w:kern w:val="0"/>
                <w:sz w:val="18"/>
                <w:szCs w:val="18"/>
              </w:rPr>
            </w:pPr>
            <w:r w:rsidRPr="0000371B">
              <w:rPr>
                <w:b/>
                <w:bCs/>
                <w:kern w:val="0"/>
                <w:sz w:val="18"/>
                <w:szCs w:val="18"/>
              </w:rPr>
              <w:t>速率</w:t>
            </w:r>
            <w:r w:rsidRPr="0000371B">
              <w:rPr>
                <w:b/>
                <w:bCs/>
                <w:kern w:val="0"/>
                <w:sz w:val="18"/>
                <w:szCs w:val="18"/>
              </w:rPr>
              <w:t>(kg/h)</w:t>
            </w:r>
          </w:p>
        </w:tc>
      </w:tr>
      <w:tr w:rsidR="003F4B6A" w:rsidRPr="00A12808" w:rsidTr="00334299">
        <w:trPr>
          <w:trHeight w:val="15"/>
        </w:trPr>
        <w:tc>
          <w:tcPr>
            <w:tcW w:w="147" w:type="pct"/>
            <w:vAlign w:val="center"/>
          </w:tcPr>
          <w:p w:rsidR="003F4B6A" w:rsidRPr="0000371B" w:rsidRDefault="003F4B6A" w:rsidP="00CB6E33">
            <w:pPr>
              <w:adjustRightInd w:val="0"/>
              <w:snapToGrid w:val="0"/>
              <w:jc w:val="center"/>
              <w:rPr>
                <w:bCs/>
                <w:kern w:val="0"/>
                <w:sz w:val="20"/>
                <w:szCs w:val="21"/>
              </w:rPr>
            </w:pPr>
            <w:r w:rsidRPr="0000371B">
              <w:rPr>
                <w:bCs/>
                <w:kern w:val="0"/>
                <w:sz w:val="18"/>
                <w:szCs w:val="18"/>
              </w:rPr>
              <w:t>1</w:t>
            </w:r>
          </w:p>
        </w:tc>
        <w:tc>
          <w:tcPr>
            <w:tcW w:w="330" w:type="pct"/>
            <w:vAlign w:val="center"/>
          </w:tcPr>
          <w:p w:rsidR="003F4B6A" w:rsidRDefault="003F4B6A" w:rsidP="00CB6E33">
            <w:pPr>
              <w:adjustRightInd w:val="0"/>
              <w:snapToGrid w:val="0"/>
              <w:jc w:val="center"/>
              <w:rPr>
                <w:bCs/>
                <w:kern w:val="0"/>
                <w:sz w:val="18"/>
                <w:szCs w:val="18"/>
              </w:rPr>
            </w:pPr>
            <w:r>
              <w:rPr>
                <w:rFonts w:hint="eastAsia"/>
                <w:bCs/>
                <w:kern w:val="0"/>
                <w:sz w:val="18"/>
                <w:szCs w:val="18"/>
              </w:rPr>
              <w:t>熔融挤出冷却开模</w:t>
            </w:r>
          </w:p>
          <w:p w:rsidR="003F4B6A" w:rsidRPr="0000371B" w:rsidRDefault="003F4B6A" w:rsidP="00CB6E33">
            <w:pPr>
              <w:adjustRightInd w:val="0"/>
              <w:snapToGrid w:val="0"/>
              <w:jc w:val="center"/>
              <w:rPr>
                <w:b/>
                <w:bCs/>
                <w:kern w:val="0"/>
                <w:sz w:val="20"/>
                <w:szCs w:val="21"/>
              </w:rPr>
            </w:pPr>
            <w:r>
              <w:rPr>
                <w:rFonts w:hint="eastAsia"/>
                <w:bCs/>
                <w:kern w:val="0"/>
                <w:sz w:val="18"/>
                <w:szCs w:val="18"/>
              </w:rPr>
              <w:t>工序</w:t>
            </w:r>
          </w:p>
        </w:tc>
        <w:tc>
          <w:tcPr>
            <w:tcW w:w="307" w:type="pct"/>
            <w:vAlign w:val="center"/>
          </w:tcPr>
          <w:p w:rsidR="003F4B6A" w:rsidRDefault="003F4B6A" w:rsidP="00CB6E33">
            <w:pPr>
              <w:adjustRightInd w:val="0"/>
              <w:snapToGrid w:val="0"/>
              <w:jc w:val="center"/>
              <w:rPr>
                <w:bCs/>
                <w:kern w:val="0"/>
                <w:sz w:val="18"/>
                <w:szCs w:val="18"/>
              </w:rPr>
            </w:pPr>
            <w:r>
              <w:rPr>
                <w:rFonts w:hint="eastAsia"/>
                <w:bCs/>
                <w:kern w:val="0"/>
                <w:sz w:val="18"/>
                <w:szCs w:val="18"/>
              </w:rPr>
              <w:t>非甲烷</w:t>
            </w:r>
          </w:p>
          <w:p w:rsidR="003F4B6A" w:rsidRPr="0000371B" w:rsidRDefault="003F4B6A" w:rsidP="00CB6E33">
            <w:pPr>
              <w:adjustRightInd w:val="0"/>
              <w:snapToGrid w:val="0"/>
              <w:jc w:val="center"/>
              <w:rPr>
                <w:b/>
                <w:bCs/>
                <w:kern w:val="0"/>
                <w:sz w:val="20"/>
                <w:szCs w:val="21"/>
              </w:rPr>
            </w:pPr>
            <w:r>
              <w:rPr>
                <w:rFonts w:hint="eastAsia"/>
                <w:bCs/>
                <w:kern w:val="0"/>
                <w:sz w:val="18"/>
                <w:szCs w:val="18"/>
              </w:rPr>
              <w:t>总烃</w:t>
            </w:r>
          </w:p>
        </w:tc>
        <w:tc>
          <w:tcPr>
            <w:tcW w:w="294"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11.25</w:t>
            </w:r>
          </w:p>
        </w:tc>
        <w:tc>
          <w:tcPr>
            <w:tcW w:w="295"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0.675</w:t>
            </w:r>
          </w:p>
        </w:tc>
        <w:tc>
          <w:tcPr>
            <w:tcW w:w="294"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4.86</w:t>
            </w:r>
          </w:p>
        </w:tc>
        <w:tc>
          <w:tcPr>
            <w:tcW w:w="324" w:type="pct"/>
            <w:vAlign w:val="center"/>
          </w:tcPr>
          <w:p w:rsidR="003F4B6A" w:rsidRPr="0000371B" w:rsidRDefault="003F4B6A" w:rsidP="00F70239">
            <w:pPr>
              <w:adjustRightInd w:val="0"/>
              <w:snapToGrid w:val="0"/>
              <w:jc w:val="center"/>
              <w:rPr>
                <w:b/>
                <w:bCs/>
                <w:kern w:val="0"/>
                <w:sz w:val="20"/>
                <w:szCs w:val="21"/>
              </w:rPr>
            </w:pPr>
            <w:r>
              <w:rPr>
                <w:rFonts w:hint="eastAsia"/>
                <w:kern w:val="0"/>
                <w:sz w:val="18"/>
                <w:szCs w:val="18"/>
              </w:rPr>
              <w:t>1.125</w:t>
            </w:r>
          </w:p>
        </w:tc>
        <w:tc>
          <w:tcPr>
            <w:tcW w:w="284"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0.0675</w:t>
            </w:r>
          </w:p>
        </w:tc>
        <w:tc>
          <w:tcPr>
            <w:tcW w:w="285" w:type="pct"/>
            <w:vAlign w:val="center"/>
          </w:tcPr>
          <w:p w:rsidR="003F4B6A" w:rsidRPr="00FB1405" w:rsidRDefault="003F4B6A" w:rsidP="00CB6E33">
            <w:pPr>
              <w:adjustRightInd w:val="0"/>
              <w:snapToGrid w:val="0"/>
              <w:jc w:val="center"/>
              <w:rPr>
                <w:bCs/>
                <w:kern w:val="0"/>
                <w:sz w:val="18"/>
                <w:szCs w:val="18"/>
              </w:rPr>
            </w:pPr>
            <w:r>
              <w:rPr>
                <w:rFonts w:hint="eastAsia"/>
                <w:bCs/>
                <w:kern w:val="0"/>
                <w:sz w:val="18"/>
                <w:szCs w:val="18"/>
              </w:rPr>
              <w:t>7200</w:t>
            </w:r>
          </w:p>
        </w:tc>
        <w:tc>
          <w:tcPr>
            <w:tcW w:w="285"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0.486</w:t>
            </w:r>
          </w:p>
        </w:tc>
        <w:tc>
          <w:tcPr>
            <w:tcW w:w="236" w:type="pct"/>
            <w:vMerge w:val="restart"/>
            <w:vAlign w:val="center"/>
          </w:tcPr>
          <w:p w:rsidR="003F4B6A" w:rsidRPr="0000371B" w:rsidRDefault="003F4B6A" w:rsidP="00CB6E33">
            <w:pPr>
              <w:adjustRightInd w:val="0"/>
              <w:snapToGrid w:val="0"/>
              <w:jc w:val="center"/>
              <w:rPr>
                <w:b/>
                <w:bCs/>
                <w:kern w:val="0"/>
                <w:sz w:val="20"/>
                <w:szCs w:val="21"/>
              </w:rPr>
            </w:pPr>
            <w:r w:rsidRPr="0000371B">
              <w:rPr>
                <w:kern w:val="0"/>
                <w:sz w:val="18"/>
                <w:szCs w:val="18"/>
              </w:rPr>
              <w:t>20</w:t>
            </w:r>
            <w:r>
              <w:rPr>
                <w:rFonts w:hint="eastAsia"/>
                <w:kern w:val="0"/>
                <w:sz w:val="18"/>
                <w:szCs w:val="18"/>
              </w:rPr>
              <w:t>m</w:t>
            </w:r>
          </w:p>
        </w:tc>
        <w:tc>
          <w:tcPr>
            <w:tcW w:w="192" w:type="pct"/>
            <w:vMerge w:val="restart"/>
            <w:vAlign w:val="center"/>
          </w:tcPr>
          <w:p w:rsidR="003F4B6A" w:rsidRPr="00005FB2" w:rsidRDefault="003F4B6A" w:rsidP="00005FB2">
            <w:pPr>
              <w:adjustRightInd w:val="0"/>
              <w:snapToGrid w:val="0"/>
              <w:jc w:val="center"/>
              <w:rPr>
                <w:b/>
                <w:bCs/>
                <w:kern w:val="0"/>
                <w:sz w:val="20"/>
                <w:szCs w:val="21"/>
              </w:rPr>
            </w:pPr>
            <w:r w:rsidRPr="00005FB2">
              <w:rPr>
                <w:rFonts w:hint="eastAsia"/>
                <w:kern w:val="0"/>
                <w:sz w:val="18"/>
                <w:szCs w:val="18"/>
              </w:rPr>
              <w:t>1.</w:t>
            </w:r>
            <w:r w:rsidR="00005FB2" w:rsidRPr="00005FB2">
              <w:rPr>
                <w:rFonts w:hint="eastAsia"/>
                <w:kern w:val="0"/>
                <w:sz w:val="18"/>
                <w:szCs w:val="18"/>
              </w:rPr>
              <w:t>6</w:t>
            </w:r>
            <w:r w:rsidRPr="00005FB2">
              <w:rPr>
                <w:rFonts w:hint="eastAsia"/>
                <w:kern w:val="0"/>
                <w:sz w:val="18"/>
                <w:szCs w:val="18"/>
              </w:rPr>
              <w:t>m</w:t>
            </w:r>
          </w:p>
        </w:tc>
        <w:tc>
          <w:tcPr>
            <w:tcW w:w="234" w:type="pct"/>
            <w:vMerge w:val="restart"/>
            <w:vAlign w:val="center"/>
          </w:tcPr>
          <w:p w:rsidR="003F4B6A" w:rsidRPr="00ED0D83" w:rsidRDefault="003F4B6A" w:rsidP="00CB6E33">
            <w:pPr>
              <w:adjustRightInd w:val="0"/>
              <w:snapToGrid w:val="0"/>
              <w:jc w:val="center"/>
              <w:rPr>
                <w:bCs/>
                <w:kern w:val="0"/>
                <w:sz w:val="18"/>
                <w:szCs w:val="18"/>
              </w:rPr>
            </w:pPr>
            <w:r w:rsidRPr="0000371B">
              <w:rPr>
                <w:kern w:val="0"/>
                <w:sz w:val="18"/>
                <w:szCs w:val="18"/>
              </w:rPr>
              <w:t>25</w:t>
            </w:r>
            <w:r>
              <w:rPr>
                <w:rFonts w:ascii="宋体" w:hAnsi="宋体" w:hint="eastAsia"/>
                <w:kern w:val="0"/>
                <w:sz w:val="18"/>
                <w:szCs w:val="18"/>
              </w:rPr>
              <w:t>℃</w:t>
            </w:r>
          </w:p>
        </w:tc>
        <w:tc>
          <w:tcPr>
            <w:tcW w:w="268" w:type="pct"/>
            <w:vMerge w:val="restart"/>
            <w:vAlign w:val="center"/>
          </w:tcPr>
          <w:p w:rsidR="003F4B6A" w:rsidRPr="0000371B" w:rsidRDefault="003F4B6A" w:rsidP="00CB6E33">
            <w:pPr>
              <w:adjustRightInd w:val="0"/>
              <w:snapToGrid w:val="0"/>
              <w:jc w:val="center"/>
              <w:rPr>
                <w:b/>
                <w:bCs/>
                <w:kern w:val="0"/>
                <w:sz w:val="20"/>
                <w:szCs w:val="21"/>
              </w:rPr>
            </w:pPr>
            <w:r w:rsidRPr="0000371B">
              <w:rPr>
                <w:kern w:val="0"/>
                <w:sz w:val="18"/>
                <w:szCs w:val="18"/>
              </w:rPr>
              <w:t>FQ-01</w:t>
            </w:r>
          </w:p>
        </w:tc>
        <w:tc>
          <w:tcPr>
            <w:tcW w:w="294" w:type="pct"/>
            <w:vMerge w:val="restart"/>
            <w:vAlign w:val="center"/>
          </w:tcPr>
          <w:p w:rsidR="003F4B6A" w:rsidRPr="0000371B" w:rsidRDefault="003F4B6A" w:rsidP="00CB6E33">
            <w:pPr>
              <w:adjustRightInd w:val="0"/>
              <w:snapToGrid w:val="0"/>
              <w:jc w:val="center"/>
              <w:rPr>
                <w:b/>
                <w:bCs/>
                <w:kern w:val="0"/>
                <w:sz w:val="20"/>
                <w:szCs w:val="21"/>
              </w:rPr>
            </w:pPr>
            <w:r w:rsidRPr="0000371B">
              <w:rPr>
                <w:kern w:val="0"/>
                <w:sz w:val="18"/>
                <w:szCs w:val="18"/>
              </w:rPr>
              <w:t>排气筒</w:t>
            </w:r>
          </w:p>
        </w:tc>
        <w:tc>
          <w:tcPr>
            <w:tcW w:w="392" w:type="pct"/>
            <w:vMerge w:val="restart"/>
            <w:vAlign w:val="center"/>
          </w:tcPr>
          <w:p w:rsidR="003F4B6A" w:rsidRPr="002E7CCF" w:rsidRDefault="00334299" w:rsidP="00CB6E33">
            <w:pPr>
              <w:adjustRightInd w:val="0"/>
              <w:snapToGrid w:val="0"/>
              <w:jc w:val="center"/>
              <w:rPr>
                <w:kern w:val="0"/>
                <w:sz w:val="18"/>
                <w:szCs w:val="18"/>
              </w:rPr>
            </w:pPr>
            <w:r w:rsidRPr="002E7CCF">
              <w:rPr>
                <w:rFonts w:hint="eastAsia"/>
                <w:kern w:val="0"/>
                <w:sz w:val="18"/>
                <w:szCs w:val="18"/>
              </w:rPr>
              <w:t xml:space="preserve">E </w:t>
            </w:r>
            <w:r w:rsidR="003F4B6A" w:rsidRPr="002E7CCF">
              <w:rPr>
                <w:kern w:val="0"/>
                <w:sz w:val="18"/>
                <w:szCs w:val="18"/>
              </w:rPr>
              <w:t>120.</w:t>
            </w:r>
            <w:r w:rsidR="00005FB2" w:rsidRPr="002E7CCF">
              <w:rPr>
                <w:rFonts w:hint="eastAsia"/>
                <w:kern w:val="0"/>
                <w:sz w:val="18"/>
                <w:szCs w:val="18"/>
              </w:rPr>
              <w:t>5223</w:t>
            </w:r>
          </w:p>
          <w:p w:rsidR="003F4B6A" w:rsidRPr="002E7CCF" w:rsidRDefault="00334299" w:rsidP="00005FB2">
            <w:pPr>
              <w:adjustRightInd w:val="0"/>
              <w:snapToGrid w:val="0"/>
              <w:jc w:val="center"/>
              <w:rPr>
                <w:b/>
                <w:bCs/>
                <w:kern w:val="0"/>
                <w:sz w:val="20"/>
                <w:szCs w:val="21"/>
              </w:rPr>
            </w:pPr>
            <w:r w:rsidRPr="002E7CCF">
              <w:rPr>
                <w:rFonts w:hint="eastAsia"/>
                <w:kern w:val="0"/>
                <w:sz w:val="18"/>
                <w:szCs w:val="18"/>
              </w:rPr>
              <w:t xml:space="preserve">N </w:t>
            </w:r>
            <w:r w:rsidR="003F4B6A" w:rsidRPr="002E7CCF">
              <w:rPr>
                <w:kern w:val="0"/>
                <w:sz w:val="18"/>
                <w:szCs w:val="18"/>
              </w:rPr>
              <w:t>32.</w:t>
            </w:r>
            <w:r w:rsidR="00005FB2" w:rsidRPr="002E7CCF">
              <w:rPr>
                <w:rFonts w:hint="eastAsia"/>
                <w:kern w:val="0"/>
                <w:sz w:val="18"/>
                <w:szCs w:val="18"/>
              </w:rPr>
              <w:t>5619</w:t>
            </w:r>
          </w:p>
        </w:tc>
        <w:tc>
          <w:tcPr>
            <w:tcW w:w="294"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60</w:t>
            </w:r>
          </w:p>
        </w:tc>
        <w:tc>
          <w:tcPr>
            <w:tcW w:w="245" w:type="pct"/>
            <w:vAlign w:val="center"/>
          </w:tcPr>
          <w:p w:rsidR="003F4B6A" w:rsidRPr="0000371B" w:rsidRDefault="003F4B6A" w:rsidP="00CB6E33">
            <w:pPr>
              <w:adjustRightInd w:val="0"/>
              <w:snapToGrid w:val="0"/>
              <w:jc w:val="center"/>
              <w:rPr>
                <w:b/>
                <w:bCs/>
                <w:kern w:val="0"/>
                <w:sz w:val="20"/>
                <w:szCs w:val="21"/>
              </w:rPr>
            </w:pPr>
            <w:r>
              <w:rPr>
                <w:rFonts w:hint="eastAsia"/>
                <w:kern w:val="0"/>
                <w:sz w:val="18"/>
                <w:szCs w:val="18"/>
              </w:rPr>
              <w:t>--</w:t>
            </w:r>
          </w:p>
        </w:tc>
      </w:tr>
      <w:tr w:rsidR="003F4B6A" w:rsidRPr="00A12808" w:rsidTr="00334299">
        <w:trPr>
          <w:trHeight w:val="15"/>
        </w:trPr>
        <w:tc>
          <w:tcPr>
            <w:tcW w:w="147" w:type="pct"/>
            <w:vMerge w:val="restart"/>
            <w:vAlign w:val="center"/>
          </w:tcPr>
          <w:p w:rsidR="003F4B6A" w:rsidRPr="00AC2F44" w:rsidRDefault="003F4B6A" w:rsidP="00CB6E33">
            <w:pPr>
              <w:adjustRightInd w:val="0"/>
              <w:snapToGrid w:val="0"/>
              <w:jc w:val="center"/>
              <w:rPr>
                <w:bCs/>
                <w:kern w:val="0"/>
                <w:sz w:val="18"/>
                <w:szCs w:val="18"/>
              </w:rPr>
            </w:pPr>
            <w:r>
              <w:rPr>
                <w:rFonts w:hint="eastAsia"/>
                <w:bCs/>
                <w:kern w:val="0"/>
                <w:sz w:val="18"/>
                <w:szCs w:val="18"/>
              </w:rPr>
              <w:t>2</w:t>
            </w:r>
          </w:p>
        </w:tc>
        <w:tc>
          <w:tcPr>
            <w:tcW w:w="330" w:type="pct"/>
            <w:vMerge w:val="restart"/>
            <w:vAlign w:val="center"/>
          </w:tcPr>
          <w:p w:rsidR="003F4B6A" w:rsidRDefault="003F4B6A" w:rsidP="00CB6E33">
            <w:pPr>
              <w:adjustRightInd w:val="0"/>
              <w:snapToGrid w:val="0"/>
              <w:jc w:val="center"/>
              <w:rPr>
                <w:bCs/>
                <w:kern w:val="0"/>
                <w:sz w:val="18"/>
                <w:szCs w:val="18"/>
              </w:rPr>
            </w:pPr>
            <w:r w:rsidRPr="008A4782">
              <w:rPr>
                <w:rFonts w:hint="eastAsia"/>
                <w:color w:val="000000"/>
                <w:sz w:val="18"/>
                <w:szCs w:val="18"/>
              </w:rPr>
              <w:t>光亮</w:t>
            </w:r>
            <w:r w:rsidRPr="008A4782">
              <w:rPr>
                <w:rFonts w:hint="eastAsia"/>
                <w:color w:val="000000"/>
                <w:sz w:val="18"/>
                <w:szCs w:val="18"/>
              </w:rPr>
              <w:t>UV</w:t>
            </w:r>
            <w:r w:rsidRPr="008A4782">
              <w:rPr>
                <w:rFonts w:hint="eastAsia"/>
                <w:color w:val="000000"/>
                <w:sz w:val="18"/>
                <w:szCs w:val="18"/>
              </w:rPr>
              <w:t>漆</w:t>
            </w:r>
            <w:r w:rsidRPr="008A4782">
              <w:rPr>
                <w:rFonts w:hint="eastAsia"/>
                <w:sz w:val="18"/>
                <w:szCs w:val="18"/>
              </w:rPr>
              <w:t>喷漆、烘干固化工序</w:t>
            </w:r>
          </w:p>
        </w:tc>
        <w:tc>
          <w:tcPr>
            <w:tcW w:w="307" w:type="pct"/>
            <w:vAlign w:val="center"/>
          </w:tcPr>
          <w:p w:rsidR="003F4B6A" w:rsidRDefault="00D10875" w:rsidP="00CB6E33">
            <w:pPr>
              <w:adjustRightInd w:val="0"/>
              <w:snapToGrid w:val="0"/>
              <w:jc w:val="center"/>
              <w:rPr>
                <w:bCs/>
                <w:kern w:val="0"/>
                <w:sz w:val="18"/>
                <w:szCs w:val="18"/>
              </w:rPr>
            </w:pPr>
            <w:r>
              <w:rPr>
                <w:rFonts w:hint="eastAsia"/>
                <w:kern w:val="0"/>
                <w:sz w:val="18"/>
                <w:szCs w:val="18"/>
              </w:rPr>
              <w:t>染料尘</w:t>
            </w:r>
          </w:p>
        </w:tc>
        <w:tc>
          <w:tcPr>
            <w:tcW w:w="294" w:type="pct"/>
            <w:vAlign w:val="center"/>
          </w:tcPr>
          <w:p w:rsidR="003F4B6A" w:rsidRDefault="00D10875" w:rsidP="00CB6E33">
            <w:pPr>
              <w:adjustRightInd w:val="0"/>
              <w:snapToGrid w:val="0"/>
              <w:jc w:val="center"/>
              <w:rPr>
                <w:kern w:val="0"/>
                <w:sz w:val="18"/>
                <w:szCs w:val="18"/>
              </w:rPr>
            </w:pPr>
            <w:r>
              <w:rPr>
                <w:rFonts w:hint="eastAsia"/>
                <w:kern w:val="0"/>
                <w:sz w:val="18"/>
                <w:szCs w:val="18"/>
              </w:rPr>
              <w:t>133.98</w:t>
            </w:r>
          </w:p>
        </w:tc>
        <w:tc>
          <w:tcPr>
            <w:tcW w:w="295" w:type="pct"/>
            <w:vAlign w:val="center"/>
          </w:tcPr>
          <w:p w:rsidR="003F4B6A" w:rsidRDefault="00D10875" w:rsidP="00CB6E33">
            <w:pPr>
              <w:adjustRightInd w:val="0"/>
              <w:snapToGrid w:val="0"/>
              <w:jc w:val="center"/>
              <w:rPr>
                <w:kern w:val="0"/>
                <w:sz w:val="18"/>
                <w:szCs w:val="18"/>
              </w:rPr>
            </w:pPr>
            <w:r>
              <w:rPr>
                <w:rFonts w:hint="eastAsia"/>
                <w:kern w:val="0"/>
                <w:sz w:val="18"/>
                <w:szCs w:val="18"/>
              </w:rPr>
              <w:t>3.3764</w:t>
            </w:r>
          </w:p>
        </w:tc>
        <w:tc>
          <w:tcPr>
            <w:tcW w:w="294" w:type="pct"/>
            <w:vAlign w:val="center"/>
          </w:tcPr>
          <w:p w:rsidR="003F4B6A" w:rsidRDefault="00D10875" w:rsidP="00CB6E33">
            <w:pPr>
              <w:adjustRightInd w:val="0"/>
              <w:snapToGrid w:val="0"/>
              <w:jc w:val="center"/>
              <w:rPr>
                <w:kern w:val="0"/>
                <w:sz w:val="18"/>
                <w:szCs w:val="18"/>
              </w:rPr>
            </w:pPr>
            <w:r>
              <w:rPr>
                <w:rFonts w:hint="eastAsia"/>
                <w:kern w:val="0"/>
                <w:sz w:val="18"/>
                <w:szCs w:val="18"/>
              </w:rPr>
              <w:t>3.4034</w:t>
            </w:r>
          </w:p>
        </w:tc>
        <w:tc>
          <w:tcPr>
            <w:tcW w:w="324" w:type="pct"/>
            <w:vAlign w:val="center"/>
          </w:tcPr>
          <w:p w:rsidR="003F4B6A" w:rsidRDefault="00D10875" w:rsidP="00CB6E33">
            <w:pPr>
              <w:adjustRightInd w:val="0"/>
              <w:snapToGrid w:val="0"/>
              <w:jc w:val="center"/>
              <w:rPr>
                <w:kern w:val="0"/>
                <w:sz w:val="18"/>
                <w:szCs w:val="18"/>
              </w:rPr>
            </w:pPr>
            <w:r>
              <w:rPr>
                <w:rFonts w:hint="eastAsia"/>
                <w:kern w:val="0"/>
                <w:sz w:val="18"/>
                <w:szCs w:val="18"/>
              </w:rPr>
              <w:t>13.40</w:t>
            </w:r>
          </w:p>
        </w:tc>
        <w:tc>
          <w:tcPr>
            <w:tcW w:w="284" w:type="pct"/>
            <w:vAlign w:val="center"/>
          </w:tcPr>
          <w:p w:rsidR="003F4B6A" w:rsidRDefault="00D10875" w:rsidP="00CB6E33">
            <w:pPr>
              <w:adjustRightInd w:val="0"/>
              <w:snapToGrid w:val="0"/>
              <w:jc w:val="center"/>
              <w:rPr>
                <w:kern w:val="0"/>
                <w:sz w:val="18"/>
                <w:szCs w:val="18"/>
              </w:rPr>
            </w:pPr>
            <w:r>
              <w:rPr>
                <w:rFonts w:hint="eastAsia"/>
                <w:kern w:val="0"/>
                <w:sz w:val="18"/>
                <w:szCs w:val="18"/>
              </w:rPr>
              <w:t>0.3376</w:t>
            </w:r>
          </w:p>
        </w:tc>
        <w:tc>
          <w:tcPr>
            <w:tcW w:w="285" w:type="pct"/>
            <w:vAlign w:val="center"/>
          </w:tcPr>
          <w:p w:rsidR="003F4B6A" w:rsidRDefault="00D10875" w:rsidP="00CB6E33">
            <w:pPr>
              <w:adjustRightInd w:val="0"/>
              <w:snapToGrid w:val="0"/>
              <w:jc w:val="center"/>
              <w:rPr>
                <w:kern w:val="0"/>
                <w:sz w:val="18"/>
                <w:szCs w:val="18"/>
              </w:rPr>
            </w:pPr>
            <w:r>
              <w:rPr>
                <w:rFonts w:hint="eastAsia"/>
                <w:kern w:val="0"/>
                <w:sz w:val="18"/>
                <w:szCs w:val="18"/>
              </w:rPr>
              <w:t>1008</w:t>
            </w:r>
          </w:p>
        </w:tc>
        <w:tc>
          <w:tcPr>
            <w:tcW w:w="285" w:type="pct"/>
            <w:vAlign w:val="center"/>
          </w:tcPr>
          <w:p w:rsidR="003F4B6A" w:rsidRDefault="00D10875" w:rsidP="00CB6E33">
            <w:pPr>
              <w:adjustRightInd w:val="0"/>
              <w:snapToGrid w:val="0"/>
              <w:jc w:val="center"/>
              <w:rPr>
                <w:kern w:val="0"/>
                <w:sz w:val="18"/>
                <w:szCs w:val="18"/>
              </w:rPr>
            </w:pPr>
            <w:r>
              <w:rPr>
                <w:rFonts w:hint="eastAsia"/>
                <w:kern w:val="0"/>
                <w:sz w:val="18"/>
                <w:szCs w:val="18"/>
              </w:rPr>
              <w:t>0.3403</w:t>
            </w:r>
          </w:p>
        </w:tc>
        <w:tc>
          <w:tcPr>
            <w:tcW w:w="236" w:type="pct"/>
            <w:vMerge/>
            <w:vAlign w:val="center"/>
          </w:tcPr>
          <w:p w:rsidR="003F4B6A" w:rsidRDefault="003F4B6A" w:rsidP="00CB6E33">
            <w:pPr>
              <w:adjustRightInd w:val="0"/>
              <w:snapToGrid w:val="0"/>
              <w:jc w:val="center"/>
              <w:rPr>
                <w:kern w:val="0"/>
                <w:sz w:val="18"/>
                <w:szCs w:val="18"/>
              </w:rPr>
            </w:pPr>
          </w:p>
        </w:tc>
        <w:tc>
          <w:tcPr>
            <w:tcW w:w="192" w:type="pct"/>
            <w:vMerge/>
            <w:vAlign w:val="center"/>
          </w:tcPr>
          <w:p w:rsidR="003F4B6A" w:rsidRPr="00577641" w:rsidRDefault="003F4B6A" w:rsidP="005D538F">
            <w:pPr>
              <w:adjustRightInd w:val="0"/>
              <w:snapToGrid w:val="0"/>
              <w:jc w:val="center"/>
              <w:rPr>
                <w:color w:val="FF0000"/>
                <w:kern w:val="0"/>
                <w:sz w:val="18"/>
                <w:szCs w:val="18"/>
              </w:rPr>
            </w:pPr>
          </w:p>
        </w:tc>
        <w:tc>
          <w:tcPr>
            <w:tcW w:w="234" w:type="pct"/>
            <w:vMerge/>
            <w:vAlign w:val="center"/>
          </w:tcPr>
          <w:p w:rsidR="003F4B6A" w:rsidRPr="0000371B" w:rsidRDefault="003F4B6A" w:rsidP="00CB6E33">
            <w:pPr>
              <w:adjustRightInd w:val="0"/>
              <w:snapToGrid w:val="0"/>
              <w:jc w:val="center"/>
              <w:rPr>
                <w:kern w:val="0"/>
                <w:sz w:val="18"/>
                <w:szCs w:val="18"/>
              </w:rPr>
            </w:pPr>
          </w:p>
        </w:tc>
        <w:tc>
          <w:tcPr>
            <w:tcW w:w="268" w:type="pct"/>
            <w:vMerge/>
            <w:vAlign w:val="center"/>
          </w:tcPr>
          <w:p w:rsidR="003F4B6A" w:rsidRPr="0000371B" w:rsidRDefault="003F4B6A" w:rsidP="00CC6A5D">
            <w:pPr>
              <w:adjustRightInd w:val="0"/>
              <w:snapToGrid w:val="0"/>
              <w:jc w:val="center"/>
              <w:rPr>
                <w:kern w:val="0"/>
                <w:sz w:val="18"/>
                <w:szCs w:val="18"/>
              </w:rPr>
            </w:pPr>
          </w:p>
        </w:tc>
        <w:tc>
          <w:tcPr>
            <w:tcW w:w="294" w:type="pct"/>
            <w:vMerge/>
            <w:vAlign w:val="center"/>
          </w:tcPr>
          <w:p w:rsidR="003F4B6A" w:rsidRPr="0000371B" w:rsidRDefault="003F4B6A" w:rsidP="00CB6E33">
            <w:pPr>
              <w:adjustRightInd w:val="0"/>
              <w:snapToGrid w:val="0"/>
              <w:jc w:val="center"/>
              <w:rPr>
                <w:kern w:val="0"/>
                <w:sz w:val="18"/>
                <w:szCs w:val="18"/>
              </w:rPr>
            </w:pPr>
          </w:p>
        </w:tc>
        <w:tc>
          <w:tcPr>
            <w:tcW w:w="392" w:type="pct"/>
            <w:vMerge/>
            <w:vAlign w:val="center"/>
          </w:tcPr>
          <w:p w:rsidR="003F4B6A" w:rsidRPr="00CC6A5D" w:rsidRDefault="003F4B6A" w:rsidP="00CC6A5D">
            <w:pPr>
              <w:pStyle w:val="af4"/>
              <w:spacing w:before="0"/>
              <w:rPr>
                <w:b w:val="0"/>
                <w:sz w:val="21"/>
                <w:szCs w:val="21"/>
              </w:rPr>
            </w:pPr>
          </w:p>
        </w:tc>
        <w:tc>
          <w:tcPr>
            <w:tcW w:w="294" w:type="pct"/>
            <w:vAlign w:val="center"/>
          </w:tcPr>
          <w:p w:rsidR="003F4B6A" w:rsidRDefault="00D10875" w:rsidP="00CB6E33">
            <w:pPr>
              <w:adjustRightInd w:val="0"/>
              <w:snapToGrid w:val="0"/>
              <w:jc w:val="center"/>
              <w:rPr>
                <w:kern w:val="0"/>
                <w:sz w:val="18"/>
                <w:szCs w:val="18"/>
              </w:rPr>
            </w:pPr>
            <w:r>
              <w:rPr>
                <w:rFonts w:hint="eastAsia"/>
                <w:kern w:val="0"/>
                <w:sz w:val="18"/>
                <w:szCs w:val="18"/>
              </w:rPr>
              <w:t>15</w:t>
            </w:r>
          </w:p>
        </w:tc>
        <w:tc>
          <w:tcPr>
            <w:tcW w:w="245" w:type="pct"/>
            <w:vAlign w:val="center"/>
          </w:tcPr>
          <w:p w:rsidR="003F4B6A" w:rsidRDefault="003F4B6A" w:rsidP="00CB6E33">
            <w:pPr>
              <w:adjustRightInd w:val="0"/>
              <w:snapToGrid w:val="0"/>
              <w:jc w:val="center"/>
              <w:rPr>
                <w:kern w:val="0"/>
                <w:sz w:val="18"/>
                <w:szCs w:val="18"/>
              </w:rPr>
            </w:pPr>
            <w:r>
              <w:rPr>
                <w:rFonts w:hint="eastAsia"/>
                <w:kern w:val="0"/>
                <w:sz w:val="18"/>
                <w:szCs w:val="18"/>
              </w:rPr>
              <w:t>--</w:t>
            </w:r>
          </w:p>
        </w:tc>
      </w:tr>
      <w:tr w:rsidR="003F4B6A" w:rsidRPr="00A12808" w:rsidTr="00334299">
        <w:trPr>
          <w:trHeight w:val="15"/>
        </w:trPr>
        <w:tc>
          <w:tcPr>
            <w:tcW w:w="147" w:type="pct"/>
            <w:vMerge/>
            <w:vAlign w:val="center"/>
          </w:tcPr>
          <w:p w:rsidR="003F4B6A" w:rsidRPr="00AC2F44" w:rsidRDefault="003F4B6A" w:rsidP="00CB6E33">
            <w:pPr>
              <w:adjustRightInd w:val="0"/>
              <w:snapToGrid w:val="0"/>
              <w:jc w:val="center"/>
              <w:rPr>
                <w:bCs/>
                <w:kern w:val="0"/>
                <w:sz w:val="18"/>
                <w:szCs w:val="18"/>
              </w:rPr>
            </w:pPr>
          </w:p>
        </w:tc>
        <w:tc>
          <w:tcPr>
            <w:tcW w:w="330" w:type="pct"/>
            <w:vMerge/>
            <w:vAlign w:val="center"/>
          </w:tcPr>
          <w:p w:rsidR="003F4B6A" w:rsidRDefault="003F4B6A" w:rsidP="00CB6E33">
            <w:pPr>
              <w:adjustRightInd w:val="0"/>
              <w:snapToGrid w:val="0"/>
              <w:jc w:val="center"/>
              <w:rPr>
                <w:bCs/>
                <w:kern w:val="0"/>
                <w:sz w:val="18"/>
                <w:szCs w:val="18"/>
              </w:rPr>
            </w:pPr>
          </w:p>
        </w:tc>
        <w:tc>
          <w:tcPr>
            <w:tcW w:w="307" w:type="pct"/>
            <w:vAlign w:val="center"/>
          </w:tcPr>
          <w:p w:rsidR="00D10875" w:rsidRDefault="00D10875" w:rsidP="00D10875">
            <w:pPr>
              <w:adjustRightInd w:val="0"/>
              <w:snapToGrid w:val="0"/>
              <w:jc w:val="center"/>
              <w:rPr>
                <w:kern w:val="0"/>
                <w:sz w:val="18"/>
                <w:szCs w:val="18"/>
              </w:rPr>
            </w:pPr>
            <w:r>
              <w:rPr>
                <w:rFonts w:hint="eastAsia"/>
                <w:kern w:val="0"/>
                <w:sz w:val="18"/>
                <w:szCs w:val="18"/>
              </w:rPr>
              <w:t>非甲烷</w:t>
            </w:r>
          </w:p>
          <w:p w:rsidR="003F4B6A" w:rsidRDefault="00D10875" w:rsidP="00D10875">
            <w:pPr>
              <w:adjustRightInd w:val="0"/>
              <w:snapToGrid w:val="0"/>
              <w:jc w:val="center"/>
              <w:rPr>
                <w:bCs/>
                <w:kern w:val="0"/>
                <w:sz w:val="18"/>
                <w:szCs w:val="18"/>
              </w:rPr>
            </w:pPr>
            <w:r>
              <w:rPr>
                <w:rFonts w:hint="eastAsia"/>
                <w:kern w:val="0"/>
                <w:sz w:val="18"/>
                <w:szCs w:val="18"/>
              </w:rPr>
              <w:t>总烃</w:t>
            </w:r>
          </w:p>
        </w:tc>
        <w:tc>
          <w:tcPr>
            <w:tcW w:w="294" w:type="pct"/>
            <w:vAlign w:val="center"/>
          </w:tcPr>
          <w:p w:rsidR="003F4B6A" w:rsidRDefault="00FB0471" w:rsidP="00CB6E33">
            <w:pPr>
              <w:adjustRightInd w:val="0"/>
              <w:snapToGrid w:val="0"/>
              <w:jc w:val="center"/>
              <w:rPr>
                <w:kern w:val="0"/>
                <w:sz w:val="18"/>
                <w:szCs w:val="18"/>
              </w:rPr>
            </w:pPr>
            <w:r>
              <w:rPr>
                <w:rFonts w:hint="eastAsia"/>
                <w:kern w:val="0"/>
                <w:sz w:val="18"/>
                <w:szCs w:val="18"/>
              </w:rPr>
              <w:t>16.92</w:t>
            </w:r>
          </w:p>
        </w:tc>
        <w:tc>
          <w:tcPr>
            <w:tcW w:w="295" w:type="pct"/>
            <w:vAlign w:val="center"/>
          </w:tcPr>
          <w:p w:rsidR="003F4B6A" w:rsidRDefault="00D10875" w:rsidP="00FB0471">
            <w:pPr>
              <w:adjustRightInd w:val="0"/>
              <w:snapToGrid w:val="0"/>
              <w:jc w:val="center"/>
              <w:rPr>
                <w:kern w:val="0"/>
                <w:sz w:val="18"/>
                <w:szCs w:val="18"/>
              </w:rPr>
            </w:pPr>
            <w:r>
              <w:rPr>
                <w:rFonts w:hint="eastAsia"/>
                <w:kern w:val="0"/>
                <w:sz w:val="18"/>
                <w:szCs w:val="18"/>
              </w:rPr>
              <w:t>0.</w:t>
            </w:r>
            <w:r w:rsidR="00FB0471">
              <w:rPr>
                <w:rFonts w:hint="eastAsia"/>
                <w:kern w:val="0"/>
                <w:sz w:val="18"/>
                <w:szCs w:val="18"/>
              </w:rPr>
              <w:t>4265</w:t>
            </w:r>
          </w:p>
        </w:tc>
        <w:tc>
          <w:tcPr>
            <w:tcW w:w="294" w:type="pct"/>
            <w:vAlign w:val="center"/>
          </w:tcPr>
          <w:p w:rsidR="003F4B6A" w:rsidRDefault="00D10875" w:rsidP="00CB6E33">
            <w:pPr>
              <w:adjustRightInd w:val="0"/>
              <w:snapToGrid w:val="0"/>
              <w:jc w:val="center"/>
              <w:rPr>
                <w:kern w:val="0"/>
                <w:sz w:val="18"/>
                <w:szCs w:val="18"/>
              </w:rPr>
            </w:pPr>
            <w:r>
              <w:rPr>
                <w:rFonts w:hint="eastAsia"/>
                <w:kern w:val="0"/>
                <w:sz w:val="18"/>
                <w:szCs w:val="18"/>
              </w:rPr>
              <w:t>0.5118</w:t>
            </w:r>
          </w:p>
        </w:tc>
        <w:tc>
          <w:tcPr>
            <w:tcW w:w="324" w:type="pct"/>
            <w:vAlign w:val="center"/>
          </w:tcPr>
          <w:p w:rsidR="003F4B6A" w:rsidRDefault="00FB0471" w:rsidP="00CB6E33">
            <w:pPr>
              <w:adjustRightInd w:val="0"/>
              <w:snapToGrid w:val="0"/>
              <w:jc w:val="center"/>
              <w:rPr>
                <w:kern w:val="0"/>
                <w:sz w:val="18"/>
                <w:szCs w:val="18"/>
              </w:rPr>
            </w:pPr>
            <w:r>
              <w:rPr>
                <w:rFonts w:hint="eastAsia"/>
                <w:kern w:val="0"/>
                <w:sz w:val="18"/>
                <w:szCs w:val="18"/>
              </w:rPr>
              <w:t>1.69</w:t>
            </w:r>
          </w:p>
        </w:tc>
        <w:tc>
          <w:tcPr>
            <w:tcW w:w="284" w:type="pct"/>
            <w:vAlign w:val="center"/>
          </w:tcPr>
          <w:p w:rsidR="003F4B6A" w:rsidRDefault="00D10875" w:rsidP="00FB0471">
            <w:pPr>
              <w:adjustRightInd w:val="0"/>
              <w:snapToGrid w:val="0"/>
              <w:jc w:val="center"/>
              <w:rPr>
                <w:kern w:val="0"/>
                <w:sz w:val="18"/>
                <w:szCs w:val="18"/>
              </w:rPr>
            </w:pPr>
            <w:r>
              <w:rPr>
                <w:rFonts w:hint="eastAsia"/>
                <w:kern w:val="0"/>
                <w:sz w:val="18"/>
                <w:szCs w:val="18"/>
              </w:rPr>
              <w:t>0.0</w:t>
            </w:r>
            <w:r w:rsidR="00FB0471">
              <w:rPr>
                <w:rFonts w:hint="eastAsia"/>
                <w:kern w:val="0"/>
                <w:sz w:val="18"/>
                <w:szCs w:val="18"/>
              </w:rPr>
              <w:t>427</w:t>
            </w:r>
          </w:p>
        </w:tc>
        <w:tc>
          <w:tcPr>
            <w:tcW w:w="285" w:type="pct"/>
            <w:vAlign w:val="center"/>
          </w:tcPr>
          <w:p w:rsidR="003F4B6A" w:rsidRDefault="00FB0471" w:rsidP="00CB6E33">
            <w:pPr>
              <w:adjustRightInd w:val="0"/>
              <w:snapToGrid w:val="0"/>
              <w:jc w:val="center"/>
              <w:rPr>
                <w:kern w:val="0"/>
                <w:sz w:val="18"/>
                <w:szCs w:val="18"/>
              </w:rPr>
            </w:pPr>
            <w:r>
              <w:rPr>
                <w:rFonts w:hint="eastAsia"/>
                <w:kern w:val="0"/>
                <w:sz w:val="18"/>
                <w:szCs w:val="18"/>
              </w:rPr>
              <w:t>12</w:t>
            </w:r>
            <w:r w:rsidR="00D10875">
              <w:rPr>
                <w:rFonts w:hint="eastAsia"/>
                <w:kern w:val="0"/>
                <w:sz w:val="18"/>
                <w:szCs w:val="18"/>
              </w:rPr>
              <w:t>00</w:t>
            </w:r>
          </w:p>
        </w:tc>
        <w:tc>
          <w:tcPr>
            <w:tcW w:w="285" w:type="pct"/>
            <w:vAlign w:val="center"/>
          </w:tcPr>
          <w:p w:rsidR="003F4B6A" w:rsidRDefault="00D10875" w:rsidP="00CB6E33">
            <w:pPr>
              <w:adjustRightInd w:val="0"/>
              <w:snapToGrid w:val="0"/>
              <w:jc w:val="center"/>
              <w:rPr>
                <w:kern w:val="0"/>
                <w:sz w:val="18"/>
                <w:szCs w:val="18"/>
              </w:rPr>
            </w:pPr>
            <w:r>
              <w:rPr>
                <w:rFonts w:hint="eastAsia"/>
                <w:kern w:val="0"/>
                <w:sz w:val="18"/>
                <w:szCs w:val="18"/>
              </w:rPr>
              <w:t>0.0512</w:t>
            </w:r>
          </w:p>
        </w:tc>
        <w:tc>
          <w:tcPr>
            <w:tcW w:w="236" w:type="pct"/>
            <w:vMerge/>
            <w:vAlign w:val="center"/>
          </w:tcPr>
          <w:p w:rsidR="003F4B6A" w:rsidRDefault="003F4B6A" w:rsidP="00CB6E33">
            <w:pPr>
              <w:adjustRightInd w:val="0"/>
              <w:snapToGrid w:val="0"/>
              <w:jc w:val="center"/>
              <w:rPr>
                <w:kern w:val="0"/>
                <w:sz w:val="18"/>
                <w:szCs w:val="18"/>
              </w:rPr>
            </w:pPr>
          </w:p>
        </w:tc>
        <w:tc>
          <w:tcPr>
            <w:tcW w:w="192" w:type="pct"/>
            <w:vMerge/>
            <w:vAlign w:val="center"/>
          </w:tcPr>
          <w:p w:rsidR="003F4B6A" w:rsidRPr="00577641" w:rsidRDefault="003F4B6A" w:rsidP="00CB6E33">
            <w:pPr>
              <w:adjustRightInd w:val="0"/>
              <w:snapToGrid w:val="0"/>
              <w:jc w:val="center"/>
              <w:rPr>
                <w:color w:val="FF0000"/>
                <w:kern w:val="0"/>
                <w:sz w:val="18"/>
                <w:szCs w:val="18"/>
              </w:rPr>
            </w:pPr>
          </w:p>
        </w:tc>
        <w:tc>
          <w:tcPr>
            <w:tcW w:w="234" w:type="pct"/>
            <w:vMerge/>
            <w:vAlign w:val="center"/>
          </w:tcPr>
          <w:p w:rsidR="003F4B6A" w:rsidRPr="0000371B" w:rsidRDefault="003F4B6A" w:rsidP="00CB6E33">
            <w:pPr>
              <w:adjustRightInd w:val="0"/>
              <w:snapToGrid w:val="0"/>
              <w:jc w:val="center"/>
              <w:rPr>
                <w:kern w:val="0"/>
                <w:sz w:val="18"/>
                <w:szCs w:val="18"/>
              </w:rPr>
            </w:pPr>
          </w:p>
        </w:tc>
        <w:tc>
          <w:tcPr>
            <w:tcW w:w="268" w:type="pct"/>
            <w:vMerge/>
            <w:vAlign w:val="center"/>
          </w:tcPr>
          <w:p w:rsidR="003F4B6A" w:rsidRPr="0000371B" w:rsidRDefault="003F4B6A" w:rsidP="00CB6E33">
            <w:pPr>
              <w:adjustRightInd w:val="0"/>
              <w:snapToGrid w:val="0"/>
              <w:jc w:val="center"/>
              <w:rPr>
                <w:kern w:val="0"/>
                <w:sz w:val="18"/>
                <w:szCs w:val="18"/>
              </w:rPr>
            </w:pPr>
          </w:p>
        </w:tc>
        <w:tc>
          <w:tcPr>
            <w:tcW w:w="294" w:type="pct"/>
            <w:vMerge/>
            <w:vAlign w:val="center"/>
          </w:tcPr>
          <w:p w:rsidR="003F4B6A" w:rsidRPr="0000371B" w:rsidRDefault="003F4B6A" w:rsidP="00CB6E33">
            <w:pPr>
              <w:adjustRightInd w:val="0"/>
              <w:snapToGrid w:val="0"/>
              <w:jc w:val="center"/>
              <w:rPr>
                <w:kern w:val="0"/>
                <w:sz w:val="18"/>
                <w:szCs w:val="18"/>
              </w:rPr>
            </w:pPr>
          </w:p>
        </w:tc>
        <w:tc>
          <w:tcPr>
            <w:tcW w:w="392" w:type="pct"/>
            <w:vMerge/>
            <w:vAlign w:val="center"/>
          </w:tcPr>
          <w:p w:rsidR="003F4B6A" w:rsidRPr="0000371B" w:rsidRDefault="003F4B6A" w:rsidP="00CB6E33">
            <w:pPr>
              <w:adjustRightInd w:val="0"/>
              <w:snapToGrid w:val="0"/>
              <w:jc w:val="center"/>
              <w:rPr>
                <w:kern w:val="0"/>
                <w:sz w:val="18"/>
                <w:szCs w:val="18"/>
              </w:rPr>
            </w:pPr>
          </w:p>
        </w:tc>
        <w:tc>
          <w:tcPr>
            <w:tcW w:w="294" w:type="pct"/>
            <w:vAlign w:val="center"/>
          </w:tcPr>
          <w:p w:rsidR="003F4B6A" w:rsidRDefault="00D10875" w:rsidP="00CB6E33">
            <w:pPr>
              <w:adjustRightInd w:val="0"/>
              <w:snapToGrid w:val="0"/>
              <w:jc w:val="center"/>
              <w:rPr>
                <w:kern w:val="0"/>
                <w:sz w:val="18"/>
                <w:szCs w:val="18"/>
              </w:rPr>
            </w:pPr>
            <w:r>
              <w:rPr>
                <w:rFonts w:hint="eastAsia"/>
                <w:kern w:val="0"/>
                <w:sz w:val="18"/>
                <w:szCs w:val="18"/>
              </w:rPr>
              <w:t>60</w:t>
            </w:r>
          </w:p>
        </w:tc>
        <w:tc>
          <w:tcPr>
            <w:tcW w:w="245" w:type="pct"/>
            <w:vAlign w:val="center"/>
          </w:tcPr>
          <w:p w:rsidR="003F4B6A" w:rsidRDefault="003F4B6A" w:rsidP="00CB6E33">
            <w:pPr>
              <w:adjustRightInd w:val="0"/>
              <w:snapToGrid w:val="0"/>
              <w:jc w:val="center"/>
              <w:rPr>
                <w:kern w:val="0"/>
                <w:sz w:val="18"/>
                <w:szCs w:val="18"/>
              </w:rPr>
            </w:pPr>
          </w:p>
        </w:tc>
      </w:tr>
      <w:tr w:rsidR="003F4B6A" w:rsidRPr="00A12808" w:rsidTr="00334299">
        <w:trPr>
          <w:trHeight w:val="15"/>
        </w:trPr>
        <w:tc>
          <w:tcPr>
            <w:tcW w:w="147" w:type="pct"/>
            <w:vAlign w:val="center"/>
          </w:tcPr>
          <w:p w:rsidR="003F4B6A" w:rsidRPr="00AC2F44" w:rsidRDefault="003F4B6A" w:rsidP="00CB6E33">
            <w:pPr>
              <w:adjustRightInd w:val="0"/>
              <w:snapToGrid w:val="0"/>
              <w:jc w:val="center"/>
              <w:rPr>
                <w:bCs/>
                <w:kern w:val="0"/>
                <w:sz w:val="18"/>
                <w:szCs w:val="18"/>
              </w:rPr>
            </w:pPr>
            <w:r>
              <w:rPr>
                <w:rFonts w:hint="eastAsia"/>
                <w:bCs/>
                <w:kern w:val="0"/>
                <w:sz w:val="18"/>
                <w:szCs w:val="18"/>
              </w:rPr>
              <w:t>3</w:t>
            </w:r>
          </w:p>
        </w:tc>
        <w:tc>
          <w:tcPr>
            <w:tcW w:w="330" w:type="pct"/>
            <w:vAlign w:val="center"/>
          </w:tcPr>
          <w:p w:rsidR="003F4B6A" w:rsidRDefault="003F4B6A" w:rsidP="00CB6E33">
            <w:pPr>
              <w:adjustRightInd w:val="0"/>
              <w:snapToGrid w:val="0"/>
              <w:jc w:val="center"/>
              <w:rPr>
                <w:bCs/>
                <w:kern w:val="0"/>
                <w:sz w:val="18"/>
                <w:szCs w:val="18"/>
              </w:rPr>
            </w:pPr>
            <w:r>
              <w:rPr>
                <w:rFonts w:hint="eastAsia"/>
                <w:bCs/>
                <w:kern w:val="0"/>
                <w:sz w:val="18"/>
                <w:szCs w:val="18"/>
              </w:rPr>
              <w:t>丝网印刷工序</w:t>
            </w:r>
          </w:p>
        </w:tc>
        <w:tc>
          <w:tcPr>
            <w:tcW w:w="307" w:type="pct"/>
            <w:vAlign w:val="center"/>
          </w:tcPr>
          <w:p w:rsidR="003F4B6A" w:rsidRDefault="003F4B6A" w:rsidP="00CB6E33">
            <w:pPr>
              <w:adjustRightInd w:val="0"/>
              <w:snapToGrid w:val="0"/>
              <w:jc w:val="center"/>
              <w:rPr>
                <w:bCs/>
                <w:kern w:val="0"/>
                <w:sz w:val="18"/>
                <w:szCs w:val="18"/>
              </w:rPr>
            </w:pPr>
            <w:r>
              <w:rPr>
                <w:rFonts w:hint="eastAsia"/>
                <w:bCs/>
                <w:kern w:val="0"/>
                <w:sz w:val="18"/>
                <w:szCs w:val="18"/>
              </w:rPr>
              <w:t>非甲烷</w:t>
            </w:r>
          </w:p>
          <w:p w:rsidR="003F4B6A" w:rsidRDefault="003F4B6A" w:rsidP="00CB6E33">
            <w:pPr>
              <w:adjustRightInd w:val="0"/>
              <w:snapToGrid w:val="0"/>
              <w:jc w:val="center"/>
              <w:rPr>
                <w:kern w:val="0"/>
                <w:sz w:val="18"/>
                <w:szCs w:val="18"/>
              </w:rPr>
            </w:pPr>
            <w:r>
              <w:rPr>
                <w:rFonts w:hint="eastAsia"/>
                <w:bCs/>
                <w:kern w:val="0"/>
                <w:sz w:val="18"/>
                <w:szCs w:val="18"/>
              </w:rPr>
              <w:t>总烃</w:t>
            </w:r>
          </w:p>
        </w:tc>
        <w:tc>
          <w:tcPr>
            <w:tcW w:w="294" w:type="pct"/>
            <w:vAlign w:val="center"/>
          </w:tcPr>
          <w:p w:rsidR="003F4B6A" w:rsidRDefault="003F4B6A" w:rsidP="00BA4A58">
            <w:pPr>
              <w:adjustRightInd w:val="0"/>
              <w:snapToGrid w:val="0"/>
              <w:jc w:val="center"/>
              <w:rPr>
                <w:kern w:val="0"/>
                <w:sz w:val="18"/>
                <w:szCs w:val="18"/>
              </w:rPr>
            </w:pPr>
            <w:r>
              <w:rPr>
                <w:rFonts w:hint="eastAsia"/>
                <w:kern w:val="0"/>
                <w:sz w:val="18"/>
                <w:szCs w:val="18"/>
              </w:rPr>
              <w:t>4.59</w:t>
            </w:r>
          </w:p>
        </w:tc>
        <w:tc>
          <w:tcPr>
            <w:tcW w:w="295" w:type="pct"/>
            <w:vAlign w:val="center"/>
          </w:tcPr>
          <w:p w:rsidR="003F4B6A" w:rsidRDefault="003F4B6A" w:rsidP="00CB6E33">
            <w:pPr>
              <w:adjustRightInd w:val="0"/>
              <w:snapToGrid w:val="0"/>
              <w:jc w:val="center"/>
              <w:rPr>
                <w:kern w:val="0"/>
                <w:sz w:val="18"/>
                <w:szCs w:val="18"/>
              </w:rPr>
            </w:pPr>
            <w:r>
              <w:rPr>
                <w:rFonts w:hint="eastAsia"/>
                <w:kern w:val="0"/>
                <w:sz w:val="18"/>
                <w:szCs w:val="18"/>
              </w:rPr>
              <w:t>0.147</w:t>
            </w:r>
          </w:p>
        </w:tc>
        <w:tc>
          <w:tcPr>
            <w:tcW w:w="294" w:type="pct"/>
            <w:vAlign w:val="center"/>
          </w:tcPr>
          <w:p w:rsidR="003F4B6A" w:rsidRDefault="003F4B6A" w:rsidP="00CB6E33">
            <w:pPr>
              <w:adjustRightInd w:val="0"/>
              <w:snapToGrid w:val="0"/>
              <w:jc w:val="center"/>
              <w:rPr>
                <w:kern w:val="0"/>
                <w:sz w:val="18"/>
                <w:szCs w:val="18"/>
              </w:rPr>
            </w:pPr>
            <w:r>
              <w:rPr>
                <w:rFonts w:hint="eastAsia"/>
                <w:kern w:val="0"/>
                <w:sz w:val="18"/>
                <w:szCs w:val="18"/>
              </w:rPr>
              <w:t>0.1764</w:t>
            </w:r>
          </w:p>
        </w:tc>
        <w:tc>
          <w:tcPr>
            <w:tcW w:w="324" w:type="pct"/>
            <w:vAlign w:val="center"/>
          </w:tcPr>
          <w:p w:rsidR="003F4B6A" w:rsidRDefault="003F4B6A" w:rsidP="00BA4A58">
            <w:pPr>
              <w:adjustRightInd w:val="0"/>
              <w:snapToGrid w:val="0"/>
              <w:jc w:val="center"/>
              <w:rPr>
                <w:kern w:val="0"/>
                <w:sz w:val="18"/>
                <w:szCs w:val="18"/>
              </w:rPr>
            </w:pPr>
            <w:r>
              <w:rPr>
                <w:rFonts w:hint="eastAsia"/>
                <w:kern w:val="0"/>
                <w:sz w:val="18"/>
                <w:szCs w:val="18"/>
              </w:rPr>
              <w:t>0.46</w:t>
            </w:r>
          </w:p>
        </w:tc>
        <w:tc>
          <w:tcPr>
            <w:tcW w:w="284" w:type="pct"/>
            <w:vAlign w:val="center"/>
          </w:tcPr>
          <w:p w:rsidR="003F4B6A" w:rsidRDefault="003F4B6A" w:rsidP="00CB6E33">
            <w:pPr>
              <w:adjustRightInd w:val="0"/>
              <w:snapToGrid w:val="0"/>
              <w:jc w:val="center"/>
              <w:rPr>
                <w:kern w:val="0"/>
                <w:sz w:val="18"/>
                <w:szCs w:val="18"/>
              </w:rPr>
            </w:pPr>
            <w:r>
              <w:rPr>
                <w:rFonts w:hint="eastAsia"/>
                <w:kern w:val="0"/>
                <w:sz w:val="18"/>
                <w:szCs w:val="18"/>
              </w:rPr>
              <w:t>0.0147</w:t>
            </w:r>
          </w:p>
        </w:tc>
        <w:tc>
          <w:tcPr>
            <w:tcW w:w="285" w:type="pct"/>
            <w:vAlign w:val="center"/>
          </w:tcPr>
          <w:p w:rsidR="003F4B6A" w:rsidRDefault="003F4B6A" w:rsidP="00CB6E33">
            <w:pPr>
              <w:adjustRightInd w:val="0"/>
              <w:snapToGrid w:val="0"/>
              <w:jc w:val="center"/>
              <w:rPr>
                <w:kern w:val="0"/>
                <w:sz w:val="18"/>
                <w:szCs w:val="18"/>
              </w:rPr>
            </w:pPr>
            <w:r>
              <w:rPr>
                <w:rFonts w:hint="eastAsia"/>
                <w:kern w:val="0"/>
                <w:sz w:val="18"/>
                <w:szCs w:val="18"/>
              </w:rPr>
              <w:t>1200</w:t>
            </w:r>
          </w:p>
        </w:tc>
        <w:tc>
          <w:tcPr>
            <w:tcW w:w="285" w:type="pct"/>
            <w:vAlign w:val="center"/>
          </w:tcPr>
          <w:p w:rsidR="003F4B6A" w:rsidRDefault="003F4B6A" w:rsidP="00CB6E33">
            <w:pPr>
              <w:adjustRightInd w:val="0"/>
              <w:snapToGrid w:val="0"/>
              <w:jc w:val="center"/>
              <w:rPr>
                <w:kern w:val="0"/>
                <w:sz w:val="18"/>
                <w:szCs w:val="18"/>
              </w:rPr>
            </w:pPr>
            <w:r>
              <w:rPr>
                <w:rFonts w:hint="eastAsia"/>
                <w:kern w:val="0"/>
                <w:sz w:val="18"/>
                <w:szCs w:val="18"/>
              </w:rPr>
              <w:t>0.0176</w:t>
            </w:r>
          </w:p>
        </w:tc>
        <w:tc>
          <w:tcPr>
            <w:tcW w:w="236" w:type="pct"/>
            <w:vMerge/>
            <w:vAlign w:val="center"/>
          </w:tcPr>
          <w:p w:rsidR="003F4B6A" w:rsidRDefault="003F4B6A" w:rsidP="00CB6E33">
            <w:pPr>
              <w:adjustRightInd w:val="0"/>
              <w:snapToGrid w:val="0"/>
              <w:jc w:val="center"/>
              <w:rPr>
                <w:kern w:val="0"/>
                <w:sz w:val="18"/>
                <w:szCs w:val="18"/>
              </w:rPr>
            </w:pPr>
          </w:p>
        </w:tc>
        <w:tc>
          <w:tcPr>
            <w:tcW w:w="192" w:type="pct"/>
            <w:vMerge/>
            <w:vAlign w:val="center"/>
          </w:tcPr>
          <w:p w:rsidR="003F4B6A" w:rsidRPr="00577641" w:rsidRDefault="003F4B6A" w:rsidP="00CB6E33">
            <w:pPr>
              <w:adjustRightInd w:val="0"/>
              <w:snapToGrid w:val="0"/>
              <w:jc w:val="center"/>
              <w:rPr>
                <w:color w:val="FF0000"/>
                <w:kern w:val="0"/>
                <w:sz w:val="18"/>
                <w:szCs w:val="18"/>
              </w:rPr>
            </w:pPr>
          </w:p>
        </w:tc>
        <w:tc>
          <w:tcPr>
            <w:tcW w:w="234" w:type="pct"/>
            <w:vMerge/>
            <w:vAlign w:val="center"/>
          </w:tcPr>
          <w:p w:rsidR="003F4B6A" w:rsidRPr="0000371B" w:rsidRDefault="003F4B6A" w:rsidP="00CB6E33">
            <w:pPr>
              <w:adjustRightInd w:val="0"/>
              <w:snapToGrid w:val="0"/>
              <w:jc w:val="center"/>
              <w:rPr>
                <w:kern w:val="0"/>
                <w:sz w:val="18"/>
                <w:szCs w:val="18"/>
              </w:rPr>
            </w:pPr>
          </w:p>
        </w:tc>
        <w:tc>
          <w:tcPr>
            <w:tcW w:w="268" w:type="pct"/>
            <w:vMerge/>
            <w:vAlign w:val="center"/>
          </w:tcPr>
          <w:p w:rsidR="003F4B6A" w:rsidRPr="0000371B" w:rsidRDefault="003F4B6A" w:rsidP="00CB6E33">
            <w:pPr>
              <w:adjustRightInd w:val="0"/>
              <w:snapToGrid w:val="0"/>
              <w:jc w:val="center"/>
              <w:rPr>
                <w:kern w:val="0"/>
                <w:sz w:val="18"/>
                <w:szCs w:val="18"/>
              </w:rPr>
            </w:pPr>
          </w:p>
        </w:tc>
        <w:tc>
          <w:tcPr>
            <w:tcW w:w="294" w:type="pct"/>
            <w:vMerge/>
            <w:vAlign w:val="center"/>
          </w:tcPr>
          <w:p w:rsidR="003F4B6A" w:rsidRPr="0000371B" w:rsidRDefault="003F4B6A" w:rsidP="00CB6E33">
            <w:pPr>
              <w:adjustRightInd w:val="0"/>
              <w:snapToGrid w:val="0"/>
              <w:jc w:val="center"/>
              <w:rPr>
                <w:kern w:val="0"/>
                <w:sz w:val="18"/>
                <w:szCs w:val="18"/>
              </w:rPr>
            </w:pPr>
          </w:p>
        </w:tc>
        <w:tc>
          <w:tcPr>
            <w:tcW w:w="392" w:type="pct"/>
            <w:vMerge/>
            <w:vAlign w:val="center"/>
          </w:tcPr>
          <w:p w:rsidR="003F4B6A" w:rsidRPr="0000371B" w:rsidRDefault="003F4B6A" w:rsidP="00CB6E33">
            <w:pPr>
              <w:adjustRightInd w:val="0"/>
              <w:snapToGrid w:val="0"/>
              <w:jc w:val="center"/>
              <w:rPr>
                <w:kern w:val="0"/>
                <w:sz w:val="18"/>
                <w:szCs w:val="18"/>
              </w:rPr>
            </w:pPr>
          </w:p>
        </w:tc>
        <w:tc>
          <w:tcPr>
            <w:tcW w:w="294" w:type="pct"/>
            <w:vAlign w:val="center"/>
          </w:tcPr>
          <w:p w:rsidR="003F4B6A" w:rsidRDefault="003F4B6A" w:rsidP="00CB6E33">
            <w:pPr>
              <w:adjustRightInd w:val="0"/>
              <w:snapToGrid w:val="0"/>
              <w:jc w:val="center"/>
              <w:rPr>
                <w:kern w:val="0"/>
                <w:sz w:val="18"/>
                <w:szCs w:val="18"/>
              </w:rPr>
            </w:pPr>
            <w:r>
              <w:rPr>
                <w:rFonts w:hint="eastAsia"/>
                <w:kern w:val="0"/>
                <w:sz w:val="18"/>
                <w:szCs w:val="18"/>
              </w:rPr>
              <w:t>6</w:t>
            </w:r>
            <w:bookmarkStart w:id="17" w:name="_GoBack"/>
            <w:bookmarkEnd w:id="17"/>
            <w:r>
              <w:rPr>
                <w:rFonts w:hint="eastAsia"/>
                <w:kern w:val="0"/>
                <w:sz w:val="18"/>
                <w:szCs w:val="18"/>
              </w:rPr>
              <w:t>0</w:t>
            </w:r>
          </w:p>
        </w:tc>
        <w:tc>
          <w:tcPr>
            <w:tcW w:w="245" w:type="pct"/>
            <w:vAlign w:val="center"/>
          </w:tcPr>
          <w:p w:rsidR="003F4B6A" w:rsidRDefault="003F4B6A" w:rsidP="00CB6E33">
            <w:pPr>
              <w:adjustRightInd w:val="0"/>
              <w:snapToGrid w:val="0"/>
              <w:jc w:val="center"/>
              <w:rPr>
                <w:kern w:val="0"/>
                <w:sz w:val="18"/>
                <w:szCs w:val="18"/>
              </w:rPr>
            </w:pPr>
            <w:r>
              <w:rPr>
                <w:rFonts w:hint="eastAsia"/>
                <w:kern w:val="0"/>
                <w:sz w:val="18"/>
                <w:szCs w:val="18"/>
              </w:rPr>
              <w:t>--</w:t>
            </w:r>
          </w:p>
        </w:tc>
      </w:tr>
    </w:tbl>
    <w:p w:rsidR="00320905" w:rsidRPr="00E21676" w:rsidRDefault="00320905" w:rsidP="00D5100E">
      <w:pPr>
        <w:pStyle w:val="af4"/>
        <w:spacing w:beforeLines="50" w:line="360" w:lineRule="auto"/>
        <w:rPr>
          <w:sz w:val="21"/>
          <w:szCs w:val="21"/>
        </w:rPr>
      </w:pPr>
      <w:r w:rsidRPr="00E21676">
        <w:rPr>
          <w:sz w:val="21"/>
          <w:szCs w:val="21"/>
        </w:rPr>
        <w:t>表</w:t>
      </w:r>
      <w:r w:rsidRPr="00E21676">
        <w:rPr>
          <w:rFonts w:hint="eastAsia"/>
          <w:sz w:val="21"/>
          <w:szCs w:val="21"/>
        </w:rPr>
        <w:t>4-</w:t>
      </w:r>
      <w:r w:rsidR="005A0494">
        <w:rPr>
          <w:rFonts w:hint="eastAsia"/>
          <w:sz w:val="21"/>
          <w:szCs w:val="21"/>
        </w:rPr>
        <w:t>8</w:t>
      </w:r>
      <w:r>
        <w:rPr>
          <w:rFonts w:hint="eastAsia"/>
          <w:sz w:val="21"/>
          <w:szCs w:val="21"/>
        </w:rPr>
        <w:t>本项目</w:t>
      </w:r>
      <w:r w:rsidR="003F4B6A">
        <w:rPr>
          <w:rFonts w:hint="eastAsia"/>
          <w:sz w:val="21"/>
          <w:szCs w:val="21"/>
        </w:rPr>
        <w:t>挤出废气、</w:t>
      </w:r>
      <w:r>
        <w:rPr>
          <w:rFonts w:hint="eastAsia"/>
          <w:sz w:val="21"/>
          <w:szCs w:val="21"/>
        </w:rPr>
        <w:t>油墨废气</w:t>
      </w:r>
      <w:r w:rsidR="003F4B6A">
        <w:rPr>
          <w:rFonts w:hint="eastAsia"/>
          <w:sz w:val="21"/>
          <w:szCs w:val="21"/>
        </w:rPr>
        <w:t>以及</w:t>
      </w:r>
      <w:r>
        <w:rPr>
          <w:rFonts w:hint="eastAsia"/>
          <w:sz w:val="21"/>
          <w:szCs w:val="21"/>
        </w:rPr>
        <w:t>光亮</w:t>
      </w:r>
      <w:r>
        <w:rPr>
          <w:rFonts w:hint="eastAsia"/>
          <w:sz w:val="21"/>
          <w:szCs w:val="21"/>
        </w:rPr>
        <w:t>UV</w:t>
      </w:r>
      <w:r>
        <w:rPr>
          <w:rFonts w:hint="eastAsia"/>
          <w:sz w:val="21"/>
          <w:szCs w:val="21"/>
        </w:rPr>
        <w:t>漆喷漆废气、固化</w:t>
      </w:r>
      <w:r w:rsidRPr="00E21676">
        <w:rPr>
          <w:sz w:val="21"/>
          <w:szCs w:val="21"/>
        </w:rPr>
        <w:t>废气合并排放情况</w:t>
      </w:r>
    </w:p>
    <w:tbl>
      <w:tblPr>
        <w:tblW w:w="5197" w:type="pct"/>
        <w:tblInd w:w="-273" w:type="dxa"/>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710"/>
        <w:gridCol w:w="1417"/>
        <w:gridCol w:w="1275"/>
        <w:gridCol w:w="992"/>
        <w:gridCol w:w="1134"/>
        <w:gridCol w:w="992"/>
        <w:gridCol w:w="995"/>
        <w:gridCol w:w="1212"/>
        <w:gridCol w:w="1215"/>
        <w:gridCol w:w="1134"/>
        <w:gridCol w:w="992"/>
        <w:gridCol w:w="1136"/>
        <w:gridCol w:w="1255"/>
      </w:tblGrid>
      <w:tr w:rsidR="00320905" w:rsidRPr="00E21676" w:rsidTr="00D10875">
        <w:trPr>
          <w:trHeight w:val="161"/>
        </w:trPr>
        <w:tc>
          <w:tcPr>
            <w:tcW w:w="736" w:type="pct"/>
            <w:gridSpan w:val="2"/>
            <w:vMerge w:val="restart"/>
            <w:vAlign w:val="center"/>
          </w:tcPr>
          <w:p w:rsidR="00320905" w:rsidRPr="00E21676" w:rsidRDefault="00320905" w:rsidP="006860C0">
            <w:pPr>
              <w:pStyle w:val="af0"/>
              <w:spacing w:before="32" w:after="32" w:line="240" w:lineRule="auto"/>
              <w:rPr>
                <w:b/>
                <w:sz w:val="18"/>
                <w:szCs w:val="18"/>
              </w:rPr>
            </w:pPr>
            <w:r w:rsidRPr="00E21676">
              <w:rPr>
                <w:b/>
                <w:sz w:val="18"/>
                <w:szCs w:val="18"/>
              </w:rPr>
              <w:t>污染源名称</w:t>
            </w:r>
          </w:p>
        </w:tc>
        <w:tc>
          <w:tcPr>
            <w:tcW w:w="441" w:type="pct"/>
            <w:vMerge w:val="restart"/>
            <w:vAlign w:val="center"/>
          </w:tcPr>
          <w:p w:rsidR="00320905" w:rsidRPr="00E21676" w:rsidRDefault="00320905" w:rsidP="00320905">
            <w:pPr>
              <w:pStyle w:val="af0"/>
              <w:spacing w:before="32" w:after="32" w:line="240" w:lineRule="auto"/>
              <w:rPr>
                <w:b/>
                <w:sz w:val="18"/>
                <w:szCs w:val="18"/>
              </w:rPr>
            </w:pPr>
            <w:r w:rsidRPr="00E21676">
              <w:rPr>
                <w:b/>
                <w:sz w:val="18"/>
                <w:szCs w:val="18"/>
              </w:rPr>
              <w:t>污染物名称</w:t>
            </w:r>
          </w:p>
        </w:tc>
        <w:tc>
          <w:tcPr>
            <w:tcW w:w="343" w:type="pct"/>
            <w:vMerge w:val="restart"/>
            <w:vAlign w:val="center"/>
          </w:tcPr>
          <w:p w:rsidR="00320905" w:rsidRDefault="00320905" w:rsidP="00320905">
            <w:pPr>
              <w:pStyle w:val="af0"/>
              <w:spacing w:before="32" w:after="32" w:line="240" w:lineRule="auto"/>
              <w:rPr>
                <w:b/>
                <w:sz w:val="18"/>
                <w:szCs w:val="18"/>
              </w:rPr>
            </w:pPr>
            <w:r w:rsidRPr="00E21676">
              <w:rPr>
                <w:b/>
                <w:sz w:val="18"/>
                <w:szCs w:val="18"/>
              </w:rPr>
              <w:t>风机风量</w:t>
            </w:r>
          </w:p>
          <w:p w:rsidR="00320905" w:rsidRPr="00F61CEC" w:rsidRDefault="00320905" w:rsidP="00320905">
            <w:pPr>
              <w:pStyle w:val="af0"/>
              <w:spacing w:before="32" w:after="32" w:line="240" w:lineRule="auto"/>
              <w:rPr>
                <w:b/>
                <w:sz w:val="18"/>
                <w:szCs w:val="18"/>
              </w:rPr>
            </w:pPr>
            <w:r w:rsidRPr="00E21676">
              <w:rPr>
                <w:rFonts w:ascii="Times New Roman"/>
                <w:b/>
                <w:sz w:val="18"/>
                <w:szCs w:val="18"/>
              </w:rPr>
              <w:t>m</w:t>
            </w:r>
            <w:r w:rsidRPr="00E21676">
              <w:rPr>
                <w:rFonts w:ascii="Times New Roman"/>
                <w:b/>
                <w:sz w:val="18"/>
                <w:szCs w:val="18"/>
                <w:vertAlign w:val="superscript"/>
              </w:rPr>
              <w:t>3</w:t>
            </w:r>
            <w:r w:rsidRPr="00E21676">
              <w:rPr>
                <w:rFonts w:ascii="Times New Roman"/>
                <w:b/>
                <w:sz w:val="18"/>
                <w:szCs w:val="18"/>
              </w:rPr>
              <w:t>/h</w:t>
            </w:r>
          </w:p>
        </w:tc>
        <w:tc>
          <w:tcPr>
            <w:tcW w:w="1079" w:type="pct"/>
            <w:gridSpan w:val="3"/>
            <w:vAlign w:val="center"/>
          </w:tcPr>
          <w:p w:rsidR="00320905" w:rsidRPr="00E21676" w:rsidRDefault="00320905" w:rsidP="00320905">
            <w:pPr>
              <w:pStyle w:val="af0"/>
              <w:spacing w:before="32" w:after="32" w:line="240" w:lineRule="auto"/>
              <w:rPr>
                <w:b/>
                <w:sz w:val="18"/>
                <w:szCs w:val="18"/>
              </w:rPr>
            </w:pPr>
            <w:r w:rsidRPr="00E21676">
              <w:rPr>
                <w:b/>
                <w:sz w:val="18"/>
                <w:szCs w:val="18"/>
              </w:rPr>
              <w:t>产生状况</w:t>
            </w:r>
          </w:p>
        </w:tc>
        <w:tc>
          <w:tcPr>
            <w:tcW w:w="1967" w:type="pct"/>
            <w:gridSpan w:val="5"/>
            <w:vAlign w:val="center"/>
          </w:tcPr>
          <w:p w:rsidR="00320905" w:rsidRPr="00E21676" w:rsidRDefault="00320905" w:rsidP="00320905">
            <w:pPr>
              <w:pStyle w:val="af0"/>
              <w:spacing w:before="32" w:after="32" w:line="240" w:lineRule="auto"/>
              <w:ind w:firstLine="482"/>
              <w:rPr>
                <w:b/>
                <w:sz w:val="18"/>
                <w:szCs w:val="18"/>
              </w:rPr>
            </w:pPr>
            <w:r w:rsidRPr="00E21676">
              <w:rPr>
                <w:b/>
                <w:sz w:val="18"/>
                <w:szCs w:val="18"/>
              </w:rPr>
              <w:t>排放状况</w:t>
            </w:r>
          </w:p>
        </w:tc>
        <w:tc>
          <w:tcPr>
            <w:tcW w:w="434" w:type="pct"/>
            <w:vMerge w:val="restart"/>
            <w:vAlign w:val="center"/>
          </w:tcPr>
          <w:p w:rsidR="00320905" w:rsidRPr="00E21676" w:rsidRDefault="00320905" w:rsidP="00320905">
            <w:pPr>
              <w:pStyle w:val="af0"/>
              <w:spacing w:before="32" w:after="32" w:line="240" w:lineRule="auto"/>
              <w:rPr>
                <w:b/>
                <w:sz w:val="18"/>
                <w:szCs w:val="18"/>
              </w:rPr>
            </w:pPr>
            <w:r w:rsidRPr="00E21676">
              <w:rPr>
                <w:b/>
                <w:sz w:val="18"/>
                <w:szCs w:val="18"/>
              </w:rPr>
              <w:t>排气筒</w:t>
            </w:r>
          </w:p>
          <w:p w:rsidR="00320905" w:rsidRPr="00E21676" w:rsidRDefault="00320905" w:rsidP="00320905">
            <w:pPr>
              <w:pStyle w:val="af0"/>
              <w:spacing w:before="32" w:after="32" w:line="240" w:lineRule="auto"/>
              <w:rPr>
                <w:b/>
                <w:sz w:val="18"/>
                <w:szCs w:val="18"/>
              </w:rPr>
            </w:pPr>
            <w:r w:rsidRPr="00E21676">
              <w:rPr>
                <w:b/>
                <w:sz w:val="18"/>
                <w:szCs w:val="18"/>
              </w:rPr>
              <w:t>高度</w:t>
            </w:r>
            <w:r w:rsidRPr="00E21676">
              <w:rPr>
                <w:rFonts w:ascii="Times New Roman"/>
                <w:b/>
                <w:sz w:val="18"/>
                <w:szCs w:val="18"/>
              </w:rPr>
              <w:t>m</w:t>
            </w:r>
          </w:p>
        </w:tc>
      </w:tr>
      <w:tr w:rsidR="00D10875" w:rsidRPr="00E21676" w:rsidTr="00D10875">
        <w:trPr>
          <w:trHeight w:val="116"/>
        </w:trPr>
        <w:tc>
          <w:tcPr>
            <w:tcW w:w="736" w:type="pct"/>
            <w:gridSpan w:val="2"/>
            <w:vMerge/>
            <w:vAlign w:val="center"/>
          </w:tcPr>
          <w:p w:rsidR="00D10875" w:rsidRPr="00E21676" w:rsidRDefault="00D10875" w:rsidP="00D10875">
            <w:pPr>
              <w:pStyle w:val="af0"/>
              <w:spacing w:before="32" w:after="32" w:line="240" w:lineRule="auto"/>
              <w:rPr>
                <w:b/>
                <w:sz w:val="18"/>
                <w:szCs w:val="18"/>
              </w:rPr>
            </w:pPr>
          </w:p>
        </w:tc>
        <w:tc>
          <w:tcPr>
            <w:tcW w:w="441" w:type="pct"/>
            <w:vMerge/>
            <w:vAlign w:val="center"/>
          </w:tcPr>
          <w:p w:rsidR="00D10875" w:rsidRPr="00E21676" w:rsidRDefault="00D10875" w:rsidP="00320905">
            <w:pPr>
              <w:pStyle w:val="af0"/>
              <w:spacing w:before="32" w:after="32" w:line="240" w:lineRule="auto"/>
              <w:rPr>
                <w:b/>
                <w:sz w:val="18"/>
                <w:szCs w:val="18"/>
              </w:rPr>
            </w:pPr>
          </w:p>
        </w:tc>
        <w:tc>
          <w:tcPr>
            <w:tcW w:w="343" w:type="pct"/>
            <w:vMerge/>
            <w:vAlign w:val="center"/>
          </w:tcPr>
          <w:p w:rsidR="00D10875" w:rsidRPr="00E21676" w:rsidRDefault="00D10875" w:rsidP="00320905">
            <w:pPr>
              <w:pStyle w:val="af0"/>
              <w:spacing w:before="32" w:after="32" w:line="240" w:lineRule="auto"/>
              <w:rPr>
                <w:b/>
                <w:sz w:val="18"/>
                <w:szCs w:val="18"/>
              </w:rPr>
            </w:pPr>
          </w:p>
        </w:tc>
        <w:tc>
          <w:tcPr>
            <w:tcW w:w="392" w:type="pct"/>
            <w:vAlign w:val="center"/>
          </w:tcPr>
          <w:p w:rsidR="00D10875" w:rsidRPr="00E21676" w:rsidRDefault="00D10875" w:rsidP="00320905">
            <w:pPr>
              <w:pStyle w:val="af0"/>
              <w:spacing w:before="32" w:after="32" w:line="240" w:lineRule="auto"/>
              <w:rPr>
                <w:b/>
                <w:sz w:val="18"/>
                <w:szCs w:val="18"/>
              </w:rPr>
            </w:pPr>
            <w:r w:rsidRPr="00E21676">
              <w:rPr>
                <w:b/>
                <w:sz w:val="18"/>
                <w:szCs w:val="18"/>
              </w:rPr>
              <w:t>浓度</w:t>
            </w:r>
            <w:r w:rsidRPr="00E21676">
              <w:rPr>
                <w:rFonts w:ascii="Times New Roman"/>
                <w:b/>
                <w:sz w:val="18"/>
                <w:szCs w:val="18"/>
              </w:rPr>
              <w:t>mg/m</w:t>
            </w:r>
            <w:r w:rsidRPr="00E21676">
              <w:rPr>
                <w:rFonts w:ascii="Times New Roman"/>
                <w:b/>
                <w:sz w:val="18"/>
                <w:szCs w:val="18"/>
                <w:vertAlign w:val="superscript"/>
              </w:rPr>
              <w:t>3</w:t>
            </w:r>
          </w:p>
        </w:tc>
        <w:tc>
          <w:tcPr>
            <w:tcW w:w="343" w:type="pct"/>
            <w:vAlign w:val="center"/>
          </w:tcPr>
          <w:p w:rsidR="00D10875" w:rsidRPr="00E21676" w:rsidRDefault="00D10875" w:rsidP="00320905">
            <w:pPr>
              <w:pStyle w:val="af0"/>
              <w:spacing w:before="32" w:after="32" w:line="240" w:lineRule="auto"/>
              <w:rPr>
                <w:b/>
                <w:sz w:val="18"/>
                <w:szCs w:val="18"/>
              </w:rPr>
            </w:pPr>
            <w:r w:rsidRPr="00E21676">
              <w:rPr>
                <w:b/>
                <w:sz w:val="18"/>
                <w:szCs w:val="18"/>
              </w:rPr>
              <w:t>速率</w:t>
            </w:r>
            <w:r w:rsidRPr="00E21676">
              <w:rPr>
                <w:rFonts w:ascii="Times New Roman"/>
                <w:b/>
                <w:sz w:val="18"/>
                <w:szCs w:val="18"/>
              </w:rPr>
              <w:t>kg/h</w:t>
            </w:r>
          </w:p>
        </w:tc>
        <w:tc>
          <w:tcPr>
            <w:tcW w:w="344" w:type="pct"/>
            <w:vAlign w:val="center"/>
          </w:tcPr>
          <w:p w:rsidR="00D10875" w:rsidRPr="00E21676" w:rsidRDefault="00D10875" w:rsidP="00320905">
            <w:pPr>
              <w:pStyle w:val="af0"/>
              <w:spacing w:before="32" w:after="32" w:line="240" w:lineRule="auto"/>
              <w:rPr>
                <w:b/>
                <w:sz w:val="18"/>
                <w:szCs w:val="18"/>
              </w:rPr>
            </w:pPr>
            <w:r w:rsidRPr="00E21676">
              <w:rPr>
                <w:b/>
                <w:sz w:val="18"/>
                <w:szCs w:val="18"/>
              </w:rPr>
              <w:t>产生量</w:t>
            </w:r>
            <w:r w:rsidRPr="00E21676">
              <w:rPr>
                <w:rFonts w:ascii="Times New Roman"/>
                <w:b/>
                <w:sz w:val="18"/>
                <w:szCs w:val="18"/>
              </w:rPr>
              <w:t>t/a</w:t>
            </w:r>
          </w:p>
        </w:tc>
        <w:tc>
          <w:tcPr>
            <w:tcW w:w="419" w:type="pct"/>
            <w:vAlign w:val="center"/>
          </w:tcPr>
          <w:p w:rsidR="00D10875" w:rsidRPr="00E21676" w:rsidRDefault="00D10875" w:rsidP="00D10875">
            <w:pPr>
              <w:pStyle w:val="af0"/>
              <w:spacing w:before="32" w:after="32" w:line="240" w:lineRule="auto"/>
              <w:rPr>
                <w:b/>
                <w:sz w:val="18"/>
                <w:szCs w:val="18"/>
              </w:rPr>
            </w:pPr>
            <w:r w:rsidRPr="00E21676">
              <w:rPr>
                <w:rFonts w:hint="eastAsia"/>
                <w:b/>
                <w:sz w:val="18"/>
                <w:szCs w:val="18"/>
              </w:rPr>
              <w:t>合并</w:t>
            </w:r>
            <w:r w:rsidRPr="00E21676">
              <w:rPr>
                <w:b/>
                <w:sz w:val="18"/>
                <w:szCs w:val="18"/>
              </w:rPr>
              <w:t>风量</w:t>
            </w:r>
            <w:r w:rsidRPr="00E21676">
              <w:rPr>
                <w:rFonts w:ascii="Times New Roman"/>
                <w:b/>
                <w:sz w:val="18"/>
                <w:szCs w:val="18"/>
              </w:rPr>
              <w:t>m</w:t>
            </w:r>
            <w:r w:rsidRPr="00E21676">
              <w:rPr>
                <w:rFonts w:ascii="Times New Roman"/>
                <w:b/>
                <w:sz w:val="18"/>
                <w:szCs w:val="18"/>
                <w:vertAlign w:val="superscript"/>
              </w:rPr>
              <w:t>3</w:t>
            </w:r>
            <w:r w:rsidRPr="00E21676">
              <w:rPr>
                <w:rFonts w:ascii="Times New Roman"/>
                <w:b/>
                <w:sz w:val="18"/>
                <w:szCs w:val="18"/>
              </w:rPr>
              <w:t>/h</w:t>
            </w:r>
          </w:p>
        </w:tc>
        <w:tc>
          <w:tcPr>
            <w:tcW w:w="420" w:type="pct"/>
            <w:vAlign w:val="center"/>
          </w:tcPr>
          <w:p w:rsidR="00D10875" w:rsidRPr="00E21676" w:rsidRDefault="00D10875" w:rsidP="00D10875">
            <w:pPr>
              <w:pStyle w:val="af0"/>
              <w:spacing w:before="32" w:after="32" w:line="240" w:lineRule="auto"/>
              <w:rPr>
                <w:b/>
                <w:sz w:val="18"/>
                <w:szCs w:val="18"/>
              </w:rPr>
            </w:pPr>
            <w:r w:rsidRPr="00E21676">
              <w:rPr>
                <w:b/>
                <w:sz w:val="18"/>
                <w:szCs w:val="18"/>
              </w:rPr>
              <w:t>污染物名称</w:t>
            </w:r>
          </w:p>
        </w:tc>
        <w:tc>
          <w:tcPr>
            <w:tcW w:w="392" w:type="pct"/>
            <w:vAlign w:val="center"/>
          </w:tcPr>
          <w:p w:rsidR="00D10875" w:rsidRPr="00E21676" w:rsidRDefault="00D10875" w:rsidP="00D10875">
            <w:pPr>
              <w:pStyle w:val="af0"/>
              <w:spacing w:before="32" w:after="32" w:line="240" w:lineRule="auto"/>
              <w:rPr>
                <w:b/>
                <w:sz w:val="18"/>
                <w:szCs w:val="18"/>
              </w:rPr>
            </w:pPr>
            <w:r w:rsidRPr="00E21676">
              <w:rPr>
                <w:b/>
                <w:sz w:val="18"/>
                <w:szCs w:val="18"/>
              </w:rPr>
              <w:t>浓度</w:t>
            </w:r>
            <w:r w:rsidRPr="00E21676">
              <w:rPr>
                <w:rFonts w:ascii="Times New Roman"/>
                <w:b/>
                <w:sz w:val="18"/>
                <w:szCs w:val="18"/>
              </w:rPr>
              <w:t>mg/m</w:t>
            </w:r>
            <w:r w:rsidRPr="00E21676">
              <w:rPr>
                <w:rFonts w:ascii="Times New Roman"/>
                <w:b/>
                <w:sz w:val="18"/>
                <w:szCs w:val="18"/>
                <w:vertAlign w:val="superscript"/>
              </w:rPr>
              <w:t>3</w:t>
            </w:r>
          </w:p>
        </w:tc>
        <w:tc>
          <w:tcPr>
            <w:tcW w:w="343" w:type="pct"/>
            <w:vAlign w:val="center"/>
          </w:tcPr>
          <w:p w:rsidR="00D10875" w:rsidRPr="00E21676" w:rsidRDefault="00D10875" w:rsidP="00320905">
            <w:pPr>
              <w:pStyle w:val="af0"/>
              <w:spacing w:before="32" w:after="32" w:line="240" w:lineRule="auto"/>
              <w:rPr>
                <w:b/>
                <w:sz w:val="18"/>
                <w:szCs w:val="18"/>
              </w:rPr>
            </w:pPr>
            <w:r w:rsidRPr="00E21676">
              <w:rPr>
                <w:b/>
                <w:sz w:val="18"/>
                <w:szCs w:val="18"/>
              </w:rPr>
              <w:t>速率</w:t>
            </w:r>
            <w:r w:rsidRPr="00E21676">
              <w:rPr>
                <w:rFonts w:ascii="Times New Roman"/>
                <w:b/>
                <w:sz w:val="18"/>
                <w:szCs w:val="18"/>
              </w:rPr>
              <w:t>kg/h</w:t>
            </w:r>
          </w:p>
        </w:tc>
        <w:tc>
          <w:tcPr>
            <w:tcW w:w="393" w:type="pct"/>
            <w:vAlign w:val="center"/>
          </w:tcPr>
          <w:p w:rsidR="00D10875" w:rsidRPr="00E21676" w:rsidRDefault="00D10875" w:rsidP="00320905">
            <w:pPr>
              <w:pStyle w:val="af0"/>
              <w:spacing w:before="32" w:after="32" w:line="240" w:lineRule="auto"/>
              <w:rPr>
                <w:b/>
                <w:sz w:val="18"/>
                <w:szCs w:val="18"/>
              </w:rPr>
            </w:pPr>
            <w:r w:rsidRPr="00E21676">
              <w:rPr>
                <w:b/>
                <w:sz w:val="18"/>
                <w:szCs w:val="18"/>
              </w:rPr>
              <w:t>排放量</w:t>
            </w:r>
            <w:r w:rsidRPr="00E21676">
              <w:rPr>
                <w:rFonts w:ascii="Times New Roman"/>
                <w:b/>
                <w:sz w:val="18"/>
                <w:szCs w:val="18"/>
              </w:rPr>
              <w:t>t/a</w:t>
            </w:r>
          </w:p>
        </w:tc>
        <w:tc>
          <w:tcPr>
            <w:tcW w:w="434" w:type="pct"/>
            <w:vMerge/>
            <w:vAlign w:val="center"/>
          </w:tcPr>
          <w:p w:rsidR="00D10875" w:rsidRPr="00E21676" w:rsidRDefault="00D10875" w:rsidP="00320905">
            <w:pPr>
              <w:pStyle w:val="af0"/>
              <w:spacing w:before="32" w:after="32" w:line="240" w:lineRule="auto"/>
              <w:rPr>
                <w:b/>
                <w:sz w:val="18"/>
                <w:szCs w:val="18"/>
              </w:rPr>
            </w:pPr>
          </w:p>
        </w:tc>
      </w:tr>
      <w:tr w:rsidR="00D10875" w:rsidRPr="00E21676" w:rsidTr="00D10875">
        <w:trPr>
          <w:trHeight w:val="116"/>
        </w:trPr>
        <w:tc>
          <w:tcPr>
            <w:tcW w:w="246" w:type="pct"/>
            <w:vMerge w:val="restart"/>
            <w:vAlign w:val="center"/>
          </w:tcPr>
          <w:p w:rsidR="00D10875" w:rsidRPr="00E21676" w:rsidRDefault="00D10875" w:rsidP="00D10875">
            <w:pPr>
              <w:pStyle w:val="af0"/>
              <w:spacing w:before="32" w:after="32"/>
              <w:rPr>
                <w:b/>
                <w:sz w:val="18"/>
                <w:szCs w:val="18"/>
              </w:rPr>
            </w:pPr>
            <w:r>
              <w:rPr>
                <w:rFonts w:ascii="Times New Roman" w:hint="eastAsia"/>
                <w:bCs/>
                <w:sz w:val="18"/>
                <w:szCs w:val="18"/>
              </w:rPr>
              <w:t>FQ-01</w:t>
            </w:r>
          </w:p>
        </w:tc>
        <w:tc>
          <w:tcPr>
            <w:tcW w:w="490" w:type="pct"/>
            <w:vAlign w:val="center"/>
          </w:tcPr>
          <w:p w:rsidR="00D10875" w:rsidRDefault="00D10875" w:rsidP="00D10875">
            <w:pPr>
              <w:adjustRightInd w:val="0"/>
              <w:snapToGrid w:val="0"/>
              <w:jc w:val="center"/>
              <w:rPr>
                <w:bCs/>
                <w:kern w:val="0"/>
                <w:sz w:val="18"/>
                <w:szCs w:val="18"/>
              </w:rPr>
            </w:pPr>
            <w:r>
              <w:rPr>
                <w:rFonts w:hint="eastAsia"/>
                <w:bCs/>
                <w:kern w:val="0"/>
                <w:sz w:val="18"/>
                <w:szCs w:val="18"/>
              </w:rPr>
              <w:t>熔融挤出冷却</w:t>
            </w:r>
          </w:p>
          <w:p w:rsidR="00D10875" w:rsidRPr="00D10875" w:rsidRDefault="00D10875" w:rsidP="00D10875">
            <w:pPr>
              <w:adjustRightInd w:val="0"/>
              <w:snapToGrid w:val="0"/>
              <w:jc w:val="center"/>
              <w:rPr>
                <w:bCs/>
                <w:kern w:val="0"/>
                <w:sz w:val="18"/>
                <w:szCs w:val="18"/>
              </w:rPr>
            </w:pPr>
            <w:r>
              <w:rPr>
                <w:rFonts w:hint="eastAsia"/>
                <w:bCs/>
                <w:kern w:val="0"/>
                <w:sz w:val="18"/>
                <w:szCs w:val="18"/>
              </w:rPr>
              <w:t>开模工序</w:t>
            </w:r>
          </w:p>
        </w:tc>
        <w:tc>
          <w:tcPr>
            <w:tcW w:w="441" w:type="pct"/>
            <w:vAlign w:val="center"/>
          </w:tcPr>
          <w:p w:rsidR="00D10875" w:rsidRPr="00D10875" w:rsidRDefault="00D10875" w:rsidP="00D10875">
            <w:pPr>
              <w:pStyle w:val="af0"/>
              <w:spacing w:before="32" w:after="32" w:line="240" w:lineRule="auto"/>
              <w:rPr>
                <w:sz w:val="18"/>
                <w:szCs w:val="18"/>
              </w:rPr>
            </w:pPr>
            <w:r w:rsidRPr="00D10875">
              <w:rPr>
                <w:rFonts w:hint="eastAsia"/>
                <w:sz w:val="18"/>
                <w:szCs w:val="18"/>
              </w:rPr>
              <w:t>非甲烷总烃</w:t>
            </w:r>
          </w:p>
        </w:tc>
        <w:tc>
          <w:tcPr>
            <w:tcW w:w="343" w:type="pct"/>
            <w:vAlign w:val="center"/>
          </w:tcPr>
          <w:p w:rsidR="00D10875" w:rsidRPr="00D10875" w:rsidRDefault="00D10875" w:rsidP="00320905">
            <w:pPr>
              <w:pStyle w:val="af0"/>
              <w:spacing w:before="32" w:after="32" w:line="240" w:lineRule="auto"/>
              <w:rPr>
                <w:rFonts w:ascii="Times New Roman"/>
                <w:sz w:val="18"/>
                <w:szCs w:val="18"/>
              </w:rPr>
            </w:pPr>
            <w:r w:rsidRPr="00D10875">
              <w:rPr>
                <w:rFonts w:ascii="Times New Roman"/>
                <w:sz w:val="18"/>
                <w:szCs w:val="18"/>
              </w:rPr>
              <w:t>60000</w:t>
            </w:r>
          </w:p>
        </w:tc>
        <w:tc>
          <w:tcPr>
            <w:tcW w:w="392" w:type="pct"/>
            <w:vAlign w:val="center"/>
          </w:tcPr>
          <w:p w:rsidR="00D10875" w:rsidRPr="00D10875" w:rsidRDefault="00D10875" w:rsidP="00320905">
            <w:pPr>
              <w:pStyle w:val="af0"/>
              <w:spacing w:before="32" w:after="32" w:line="240" w:lineRule="auto"/>
              <w:rPr>
                <w:rFonts w:ascii="Times New Roman"/>
                <w:sz w:val="18"/>
                <w:szCs w:val="18"/>
              </w:rPr>
            </w:pPr>
            <w:r w:rsidRPr="00D10875">
              <w:rPr>
                <w:rFonts w:ascii="Times New Roman"/>
                <w:sz w:val="18"/>
                <w:szCs w:val="18"/>
              </w:rPr>
              <w:t>11.25</w:t>
            </w:r>
          </w:p>
        </w:tc>
        <w:tc>
          <w:tcPr>
            <w:tcW w:w="343" w:type="pct"/>
            <w:vAlign w:val="center"/>
          </w:tcPr>
          <w:p w:rsidR="00D10875" w:rsidRPr="00D10875" w:rsidRDefault="00D10875" w:rsidP="00320905">
            <w:pPr>
              <w:pStyle w:val="af0"/>
              <w:spacing w:before="32" w:after="32" w:line="240" w:lineRule="auto"/>
              <w:rPr>
                <w:rFonts w:ascii="Times New Roman"/>
                <w:sz w:val="18"/>
                <w:szCs w:val="18"/>
              </w:rPr>
            </w:pPr>
            <w:r w:rsidRPr="00D10875">
              <w:rPr>
                <w:rFonts w:ascii="Times New Roman"/>
                <w:sz w:val="18"/>
                <w:szCs w:val="18"/>
              </w:rPr>
              <w:t>0.675</w:t>
            </w:r>
          </w:p>
        </w:tc>
        <w:tc>
          <w:tcPr>
            <w:tcW w:w="344" w:type="pct"/>
            <w:vAlign w:val="center"/>
          </w:tcPr>
          <w:p w:rsidR="00D10875" w:rsidRPr="00D10875" w:rsidRDefault="00D10875" w:rsidP="00320905">
            <w:pPr>
              <w:pStyle w:val="af0"/>
              <w:spacing w:before="32" w:after="32" w:line="240" w:lineRule="auto"/>
              <w:rPr>
                <w:rFonts w:ascii="Times New Roman"/>
                <w:sz w:val="18"/>
                <w:szCs w:val="18"/>
              </w:rPr>
            </w:pPr>
            <w:r w:rsidRPr="00D10875">
              <w:rPr>
                <w:rFonts w:ascii="Times New Roman"/>
                <w:sz w:val="18"/>
                <w:szCs w:val="18"/>
              </w:rPr>
              <w:t>4.86</w:t>
            </w:r>
          </w:p>
        </w:tc>
        <w:tc>
          <w:tcPr>
            <w:tcW w:w="419" w:type="pct"/>
            <w:vMerge w:val="restart"/>
            <w:vAlign w:val="center"/>
          </w:tcPr>
          <w:p w:rsidR="00D10875" w:rsidRPr="00E21676" w:rsidRDefault="00D10875" w:rsidP="00D10875">
            <w:pPr>
              <w:pStyle w:val="af0"/>
              <w:spacing w:before="32" w:after="32"/>
              <w:rPr>
                <w:b/>
                <w:sz w:val="18"/>
                <w:szCs w:val="18"/>
              </w:rPr>
            </w:pPr>
            <w:r>
              <w:rPr>
                <w:rFonts w:ascii="Times New Roman" w:hint="eastAsia"/>
                <w:bCs/>
                <w:sz w:val="18"/>
                <w:szCs w:val="18"/>
              </w:rPr>
              <w:t>117200</w:t>
            </w:r>
          </w:p>
        </w:tc>
        <w:tc>
          <w:tcPr>
            <w:tcW w:w="420" w:type="pct"/>
            <w:vMerge w:val="restart"/>
            <w:vAlign w:val="center"/>
          </w:tcPr>
          <w:p w:rsidR="00D10875" w:rsidRPr="00D10875" w:rsidRDefault="00D10875" w:rsidP="00D10875">
            <w:pPr>
              <w:pStyle w:val="af0"/>
              <w:spacing w:before="32" w:after="32"/>
              <w:rPr>
                <w:sz w:val="18"/>
                <w:szCs w:val="18"/>
              </w:rPr>
            </w:pPr>
            <w:r w:rsidRPr="00D10875">
              <w:rPr>
                <w:rFonts w:hint="eastAsia"/>
                <w:sz w:val="18"/>
                <w:szCs w:val="18"/>
              </w:rPr>
              <w:t>非甲烷总烃</w:t>
            </w:r>
          </w:p>
        </w:tc>
        <w:tc>
          <w:tcPr>
            <w:tcW w:w="392" w:type="pct"/>
            <w:vMerge w:val="restart"/>
            <w:vAlign w:val="center"/>
          </w:tcPr>
          <w:p w:rsidR="00D10875" w:rsidRPr="00E21676" w:rsidRDefault="00FB0471" w:rsidP="00FB0471">
            <w:pPr>
              <w:pStyle w:val="af0"/>
              <w:spacing w:before="32" w:after="32"/>
              <w:rPr>
                <w:b/>
                <w:sz w:val="18"/>
                <w:szCs w:val="18"/>
              </w:rPr>
            </w:pPr>
            <w:r>
              <w:rPr>
                <w:rFonts w:ascii="Times New Roman" w:hint="eastAsia"/>
                <w:bCs/>
                <w:sz w:val="18"/>
                <w:szCs w:val="18"/>
              </w:rPr>
              <w:t>1.07</w:t>
            </w:r>
          </w:p>
        </w:tc>
        <w:tc>
          <w:tcPr>
            <w:tcW w:w="343" w:type="pct"/>
            <w:vMerge w:val="restart"/>
            <w:vAlign w:val="center"/>
          </w:tcPr>
          <w:p w:rsidR="00D10875" w:rsidRPr="00E21676" w:rsidRDefault="00FB0471" w:rsidP="00E1437F">
            <w:pPr>
              <w:pStyle w:val="af0"/>
              <w:spacing w:before="32" w:after="32"/>
              <w:rPr>
                <w:b/>
                <w:sz w:val="18"/>
                <w:szCs w:val="18"/>
              </w:rPr>
            </w:pPr>
            <w:r>
              <w:rPr>
                <w:rFonts w:ascii="Times New Roman" w:hint="eastAsia"/>
                <w:bCs/>
                <w:sz w:val="18"/>
                <w:szCs w:val="18"/>
              </w:rPr>
              <w:t>0.1249</w:t>
            </w:r>
          </w:p>
        </w:tc>
        <w:tc>
          <w:tcPr>
            <w:tcW w:w="393" w:type="pct"/>
            <w:vMerge w:val="restart"/>
            <w:vAlign w:val="center"/>
          </w:tcPr>
          <w:p w:rsidR="00D10875" w:rsidRPr="00E21676" w:rsidRDefault="00D10875" w:rsidP="00E1437F">
            <w:pPr>
              <w:pStyle w:val="af0"/>
              <w:spacing w:before="32" w:after="32"/>
              <w:rPr>
                <w:b/>
                <w:sz w:val="18"/>
                <w:szCs w:val="18"/>
              </w:rPr>
            </w:pPr>
            <w:r>
              <w:rPr>
                <w:rFonts w:ascii="Times New Roman" w:hint="eastAsia"/>
                <w:bCs/>
                <w:sz w:val="18"/>
                <w:szCs w:val="18"/>
              </w:rPr>
              <w:t>0.</w:t>
            </w:r>
            <w:r w:rsidR="00E1437F">
              <w:rPr>
                <w:rFonts w:ascii="Times New Roman" w:hint="eastAsia"/>
                <w:bCs/>
                <w:sz w:val="18"/>
                <w:szCs w:val="18"/>
              </w:rPr>
              <w:t>5548</w:t>
            </w:r>
          </w:p>
        </w:tc>
        <w:tc>
          <w:tcPr>
            <w:tcW w:w="434" w:type="pct"/>
            <w:vMerge w:val="restart"/>
            <w:vAlign w:val="center"/>
          </w:tcPr>
          <w:p w:rsidR="00D10875" w:rsidRPr="00E21676" w:rsidRDefault="00D10875" w:rsidP="00D10875">
            <w:pPr>
              <w:pStyle w:val="af0"/>
              <w:spacing w:before="32" w:after="32"/>
              <w:rPr>
                <w:b/>
                <w:sz w:val="18"/>
                <w:szCs w:val="18"/>
              </w:rPr>
            </w:pPr>
            <w:r w:rsidRPr="00E21676">
              <w:rPr>
                <w:rFonts w:ascii="Times New Roman"/>
                <w:bCs/>
                <w:sz w:val="18"/>
                <w:szCs w:val="18"/>
              </w:rPr>
              <w:t>20m</w:t>
            </w:r>
          </w:p>
        </w:tc>
      </w:tr>
      <w:tr w:rsidR="00D10875" w:rsidRPr="00E21676" w:rsidTr="00D10875">
        <w:trPr>
          <w:trHeight w:val="252"/>
        </w:trPr>
        <w:tc>
          <w:tcPr>
            <w:tcW w:w="246" w:type="pct"/>
            <w:vMerge/>
            <w:vAlign w:val="center"/>
          </w:tcPr>
          <w:p w:rsidR="00D10875" w:rsidRPr="00E21676" w:rsidRDefault="00D10875" w:rsidP="00D10875">
            <w:pPr>
              <w:pStyle w:val="af0"/>
              <w:spacing w:before="32" w:after="32" w:line="240" w:lineRule="auto"/>
              <w:rPr>
                <w:bCs/>
                <w:sz w:val="18"/>
                <w:szCs w:val="18"/>
              </w:rPr>
            </w:pPr>
          </w:p>
        </w:tc>
        <w:tc>
          <w:tcPr>
            <w:tcW w:w="490" w:type="pct"/>
            <w:vMerge w:val="restart"/>
            <w:vAlign w:val="center"/>
          </w:tcPr>
          <w:p w:rsidR="00D10875" w:rsidRPr="00E21676" w:rsidRDefault="00D10875" w:rsidP="008C34A2">
            <w:pPr>
              <w:pStyle w:val="af0"/>
              <w:spacing w:before="32" w:after="32"/>
              <w:rPr>
                <w:bCs/>
                <w:sz w:val="18"/>
                <w:szCs w:val="18"/>
              </w:rPr>
            </w:pPr>
            <w:r w:rsidRPr="008A4782">
              <w:rPr>
                <w:rFonts w:hint="eastAsia"/>
                <w:color w:val="000000"/>
                <w:sz w:val="18"/>
                <w:szCs w:val="18"/>
              </w:rPr>
              <w:t>光亮</w:t>
            </w:r>
            <w:r w:rsidRPr="007943DE">
              <w:rPr>
                <w:rFonts w:ascii="Times New Roman"/>
                <w:color w:val="000000"/>
                <w:sz w:val="18"/>
                <w:szCs w:val="18"/>
              </w:rPr>
              <w:t>UV</w:t>
            </w:r>
            <w:r w:rsidRPr="008A4782">
              <w:rPr>
                <w:rFonts w:hint="eastAsia"/>
                <w:color w:val="000000"/>
                <w:sz w:val="18"/>
                <w:szCs w:val="18"/>
              </w:rPr>
              <w:t>漆</w:t>
            </w:r>
            <w:r w:rsidRPr="008A4782">
              <w:rPr>
                <w:rFonts w:hint="eastAsia"/>
                <w:sz w:val="18"/>
                <w:szCs w:val="18"/>
              </w:rPr>
              <w:t>喷漆、烘干固化工序</w:t>
            </w:r>
          </w:p>
        </w:tc>
        <w:tc>
          <w:tcPr>
            <w:tcW w:w="441" w:type="pct"/>
            <w:vAlign w:val="center"/>
          </w:tcPr>
          <w:p w:rsidR="00D10875" w:rsidRPr="00E21676" w:rsidRDefault="00D10875" w:rsidP="00320905">
            <w:pPr>
              <w:pStyle w:val="af0"/>
              <w:spacing w:before="32" w:after="32" w:line="240" w:lineRule="auto"/>
              <w:rPr>
                <w:rFonts w:ascii="Times New Roman"/>
                <w:sz w:val="18"/>
                <w:szCs w:val="18"/>
              </w:rPr>
            </w:pPr>
            <w:r w:rsidRPr="00E21676">
              <w:rPr>
                <w:rFonts w:hint="eastAsia"/>
                <w:bCs/>
                <w:sz w:val="18"/>
                <w:szCs w:val="18"/>
              </w:rPr>
              <w:t>染料尘</w:t>
            </w:r>
          </w:p>
        </w:tc>
        <w:tc>
          <w:tcPr>
            <w:tcW w:w="343" w:type="pct"/>
            <w:vMerge w:val="restart"/>
            <w:vAlign w:val="center"/>
          </w:tcPr>
          <w:p w:rsidR="00D10875" w:rsidRPr="00E21676" w:rsidRDefault="00D10875" w:rsidP="008C34A2">
            <w:pPr>
              <w:pStyle w:val="af0"/>
              <w:spacing w:before="32" w:after="32"/>
              <w:rPr>
                <w:rFonts w:ascii="Times New Roman"/>
                <w:bCs/>
                <w:sz w:val="18"/>
                <w:szCs w:val="18"/>
              </w:rPr>
            </w:pPr>
            <w:r>
              <w:rPr>
                <w:rFonts w:ascii="Times New Roman" w:hint="eastAsia"/>
                <w:bCs/>
                <w:sz w:val="18"/>
                <w:szCs w:val="18"/>
              </w:rPr>
              <w:t>25200</w:t>
            </w:r>
          </w:p>
        </w:tc>
        <w:tc>
          <w:tcPr>
            <w:tcW w:w="392" w:type="pct"/>
            <w:vAlign w:val="center"/>
          </w:tcPr>
          <w:p w:rsidR="00D10875" w:rsidRPr="00E21676" w:rsidRDefault="00D10875" w:rsidP="00320905">
            <w:pPr>
              <w:pStyle w:val="af0"/>
              <w:spacing w:before="32" w:after="32" w:line="240" w:lineRule="auto"/>
              <w:rPr>
                <w:rFonts w:ascii="Times New Roman"/>
                <w:bCs/>
                <w:sz w:val="18"/>
                <w:szCs w:val="18"/>
              </w:rPr>
            </w:pPr>
            <w:r>
              <w:rPr>
                <w:rFonts w:ascii="Times New Roman" w:hint="eastAsia"/>
                <w:sz w:val="18"/>
                <w:szCs w:val="18"/>
              </w:rPr>
              <w:t>133.98</w:t>
            </w:r>
          </w:p>
        </w:tc>
        <w:tc>
          <w:tcPr>
            <w:tcW w:w="343" w:type="pct"/>
            <w:vAlign w:val="center"/>
          </w:tcPr>
          <w:p w:rsidR="00D10875" w:rsidRPr="00E21676" w:rsidRDefault="00D10875" w:rsidP="008F1BDC">
            <w:pPr>
              <w:pStyle w:val="af0"/>
              <w:spacing w:before="32" w:after="32" w:line="240" w:lineRule="auto"/>
              <w:rPr>
                <w:rFonts w:ascii="Times New Roman"/>
                <w:bCs/>
                <w:sz w:val="18"/>
                <w:szCs w:val="18"/>
              </w:rPr>
            </w:pPr>
            <w:r>
              <w:rPr>
                <w:rFonts w:ascii="Times New Roman" w:hint="eastAsia"/>
                <w:sz w:val="18"/>
                <w:szCs w:val="18"/>
              </w:rPr>
              <w:t>3.3764</w:t>
            </w:r>
          </w:p>
        </w:tc>
        <w:tc>
          <w:tcPr>
            <w:tcW w:w="344" w:type="pct"/>
            <w:vAlign w:val="center"/>
          </w:tcPr>
          <w:p w:rsidR="00D10875" w:rsidRPr="00E21676" w:rsidRDefault="00D10875" w:rsidP="00320905">
            <w:pPr>
              <w:pStyle w:val="af0"/>
              <w:spacing w:before="32" w:after="32" w:line="240" w:lineRule="auto"/>
              <w:rPr>
                <w:rFonts w:ascii="Times New Roman"/>
                <w:bCs/>
                <w:sz w:val="18"/>
                <w:szCs w:val="18"/>
              </w:rPr>
            </w:pPr>
            <w:r>
              <w:rPr>
                <w:rFonts w:ascii="Times New Roman" w:hint="eastAsia"/>
                <w:sz w:val="18"/>
                <w:szCs w:val="18"/>
              </w:rPr>
              <w:t>3.4034</w:t>
            </w:r>
          </w:p>
        </w:tc>
        <w:tc>
          <w:tcPr>
            <w:tcW w:w="419" w:type="pct"/>
            <w:vMerge/>
            <w:vAlign w:val="center"/>
          </w:tcPr>
          <w:p w:rsidR="00D10875" w:rsidRPr="00E21676" w:rsidRDefault="00D10875" w:rsidP="00D10875">
            <w:pPr>
              <w:pStyle w:val="af0"/>
              <w:spacing w:before="32" w:after="32"/>
              <w:rPr>
                <w:rFonts w:ascii="Times New Roman"/>
                <w:bCs/>
                <w:sz w:val="18"/>
                <w:szCs w:val="18"/>
              </w:rPr>
            </w:pPr>
          </w:p>
        </w:tc>
        <w:tc>
          <w:tcPr>
            <w:tcW w:w="420" w:type="pct"/>
            <w:vMerge/>
            <w:vAlign w:val="center"/>
          </w:tcPr>
          <w:p w:rsidR="00D10875" w:rsidRPr="00E21676" w:rsidRDefault="00D10875" w:rsidP="00D10875">
            <w:pPr>
              <w:pStyle w:val="af0"/>
              <w:spacing w:before="32" w:after="32"/>
              <w:rPr>
                <w:rFonts w:ascii="Times New Roman"/>
                <w:bCs/>
                <w:sz w:val="18"/>
                <w:szCs w:val="18"/>
              </w:rPr>
            </w:pPr>
          </w:p>
        </w:tc>
        <w:tc>
          <w:tcPr>
            <w:tcW w:w="392" w:type="pct"/>
            <w:vMerge/>
            <w:vAlign w:val="center"/>
          </w:tcPr>
          <w:p w:rsidR="00D10875" w:rsidRPr="00E21676" w:rsidRDefault="00D10875" w:rsidP="00D10875">
            <w:pPr>
              <w:pStyle w:val="af0"/>
              <w:spacing w:before="32" w:after="32" w:line="240" w:lineRule="auto"/>
              <w:rPr>
                <w:rFonts w:ascii="Times New Roman"/>
                <w:bCs/>
                <w:sz w:val="18"/>
                <w:szCs w:val="18"/>
              </w:rPr>
            </w:pPr>
          </w:p>
        </w:tc>
        <w:tc>
          <w:tcPr>
            <w:tcW w:w="343" w:type="pct"/>
            <w:vMerge/>
            <w:vAlign w:val="center"/>
          </w:tcPr>
          <w:p w:rsidR="00D10875" w:rsidRPr="00E21676" w:rsidRDefault="00D10875" w:rsidP="00D10875">
            <w:pPr>
              <w:pStyle w:val="af0"/>
              <w:spacing w:before="32" w:after="32" w:line="240" w:lineRule="auto"/>
              <w:rPr>
                <w:rFonts w:ascii="Times New Roman"/>
                <w:bCs/>
                <w:sz w:val="18"/>
                <w:szCs w:val="18"/>
              </w:rPr>
            </w:pPr>
          </w:p>
        </w:tc>
        <w:tc>
          <w:tcPr>
            <w:tcW w:w="393" w:type="pct"/>
            <w:vMerge/>
            <w:vAlign w:val="center"/>
          </w:tcPr>
          <w:p w:rsidR="00D10875" w:rsidRPr="00E21676" w:rsidRDefault="00D10875" w:rsidP="00D10875">
            <w:pPr>
              <w:pStyle w:val="af0"/>
              <w:spacing w:before="32" w:after="32" w:line="240" w:lineRule="auto"/>
              <w:rPr>
                <w:rFonts w:ascii="Times New Roman"/>
                <w:bCs/>
                <w:sz w:val="18"/>
                <w:szCs w:val="18"/>
              </w:rPr>
            </w:pPr>
          </w:p>
        </w:tc>
        <w:tc>
          <w:tcPr>
            <w:tcW w:w="434" w:type="pct"/>
            <w:vMerge/>
            <w:vAlign w:val="center"/>
          </w:tcPr>
          <w:p w:rsidR="00D10875" w:rsidRPr="00E21676" w:rsidRDefault="00D10875" w:rsidP="00D10875">
            <w:pPr>
              <w:pStyle w:val="af0"/>
              <w:spacing w:before="32" w:after="32" w:line="240" w:lineRule="auto"/>
              <w:rPr>
                <w:rFonts w:ascii="Times New Roman"/>
                <w:bCs/>
                <w:sz w:val="18"/>
                <w:szCs w:val="18"/>
              </w:rPr>
            </w:pPr>
          </w:p>
        </w:tc>
      </w:tr>
      <w:tr w:rsidR="00D10875" w:rsidRPr="00E21676" w:rsidTr="00D10875">
        <w:trPr>
          <w:trHeight w:val="115"/>
        </w:trPr>
        <w:tc>
          <w:tcPr>
            <w:tcW w:w="246" w:type="pct"/>
            <w:vMerge/>
            <w:vAlign w:val="center"/>
          </w:tcPr>
          <w:p w:rsidR="00D10875" w:rsidRPr="00E21676" w:rsidRDefault="00D10875" w:rsidP="00D10875">
            <w:pPr>
              <w:pStyle w:val="af0"/>
              <w:spacing w:before="32" w:after="32" w:line="240" w:lineRule="auto"/>
              <w:rPr>
                <w:bCs/>
                <w:sz w:val="18"/>
                <w:szCs w:val="18"/>
              </w:rPr>
            </w:pPr>
          </w:p>
        </w:tc>
        <w:tc>
          <w:tcPr>
            <w:tcW w:w="490" w:type="pct"/>
            <w:vMerge/>
            <w:vAlign w:val="center"/>
          </w:tcPr>
          <w:p w:rsidR="00D10875" w:rsidRPr="00E21676" w:rsidRDefault="00D10875" w:rsidP="008C34A2">
            <w:pPr>
              <w:pStyle w:val="af0"/>
              <w:spacing w:before="32" w:after="32" w:line="240" w:lineRule="auto"/>
              <w:rPr>
                <w:bCs/>
                <w:sz w:val="18"/>
                <w:szCs w:val="18"/>
              </w:rPr>
            </w:pPr>
          </w:p>
        </w:tc>
        <w:tc>
          <w:tcPr>
            <w:tcW w:w="441" w:type="pct"/>
            <w:vAlign w:val="center"/>
          </w:tcPr>
          <w:p w:rsidR="00D10875" w:rsidRPr="00E21676" w:rsidRDefault="00D10875" w:rsidP="00320905">
            <w:pPr>
              <w:pStyle w:val="af0"/>
              <w:spacing w:before="32" w:after="32" w:line="240" w:lineRule="auto"/>
              <w:rPr>
                <w:bCs/>
                <w:sz w:val="18"/>
                <w:szCs w:val="18"/>
              </w:rPr>
            </w:pPr>
            <w:r>
              <w:rPr>
                <w:rFonts w:ascii="Times New Roman"/>
                <w:sz w:val="18"/>
                <w:szCs w:val="18"/>
              </w:rPr>
              <w:t>非甲烷总烃</w:t>
            </w:r>
          </w:p>
        </w:tc>
        <w:tc>
          <w:tcPr>
            <w:tcW w:w="343" w:type="pct"/>
            <w:vMerge/>
            <w:vAlign w:val="center"/>
          </w:tcPr>
          <w:p w:rsidR="00D10875" w:rsidRPr="00E21676" w:rsidRDefault="00D10875" w:rsidP="008C34A2">
            <w:pPr>
              <w:pStyle w:val="af0"/>
              <w:spacing w:before="32" w:after="32" w:line="240" w:lineRule="auto"/>
              <w:rPr>
                <w:rFonts w:ascii="Times New Roman"/>
                <w:bCs/>
                <w:sz w:val="18"/>
                <w:szCs w:val="18"/>
              </w:rPr>
            </w:pPr>
          </w:p>
        </w:tc>
        <w:tc>
          <w:tcPr>
            <w:tcW w:w="392" w:type="pct"/>
            <w:vAlign w:val="center"/>
          </w:tcPr>
          <w:p w:rsidR="00D10875" w:rsidRPr="00E21676" w:rsidRDefault="00FB0471" w:rsidP="00320905">
            <w:pPr>
              <w:pStyle w:val="af0"/>
              <w:spacing w:before="32" w:after="32" w:line="240" w:lineRule="auto"/>
              <w:rPr>
                <w:rFonts w:ascii="Times New Roman"/>
                <w:bCs/>
                <w:sz w:val="18"/>
                <w:szCs w:val="18"/>
              </w:rPr>
            </w:pPr>
            <w:r>
              <w:rPr>
                <w:rFonts w:ascii="Times New Roman" w:hint="eastAsia"/>
                <w:sz w:val="18"/>
                <w:szCs w:val="18"/>
              </w:rPr>
              <w:t>16.92</w:t>
            </w:r>
          </w:p>
        </w:tc>
        <w:tc>
          <w:tcPr>
            <w:tcW w:w="343" w:type="pct"/>
            <w:vAlign w:val="center"/>
          </w:tcPr>
          <w:p w:rsidR="00D10875" w:rsidRPr="00E21676" w:rsidRDefault="00D10875" w:rsidP="00FB0471">
            <w:pPr>
              <w:pStyle w:val="af0"/>
              <w:spacing w:before="32" w:after="32" w:line="240" w:lineRule="auto"/>
              <w:rPr>
                <w:rFonts w:ascii="Times New Roman"/>
                <w:bCs/>
                <w:sz w:val="18"/>
                <w:szCs w:val="18"/>
              </w:rPr>
            </w:pPr>
            <w:r>
              <w:rPr>
                <w:rFonts w:ascii="Times New Roman" w:hint="eastAsia"/>
                <w:sz w:val="18"/>
                <w:szCs w:val="18"/>
              </w:rPr>
              <w:t>0.</w:t>
            </w:r>
            <w:r w:rsidR="00FB0471">
              <w:rPr>
                <w:rFonts w:ascii="Times New Roman" w:hint="eastAsia"/>
                <w:sz w:val="18"/>
                <w:szCs w:val="18"/>
              </w:rPr>
              <w:t>4265</w:t>
            </w:r>
          </w:p>
        </w:tc>
        <w:tc>
          <w:tcPr>
            <w:tcW w:w="344" w:type="pct"/>
            <w:vAlign w:val="center"/>
          </w:tcPr>
          <w:p w:rsidR="00D10875" w:rsidRPr="00E21676" w:rsidRDefault="00D10875" w:rsidP="00320905">
            <w:pPr>
              <w:pStyle w:val="af0"/>
              <w:spacing w:before="32" w:after="32" w:line="240" w:lineRule="auto"/>
              <w:rPr>
                <w:rFonts w:ascii="Times New Roman"/>
                <w:bCs/>
                <w:sz w:val="18"/>
                <w:szCs w:val="18"/>
              </w:rPr>
            </w:pPr>
            <w:r>
              <w:rPr>
                <w:rFonts w:ascii="Times New Roman" w:hint="eastAsia"/>
                <w:sz w:val="18"/>
                <w:szCs w:val="18"/>
              </w:rPr>
              <w:t>0.5118</w:t>
            </w:r>
          </w:p>
        </w:tc>
        <w:tc>
          <w:tcPr>
            <w:tcW w:w="419" w:type="pct"/>
            <w:vMerge/>
            <w:vAlign w:val="center"/>
          </w:tcPr>
          <w:p w:rsidR="00D10875" w:rsidRPr="00E21676" w:rsidRDefault="00D10875" w:rsidP="00D10875">
            <w:pPr>
              <w:pStyle w:val="af0"/>
              <w:spacing w:before="32" w:after="32"/>
              <w:rPr>
                <w:rFonts w:ascii="Times New Roman"/>
                <w:bCs/>
                <w:sz w:val="18"/>
                <w:szCs w:val="18"/>
              </w:rPr>
            </w:pPr>
          </w:p>
        </w:tc>
        <w:tc>
          <w:tcPr>
            <w:tcW w:w="420" w:type="pct"/>
            <w:vMerge w:val="restart"/>
            <w:vAlign w:val="center"/>
          </w:tcPr>
          <w:p w:rsidR="00D10875" w:rsidRPr="00E21676" w:rsidRDefault="00D10875" w:rsidP="00D10875">
            <w:pPr>
              <w:pStyle w:val="af0"/>
              <w:spacing w:before="32" w:after="32"/>
              <w:rPr>
                <w:rFonts w:ascii="Times New Roman"/>
                <w:bCs/>
                <w:sz w:val="18"/>
                <w:szCs w:val="18"/>
              </w:rPr>
            </w:pPr>
            <w:r>
              <w:rPr>
                <w:rFonts w:ascii="Times New Roman" w:hint="eastAsia"/>
                <w:bCs/>
                <w:sz w:val="18"/>
                <w:szCs w:val="18"/>
              </w:rPr>
              <w:t>染料尘</w:t>
            </w:r>
          </w:p>
        </w:tc>
        <w:tc>
          <w:tcPr>
            <w:tcW w:w="392" w:type="pct"/>
            <w:vMerge w:val="restart"/>
            <w:vAlign w:val="center"/>
          </w:tcPr>
          <w:p w:rsidR="00D10875" w:rsidRPr="00E21676" w:rsidRDefault="00E1437F" w:rsidP="00D10875">
            <w:pPr>
              <w:pStyle w:val="af0"/>
              <w:spacing w:before="32" w:after="32"/>
              <w:rPr>
                <w:rFonts w:ascii="Times New Roman"/>
                <w:bCs/>
                <w:sz w:val="18"/>
                <w:szCs w:val="18"/>
              </w:rPr>
            </w:pPr>
            <w:r>
              <w:rPr>
                <w:rFonts w:ascii="Times New Roman" w:hint="eastAsia"/>
                <w:bCs/>
                <w:sz w:val="18"/>
                <w:szCs w:val="18"/>
              </w:rPr>
              <w:t>13.40</w:t>
            </w:r>
          </w:p>
        </w:tc>
        <w:tc>
          <w:tcPr>
            <w:tcW w:w="343" w:type="pct"/>
            <w:vMerge w:val="restart"/>
            <w:vAlign w:val="center"/>
          </w:tcPr>
          <w:p w:rsidR="00D10875" w:rsidRPr="00E21676" w:rsidRDefault="00D10875" w:rsidP="00E1437F">
            <w:pPr>
              <w:pStyle w:val="af0"/>
              <w:spacing w:before="32" w:after="32"/>
              <w:rPr>
                <w:rFonts w:ascii="Times New Roman"/>
                <w:bCs/>
                <w:sz w:val="18"/>
                <w:szCs w:val="18"/>
              </w:rPr>
            </w:pPr>
            <w:r>
              <w:rPr>
                <w:rFonts w:ascii="Times New Roman" w:hint="eastAsia"/>
                <w:bCs/>
                <w:sz w:val="18"/>
                <w:szCs w:val="18"/>
              </w:rPr>
              <w:t>0.</w:t>
            </w:r>
            <w:r w:rsidR="00E1437F">
              <w:rPr>
                <w:rFonts w:ascii="Times New Roman" w:hint="eastAsia"/>
                <w:bCs/>
                <w:sz w:val="18"/>
                <w:szCs w:val="18"/>
              </w:rPr>
              <w:t>3376</w:t>
            </w:r>
          </w:p>
        </w:tc>
        <w:tc>
          <w:tcPr>
            <w:tcW w:w="393" w:type="pct"/>
            <w:vMerge w:val="restart"/>
            <w:vAlign w:val="center"/>
          </w:tcPr>
          <w:p w:rsidR="00D10875" w:rsidRPr="00E21676" w:rsidRDefault="00D10875" w:rsidP="00E1437F">
            <w:pPr>
              <w:pStyle w:val="af0"/>
              <w:spacing w:before="32" w:after="32"/>
              <w:rPr>
                <w:rFonts w:ascii="Times New Roman"/>
                <w:bCs/>
                <w:sz w:val="18"/>
                <w:szCs w:val="18"/>
              </w:rPr>
            </w:pPr>
            <w:r>
              <w:rPr>
                <w:rFonts w:ascii="Times New Roman" w:hint="eastAsia"/>
                <w:bCs/>
                <w:sz w:val="18"/>
                <w:szCs w:val="18"/>
              </w:rPr>
              <w:t>0.</w:t>
            </w:r>
            <w:r w:rsidR="00E1437F">
              <w:rPr>
                <w:rFonts w:ascii="Times New Roman" w:hint="eastAsia"/>
                <w:bCs/>
                <w:sz w:val="18"/>
                <w:szCs w:val="18"/>
              </w:rPr>
              <w:t>3403</w:t>
            </w:r>
          </w:p>
        </w:tc>
        <w:tc>
          <w:tcPr>
            <w:tcW w:w="434" w:type="pct"/>
            <w:vMerge/>
            <w:vAlign w:val="center"/>
          </w:tcPr>
          <w:p w:rsidR="00D10875" w:rsidRPr="00E21676" w:rsidRDefault="00D10875" w:rsidP="00D10875">
            <w:pPr>
              <w:pStyle w:val="af0"/>
              <w:spacing w:before="32" w:after="32" w:line="240" w:lineRule="auto"/>
              <w:rPr>
                <w:bCs/>
                <w:sz w:val="18"/>
                <w:szCs w:val="18"/>
              </w:rPr>
            </w:pPr>
          </w:p>
        </w:tc>
      </w:tr>
      <w:tr w:rsidR="00D10875" w:rsidRPr="00E21676" w:rsidTr="00D10875">
        <w:trPr>
          <w:trHeight w:val="104"/>
        </w:trPr>
        <w:tc>
          <w:tcPr>
            <w:tcW w:w="246" w:type="pct"/>
            <w:vMerge/>
            <w:vAlign w:val="center"/>
          </w:tcPr>
          <w:p w:rsidR="00D10875" w:rsidRPr="00E21676" w:rsidRDefault="00D10875" w:rsidP="00D10875">
            <w:pPr>
              <w:pStyle w:val="af0"/>
              <w:spacing w:before="32" w:after="32" w:line="240" w:lineRule="auto"/>
              <w:rPr>
                <w:bCs/>
                <w:sz w:val="18"/>
                <w:szCs w:val="18"/>
              </w:rPr>
            </w:pPr>
          </w:p>
        </w:tc>
        <w:tc>
          <w:tcPr>
            <w:tcW w:w="490" w:type="pct"/>
            <w:vAlign w:val="center"/>
          </w:tcPr>
          <w:p w:rsidR="00D10875" w:rsidRPr="008A4782" w:rsidRDefault="00D10875" w:rsidP="00320905">
            <w:pPr>
              <w:pStyle w:val="af0"/>
              <w:spacing w:before="32" w:after="32" w:line="240" w:lineRule="auto"/>
              <w:rPr>
                <w:color w:val="000000"/>
                <w:sz w:val="18"/>
                <w:szCs w:val="18"/>
              </w:rPr>
            </w:pPr>
            <w:r>
              <w:rPr>
                <w:rFonts w:hint="eastAsia"/>
                <w:bCs/>
                <w:sz w:val="18"/>
                <w:szCs w:val="18"/>
              </w:rPr>
              <w:t>丝网印刷工工序</w:t>
            </w:r>
          </w:p>
        </w:tc>
        <w:tc>
          <w:tcPr>
            <w:tcW w:w="441" w:type="pct"/>
            <w:vAlign w:val="center"/>
          </w:tcPr>
          <w:p w:rsidR="00D10875" w:rsidRPr="00E21676" w:rsidRDefault="00D10875" w:rsidP="00320905">
            <w:pPr>
              <w:pStyle w:val="af0"/>
              <w:spacing w:before="32" w:after="32" w:line="240" w:lineRule="auto"/>
              <w:rPr>
                <w:bCs/>
                <w:sz w:val="18"/>
                <w:szCs w:val="18"/>
              </w:rPr>
            </w:pPr>
            <w:r>
              <w:rPr>
                <w:rFonts w:ascii="Times New Roman"/>
                <w:sz w:val="18"/>
                <w:szCs w:val="18"/>
              </w:rPr>
              <w:t>非甲烷总烃</w:t>
            </w:r>
          </w:p>
        </w:tc>
        <w:tc>
          <w:tcPr>
            <w:tcW w:w="343" w:type="pct"/>
            <w:vAlign w:val="center"/>
          </w:tcPr>
          <w:p w:rsidR="00D10875" w:rsidRDefault="00D10875" w:rsidP="00BA4A58">
            <w:pPr>
              <w:pStyle w:val="af0"/>
              <w:spacing w:before="32" w:after="32" w:line="240" w:lineRule="auto"/>
              <w:rPr>
                <w:rFonts w:ascii="Times New Roman"/>
                <w:bCs/>
                <w:sz w:val="18"/>
                <w:szCs w:val="18"/>
              </w:rPr>
            </w:pPr>
            <w:r>
              <w:rPr>
                <w:rFonts w:ascii="Times New Roman" w:hint="eastAsia"/>
                <w:bCs/>
                <w:sz w:val="18"/>
                <w:szCs w:val="18"/>
              </w:rPr>
              <w:t>32000</w:t>
            </w:r>
          </w:p>
        </w:tc>
        <w:tc>
          <w:tcPr>
            <w:tcW w:w="392" w:type="pct"/>
            <w:vAlign w:val="center"/>
          </w:tcPr>
          <w:p w:rsidR="00D10875" w:rsidRDefault="00D10875" w:rsidP="00BA4A58">
            <w:pPr>
              <w:pStyle w:val="af0"/>
              <w:spacing w:before="32" w:after="32" w:line="240" w:lineRule="auto"/>
              <w:rPr>
                <w:rFonts w:ascii="Times New Roman"/>
                <w:sz w:val="18"/>
                <w:szCs w:val="18"/>
              </w:rPr>
            </w:pPr>
            <w:r>
              <w:rPr>
                <w:rFonts w:ascii="Times New Roman" w:hint="eastAsia"/>
                <w:sz w:val="18"/>
                <w:szCs w:val="18"/>
              </w:rPr>
              <w:t>4.59</w:t>
            </w:r>
          </w:p>
        </w:tc>
        <w:tc>
          <w:tcPr>
            <w:tcW w:w="343" w:type="pct"/>
            <w:vAlign w:val="center"/>
          </w:tcPr>
          <w:p w:rsidR="00D10875" w:rsidRDefault="00D10875" w:rsidP="00320905">
            <w:pPr>
              <w:pStyle w:val="af0"/>
              <w:spacing w:before="32" w:after="32" w:line="240" w:lineRule="auto"/>
              <w:rPr>
                <w:rFonts w:ascii="Times New Roman"/>
                <w:sz w:val="18"/>
                <w:szCs w:val="18"/>
              </w:rPr>
            </w:pPr>
            <w:r>
              <w:rPr>
                <w:rFonts w:ascii="Times New Roman" w:hint="eastAsia"/>
                <w:sz w:val="18"/>
                <w:szCs w:val="18"/>
              </w:rPr>
              <w:t>0.147</w:t>
            </w:r>
          </w:p>
        </w:tc>
        <w:tc>
          <w:tcPr>
            <w:tcW w:w="344" w:type="pct"/>
            <w:vAlign w:val="center"/>
          </w:tcPr>
          <w:p w:rsidR="00D10875" w:rsidRDefault="00D10875" w:rsidP="00320905">
            <w:pPr>
              <w:pStyle w:val="af0"/>
              <w:spacing w:before="32" w:after="32" w:line="240" w:lineRule="auto"/>
              <w:rPr>
                <w:rFonts w:ascii="Times New Roman"/>
                <w:sz w:val="18"/>
                <w:szCs w:val="18"/>
              </w:rPr>
            </w:pPr>
            <w:r>
              <w:rPr>
                <w:rFonts w:ascii="Times New Roman" w:hint="eastAsia"/>
                <w:sz w:val="18"/>
                <w:szCs w:val="18"/>
              </w:rPr>
              <w:t>0.1764</w:t>
            </w:r>
          </w:p>
        </w:tc>
        <w:tc>
          <w:tcPr>
            <w:tcW w:w="419" w:type="pct"/>
            <w:vMerge/>
            <w:vAlign w:val="center"/>
          </w:tcPr>
          <w:p w:rsidR="00D10875" w:rsidRDefault="00D10875" w:rsidP="00D10875">
            <w:pPr>
              <w:pStyle w:val="af0"/>
              <w:spacing w:before="32" w:after="32" w:line="240" w:lineRule="auto"/>
              <w:rPr>
                <w:rFonts w:ascii="Times New Roman"/>
                <w:bCs/>
                <w:sz w:val="18"/>
                <w:szCs w:val="18"/>
              </w:rPr>
            </w:pPr>
          </w:p>
        </w:tc>
        <w:tc>
          <w:tcPr>
            <w:tcW w:w="420" w:type="pct"/>
            <w:vMerge/>
            <w:vAlign w:val="center"/>
          </w:tcPr>
          <w:p w:rsidR="00D10875" w:rsidRDefault="00D10875" w:rsidP="00D10875">
            <w:pPr>
              <w:pStyle w:val="af0"/>
              <w:spacing w:before="32" w:after="32" w:line="240" w:lineRule="auto"/>
              <w:rPr>
                <w:rFonts w:ascii="Times New Roman"/>
                <w:bCs/>
                <w:sz w:val="18"/>
                <w:szCs w:val="18"/>
              </w:rPr>
            </w:pPr>
          </w:p>
        </w:tc>
        <w:tc>
          <w:tcPr>
            <w:tcW w:w="392" w:type="pct"/>
            <w:vMerge/>
            <w:vAlign w:val="center"/>
          </w:tcPr>
          <w:p w:rsidR="00D10875" w:rsidRDefault="00D10875" w:rsidP="00D10875">
            <w:pPr>
              <w:pStyle w:val="af0"/>
              <w:spacing w:before="32" w:after="32" w:line="240" w:lineRule="auto"/>
              <w:rPr>
                <w:rFonts w:ascii="Times New Roman"/>
                <w:bCs/>
                <w:sz w:val="18"/>
                <w:szCs w:val="18"/>
              </w:rPr>
            </w:pPr>
          </w:p>
        </w:tc>
        <w:tc>
          <w:tcPr>
            <w:tcW w:w="343" w:type="pct"/>
            <w:vMerge/>
            <w:vAlign w:val="center"/>
          </w:tcPr>
          <w:p w:rsidR="00D10875" w:rsidRDefault="00D10875" w:rsidP="00E35583">
            <w:pPr>
              <w:pStyle w:val="af0"/>
              <w:spacing w:before="32" w:after="32" w:line="240" w:lineRule="auto"/>
              <w:rPr>
                <w:rFonts w:ascii="Times New Roman"/>
                <w:bCs/>
                <w:sz w:val="18"/>
                <w:szCs w:val="18"/>
              </w:rPr>
            </w:pPr>
          </w:p>
        </w:tc>
        <w:tc>
          <w:tcPr>
            <w:tcW w:w="393" w:type="pct"/>
            <w:vMerge/>
            <w:vAlign w:val="center"/>
          </w:tcPr>
          <w:p w:rsidR="00D10875" w:rsidRDefault="00D10875" w:rsidP="00E35583">
            <w:pPr>
              <w:pStyle w:val="af0"/>
              <w:spacing w:before="32" w:after="32" w:line="240" w:lineRule="auto"/>
              <w:rPr>
                <w:rFonts w:ascii="Times New Roman"/>
                <w:bCs/>
                <w:sz w:val="18"/>
                <w:szCs w:val="18"/>
              </w:rPr>
            </w:pPr>
          </w:p>
        </w:tc>
        <w:tc>
          <w:tcPr>
            <w:tcW w:w="434" w:type="pct"/>
            <w:vMerge/>
            <w:vAlign w:val="center"/>
          </w:tcPr>
          <w:p w:rsidR="00D10875" w:rsidRPr="00E21676" w:rsidRDefault="00D10875" w:rsidP="00D10875">
            <w:pPr>
              <w:pStyle w:val="af0"/>
              <w:spacing w:before="32" w:after="32" w:line="240" w:lineRule="auto"/>
              <w:rPr>
                <w:bCs/>
                <w:sz w:val="18"/>
                <w:szCs w:val="18"/>
              </w:rPr>
            </w:pPr>
          </w:p>
        </w:tc>
      </w:tr>
    </w:tbl>
    <w:p w:rsidR="00EE79BD" w:rsidRPr="00EE79BD" w:rsidRDefault="00EE79BD" w:rsidP="00D5100E">
      <w:pPr>
        <w:pStyle w:val="af8"/>
        <w:adjustRightInd w:val="0"/>
        <w:snapToGrid w:val="0"/>
        <w:spacing w:beforeLines="50" w:line="360" w:lineRule="auto"/>
        <w:jc w:val="both"/>
        <w:rPr>
          <w:rFonts w:asciiTheme="minorEastAsia" w:eastAsiaTheme="minorEastAsia" w:hAnsiTheme="minorEastAsia"/>
          <w:sz w:val="21"/>
          <w:szCs w:val="21"/>
        </w:rPr>
      </w:pPr>
      <w:r w:rsidRPr="00EE79BD">
        <w:rPr>
          <w:rFonts w:asciiTheme="minorEastAsia" w:eastAsiaTheme="minorEastAsia" w:hAnsiTheme="minorEastAsia" w:hint="eastAsia"/>
          <w:sz w:val="21"/>
          <w:szCs w:val="21"/>
        </w:rPr>
        <w:t>本项目熔融挤出、冷却开模工序产生的挤出废气（非甲烷总烃）经集气罩收集</w:t>
      </w:r>
      <w:r w:rsidR="00E1437F">
        <w:rPr>
          <w:rFonts w:asciiTheme="minorEastAsia" w:eastAsiaTheme="minorEastAsia" w:hAnsiTheme="minorEastAsia" w:hint="eastAsia"/>
          <w:sz w:val="21"/>
          <w:szCs w:val="21"/>
        </w:rPr>
        <w:t>，</w:t>
      </w:r>
      <w:r w:rsidR="00E1437F">
        <w:rPr>
          <w:rFonts w:asciiTheme="minorEastAsia" w:eastAsiaTheme="minorEastAsia" w:hAnsiTheme="minorEastAsia" w:hint="eastAsia"/>
          <w:color w:val="000000"/>
          <w:sz w:val="21"/>
          <w:szCs w:val="21"/>
        </w:rPr>
        <w:t>光亮</w:t>
      </w:r>
      <w:r w:rsidR="00E1437F" w:rsidRPr="00D07D30">
        <w:rPr>
          <w:rFonts w:eastAsiaTheme="minorEastAsia"/>
          <w:color w:val="000000"/>
          <w:sz w:val="21"/>
          <w:szCs w:val="21"/>
        </w:rPr>
        <w:t>UV</w:t>
      </w:r>
      <w:r w:rsidR="00E1437F">
        <w:rPr>
          <w:rFonts w:asciiTheme="minorEastAsia" w:eastAsiaTheme="minorEastAsia" w:hAnsiTheme="minorEastAsia" w:hint="eastAsia"/>
          <w:color w:val="000000"/>
          <w:sz w:val="21"/>
          <w:szCs w:val="21"/>
        </w:rPr>
        <w:t>漆喷漆、烘干工序产生的漆雾废气（染料尘）、固化废气（非甲烷总烃）经密闭喷漆房收集，丝网印刷工序产生的油墨废气（非甲烷总烃）经密闭区域收集，最终合并通过</w:t>
      </w:r>
      <w:r w:rsidR="00005FB2">
        <w:rPr>
          <w:rFonts w:asciiTheme="minorEastAsia" w:eastAsiaTheme="minorEastAsia" w:hAnsiTheme="minorEastAsia" w:hint="eastAsia"/>
          <w:color w:val="000000"/>
          <w:sz w:val="21"/>
          <w:szCs w:val="21"/>
        </w:rPr>
        <w:t>一套</w:t>
      </w:r>
      <w:r w:rsidR="00E1437F">
        <w:rPr>
          <w:rFonts w:asciiTheme="minorEastAsia" w:eastAsiaTheme="minorEastAsia" w:hAnsiTheme="minorEastAsia" w:hint="eastAsia"/>
          <w:color w:val="000000"/>
          <w:sz w:val="21"/>
          <w:szCs w:val="21"/>
        </w:rPr>
        <w:t>“多级过滤器+二级活性炭吸附装置”吸收处理，</w:t>
      </w:r>
      <w:r w:rsidR="00D07D30" w:rsidRPr="00D07D30">
        <w:rPr>
          <w:rFonts w:eastAsiaTheme="minorEastAsia"/>
          <w:sz w:val="21"/>
          <w:szCs w:val="21"/>
        </w:rPr>
        <w:t>20m</w:t>
      </w:r>
      <w:r w:rsidR="00D07D30">
        <w:rPr>
          <w:rFonts w:asciiTheme="minorEastAsia" w:eastAsiaTheme="minorEastAsia" w:hAnsiTheme="minorEastAsia" w:hint="eastAsia"/>
          <w:sz w:val="21"/>
          <w:szCs w:val="21"/>
        </w:rPr>
        <w:t>高排气筒（</w:t>
      </w:r>
      <w:r w:rsidR="00D07D30" w:rsidRPr="00D07D30">
        <w:rPr>
          <w:rFonts w:eastAsiaTheme="minorEastAsia"/>
          <w:sz w:val="21"/>
          <w:szCs w:val="21"/>
        </w:rPr>
        <w:t>FQ-01</w:t>
      </w:r>
      <w:r w:rsidR="00D07D30">
        <w:rPr>
          <w:rFonts w:asciiTheme="minorEastAsia" w:eastAsiaTheme="minorEastAsia" w:hAnsiTheme="minorEastAsia" w:hint="eastAsia"/>
          <w:sz w:val="21"/>
          <w:szCs w:val="21"/>
        </w:rPr>
        <w:t>）排放</w:t>
      </w:r>
      <w:r w:rsidR="00E1437F">
        <w:rPr>
          <w:rFonts w:asciiTheme="minorEastAsia" w:eastAsiaTheme="minorEastAsia" w:hAnsiTheme="minorEastAsia" w:hint="eastAsia"/>
          <w:sz w:val="21"/>
          <w:szCs w:val="21"/>
        </w:rPr>
        <w:t>。挤出废气（</w:t>
      </w:r>
      <w:r w:rsidRPr="00EE79BD">
        <w:rPr>
          <w:rFonts w:asciiTheme="minorEastAsia" w:eastAsiaTheme="minorEastAsia" w:hAnsiTheme="minorEastAsia" w:hint="eastAsia"/>
          <w:sz w:val="21"/>
          <w:szCs w:val="21"/>
        </w:rPr>
        <w:t>非甲烷总烃</w:t>
      </w:r>
      <w:r w:rsidR="00E1437F">
        <w:rPr>
          <w:rFonts w:asciiTheme="minorEastAsia" w:eastAsiaTheme="minorEastAsia" w:hAnsiTheme="minorEastAsia" w:hint="eastAsia"/>
          <w:sz w:val="21"/>
          <w:szCs w:val="21"/>
        </w:rPr>
        <w:t>）</w:t>
      </w:r>
      <w:r w:rsidRPr="00EE79BD">
        <w:rPr>
          <w:rFonts w:asciiTheme="minorEastAsia" w:eastAsiaTheme="minorEastAsia" w:hAnsiTheme="minorEastAsia" w:hint="eastAsia"/>
          <w:sz w:val="21"/>
          <w:szCs w:val="21"/>
        </w:rPr>
        <w:t>排放浓度达到</w:t>
      </w:r>
      <w:r w:rsidRPr="00EE79BD">
        <w:rPr>
          <w:rFonts w:asciiTheme="minorEastAsia" w:eastAsiaTheme="minorEastAsia" w:hAnsiTheme="minorEastAsia" w:hint="eastAsia"/>
          <w:color w:val="000000"/>
          <w:sz w:val="21"/>
          <w:szCs w:val="21"/>
        </w:rPr>
        <w:t>《合成树脂工业污染物排放标准》（</w:t>
      </w:r>
      <w:r w:rsidRPr="00EE79BD">
        <w:rPr>
          <w:rFonts w:eastAsiaTheme="minorEastAsia"/>
          <w:color w:val="000000"/>
          <w:sz w:val="21"/>
          <w:szCs w:val="21"/>
        </w:rPr>
        <w:t>GB31572-2015</w:t>
      </w:r>
      <w:r w:rsidRPr="00EE79BD">
        <w:rPr>
          <w:rFonts w:asciiTheme="minorEastAsia" w:eastAsiaTheme="minorEastAsia" w:hAnsiTheme="minorEastAsia" w:hint="eastAsia"/>
          <w:color w:val="000000"/>
          <w:sz w:val="21"/>
          <w:szCs w:val="21"/>
        </w:rPr>
        <w:t>）表</w:t>
      </w:r>
      <w:r w:rsidRPr="00EE79BD">
        <w:rPr>
          <w:rFonts w:eastAsiaTheme="minorEastAsia"/>
          <w:color w:val="000000"/>
          <w:sz w:val="21"/>
          <w:szCs w:val="21"/>
        </w:rPr>
        <w:t>5</w:t>
      </w:r>
      <w:r w:rsidRPr="00EE79BD">
        <w:rPr>
          <w:rFonts w:asciiTheme="minorEastAsia" w:eastAsiaTheme="minorEastAsia" w:hAnsiTheme="minorEastAsia" w:hint="eastAsia"/>
          <w:color w:val="000000"/>
          <w:sz w:val="21"/>
          <w:szCs w:val="21"/>
        </w:rPr>
        <w:t>中的标准</w:t>
      </w:r>
      <w:r>
        <w:rPr>
          <w:rFonts w:asciiTheme="minorEastAsia" w:eastAsiaTheme="minorEastAsia" w:hAnsiTheme="minorEastAsia" w:hint="eastAsia"/>
          <w:color w:val="000000"/>
          <w:sz w:val="21"/>
          <w:szCs w:val="21"/>
        </w:rPr>
        <w:t>；</w:t>
      </w:r>
      <w:r w:rsidR="00E1437F">
        <w:rPr>
          <w:rFonts w:asciiTheme="minorEastAsia" w:eastAsiaTheme="minorEastAsia" w:hAnsiTheme="minorEastAsia" w:hint="eastAsia"/>
          <w:color w:val="000000"/>
          <w:sz w:val="21"/>
          <w:szCs w:val="21"/>
        </w:rPr>
        <w:t>固化废气、油墨废气（</w:t>
      </w:r>
      <w:r>
        <w:rPr>
          <w:rFonts w:asciiTheme="minorEastAsia" w:eastAsiaTheme="minorEastAsia" w:hAnsiTheme="minorEastAsia" w:hint="eastAsia"/>
          <w:color w:val="000000"/>
          <w:sz w:val="21"/>
          <w:szCs w:val="21"/>
        </w:rPr>
        <w:t>非甲烷总烃</w:t>
      </w:r>
      <w:r w:rsidR="00E1437F">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w:t>
      </w:r>
      <w:r w:rsidR="00E1437F">
        <w:rPr>
          <w:rFonts w:asciiTheme="minorEastAsia" w:eastAsiaTheme="minorEastAsia" w:hAnsiTheme="minorEastAsia" w:hint="eastAsia"/>
          <w:color w:val="000000"/>
          <w:sz w:val="21"/>
          <w:szCs w:val="21"/>
        </w:rPr>
        <w:t>漆雾废气（</w:t>
      </w:r>
      <w:r>
        <w:rPr>
          <w:rFonts w:asciiTheme="minorEastAsia" w:eastAsiaTheme="minorEastAsia" w:hAnsiTheme="minorEastAsia" w:hint="eastAsia"/>
          <w:color w:val="000000"/>
          <w:sz w:val="21"/>
          <w:szCs w:val="21"/>
        </w:rPr>
        <w:t>染料尘</w:t>
      </w:r>
      <w:r w:rsidR="00E1437F">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均达到江苏省</w:t>
      </w:r>
      <w:r w:rsidRPr="00EE79BD">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大气</w:t>
      </w:r>
      <w:r w:rsidRPr="00EE79BD">
        <w:rPr>
          <w:rFonts w:asciiTheme="minorEastAsia" w:eastAsiaTheme="minorEastAsia" w:hAnsiTheme="minorEastAsia" w:hint="eastAsia"/>
          <w:color w:val="000000"/>
          <w:sz w:val="21"/>
          <w:szCs w:val="21"/>
        </w:rPr>
        <w:t>污染物</w:t>
      </w:r>
      <w:r>
        <w:rPr>
          <w:rFonts w:asciiTheme="minorEastAsia" w:eastAsiaTheme="minorEastAsia" w:hAnsiTheme="minorEastAsia" w:hint="eastAsia"/>
          <w:color w:val="000000"/>
          <w:sz w:val="21"/>
          <w:szCs w:val="21"/>
        </w:rPr>
        <w:t>综合</w:t>
      </w:r>
      <w:r w:rsidRPr="00EE79BD">
        <w:rPr>
          <w:rFonts w:asciiTheme="minorEastAsia" w:eastAsiaTheme="minorEastAsia" w:hAnsiTheme="minorEastAsia" w:hint="eastAsia"/>
          <w:color w:val="000000"/>
          <w:sz w:val="21"/>
          <w:szCs w:val="21"/>
        </w:rPr>
        <w:t>排放标准》（</w:t>
      </w:r>
      <w:r>
        <w:rPr>
          <w:rFonts w:eastAsiaTheme="minorEastAsia" w:hint="eastAsia"/>
          <w:color w:val="000000"/>
          <w:sz w:val="21"/>
          <w:szCs w:val="21"/>
        </w:rPr>
        <w:t>DB32/4041</w:t>
      </w:r>
      <w:r w:rsidRPr="00EE79BD">
        <w:rPr>
          <w:rFonts w:eastAsiaTheme="minorEastAsia"/>
          <w:color w:val="000000"/>
          <w:sz w:val="21"/>
          <w:szCs w:val="21"/>
        </w:rPr>
        <w:t>-20</w:t>
      </w:r>
      <w:r>
        <w:rPr>
          <w:rFonts w:eastAsiaTheme="minorEastAsia" w:hint="eastAsia"/>
          <w:color w:val="000000"/>
          <w:sz w:val="21"/>
          <w:szCs w:val="21"/>
        </w:rPr>
        <w:t>21</w:t>
      </w:r>
      <w:r w:rsidRPr="00EE79BD">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表</w:t>
      </w:r>
      <w:r w:rsidRPr="00BA3C61">
        <w:rPr>
          <w:rFonts w:eastAsiaTheme="minorEastAsia"/>
          <w:color w:val="000000"/>
          <w:sz w:val="21"/>
          <w:szCs w:val="21"/>
        </w:rPr>
        <w:t>1</w:t>
      </w:r>
      <w:r>
        <w:rPr>
          <w:rFonts w:asciiTheme="minorEastAsia" w:eastAsiaTheme="minorEastAsia" w:hAnsiTheme="minorEastAsia" w:hint="eastAsia"/>
          <w:color w:val="000000"/>
          <w:sz w:val="21"/>
          <w:szCs w:val="21"/>
        </w:rPr>
        <w:t>中标准。</w:t>
      </w:r>
    </w:p>
    <w:p w:rsidR="008C0F53" w:rsidRPr="00D07D30" w:rsidRDefault="00D07D30" w:rsidP="00D07D30">
      <w:pPr>
        <w:adjustRightInd w:val="0"/>
        <w:snapToGrid w:val="0"/>
        <w:spacing w:line="360" w:lineRule="auto"/>
        <w:ind w:firstLineChars="200" w:firstLine="420"/>
        <w:rPr>
          <w:b/>
          <w:kern w:val="0"/>
          <w:szCs w:val="21"/>
        </w:rPr>
      </w:pPr>
      <w:r w:rsidRPr="00D07D30">
        <w:rPr>
          <w:rFonts w:hint="eastAsia"/>
          <w:kern w:val="0"/>
          <w:szCs w:val="21"/>
        </w:rPr>
        <w:t>本项目塑料制品产能为</w:t>
      </w:r>
      <w:r w:rsidRPr="00D07D30">
        <w:rPr>
          <w:rFonts w:hint="eastAsia"/>
          <w:kern w:val="0"/>
          <w:szCs w:val="21"/>
        </w:rPr>
        <w:t>2000t/a</w:t>
      </w:r>
      <w:r w:rsidRPr="00D07D30">
        <w:rPr>
          <w:rFonts w:hint="eastAsia"/>
          <w:kern w:val="0"/>
          <w:szCs w:val="21"/>
        </w:rPr>
        <w:t>，</w:t>
      </w:r>
      <w:r w:rsidRPr="00D07D30">
        <w:rPr>
          <w:rFonts w:asciiTheme="minorEastAsia" w:eastAsiaTheme="minorEastAsia" w:hAnsiTheme="minorEastAsia" w:hint="eastAsia"/>
          <w:kern w:val="0"/>
          <w:szCs w:val="21"/>
        </w:rPr>
        <w:t>熔</w:t>
      </w:r>
      <w:r w:rsidRPr="00EE79BD">
        <w:rPr>
          <w:rFonts w:asciiTheme="minorEastAsia" w:eastAsiaTheme="minorEastAsia" w:hAnsiTheme="minorEastAsia" w:hint="eastAsia"/>
          <w:kern w:val="0"/>
          <w:szCs w:val="21"/>
        </w:rPr>
        <w:t>融挤出、冷却开模工序产生的挤出废气（非甲烷总烃）</w:t>
      </w:r>
      <w:r>
        <w:rPr>
          <w:rFonts w:asciiTheme="minorEastAsia" w:eastAsiaTheme="minorEastAsia" w:hAnsiTheme="minorEastAsia" w:hint="eastAsia"/>
          <w:kern w:val="0"/>
          <w:szCs w:val="21"/>
        </w:rPr>
        <w:t>最终排放量为</w:t>
      </w:r>
      <w:r w:rsidRPr="00D07D30">
        <w:rPr>
          <w:rFonts w:eastAsiaTheme="minorEastAsia"/>
          <w:kern w:val="0"/>
          <w:szCs w:val="21"/>
        </w:rPr>
        <w:t>0.486t/a</w:t>
      </w:r>
      <w:r>
        <w:rPr>
          <w:rFonts w:asciiTheme="minorEastAsia" w:eastAsiaTheme="minorEastAsia" w:hAnsiTheme="minorEastAsia" w:hint="eastAsia"/>
          <w:kern w:val="0"/>
          <w:szCs w:val="21"/>
        </w:rPr>
        <w:t>，单位产品非甲烷总烃排放量为</w:t>
      </w:r>
      <w:r w:rsidRPr="00D07D30">
        <w:rPr>
          <w:rFonts w:eastAsiaTheme="minorEastAsia"/>
          <w:kern w:val="0"/>
          <w:szCs w:val="21"/>
        </w:rPr>
        <w:t>0.243kg/t</w:t>
      </w:r>
    </w:p>
    <w:p w:rsidR="00E1437F" w:rsidRDefault="00407C3D" w:rsidP="00D07D30">
      <w:pPr>
        <w:adjustRightInd w:val="0"/>
        <w:snapToGrid w:val="0"/>
        <w:spacing w:line="360" w:lineRule="auto"/>
        <w:ind w:firstLineChars="200" w:firstLine="422"/>
        <w:rPr>
          <w:b/>
          <w:kern w:val="0"/>
          <w:szCs w:val="21"/>
        </w:rPr>
      </w:pPr>
      <w:r>
        <w:rPr>
          <w:b/>
          <w:noProof/>
          <w:kern w:val="0"/>
          <w:szCs w:val="21"/>
        </w:rPr>
        <w:lastRenderedPageBreak/>
        <w:pict>
          <v:rect id="Rectangle 1325" o:spid="_x0000_s1295" style="position:absolute;left:0;text-align:left;margin-left:-27.4pt;margin-top:13.9pt;width:742.5pt;height:445.3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9LIQIAABoEAAAOAAAAZHJzL2Uyb0RvYy54bWysU1Fv0zAQfkfiP1h+p2m6ZlujptPUMYQ0&#10;YGLwA1zHaSxsnzm7Tcev5+x0pcAbIg+WL3f+7r7v7pY3B2vYXmHQ4BpeTqacKSeh1W7b8K9f7t9c&#10;cxaicK0w4FTDn1XgN6vXr5aDr9UMejCtQkYgLtSDb3gfo6+LIsheWREm4JUjZwdoRSQTt0WLYiB0&#10;a4rZdHpZDICtR5AqBPp7Nzr5KuN3nZLxU9cFFZlpONUW84n53KSzWC1FvUXhey2PZYh/qMIK7Sjp&#10;CepORMF2qP+CsloiBOjiRIItoOu0VJkDsSmnf7B56oVXmQuJE/xJpvD/YOXH/SMy3VLvysWCMycs&#10;dekz6Sbc1ihWXsyqJNLgQ02xT/4RE83gH0B+C8zBuqdAdYsIQ69ES6WVKb747UEyAj1lm+EDtJRA&#10;7CJkvQ4d2gRISrBDbsvzqS3qEJmkn4v5bHFVUfck+arLqrooc+MKUb889xjiOwWWpUvDkerP8GL/&#10;EGIqR9QvISmbg3ttTO69cWygFBXRzMTA6DY5s4Hbzdog24s0PfnL3Ij/eZjVkWbYaNvw61OQqJMc&#10;b12bs0ShzXinSow76pMkGaXdQPtM8iCMA0oLRZce8AdnAw1nw8P3nUDFmXnvSOJFOZ+nac7GvLqa&#10;kYHnns25RzhJUA2PnI3XdRw3YOdRb3vKVGbuDm6pLZ3OgqWWjVUdi6UBzDoelyVN+Lmdo36t9Oon&#10;AAAA//8DAFBLAwQUAAYACAAAACEAKZO38OAAAAALAQAADwAAAGRycy9kb3ducmV2LnhtbEyPwU7D&#10;MBBE70j8g7VI3FqnIYUSsqkCotdKLUjAzU0WO2q8jmK3CX+Pe4LTarSjmTfFerKdONPgW8cIi3kC&#10;grh2Tcsa4f1tM1uB8EFxozrHhPBDHtbl9VWh8saNvKPzPmgRQ9jnCsGE0OdS+tqQVX7ueuL4+3aD&#10;VSHKQctmUGMMt51Mk+ReWtVybDCqpxdD9XF/sgiv/de2Wmovq49gPo/uedyYrUa8vZmqJxCBpvBn&#10;hgt+RIcyMh3ciRsvOoTZMovoASF9iPdiyO6SFMQB4XGxykCWhfy/ofwFAAD//wMAUEsBAi0AFAAG&#10;AAgAAAAhALaDOJL+AAAA4QEAABMAAAAAAAAAAAAAAAAAAAAAAFtDb250ZW50X1R5cGVzXS54bWxQ&#10;SwECLQAUAAYACAAAACEAOP0h/9YAAACUAQAACwAAAAAAAAAAAAAAAAAvAQAAX3JlbHMvLnJlbHNQ&#10;SwECLQAUAAYACAAAACEArb8/SyECAAAaBAAADgAAAAAAAAAAAAAAAAAuAgAAZHJzL2Uyb0RvYy54&#10;bWxQSwECLQAUAAYACAAAACEAKZO38OAAAAALAQAADwAAAAAAAAAAAAAAAAB7BAAAZHJzL2Rvd25y&#10;ZXYueG1sUEsFBgAAAAAEAAQA8wAAAIgFAAAAAA==&#10;" filled="f"/>
        </w:pict>
      </w:r>
    </w:p>
    <w:p w:rsidR="007943DE" w:rsidRPr="00B62F23" w:rsidRDefault="00E1437F" w:rsidP="00E1437F">
      <w:pPr>
        <w:adjustRightInd w:val="0"/>
        <w:snapToGrid w:val="0"/>
        <w:spacing w:line="360" w:lineRule="auto"/>
        <w:rPr>
          <w:b/>
          <w:kern w:val="0"/>
          <w:szCs w:val="21"/>
        </w:rPr>
      </w:pPr>
      <w:r>
        <w:rPr>
          <w:rFonts w:asciiTheme="minorEastAsia" w:eastAsiaTheme="minorEastAsia" w:hAnsiTheme="minorEastAsia" w:hint="eastAsia"/>
          <w:kern w:val="0"/>
          <w:szCs w:val="21"/>
        </w:rPr>
        <w:t>产品，达到</w:t>
      </w:r>
      <w:r w:rsidRPr="00EE79BD">
        <w:rPr>
          <w:rFonts w:asciiTheme="minorEastAsia" w:eastAsiaTheme="minorEastAsia" w:hAnsiTheme="minorEastAsia" w:hint="eastAsia"/>
          <w:color w:val="000000"/>
          <w:szCs w:val="21"/>
        </w:rPr>
        <w:t>《合成树脂工业污染物排放标准》（</w:t>
      </w:r>
      <w:r w:rsidRPr="00EE79BD">
        <w:rPr>
          <w:rFonts w:eastAsiaTheme="minorEastAsia"/>
          <w:color w:val="000000"/>
          <w:szCs w:val="21"/>
        </w:rPr>
        <w:t>GB31572-2015</w:t>
      </w:r>
      <w:r w:rsidRPr="00EE79BD">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表</w:t>
      </w:r>
      <w:r w:rsidRPr="00D07D30">
        <w:rPr>
          <w:rFonts w:eastAsiaTheme="minorEastAsia"/>
          <w:color w:val="000000"/>
          <w:szCs w:val="21"/>
        </w:rPr>
        <w:t>5</w:t>
      </w:r>
      <w:r>
        <w:rPr>
          <w:rFonts w:asciiTheme="minorEastAsia" w:eastAsiaTheme="minorEastAsia" w:hAnsiTheme="minorEastAsia" w:hint="eastAsia"/>
          <w:color w:val="000000"/>
          <w:szCs w:val="21"/>
        </w:rPr>
        <w:t>中单位产品非甲烷总烃排放量</w:t>
      </w:r>
      <w:r w:rsidRPr="00D07D30">
        <w:rPr>
          <w:rFonts w:eastAsiaTheme="minorEastAsia" w:hAnsiTheme="minorEastAsia"/>
          <w:color w:val="000000"/>
          <w:szCs w:val="21"/>
        </w:rPr>
        <w:t>＜</w:t>
      </w:r>
      <w:r w:rsidRPr="00D07D30">
        <w:rPr>
          <w:rFonts w:eastAsiaTheme="minorEastAsia"/>
          <w:color w:val="000000"/>
          <w:szCs w:val="21"/>
        </w:rPr>
        <w:t>0.3kg/t</w:t>
      </w:r>
      <w:r>
        <w:rPr>
          <w:rFonts w:asciiTheme="minorEastAsia" w:eastAsiaTheme="minorEastAsia" w:hAnsiTheme="minorEastAsia" w:hint="eastAsia"/>
          <w:color w:val="000000"/>
          <w:szCs w:val="21"/>
        </w:rPr>
        <w:t xml:space="preserve">产品的限值要求。                            </w:t>
      </w:r>
      <w:r w:rsidR="007943DE" w:rsidRPr="00B62F23">
        <w:rPr>
          <w:b/>
          <w:kern w:val="0"/>
          <w:szCs w:val="21"/>
        </w:rPr>
        <w:t>（</w:t>
      </w:r>
      <w:r w:rsidR="007943DE" w:rsidRPr="00B62F23">
        <w:rPr>
          <w:b/>
          <w:kern w:val="0"/>
          <w:szCs w:val="21"/>
        </w:rPr>
        <w:t>3</w:t>
      </w:r>
      <w:r w:rsidR="007943DE">
        <w:rPr>
          <w:b/>
          <w:kern w:val="0"/>
          <w:szCs w:val="21"/>
        </w:rPr>
        <w:t>）无组织废气产生和排放情况</w:t>
      </w:r>
    </w:p>
    <w:p w:rsidR="007943DE" w:rsidRPr="00A12808" w:rsidRDefault="007943DE" w:rsidP="00005FB2">
      <w:pPr>
        <w:adjustRightInd w:val="0"/>
        <w:snapToGrid w:val="0"/>
        <w:spacing w:line="360" w:lineRule="auto"/>
        <w:rPr>
          <w:snapToGrid w:val="0"/>
          <w:kern w:val="0"/>
          <w:szCs w:val="21"/>
        </w:rPr>
      </w:pPr>
      <w:r>
        <w:rPr>
          <w:rFonts w:hint="eastAsia"/>
          <w:snapToGrid w:val="0"/>
          <w:kern w:val="0"/>
          <w:szCs w:val="21"/>
        </w:rPr>
        <w:t>本</w:t>
      </w:r>
      <w:r w:rsidRPr="00A12808">
        <w:rPr>
          <w:snapToGrid w:val="0"/>
          <w:kern w:val="0"/>
          <w:szCs w:val="21"/>
        </w:rPr>
        <w:t>项目无组织废气产生及排放情况见表</w:t>
      </w:r>
      <w:r w:rsidRPr="00A12808">
        <w:rPr>
          <w:snapToGrid w:val="0"/>
          <w:kern w:val="0"/>
          <w:szCs w:val="21"/>
        </w:rPr>
        <w:t>4-</w:t>
      </w:r>
      <w:r w:rsidR="00B925F0">
        <w:rPr>
          <w:rFonts w:hint="eastAsia"/>
          <w:snapToGrid w:val="0"/>
          <w:kern w:val="0"/>
          <w:szCs w:val="21"/>
        </w:rPr>
        <w:t>9</w:t>
      </w:r>
      <w:r>
        <w:rPr>
          <w:rFonts w:hint="eastAsia"/>
          <w:snapToGrid w:val="0"/>
          <w:kern w:val="0"/>
          <w:szCs w:val="21"/>
        </w:rPr>
        <w:t>：</w:t>
      </w:r>
    </w:p>
    <w:p w:rsidR="007943DE" w:rsidRPr="00A12808" w:rsidRDefault="007943DE" w:rsidP="00C15368">
      <w:pPr>
        <w:pStyle w:val="af9"/>
        <w:adjustRightInd w:val="0"/>
        <w:snapToGrid w:val="0"/>
        <w:ind w:firstLineChars="0" w:firstLine="0"/>
        <w:jc w:val="center"/>
        <w:rPr>
          <w:b/>
          <w:bCs/>
          <w:snapToGrid w:val="0"/>
          <w:kern w:val="0"/>
          <w:sz w:val="21"/>
          <w:szCs w:val="21"/>
        </w:rPr>
      </w:pPr>
      <w:r w:rsidRPr="00A12808">
        <w:rPr>
          <w:b/>
          <w:bCs/>
          <w:snapToGrid w:val="0"/>
          <w:kern w:val="0"/>
          <w:sz w:val="21"/>
          <w:szCs w:val="21"/>
        </w:rPr>
        <w:t>表</w:t>
      </w:r>
      <w:r w:rsidRPr="00A12808">
        <w:rPr>
          <w:b/>
          <w:bCs/>
          <w:snapToGrid w:val="0"/>
          <w:kern w:val="0"/>
          <w:sz w:val="21"/>
          <w:szCs w:val="21"/>
        </w:rPr>
        <w:t>4-</w:t>
      </w:r>
      <w:r w:rsidR="00005FB2">
        <w:rPr>
          <w:rFonts w:hint="eastAsia"/>
          <w:b/>
          <w:bCs/>
          <w:snapToGrid w:val="0"/>
          <w:kern w:val="0"/>
          <w:sz w:val="21"/>
          <w:szCs w:val="21"/>
        </w:rPr>
        <w:t>9</w:t>
      </w:r>
      <w:r>
        <w:rPr>
          <w:rFonts w:hint="eastAsia"/>
          <w:b/>
          <w:bCs/>
          <w:snapToGrid w:val="0"/>
          <w:kern w:val="0"/>
          <w:sz w:val="21"/>
          <w:szCs w:val="21"/>
        </w:rPr>
        <w:t>本</w:t>
      </w:r>
      <w:r w:rsidRPr="00A12808">
        <w:rPr>
          <w:b/>
          <w:bCs/>
          <w:snapToGrid w:val="0"/>
          <w:kern w:val="0"/>
          <w:sz w:val="21"/>
          <w:szCs w:val="21"/>
        </w:rPr>
        <w:t>项目无组织废气产生及排放情况一览表</w:t>
      </w:r>
    </w:p>
    <w:tbl>
      <w:tblPr>
        <w:tblpPr w:leftFromText="180" w:rightFromText="180" w:vertAnchor="text" w:tblpXSpec="center" w:tblpY="1"/>
        <w:tblOverlap w:val="never"/>
        <w:tblW w:w="5185"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1916"/>
        <w:gridCol w:w="1770"/>
        <w:gridCol w:w="1909"/>
        <w:gridCol w:w="1226"/>
        <w:gridCol w:w="1226"/>
        <w:gridCol w:w="1229"/>
        <w:gridCol w:w="1226"/>
        <w:gridCol w:w="1226"/>
        <w:gridCol w:w="1229"/>
        <w:gridCol w:w="1504"/>
      </w:tblGrid>
      <w:tr w:rsidR="007943DE" w:rsidRPr="00A12808" w:rsidTr="00BA4A58">
        <w:trPr>
          <w:trHeight w:val="298"/>
        </w:trPr>
        <w:tc>
          <w:tcPr>
            <w:tcW w:w="662"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废气产污环节</w:t>
            </w:r>
          </w:p>
        </w:tc>
        <w:tc>
          <w:tcPr>
            <w:tcW w:w="612"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污染物</w:t>
            </w:r>
            <w:r w:rsidRPr="00BD407B">
              <w:rPr>
                <w:rFonts w:ascii="Times New Roman" w:eastAsia="宋体" w:hAnsi="Times New Roman" w:hint="eastAsia"/>
                <w:b/>
                <w:bCs/>
                <w:snapToGrid w:val="0"/>
                <w:sz w:val="18"/>
                <w:szCs w:val="18"/>
              </w:rPr>
              <w:t>种类</w:t>
            </w:r>
          </w:p>
        </w:tc>
        <w:tc>
          <w:tcPr>
            <w:tcW w:w="660"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污染源位置</w:t>
            </w:r>
          </w:p>
        </w:tc>
        <w:tc>
          <w:tcPr>
            <w:tcW w:w="424"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产生量</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t/a</w:t>
            </w:r>
            <w:r w:rsidRPr="00BD407B">
              <w:rPr>
                <w:rFonts w:ascii="Times New Roman" w:eastAsia="宋体" w:hAnsi="Times New Roman" w:hint="eastAsia"/>
                <w:b/>
                <w:bCs/>
                <w:snapToGrid w:val="0"/>
                <w:sz w:val="18"/>
                <w:szCs w:val="18"/>
              </w:rPr>
              <w:t>）</w:t>
            </w:r>
          </w:p>
        </w:tc>
        <w:tc>
          <w:tcPr>
            <w:tcW w:w="424"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产生速率</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kg/h</w:t>
            </w:r>
            <w:r w:rsidRPr="00BD407B">
              <w:rPr>
                <w:rFonts w:ascii="Times New Roman" w:eastAsia="宋体" w:hAnsi="Times New Roman" w:hint="eastAsia"/>
                <w:b/>
                <w:bCs/>
                <w:snapToGrid w:val="0"/>
                <w:sz w:val="18"/>
                <w:szCs w:val="18"/>
              </w:rPr>
              <w:t>）</w:t>
            </w:r>
          </w:p>
        </w:tc>
        <w:tc>
          <w:tcPr>
            <w:tcW w:w="425"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排放量</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t/a</w:t>
            </w:r>
            <w:r w:rsidRPr="00BD407B">
              <w:rPr>
                <w:rFonts w:ascii="Times New Roman" w:eastAsia="宋体" w:hAnsi="Times New Roman" w:hint="eastAsia"/>
                <w:b/>
                <w:bCs/>
                <w:snapToGrid w:val="0"/>
                <w:sz w:val="18"/>
                <w:szCs w:val="18"/>
              </w:rPr>
              <w:t>）</w:t>
            </w:r>
          </w:p>
        </w:tc>
        <w:tc>
          <w:tcPr>
            <w:tcW w:w="424" w:type="pct"/>
            <w:vAlign w:val="center"/>
          </w:tcPr>
          <w:p w:rsidR="007943DE" w:rsidRDefault="007943DE" w:rsidP="00F80D47">
            <w:pPr>
              <w:adjustRightInd w:val="0"/>
              <w:snapToGrid w:val="0"/>
              <w:jc w:val="center"/>
              <w:rPr>
                <w:b/>
                <w:color w:val="000000"/>
                <w:sz w:val="18"/>
                <w:szCs w:val="18"/>
              </w:rPr>
            </w:pPr>
            <w:r>
              <w:rPr>
                <w:b/>
                <w:color w:val="000000"/>
                <w:sz w:val="18"/>
                <w:szCs w:val="18"/>
              </w:rPr>
              <w:t>排放时间</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b/>
                <w:color w:val="000000"/>
                <w:sz w:val="18"/>
                <w:szCs w:val="18"/>
              </w:rPr>
              <w:t>（</w:t>
            </w:r>
            <w:r w:rsidRPr="00BD407B">
              <w:rPr>
                <w:rFonts w:ascii="Times New Roman" w:hAnsi="Times New Roman"/>
                <w:b/>
                <w:color w:val="000000"/>
                <w:sz w:val="18"/>
                <w:szCs w:val="18"/>
              </w:rPr>
              <w:t>h/a</w:t>
            </w:r>
            <w:r w:rsidRPr="00BD407B">
              <w:rPr>
                <w:rFonts w:ascii="Times New Roman"/>
                <w:b/>
                <w:color w:val="000000"/>
                <w:sz w:val="18"/>
                <w:szCs w:val="18"/>
              </w:rPr>
              <w:t>）</w:t>
            </w:r>
          </w:p>
        </w:tc>
        <w:tc>
          <w:tcPr>
            <w:tcW w:w="424"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排放速率</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kg/h</w:t>
            </w:r>
            <w:r w:rsidRPr="00BD407B">
              <w:rPr>
                <w:rFonts w:ascii="Times New Roman" w:eastAsia="宋体" w:hAnsi="Times New Roman" w:hint="eastAsia"/>
                <w:b/>
                <w:bCs/>
                <w:snapToGrid w:val="0"/>
                <w:sz w:val="18"/>
                <w:szCs w:val="18"/>
              </w:rPr>
              <w:t>）</w:t>
            </w:r>
          </w:p>
        </w:tc>
        <w:tc>
          <w:tcPr>
            <w:tcW w:w="425"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面源面积</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m</w:t>
            </w:r>
            <w:r w:rsidRPr="00BD407B">
              <w:rPr>
                <w:rFonts w:ascii="Times New Roman" w:eastAsia="宋体" w:hAnsi="Times New Roman"/>
                <w:b/>
                <w:bCs/>
                <w:snapToGrid w:val="0"/>
                <w:sz w:val="18"/>
                <w:szCs w:val="18"/>
                <w:vertAlign w:val="superscript"/>
              </w:rPr>
              <w:t>2</w:t>
            </w:r>
            <w:r w:rsidRPr="00BD407B">
              <w:rPr>
                <w:rFonts w:ascii="Times New Roman" w:eastAsia="宋体" w:hAnsi="Times New Roman" w:hint="eastAsia"/>
                <w:b/>
                <w:bCs/>
                <w:snapToGrid w:val="0"/>
                <w:sz w:val="18"/>
                <w:szCs w:val="18"/>
              </w:rPr>
              <w:t>)</w:t>
            </w:r>
          </w:p>
        </w:tc>
        <w:tc>
          <w:tcPr>
            <w:tcW w:w="520" w:type="pct"/>
            <w:vAlign w:val="center"/>
          </w:tcPr>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b/>
                <w:bCs/>
                <w:snapToGrid w:val="0"/>
                <w:sz w:val="18"/>
                <w:szCs w:val="18"/>
              </w:rPr>
              <w:t>面源高度</w:t>
            </w:r>
          </w:p>
          <w:p w:rsidR="007943DE" w:rsidRPr="00BD407B" w:rsidRDefault="007943DE" w:rsidP="00F80D47">
            <w:pPr>
              <w:pStyle w:val="afa"/>
              <w:adjustRightInd w:val="0"/>
              <w:snapToGrid w:val="0"/>
              <w:spacing w:before="0" w:after="0" w:line="240" w:lineRule="auto"/>
              <w:jc w:val="center"/>
              <w:rPr>
                <w:rFonts w:ascii="Times New Roman" w:eastAsia="宋体" w:hAnsi="Times New Roman"/>
                <w:b/>
                <w:bCs/>
                <w:snapToGrid w:val="0"/>
                <w:sz w:val="18"/>
                <w:szCs w:val="18"/>
              </w:rPr>
            </w:pPr>
            <w:r w:rsidRPr="00BD407B">
              <w:rPr>
                <w:rFonts w:ascii="Times New Roman" w:eastAsia="宋体" w:hAnsi="Times New Roman" w:hint="eastAsia"/>
                <w:b/>
                <w:bCs/>
                <w:snapToGrid w:val="0"/>
                <w:sz w:val="18"/>
                <w:szCs w:val="18"/>
              </w:rPr>
              <w:t>(</w:t>
            </w:r>
            <w:r w:rsidRPr="00BD407B">
              <w:rPr>
                <w:rFonts w:ascii="Times New Roman" w:eastAsia="宋体" w:hAnsi="Times New Roman"/>
                <w:b/>
                <w:bCs/>
                <w:snapToGrid w:val="0"/>
                <w:sz w:val="18"/>
                <w:szCs w:val="18"/>
              </w:rPr>
              <w:t>m</w:t>
            </w:r>
            <w:r w:rsidRPr="00BD407B">
              <w:rPr>
                <w:rFonts w:ascii="Times New Roman" w:eastAsia="宋体" w:hAnsi="Times New Roman" w:hint="eastAsia"/>
                <w:b/>
                <w:bCs/>
                <w:snapToGrid w:val="0"/>
                <w:sz w:val="18"/>
                <w:szCs w:val="18"/>
              </w:rPr>
              <w:t>)</w:t>
            </w:r>
          </w:p>
        </w:tc>
      </w:tr>
      <w:tr w:rsidR="00BA4A58" w:rsidRPr="00A12808" w:rsidTr="00CB7D07">
        <w:trPr>
          <w:trHeight w:val="403"/>
        </w:trPr>
        <w:tc>
          <w:tcPr>
            <w:tcW w:w="662" w:type="pct"/>
            <w:vAlign w:val="center"/>
          </w:tcPr>
          <w:p w:rsidR="00BA4A58" w:rsidRPr="00A12808" w:rsidRDefault="00BA4A58" w:rsidP="00F80D47">
            <w:pPr>
              <w:adjustRightInd w:val="0"/>
              <w:snapToGrid w:val="0"/>
              <w:jc w:val="center"/>
              <w:rPr>
                <w:snapToGrid w:val="0"/>
                <w:kern w:val="0"/>
                <w:sz w:val="18"/>
                <w:szCs w:val="18"/>
              </w:rPr>
            </w:pPr>
            <w:r>
              <w:rPr>
                <w:rFonts w:hint="eastAsia"/>
                <w:bCs/>
                <w:kern w:val="0"/>
                <w:sz w:val="18"/>
                <w:szCs w:val="18"/>
              </w:rPr>
              <w:t>熔融挤出工序</w:t>
            </w:r>
          </w:p>
        </w:tc>
        <w:tc>
          <w:tcPr>
            <w:tcW w:w="612" w:type="pct"/>
            <w:vAlign w:val="center"/>
          </w:tcPr>
          <w:p w:rsidR="00BA4A58" w:rsidRPr="00A12808" w:rsidRDefault="00BA4A58" w:rsidP="00F80D47">
            <w:pPr>
              <w:adjustRightInd w:val="0"/>
              <w:snapToGrid w:val="0"/>
              <w:jc w:val="center"/>
              <w:rPr>
                <w:snapToGrid w:val="0"/>
                <w:kern w:val="0"/>
                <w:sz w:val="18"/>
                <w:szCs w:val="18"/>
              </w:rPr>
            </w:pPr>
            <w:r w:rsidRPr="00A12808">
              <w:rPr>
                <w:snapToGrid w:val="0"/>
                <w:kern w:val="0"/>
                <w:sz w:val="18"/>
                <w:szCs w:val="18"/>
              </w:rPr>
              <w:t>非甲烷总烃</w:t>
            </w:r>
          </w:p>
        </w:tc>
        <w:tc>
          <w:tcPr>
            <w:tcW w:w="660" w:type="pct"/>
            <w:vMerge w:val="restart"/>
            <w:vAlign w:val="center"/>
          </w:tcPr>
          <w:p w:rsidR="00BA4A58" w:rsidRPr="00A12808" w:rsidRDefault="00BA4A58" w:rsidP="00F80D47">
            <w:pPr>
              <w:adjustRightInd w:val="0"/>
              <w:snapToGrid w:val="0"/>
              <w:jc w:val="center"/>
              <w:rPr>
                <w:snapToGrid w:val="0"/>
                <w:kern w:val="0"/>
                <w:sz w:val="18"/>
                <w:szCs w:val="18"/>
              </w:rPr>
            </w:pPr>
            <w:r>
              <w:rPr>
                <w:rFonts w:hint="eastAsia"/>
                <w:snapToGrid w:val="0"/>
                <w:kern w:val="0"/>
                <w:sz w:val="18"/>
                <w:szCs w:val="18"/>
              </w:rPr>
              <w:t>生产车间一</w:t>
            </w:r>
            <w:r w:rsidR="00E1437F">
              <w:rPr>
                <w:rFonts w:hint="eastAsia"/>
                <w:snapToGrid w:val="0"/>
                <w:kern w:val="0"/>
                <w:sz w:val="18"/>
                <w:szCs w:val="18"/>
              </w:rPr>
              <w:t>层</w:t>
            </w:r>
          </w:p>
        </w:tc>
        <w:tc>
          <w:tcPr>
            <w:tcW w:w="424" w:type="pct"/>
            <w:vAlign w:val="center"/>
          </w:tcPr>
          <w:p w:rsidR="00BA4A58" w:rsidRPr="00A12808" w:rsidRDefault="00C91319" w:rsidP="00BA4A58">
            <w:pPr>
              <w:adjustRightInd w:val="0"/>
              <w:snapToGrid w:val="0"/>
              <w:jc w:val="center"/>
              <w:rPr>
                <w:snapToGrid w:val="0"/>
                <w:kern w:val="0"/>
                <w:sz w:val="18"/>
                <w:szCs w:val="18"/>
              </w:rPr>
            </w:pPr>
            <w:r>
              <w:rPr>
                <w:rFonts w:hint="eastAsia"/>
                <w:snapToGrid w:val="0"/>
                <w:kern w:val="0"/>
                <w:sz w:val="18"/>
                <w:szCs w:val="18"/>
              </w:rPr>
              <w:t>0.54</w:t>
            </w:r>
          </w:p>
        </w:tc>
        <w:tc>
          <w:tcPr>
            <w:tcW w:w="424" w:type="pct"/>
            <w:vAlign w:val="center"/>
          </w:tcPr>
          <w:p w:rsidR="00BA4A58" w:rsidRPr="00A12808" w:rsidRDefault="00C91319" w:rsidP="00BA4A58">
            <w:pPr>
              <w:adjustRightInd w:val="0"/>
              <w:snapToGrid w:val="0"/>
              <w:jc w:val="center"/>
              <w:rPr>
                <w:snapToGrid w:val="0"/>
                <w:kern w:val="0"/>
                <w:sz w:val="18"/>
                <w:szCs w:val="18"/>
              </w:rPr>
            </w:pPr>
            <w:r>
              <w:rPr>
                <w:rFonts w:hint="eastAsia"/>
                <w:snapToGrid w:val="0"/>
                <w:kern w:val="0"/>
                <w:sz w:val="18"/>
                <w:szCs w:val="18"/>
              </w:rPr>
              <w:t>0.075</w:t>
            </w:r>
          </w:p>
        </w:tc>
        <w:tc>
          <w:tcPr>
            <w:tcW w:w="425" w:type="pct"/>
            <w:vAlign w:val="center"/>
          </w:tcPr>
          <w:p w:rsidR="00BA4A58" w:rsidRPr="00A12808" w:rsidRDefault="00BA4A58" w:rsidP="00C91319">
            <w:pPr>
              <w:adjustRightInd w:val="0"/>
              <w:snapToGrid w:val="0"/>
              <w:jc w:val="center"/>
              <w:rPr>
                <w:snapToGrid w:val="0"/>
                <w:kern w:val="0"/>
                <w:sz w:val="18"/>
                <w:szCs w:val="18"/>
              </w:rPr>
            </w:pPr>
            <w:r w:rsidRPr="00A12808">
              <w:rPr>
                <w:snapToGrid w:val="0"/>
                <w:kern w:val="0"/>
                <w:sz w:val="18"/>
                <w:szCs w:val="18"/>
              </w:rPr>
              <w:t>0.</w:t>
            </w:r>
            <w:r w:rsidR="00C91319">
              <w:rPr>
                <w:rFonts w:hint="eastAsia"/>
                <w:snapToGrid w:val="0"/>
                <w:kern w:val="0"/>
                <w:sz w:val="18"/>
                <w:szCs w:val="18"/>
              </w:rPr>
              <w:t>54</w:t>
            </w:r>
          </w:p>
        </w:tc>
        <w:tc>
          <w:tcPr>
            <w:tcW w:w="424" w:type="pct"/>
            <w:vAlign w:val="center"/>
          </w:tcPr>
          <w:p w:rsidR="00BA4A58" w:rsidRPr="00A12808" w:rsidRDefault="00C91319" w:rsidP="00F80D47">
            <w:pPr>
              <w:adjustRightInd w:val="0"/>
              <w:snapToGrid w:val="0"/>
              <w:jc w:val="center"/>
              <w:rPr>
                <w:snapToGrid w:val="0"/>
                <w:kern w:val="0"/>
                <w:sz w:val="18"/>
                <w:szCs w:val="18"/>
              </w:rPr>
            </w:pPr>
            <w:r>
              <w:rPr>
                <w:rFonts w:hint="eastAsia"/>
                <w:snapToGrid w:val="0"/>
                <w:kern w:val="0"/>
                <w:sz w:val="18"/>
                <w:szCs w:val="18"/>
              </w:rPr>
              <w:t>72</w:t>
            </w:r>
            <w:r w:rsidR="00BA4A58">
              <w:rPr>
                <w:rFonts w:hint="eastAsia"/>
                <w:snapToGrid w:val="0"/>
                <w:kern w:val="0"/>
                <w:sz w:val="18"/>
                <w:szCs w:val="18"/>
              </w:rPr>
              <w:t>00</w:t>
            </w:r>
          </w:p>
        </w:tc>
        <w:tc>
          <w:tcPr>
            <w:tcW w:w="424" w:type="pct"/>
            <w:vAlign w:val="center"/>
          </w:tcPr>
          <w:p w:rsidR="00BA4A58" w:rsidRPr="00A12808" w:rsidRDefault="00BA4A58" w:rsidP="00C91319">
            <w:pPr>
              <w:adjustRightInd w:val="0"/>
              <w:snapToGrid w:val="0"/>
              <w:jc w:val="center"/>
              <w:rPr>
                <w:snapToGrid w:val="0"/>
                <w:kern w:val="0"/>
                <w:sz w:val="18"/>
                <w:szCs w:val="18"/>
              </w:rPr>
            </w:pPr>
            <w:r w:rsidRPr="00A12808">
              <w:rPr>
                <w:snapToGrid w:val="0"/>
                <w:kern w:val="0"/>
                <w:sz w:val="18"/>
                <w:szCs w:val="18"/>
              </w:rPr>
              <w:t>0.</w:t>
            </w:r>
            <w:r>
              <w:rPr>
                <w:rFonts w:hint="eastAsia"/>
                <w:snapToGrid w:val="0"/>
                <w:kern w:val="0"/>
                <w:sz w:val="18"/>
                <w:szCs w:val="18"/>
              </w:rPr>
              <w:t>0</w:t>
            </w:r>
            <w:r w:rsidR="00C91319">
              <w:rPr>
                <w:rFonts w:hint="eastAsia"/>
                <w:snapToGrid w:val="0"/>
                <w:kern w:val="0"/>
                <w:sz w:val="18"/>
                <w:szCs w:val="18"/>
              </w:rPr>
              <w:t>75</w:t>
            </w:r>
          </w:p>
        </w:tc>
        <w:tc>
          <w:tcPr>
            <w:tcW w:w="425" w:type="pct"/>
            <w:vMerge w:val="restart"/>
            <w:vAlign w:val="center"/>
          </w:tcPr>
          <w:p w:rsidR="00BA4A58" w:rsidRPr="00A12808" w:rsidRDefault="009620DE" w:rsidP="00F80D47">
            <w:pPr>
              <w:adjustRightInd w:val="0"/>
              <w:snapToGrid w:val="0"/>
              <w:jc w:val="center"/>
              <w:rPr>
                <w:snapToGrid w:val="0"/>
                <w:kern w:val="0"/>
                <w:sz w:val="18"/>
                <w:szCs w:val="18"/>
              </w:rPr>
            </w:pPr>
            <w:r>
              <w:rPr>
                <w:rFonts w:hint="eastAsia"/>
                <w:snapToGrid w:val="0"/>
                <w:kern w:val="0"/>
                <w:sz w:val="18"/>
                <w:szCs w:val="18"/>
              </w:rPr>
              <w:t>3651.2</w:t>
            </w:r>
          </w:p>
        </w:tc>
        <w:tc>
          <w:tcPr>
            <w:tcW w:w="520" w:type="pct"/>
            <w:vMerge w:val="restart"/>
            <w:vAlign w:val="center"/>
          </w:tcPr>
          <w:p w:rsidR="00BA4A58" w:rsidRPr="00A12808" w:rsidRDefault="009620DE" w:rsidP="00F80D47">
            <w:pPr>
              <w:adjustRightInd w:val="0"/>
              <w:snapToGrid w:val="0"/>
              <w:jc w:val="center"/>
              <w:rPr>
                <w:snapToGrid w:val="0"/>
                <w:kern w:val="0"/>
                <w:sz w:val="18"/>
                <w:szCs w:val="18"/>
              </w:rPr>
            </w:pPr>
            <w:r>
              <w:rPr>
                <w:rFonts w:hint="eastAsia"/>
                <w:snapToGrid w:val="0"/>
                <w:kern w:val="0"/>
                <w:sz w:val="18"/>
                <w:szCs w:val="18"/>
              </w:rPr>
              <w:t>5.5</w:t>
            </w:r>
          </w:p>
        </w:tc>
      </w:tr>
      <w:tr w:rsidR="00BA4A58" w:rsidRPr="00A12808" w:rsidTr="00BA4A58">
        <w:trPr>
          <w:trHeight w:val="169"/>
        </w:trPr>
        <w:tc>
          <w:tcPr>
            <w:tcW w:w="662" w:type="pct"/>
            <w:vAlign w:val="center"/>
          </w:tcPr>
          <w:p w:rsidR="00BA4A58" w:rsidRDefault="00BA4A58" w:rsidP="00F80D47">
            <w:pPr>
              <w:adjustRightInd w:val="0"/>
              <w:snapToGrid w:val="0"/>
              <w:jc w:val="center"/>
              <w:rPr>
                <w:bCs/>
                <w:kern w:val="0"/>
                <w:sz w:val="18"/>
                <w:szCs w:val="18"/>
              </w:rPr>
            </w:pPr>
            <w:r>
              <w:rPr>
                <w:rFonts w:hint="eastAsia"/>
                <w:bCs/>
                <w:kern w:val="0"/>
                <w:sz w:val="18"/>
                <w:szCs w:val="18"/>
              </w:rPr>
              <w:t>废塑料、塑料边角料</w:t>
            </w:r>
          </w:p>
          <w:p w:rsidR="00BA4A58" w:rsidRDefault="00BA4A58" w:rsidP="00F80D47">
            <w:pPr>
              <w:adjustRightInd w:val="0"/>
              <w:snapToGrid w:val="0"/>
              <w:jc w:val="center"/>
              <w:rPr>
                <w:bCs/>
                <w:kern w:val="0"/>
                <w:sz w:val="18"/>
                <w:szCs w:val="18"/>
              </w:rPr>
            </w:pPr>
            <w:r>
              <w:rPr>
                <w:rFonts w:hint="eastAsia"/>
                <w:bCs/>
                <w:kern w:val="0"/>
                <w:sz w:val="18"/>
                <w:szCs w:val="18"/>
              </w:rPr>
              <w:t>破碎工段</w:t>
            </w:r>
          </w:p>
        </w:tc>
        <w:tc>
          <w:tcPr>
            <w:tcW w:w="612" w:type="pct"/>
            <w:vAlign w:val="center"/>
          </w:tcPr>
          <w:p w:rsidR="00BA4A58" w:rsidRPr="00787FAD" w:rsidRDefault="00BA4A58" w:rsidP="00F80D47">
            <w:pPr>
              <w:adjustRightInd w:val="0"/>
              <w:snapToGrid w:val="0"/>
              <w:jc w:val="center"/>
              <w:rPr>
                <w:snapToGrid w:val="0"/>
                <w:kern w:val="0"/>
                <w:sz w:val="18"/>
                <w:szCs w:val="18"/>
              </w:rPr>
            </w:pPr>
            <w:r>
              <w:rPr>
                <w:rFonts w:hint="eastAsia"/>
                <w:snapToGrid w:val="0"/>
                <w:kern w:val="0"/>
                <w:sz w:val="18"/>
                <w:szCs w:val="18"/>
              </w:rPr>
              <w:t>颗粒物</w:t>
            </w:r>
          </w:p>
        </w:tc>
        <w:tc>
          <w:tcPr>
            <w:tcW w:w="660" w:type="pct"/>
            <w:vMerge/>
            <w:vAlign w:val="center"/>
          </w:tcPr>
          <w:p w:rsidR="00BA4A58" w:rsidRDefault="00BA4A58" w:rsidP="00F80D47">
            <w:pPr>
              <w:adjustRightInd w:val="0"/>
              <w:snapToGrid w:val="0"/>
              <w:jc w:val="center"/>
              <w:rPr>
                <w:snapToGrid w:val="0"/>
                <w:kern w:val="0"/>
                <w:sz w:val="18"/>
                <w:szCs w:val="18"/>
              </w:rPr>
            </w:pPr>
          </w:p>
        </w:tc>
        <w:tc>
          <w:tcPr>
            <w:tcW w:w="424" w:type="pct"/>
            <w:vAlign w:val="center"/>
          </w:tcPr>
          <w:p w:rsidR="00BA4A58" w:rsidRPr="00A12808" w:rsidRDefault="00BA4A58" w:rsidP="00787FAD">
            <w:pPr>
              <w:adjustRightInd w:val="0"/>
              <w:snapToGrid w:val="0"/>
              <w:jc w:val="center"/>
              <w:rPr>
                <w:snapToGrid w:val="0"/>
                <w:kern w:val="0"/>
                <w:sz w:val="18"/>
                <w:szCs w:val="18"/>
              </w:rPr>
            </w:pPr>
            <w:r>
              <w:rPr>
                <w:rFonts w:hint="eastAsia"/>
                <w:snapToGrid w:val="0"/>
                <w:kern w:val="0"/>
                <w:sz w:val="18"/>
                <w:szCs w:val="18"/>
              </w:rPr>
              <w:t>0.04</w:t>
            </w:r>
          </w:p>
        </w:tc>
        <w:tc>
          <w:tcPr>
            <w:tcW w:w="424" w:type="pct"/>
            <w:vAlign w:val="center"/>
          </w:tcPr>
          <w:p w:rsidR="00BA4A58" w:rsidRPr="00A12808" w:rsidRDefault="00BA4A58" w:rsidP="007943DE">
            <w:pPr>
              <w:adjustRightInd w:val="0"/>
              <w:snapToGrid w:val="0"/>
              <w:jc w:val="center"/>
              <w:rPr>
                <w:snapToGrid w:val="0"/>
                <w:kern w:val="0"/>
                <w:sz w:val="18"/>
                <w:szCs w:val="18"/>
              </w:rPr>
            </w:pPr>
            <w:r>
              <w:rPr>
                <w:rFonts w:hint="eastAsia"/>
                <w:snapToGrid w:val="0"/>
                <w:kern w:val="0"/>
                <w:sz w:val="18"/>
                <w:szCs w:val="18"/>
              </w:rPr>
              <w:t>0.0333</w:t>
            </w:r>
          </w:p>
        </w:tc>
        <w:tc>
          <w:tcPr>
            <w:tcW w:w="425" w:type="pct"/>
            <w:vAlign w:val="center"/>
          </w:tcPr>
          <w:p w:rsidR="00BA4A58" w:rsidRPr="00A12808" w:rsidRDefault="00BA4A58" w:rsidP="00787FAD">
            <w:pPr>
              <w:adjustRightInd w:val="0"/>
              <w:snapToGrid w:val="0"/>
              <w:jc w:val="center"/>
              <w:rPr>
                <w:snapToGrid w:val="0"/>
                <w:kern w:val="0"/>
                <w:sz w:val="18"/>
                <w:szCs w:val="18"/>
              </w:rPr>
            </w:pPr>
            <w:r>
              <w:rPr>
                <w:rFonts w:hint="eastAsia"/>
                <w:snapToGrid w:val="0"/>
                <w:kern w:val="0"/>
                <w:sz w:val="18"/>
                <w:szCs w:val="18"/>
              </w:rPr>
              <w:t>0.04</w:t>
            </w:r>
          </w:p>
        </w:tc>
        <w:tc>
          <w:tcPr>
            <w:tcW w:w="424" w:type="pct"/>
            <w:vAlign w:val="center"/>
          </w:tcPr>
          <w:p w:rsidR="00BA4A58" w:rsidRDefault="00BA4A58" w:rsidP="00F80D47">
            <w:pPr>
              <w:adjustRightInd w:val="0"/>
              <w:snapToGrid w:val="0"/>
              <w:jc w:val="center"/>
              <w:rPr>
                <w:snapToGrid w:val="0"/>
                <w:kern w:val="0"/>
                <w:sz w:val="18"/>
                <w:szCs w:val="18"/>
              </w:rPr>
            </w:pPr>
            <w:r>
              <w:rPr>
                <w:rFonts w:hint="eastAsia"/>
                <w:snapToGrid w:val="0"/>
                <w:kern w:val="0"/>
                <w:sz w:val="18"/>
                <w:szCs w:val="18"/>
              </w:rPr>
              <w:t>1200</w:t>
            </w:r>
          </w:p>
        </w:tc>
        <w:tc>
          <w:tcPr>
            <w:tcW w:w="424" w:type="pct"/>
            <w:vAlign w:val="center"/>
          </w:tcPr>
          <w:p w:rsidR="00BA4A58" w:rsidRPr="00A12808" w:rsidRDefault="00BA4A58" w:rsidP="007943DE">
            <w:pPr>
              <w:adjustRightInd w:val="0"/>
              <w:snapToGrid w:val="0"/>
              <w:jc w:val="center"/>
              <w:rPr>
                <w:snapToGrid w:val="0"/>
                <w:kern w:val="0"/>
                <w:sz w:val="18"/>
                <w:szCs w:val="18"/>
              </w:rPr>
            </w:pPr>
            <w:r>
              <w:rPr>
                <w:rFonts w:hint="eastAsia"/>
                <w:snapToGrid w:val="0"/>
                <w:kern w:val="0"/>
                <w:sz w:val="18"/>
                <w:szCs w:val="18"/>
              </w:rPr>
              <w:t>0.0333</w:t>
            </w:r>
          </w:p>
        </w:tc>
        <w:tc>
          <w:tcPr>
            <w:tcW w:w="425" w:type="pct"/>
            <w:vMerge/>
            <w:vAlign w:val="center"/>
          </w:tcPr>
          <w:p w:rsidR="00BA4A58" w:rsidRDefault="00BA4A58" w:rsidP="00F80D47">
            <w:pPr>
              <w:adjustRightInd w:val="0"/>
              <w:snapToGrid w:val="0"/>
              <w:jc w:val="center"/>
              <w:rPr>
                <w:snapToGrid w:val="0"/>
                <w:kern w:val="0"/>
                <w:sz w:val="18"/>
                <w:szCs w:val="18"/>
              </w:rPr>
            </w:pPr>
          </w:p>
        </w:tc>
        <w:tc>
          <w:tcPr>
            <w:tcW w:w="520" w:type="pct"/>
            <w:vMerge/>
            <w:vAlign w:val="center"/>
          </w:tcPr>
          <w:p w:rsidR="00BA4A58" w:rsidRDefault="00BA4A58" w:rsidP="00F80D47">
            <w:pPr>
              <w:adjustRightInd w:val="0"/>
              <w:snapToGrid w:val="0"/>
              <w:jc w:val="center"/>
              <w:rPr>
                <w:snapToGrid w:val="0"/>
                <w:kern w:val="0"/>
                <w:sz w:val="18"/>
                <w:szCs w:val="18"/>
              </w:rPr>
            </w:pPr>
          </w:p>
        </w:tc>
      </w:tr>
      <w:tr w:rsidR="009620DE" w:rsidRPr="00A12808" w:rsidTr="00BB638F">
        <w:trPr>
          <w:trHeight w:val="367"/>
        </w:trPr>
        <w:tc>
          <w:tcPr>
            <w:tcW w:w="662" w:type="pct"/>
            <w:vMerge w:val="restart"/>
            <w:vAlign w:val="center"/>
          </w:tcPr>
          <w:p w:rsidR="009620DE" w:rsidRDefault="009620DE" w:rsidP="00F80D47">
            <w:pPr>
              <w:adjustRightInd w:val="0"/>
              <w:snapToGrid w:val="0"/>
              <w:jc w:val="center"/>
              <w:rPr>
                <w:bCs/>
                <w:kern w:val="0"/>
                <w:sz w:val="18"/>
                <w:szCs w:val="18"/>
              </w:rPr>
            </w:pPr>
            <w:r>
              <w:rPr>
                <w:rFonts w:hint="eastAsia"/>
                <w:sz w:val="18"/>
                <w:szCs w:val="18"/>
              </w:rPr>
              <w:t>喷漆固化工序</w:t>
            </w:r>
          </w:p>
        </w:tc>
        <w:tc>
          <w:tcPr>
            <w:tcW w:w="612" w:type="pct"/>
            <w:vAlign w:val="center"/>
          </w:tcPr>
          <w:p w:rsidR="009620DE" w:rsidRPr="00A12808" w:rsidRDefault="009620DE" w:rsidP="00F80D47">
            <w:pPr>
              <w:adjustRightInd w:val="0"/>
              <w:snapToGrid w:val="0"/>
              <w:jc w:val="center"/>
              <w:rPr>
                <w:snapToGrid w:val="0"/>
                <w:kern w:val="0"/>
                <w:sz w:val="18"/>
                <w:szCs w:val="18"/>
              </w:rPr>
            </w:pPr>
            <w:r>
              <w:rPr>
                <w:rFonts w:hint="eastAsia"/>
                <w:snapToGrid w:val="0"/>
                <w:kern w:val="0"/>
                <w:sz w:val="18"/>
                <w:szCs w:val="18"/>
              </w:rPr>
              <w:t>染料尘</w:t>
            </w:r>
          </w:p>
        </w:tc>
        <w:tc>
          <w:tcPr>
            <w:tcW w:w="660" w:type="pct"/>
            <w:vMerge w:val="restart"/>
            <w:vAlign w:val="center"/>
          </w:tcPr>
          <w:p w:rsidR="009620DE" w:rsidRDefault="009620DE" w:rsidP="00F80D47">
            <w:pPr>
              <w:adjustRightInd w:val="0"/>
              <w:snapToGrid w:val="0"/>
              <w:jc w:val="center"/>
              <w:rPr>
                <w:snapToGrid w:val="0"/>
                <w:kern w:val="0"/>
                <w:sz w:val="18"/>
                <w:szCs w:val="18"/>
              </w:rPr>
            </w:pPr>
            <w:r>
              <w:rPr>
                <w:rFonts w:hint="eastAsia"/>
                <w:snapToGrid w:val="0"/>
                <w:kern w:val="0"/>
                <w:sz w:val="18"/>
                <w:szCs w:val="18"/>
              </w:rPr>
              <w:t>生产车间二层</w:t>
            </w:r>
          </w:p>
        </w:tc>
        <w:tc>
          <w:tcPr>
            <w:tcW w:w="424" w:type="pct"/>
            <w:vAlign w:val="center"/>
          </w:tcPr>
          <w:p w:rsidR="009620DE" w:rsidRPr="00A12808" w:rsidRDefault="009620DE" w:rsidP="009620DE">
            <w:pPr>
              <w:adjustRightInd w:val="0"/>
              <w:snapToGrid w:val="0"/>
              <w:jc w:val="center"/>
              <w:rPr>
                <w:snapToGrid w:val="0"/>
                <w:kern w:val="0"/>
                <w:sz w:val="18"/>
                <w:szCs w:val="18"/>
              </w:rPr>
            </w:pPr>
            <w:r>
              <w:rPr>
                <w:rFonts w:hint="eastAsia"/>
                <w:snapToGrid w:val="0"/>
                <w:kern w:val="0"/>
                <w:sz w:val="18"/>
                <w:szCs w:val="18"/>
              </w:rPr>
              <w:t>0.0695</w:t>
            </w:r>
          </w:p>
        </w:tc>
        <w:tc>
          <w:tcPr>
            <w:tcW w:w="424" w:type="pct"/>
            <w:vAlign w:val="center"/>
          </w:tcPr>
          <w:p w:rsidR="009620DE" w:rsidRPr="00A12808" w:rsidRDefault="009620DE" w:rsidP="00EE0633">
            <w:pPr>
              <w:adjustRightInd w:val="0"/>
              <w:snapToGrid w:val="0"/>
              <w:jc w:val="center"/>
              <w:rPr>
                <w:snapToGrid w:val="0"/>
                <w:kern w:val="0"/>
                <w:sz w:val="18"/>
                <w:szCs w:val="18"/>
              </w:rPr>
            </w:pPr>
            <w:r>
              <w:rPr>
                <w:rFonts w:hint="eastAsia"/>
                <w:snapToGrid w:val="0"/>
                <w:kern w:val="0"/>
                <w:sz w:val="18"/>
                <w:szCs w:val="18"/>
              </w:rPr>
              <w:t>0.0689</w:t>
            </w:r>
          </w:p>
        </w:tc>
        <w:tc>
          <w:tcPr>
            <w:tcW w:w="425" w:type="pct"/>
            <w:vAlign w:val="center"/>
          </w:tcPr>
          <w:p w:rsidR="009620DE" w:rsidRPr="00A12808" w:rsidRDefault="009620DE" w:rsidP="009620DE">
            <w:pPr>
              <w:adjustRightInd w:val="0"/>
              <w:snapToGrid w:val="0"/>
              <w:jc w:val="center"/>
              <w:rPr>
                <w:snapToGrid w:val="0"/>
                <w:kern w:val="0"/>
                <w:sz w:val="18"/>
                <w:szCs w:val="18"/>
              </w:rPr>
            </w:pPr>
            <w:r>
              <w:rPr>
                <w:rFonts w:hint="eastAsia"/>
                <w:snapToGrid w:val="0"/>
                <w:kern w:val="0"/>
                <w:sz w:val="18"/>
                <w:szCs w:val="18"/>
              </w:rPr>
              <w:t>0.0695</w:t>
            </w:r>
          </w:p>
        </w:tc>
        <w:tc>
          <w:tcPr>
            <w:tcW w:w="424" w:type="pct"/>
            <w:vAlign w:val="center"/>
          </w:tcPr>
          <w:p w:rsidR="009620DE" w:rsidRDefault="009620DE" w:rsidP="00F80D47">
            <w:pPr>
              <w:adjustRightInd w:val="0"/>
              <w:snapToGrid w:val="0"/>
              <w:jc w:val="center"/>
              <w:rPr>
                <w:snapToGrid w:val="0"/>
                <w:kern w:val="0"/>
                <w:sz w:val="18"/>
                <w:szCs w:val="18"/>
              </w:rPr>
            </w:pPr>
            <w:r>
              <w:rPr>
                <w:rFonts w:hint="eastAsia"/>
                <w:snapToGrid w:val="0"/>
                <w:kern w:val="0"/>
                <w:sz w:val="18"/>
                <w:szCs w:val="18"/>
              </w:rPr>
              <w:t>1008</w:t>
            </w:r>
          </w:p>
        </w:tc>
        <w:tc>
          <w:tcPr>
            <w:tcW w:w="424" w:type="pct"/>
            <w:vAlign w:val="center"/>
          </w:tcPr>
          <w:p w:rsidR="009620DE" w:rsidRPr="00A12808" w:rsidRDefault="009620DE" w:rsidP="009620DE">
            <w:pPr>
              <w:adjustRightInd w:val="0"/>
              <w:snapToGrid w:val="0"/>
              <w:jc w:val="center"/>
              <w:rPr>
                <w:snapToGrid w:val="0"/>
                <w:kern w:val="0"/>
                <w:sz w:val="18"/>
                <w:szCs w:val="18"/>
              </w:rPr>
            </w:pPr>
            <w:r>
              <w:rPr>
                <w:rFonts w:hint="eastAsia"/>
                <w:snapToGrid w:val="0"/>
                <w:kern w:val="0"/>
                <w:sz w:val="18"/>
                <w:szCs w:val="18"/>
              </w:rPr>
              <w:t>0.0689</w:t>
            </w:r>
          </w:p>
        </w:tc>
        <w:tc>
          <w:tcPr>
            <w:tcW w:w="425" w:type="pct"/>
            <w:vMerge w:val="restart"/>
            <w:vAlign w:val="center"/>
          </w:tcPr>
          <w:p w:rsidR="009620DE" w:rsidRDefault="009620DE" w:rsidP="00F80D47">
            <w:pPr>
              <w:jc w:val="center"/>
              <w:rPr>
                <w:snapToGrid w:val="0"/>
                <w:kern w:val="0"/>
                <w:sz w:val="18"/>
                <w:szCs w:val="18"/>
              </w:rPr>
            </w:pPr>
            <w:r>
              <w:rPr>
                <w:rFonts w:hint="eastAsia"/>
                <w:snapToGrid w:val="0"/>
                <w:kern w:val="0"/>
                <w:sz w:val="18"/>
                <w:szCs w:val="18"/>
              </w:rPr>
              <w:t>3651.2</w:t>
            </w:r>
          </w:p>
        </w:tc>
        <w:tc>
          <w:tcPr>
            <w:tcW w:w="520" w:type="pct"/>
            <w:vMerge w:val="restart"/>
            <w:vAlign w:val="center"/>
          </w:tcPr>
          <w:p w:rsidR="009620DE" w:rsidRDefault="009620DE" w:rsidP="00F80D47">
            <w:pPr>
              <w:jc w:val="center"/>
              <w:rPr>
                <w:snapToGrid w:val="0"/>
                <w:kern w:val="0"/>
                <w:sz w:val="18"/>
                <w:szCs w:val="18"/>
              </w:rPr>
            </w:pPr>
            <w:r>
              <w:rPr>
                <w:rFonts w:hint="eastAsia"/>
                <w:snapToGrid w:val="0"/>
                <w:kern w:val="0"/>
                <w:sz w:val="18"/>
                <w:szCs w:val="18"/>
              </w:rPr>
              <w:t>11</w:t>
            </w:r>
          </w:p>
        </w:tc>
      </w:tr>
      <w:tr w:rsidR="009620DE" w:rsidRPr="00A12808" w:rsidTr="00CB7D07">
        <w:trPr>
          <w:trHeight w:val="408"/>
        </w:trPr>
        <w:tc>
          <w:tcPr>
            <w:tcW w:w="662" w:type="pct"/>
            <w:vMerge/>
            <w:vAlign w:val="center"/>
          </w:tcPr>
          <w:p w:rsidR="009620DE" w:rsidRDefault="009620DE" w:rsidP="00F80D47">
            <w:pPr>
              <w:adjustRightInd w:val="0"/>
              <w:snapToGrid w:val="0"/>
              <w:jc w:val="center"/>
              <w:rPr>
                <w:bCs/>
                <w:kern w:val="0"/>
                <w:sz w:val="18"/>
                <w:szCs w:val="18"/>
              </w:rPr>
            </w:pPr>
          </w:p>
        </w:tc>
        <w:tc>
          <w:tcPr>
            <w:tcW w:w="612" w:type="pct"/>
            <w:vAlign w:val="center"/>
          </w:tcPr>
          <w:p w:rsidR="009620DE" w:rsidRPr="00A12808" w:rsidRDefault="009620DE" w:rsidP="00F80D47">
            <w:pPr>
              <w:adjustRightInd w:val="0"/>
              <w:snapToGrid w:val="0"/>
              <w:jc w:val="center"/>
              <w:rPr>
                <w:snapToGrid w:val="0"/>
                <w:kern w:val="0"/>
                <w:sz w:val="18"/>
                <w:szCs w:val="18"/>
              </w:rPr>
            </w:pPr>
            <w:r w:rsidRPr="00A12808">
              <w:rPr>
                <w:snapToGrid w:val="0"/>
                <w:kern w:val="0"/>
                <w:sz w:val="18"/>
                <w:szCs w:val="18"/>
              </w:rPr>
              <w:t>非甲烷总烃</w:t>
            </w:r>
          </w:p>
        </w:tc>
        <w:tc>
          <w:tcPr>
            <w:tcW w:w="660" w:type="pct"/>
            <w:vMerge/>
            <w:vAlign w:val="center"/>
          </w:tcPr>
          <w:p w:rsidR="009620DE" w:rsidRDefault="009620DE" w:rsidP="00F80D47">
            <w:pPr>
              <w:adjustRightInd w:val="0"/>
              <w:snapToGrid w:val="0"/>
              <w:jc w:val="center"/>
              <w:rPr>
                <w:snapToGrid w:val="0"/>
                <w:kern w:val="0"/>
                <w:sz w:val="18"/>
                <w:szCs w:val="18"/>
              </w:rPr>
            </w:pPr>
          </w:p>
        </w:tc>
        <w:tc>
          <w:tcPr>
            <w:tcW w:w="424" w:type="pct"/>
            <w:vAlign w:val="center"/>
          </w:tcPr>
          <w:p w:rsidR="009620DE" w:rsidRPr="00A12808" w:rsidRDefault="009620DE" w:rsidP="007943DE">
            <w:pPr>
              <w:adjustRightInd w:val="0"/>
              <w:snapToGrid w:val="0"/>
              <w:jc w:val="center"/>
              <w:rPr>
                <w:snapToGrid w:val="0"/>
                <w:kern w:val="0"/>
                <w:sz w:val="18"/>
                <w:szCs w:val="18"/>
              </w:rPr>
            </w:pPr>
            <w:r>
              <w:rPr>
                <w:rFonts w:hint="eastAsia"/>
                <w:snapToGrid w:val="0"/>
                <w:kern w:val="0"/>
                <w:sz w:val="18"/>
                <w:szCs w:val="18"/>
              </w:rPr>
              <w:t>0.0105</w:t>
            </w:r>
          </w:p>
        </w:tc>
        <w:tc>
          <w:tcPr>
            <w:tcW w:w="424" w:type="pct"/>
            <w:vAlign w:val="center"/>
          </w:tcPr>
          <w:p w:rsidR="009620DE" w:rsidRPr="00A12808" w:rsidRDefault="009620DE" w:rsidP="00FB0471">
            <w:pPr>
              <w:adjustRightInd w:val="0"/>
              <w:snapToGrid w:val="0"/>
              <w:jc w:val="center"/>
              <w:rPr>
                <w:snapToGrid w:val="0"/>
                <w:kern w:val="0"/>
                <w:sz w:val="18"/>
                <w:szCs w:val="18"/>
              </w:rPr>
            </w:pPr>
            <w:r>
              <w:rPr>
                <w:rFonts w:hint="eastAsia"/>
                <w:snapToGrid w:val="0"/>
                <w:kern w:val="0"/>
                <w:sz w:val="18"/>
                <w:szCs w:val="18"/>
              </w:rPr>
              <w:t>0.0</w:t>
            </w:r>
            <w:r w:rsidR="00FB0471">
              <w:rPr>
                <w:rFonts w:hint="eastAsia"/>
                <w:snapToGrid w:val="0"/>
                <w:kern w:val="0"/>
                <w:sz w:val="18"/>
                <w:szCs w:val="18"/>
              </w:rPr>
              <w:t>088</w:t>
            </w:r>
          </w:p>
        </w:tc>
        <w:tc>
          <w:tcPr>
            <w:tcW w:w="425" w:type="pct"/>
            <w:vAlign w:val="center"/>
          </w:tcPr>
          <w:p w:rsidR="009620DE" w:rsidRPr="00A12808" w:rsidRDefault="009620DE" w:rsidP="009620DE">
            <w:pPr>
              <w:adjustRightInd w:val="0"/>
              <w:snapToGrid w:val="0"/>
              <w:jc w:val="center"/>
              <w:rPr>
                <w:snapToGrid w:val="0"/>
                <w:kern w:val="0"/>
                <w:sz w:val="18"/>
                <w:szCs w:val="18"/>
              </w:rPr>
            </w:pPr>
            <w:r>
              <w:rPr>
                <w:rFonts w:hint="eastAsia"/>
                <w:snapToGrid w:val="0"/>
                <w:kern w:val="0"/>
                <w:sz w:val="18"/>
                <w:szCs w:val="18"/>
              </w:rPr>
              <w:t>0.0105</w:t>
            </w:r>
          </w:p>
        </w:tc>
        <w:tc>
          <w:tcPr>
            <w:tcW w:w="424" w:type="pct"/>
            <w:vAlign w:val="center"/>
          </w:tcPr>
          <w:p w:rsidR="009620DE" w:rsidRDefault="00FB0471" w:rsidP="00074452">
            <w:pPr>
              <w:adjustRightInd w:val="0"/>
              <w:snapToGrid w:val="0"/>
              <w:jc w:val="center"/>
              <w:rPr>
                <w:snapToGrid w:val="0"/>
                <w:kern w:val="0"/>
                <w:sz w:val="18"/>
                <w:szCs w:val="18"/>
              </w:rPr>
            </w:pPr>
            <w:r>
              <w:rPr>
                <w:rFonts w:hint="eastAsia"/>
                <w:snapToGrid w:val="0"/>
                <w:kern w:val="0"/>
                <w:sz w:val="18"/>
                <w:szCs w:val="18"/>
              </w:rPr>
              <w:t>12</w:t>
            </w:r>
            <w:r w:rsidR="009620DE">
              <w:rPr>
                <w:rFonts w:hint="eastAsia"/>
                <w:snapToGrid w:val="0"/>
                <w:kern w:val="0"/>
                <w:sz w:val="18"/>
                <w:szCs w:val="18"/>
              </w:rPr>
              <w:t>00</w:t>
            </w:r>
          </w:p>
        </w:tc>
        <w:tc>
          <w:tcPr>
            <w:tcW w:w="424" w:type="pct"/>
            <w:vAlign w:val="center"/>
          </w:tcPr>
          <w:p w:rsidR="009620DE" w:rsidRPr="00A12808" w:rsidRDefault="009620DE" w:rsidP="00FB0471">
            <w:pPr>
              <w:adjustRightInd w:val="0"/>
              <w:snapToGrid w:val="0"/>
              <w:jc w:val="center"/>
              <w:rPr>
                <w:snapToGrid w:val="0"/>
                <w:kern w:val="0"/>
                <w:sz w:val="18"/>
                <w:szCs w:val="18"/>
              </w:rPr>
            </w:pPr>
            <w:r>
              <w:rPr>
                <w:rFonts w:hint="eastAsia"/>
                <w:snapToGrid w:val="0"/>
                <w:kern w:val="0"/>
                <w:sz w:val="18"/>
                <w:szCs w:val="18"/>
              </w:rPr>
              <w:t>0.0</w:t>
            </w:r>
            <w:r w:rsidR="00FB0471">
              <w:rPr>
                <w:rFonts w:hint="eastAsia"/>
                <w:snapToGrid w:val="0"/>
                <w:kern w:val="0"/>
                <w:sz w:val="18"/>
                <w:szCs w:val="18"/>
              </w:rPr>
              <w:t>088</w:t>
            </w:r>
          </w:p>
        </w:tc>
        <w:tc>
          <w:tcPr>
            <w:tcW w:w="425" w:type="pct"/>
            <w:vMerge/>
            <w:vAlign w:val="center"/>
          </w:tcPr>
          <w:p w:rsidR="009620DE" w:rsidRDefault="009620DE" w:rsidP="00F80D47">
            <w:pPr>
              <w:jc w:val="center"/>
              <w:rPr>
                <w:snapToGrid w:val="0"/>
                <w:kern w:val="0"/>
                <w:sz w:val="18"/>
                <w:szCs w:val="18"/>
              </w:rPr>
            </w:pPr>
          </w:p>
        </w:tc>
        <w:tc>
          <w:tcPr>
            <w:tcW w:w="520" w:type="pct"/>
            <w:vMerge/>
            <w:vAlign w:val="center"/>
          </w:tcPr>
          <w:p w:rsidR="009620DE" w:rsidRDefault="009620DE" w:rsidP="00F80D47">
            <w:pPr>
              <w:jc w:val="center"/>
              <w:rPr>
                <w:snapToGrid w:val="0"/>
                <w:kern w:val="0"/>
                <w:sz w:val="18"/>
                <w:szCs w:val="18"/>
              </w:rPr>
            </w:pPr>
          </w:p>
        </w:tc>
      </w:tr>
      <w:tr w:rsidR="009620DE" w:rsidRPr="00A12808" w:rsidTr="00CB7D07">
        <w:trPr>
          <w:trHeight w:val="408"/>
        </w:trPr>
        <w:tc>
          <w:tcPr>
            <w:tcW w:w="662" w:type="pct"/>
            <w:vAlign w:val="center"/>
          </w:tcPr>
          <w:p w:rsidR="009620DE" w:rsidRDefault="009620DE" w:rsidP="00F80D47">
            <w:pPr>
              <w:adjustRightInd w:val="0"/>
              <w:snapToGrid w:val="0"/>
              <w:jc w:val="center"/>
              <w:rPr>
                <w:bCs/>
                <w:kern w:val="0"/>
                <w:sz w:val="18"/>
                <w:szCs w:val="18"/>
              </w:rPr>
            </w:pPr>
            <w:r>
              <w:rPr>
                <w:rFonts w:hint="eastAsia"/>
                <w:bCs/>
                <w:kern w:val="0"/>
                <w:sz w:val="18"/>
                <w:szCs w:val="18"/>
              </w:rPr>
              <w:t>丝网印刷工序</w:t>
            </w:r>
          </w:p>
        </w:tc>
        <w:tc>
          <w:tcPr>
            <w:tcW w:w="612" w:type="pct"/>
            <w:vAlign w:val="center"/>
          </w:tcPr>
          <w:p w:rsidR="009620DE" w:rsidRDefault="009620DE" w:rsidP="00F80D47">
            <w:pPr>
              <w:adjustRightInd w:val="0"/>
              <w:snapToGrid w:val="0"/>
              <w:jc w:val="center"/>
              <w:rPr>
                <w:snapToGrid w:val="0"/>
                <w:kern w:val="0"/>
                <w:sz w:val="18"/>
                <w:szCs w:val="18"/>
              </w:rPr>
            </w:pPr>
            <w:r w:rsidRPr="00A12808">
              <w:rPr>
                <w:snapToGrid w:val="0"/>
                <w:kern w:val="0"/>
                <w:sz w:val="18"/>
                <w:szCs w:val="18"/>
              </w:rPr>
              <w:t>非甲烷总烃</w:t>
            </w:r>
          </w:p>
        </w:tc>
        <w:tc>
          <w:tcPr>
            <w:tcW w:w="660" w:type="pct"/>
            <w:vMerge/>
            <w:vAlign w:val="center"/>
          </w:tcPr>
          <w:p w:rsidR="009620DE" w:rsidRDefault="009620DE" w:rsidP="00F80D47">
            <w:pPr>
              <w:adjustRightInd w:val="0"/>
              <w:snapToGrid w:val="0"/>
              <w:jc w:val="center"/>
              <w:rPr>
                <w:snapToGrid w:val="0"/>
                <w:kern w:val="0"/>
                <w:sz w:val="18"/>
                <w:szCs w:val="18"/>
              </w:rPr>
            </w:pPr>
          </w:p>
        </w:tc>
        <w:tc>
          <w:tcPr>
            <w:tcW w:w="424" w:type="pct"/>
            <w:vAlign w:val="center"/>
          </w:tcPr>
          <w:p w:rsidR="009620DE" w:rsidRDefault="009620DE" w:rsidP="007943DE">
            <w:pPr>
              <w:adjustRightInd w:val="0"/>
              <w:snapToGrid w:val="0"/>
              <w:jc w:val="center"/>
              <w:rPr>
                <w:snapToGrid w:val="0"/>
                <w:kern w:val="0"/>
                <w:sz w:val="18"/>
                <w:szCs w:val="18"/>
              </w:rPr>
            </w:pPr>
            <w:r>
              <w:rPr>
                <w:rFonts w:hint="eastAsia"/>
                <w:snapToGrid w:val="0"/>
                <w:kern w:val="0"/>
                <w:sz w:val="18"/>
                <w:szCs w:val="18"/>
              </w:rPr>
              <w:t>0.0036</w:t>
            </w:r>
          </w:p>
        </w:tc>
        <w:tc>
          <w:tcPr>
            <w:tcW w:w="424" w:type="pct"/>
            <w:vAlign w:val="center"/>
          </w:tcPr>
          <w:p w:rsidR="009620DE" w:rsidRDefault="009620DE" w:rsidP="00074452">
            <w:pPr>
              <w:adjustRightInd w:val="0"/>
              <w:snapToGrid w:val="0"/>
              <w:jc w:val="center"/>
              <w:rPr>
                <w:snapToGrid w:val="0"/>
                <w:kern w:val="0"/>
                <w:sz w:val="18"/>
                <w:szCs w:val="18"/>
              </w:rPr>
            </w:pPr>
            <w:r>
              <w:rPr>
                <w:rFonts w:hint="eastAsia"/>
                <w:snapToGrid w:val="0"/>
                <w:kern w:val="0"/>
                <w:sz w:val="18"/>
                <w:szCs w:val="18"/>
              </w:rPr>
              <w:t>0.003</w:t>
            </w:r>
          </w:p>
        </w:tc>
        <w:tc>
          <w:tcPr>
            <w:tcW w:w="425" w:type="pct"/>
            <w:vAlign w:val="center"/>
          </w:tcPr>
          <w:p w:rsidR="009620DE" w:rsidRDefault="009620DE" w:rsidP="007943DE">
            <w:pPr>
              <w:adjustRightInd w:val="0"/>
              <w:snapToGrid w:val="0"/>
              <w:jc w:val="center"/>
              <w:rPr>
                <w:snapToGrid w:val="0"/>
                <w:kern w:val="0"/>
                <w:sz w:val="18"/>
                <w:szCs w:val="18"/>
              </w:rPr>
            </w:pPr>
            <w:r>
              <w:rPr>
                <w:rFonts w:hint="eastAsia"/>
                <w:snapToGrid w:val="0"/>
                <w:kern w:val="0"/>
                <w:sz w:val="18"/>
                <w:szCs w:val="18"/>
              </w:rPr>
              <w:t>0.0036</w:t>
            </w:r>
          </w:p>
        </w:tc>
        <w:tc>
          <w:tcPr>
            <w:tcW w:w="424" w:type="pct"/>
            <w:vAlign w:val="center"/>
          </w:tcPr>
          <w:p w:rsidR="009620DE" w:rsidRDefault="009620DE" w:rsidP="00074452">
            <w:pPr>
              <w:adjustRightInd w:val="0"/>
              <w:snapToGrid w:val="0"/>
              <w:jc w:val="center"/>
              <w:rPr>
                <w:snapToGrid w:val="0"/>
                <w:kern w:val="0"/>
                <w:sz w:val="18"/>
                <w:szCs w:val="18"/>
              </w:rPr>
            </w:pPr>
            <w:r>
              <w:rPr>
                <w:rFonts w:hint="eastAsia"/>
                <w:snapToGrid w:val="0"/>
                <w:kern w:val="0"/>
                <w:sz w:val="18"/>
                <w:szCs w:val="18"/>
              </w:rPr>
              <w:t>1200</w:t>
            </w:r>
          </w:p>
        </w:tc>
        <w:tc>
          <w:tcPr>
            <w:tcW w:w="424" w:type="pct"/>
            <w:vAlign w:val="center"/>
          </w:tcPr>
          <w:p w:rsidR="009620DE" w:rsidRDefault="009620DE" w:rsidP="00074452">
            <w:pPr>
              <w:adjustRightInd w:val="0"/>
              <w:snapToGrid w:val="0"/>
              <w:jc w:val="center"/>
              <w:rPr>
                <w:snapToGrid w:val="0"/>
                <w:kern w:val="0"/>
                <w:sz w:val="18"/>
                <w:szCs w:val="18"/>
              </w:rPr>
            </w:pPr>
            <w:r>
              <w:rPr>
                <w:rFonts w:hint="eastAsia"/>
                <w:snapToGrid w:val="0"/>
                <w:kern w:val="0"/>
                <w:sz w:val="18"/>
                <w:szCs w:val="18"/>
              </w:rPr>
              <w:t>0.003</w:t>
            </w:r>
          </w:p>
        </w:tc>
        <w:tc>
          <w:tcPr>
            <w:tcW w:w="425" w:type="pct"/>
            <w:vMerge/>
            <w:vAlign w:val="center"/>
          </w:tcPr>
          <w:p w:rsidR="009620DE" w:rsidRDefault="009620DE" w:rsidP="00F80D47">
            <w:pPr>
              <w:jc w:val="center"/>
              <w:rPr>
                <w:snapToGrid w:val="0"/>
                <w:kern w:val="0"/>
                <w:sz w:val="18"/>
                <w:szCs w:val="18"/>
              </w:rPr>
            </w:pPr>
          </w:p>
        </w:tc>
        <w:tc>
          <w:tcPr>
            <w:tcW w:w="520" w:type="pct"/>
            <w:vMerge/>
            <w:vAlign w:val="center"/>
          </w:tcPr>
          <w:p w:rsidR="009620DE" w:rsidRDefault="009620DE" w:rsidP="00F80D47">
            <w:pPr>
              <w:jc w:val="center"/>
              <w:rPr>
                <w:snapToGrid w:val="0"/>
                <w:kern w:val="0"/>
                <w:sz w:val="18"/>
                <w:szCs w:val="18"/>
              </w:rPr>
            </w:pPr>
          </w:p>
        </w:tc>
      </w:tr>
      <w:tr w:rsidR="00A11ECE" w:rsidRPr="00A12808" w:rsidTr="00BB638F">
        <w:trPr>
          <w:trHeight w:val="427"/>
        </w:trPr>
        <w:tc>
          <w:tcPr>
            <w:tcW w:w="662" w:type="pct"/>
            <w:vMerge w:val="restart"/>
            <w:vAlign w:val="center"/>
          </w:tcPr>
          <w:p w:rsidR="00A11ECE" w:rsidRPr="00A12808" w:rsidRDefault="00A11ECE" w:rsidP="00F80D47">
            <w:pPr>
              <w:adjustRightInd w:val="0"/>
              <w:snapToGrid w:val="0"/>
              <w:jc w:val="center"/>
              <w:rPr>
                <w:sz w:val="18"/>
                <w:szCs w:val="18"/>
              </w:rPr>
            </w:pPr>
            <w:r w:rsidRPr="00A12808">
              <w:rPr>
                <w:rFonts w:hint="eastAsia"/>
                <w:sz w:val="18"/>
                <w:szCs w:val="18"/>
              </w:rPr>
              <w:t>合计</w:t>
            </w:r>
          </w:p>
        </w:tc>
        <w:tc>
          <w:tcPr>
            <w:tcW w:w="612" w:type="pct"/>
            <w:vAlign w:val="center"/>
          </w:tcPr>
          <w:p w:rsidR="00A11ECE" w:rsidRPr="00A12808" w:rsidRDefault="00A11ECE" w:rsidP="00F80D47">
            <w:pPr>
              <w:adjustRightInd w:val="0"/>
              <w:snapToGrid w:val="0"/>
              <w:jc w:val="center"/>
              <w:rPr>
                <w:snapToGrid w:val="0"/>
                <w:kern w:val="0"/>
                <w:sz w:val="18"/>
                <w:szCs w:val="18"/>
              </w:rPr>
            </w:pPr>
            <w:r w:rsidRPr="00A12808">
              <w:rPr>
                <w:snapToGrid w:val="0"/>
                <w:kern w:val="0"/>
                <w:sz w:val="18"/>
                <w:szCs w:val="18"/>
              </w:rPr>
              <w:t>非甲烷总烃</w:t>
            </w:r>
          </w:p>
        </w:tc>
        <w:tc>
          <w:tcPr>
            <w:tcW w:w="660" w:type="pct"/>
            <w:vAlign w:val="center"/>
          </w:tcPr>
          <w:p w:rsidR="00A11ECE" w:rsidRPr="00A12808" w:rsidRDefault="00A11ECE" w:rsidP="00F80D47">
            <w:pPr>
              <w:adjustRightInd w:val="0"/>
              <w:snapToGrid w:val="0"/>
              <w:jc w:val="center"/>
              <w:rPr>
                <w:snapToGrid w:val="0"/>
                <w:kern w:val="0"/>
                <w:sz w:val="18"/>
                <w:szCs w:val="18"/>
              </w:rPr>
            </w:pPr>
            <w:r>
              <w:rPr>
                <w:rFonts w:hint="eastAsia"/>
                <w:snapToGrid w:val="0"/>
                <w:kern w:val="0"/>
                <w:sz w:val="18"/>
                <w:szCs w:val="18"/>
              </w:rPr>
              <w:t>--</w:t>
            </w:r>
          </w:p>
        </w:tc>
        <w:tc>
          <w:tcPr>
            <w:tcW w:w="424" w:type="pct"/>
            <w:vAlign w:val="center"/>
          </w:tcPr>
          <w:p w:rsidR="00A11ECE" w:rsidRPr="00A12808" w:rsidRDefault="00A11ECE" w:rsidP="00A11ECE">
            <w:pPr>
              <w:adjustRightInd w:val="0"/>
              <w:snapToGrid w:val="0"/>
              <w:jc w:val="center"/>
              <w:rPr>
                <w:snapToGrid w:val="0"/>
                <w:kern w:val="0"/>
                <w:sz w:val="18"/>
                <w:szCs w:val="18"/>
              </w:rPr>
            </w:pPr>
            <w:r>
              <w:rPr>
                <w:rFonts w:hint="eastAsia"/>
                <w:snapToGrid w:val="0"/>
                <w:kern w:val="0"/>
                <w:sz w:val="18"/>
                <w:szCs w:val="18"/>
              </w:rPr>
              <w:t>0.5541</w:t>
            </w:r>
          </w:p>
        </w:tc>
        <w:tc>
          <w:tcPr>
            <w:tcW w:w="424" w:type="pct"/>
            <w:vAlign w:val="center"/>
          </w:tcPr>
          <w:p w:rsidR="00A11ECE" w:rsidRPr="00A12808" w:rsidRDefault="00A11ECE" w:rsidP="00A11ECE">
            <w:pPr>
              <w:adjustRightInd w:val="0"/>
              <w:snapToGrid w:val="0"/>
              <w:jc w:val="center"/>
              <w:rPr>
                <w:kern w:val="0"/>
                <w:sz w:val="18"/>
                <w:szCs w:val="18"/>
              </w:rPr>
            </w:pPr>
            <w:r>
              <w:rPr>
                <w:rFonts w:hint="eastAsia"/>
                <w:kern w:val="0"/>
                <w:sz w:val="18"/>
                <w:szCs w:val="18"/>
              </w:rPr>
              <w:t>0.0897</w:t>
            </w:r>
          </w:p>
        </w:tc>
        <w:tc>
          <w:tcPr>
            <w:tcW w:w="425" w:type="pct"/>
            <w:vAlign w:val="center"/>
          </w:tcPr>
          <w:p w:rsidR="00A11ECE" w:rsidRPr="00A12808" w:rsidRDefault="00A11ECE" w:rsidP="00A11ECE">
            <w:pPr>
              <w:adjustRightInd w:val="0"/>
              <w:snapToGrid w:val="0"/>
              <w:jc w:val="center"/>
              <w:rPr>
                <w:snapToGrid w:val="0"/>
                <w:kern w:val="0"/>
                <w:sz w:val="18"/>
                <w:szCs w:val="18"/>
              </w:rPr>
            </w:pPr>
            <w:r>
              <w:rPr>
                <w:rFonts w:hint="eastAsia"/>
                <w:snapToGrid w:val="0"/>
                <w:kern w:val="0"/>
                <w:sz w:val="18"/>
                <w:szCs w:val="18"/>
              </w:rPr>
              <w:t>0.5541</w:t>
            </w:r>
          </w:p>
        </w:tc>
        <w:tc>
          <w:tcPr>
            <w:tcW w:w="424" w:type="pct"/>
            <w:vAlign w:val="center"/>
          </w:tcPr>
          <w:p w:rsidR="00A11ECE" w:rsidRPr="00A12808" w:rsidRDefault="00A11ECE" w:rsidP="00F80D47">
            <w:pPr>
              <w:adjustRightInd w:val="0"/>
              <w:snapToGrid w:val="0"/>
              <w:jc w:val="center"/>
              <w:rPr>
                <w:kern w:val="0"/>
                <w:sz w:val="18"/>
                <w:szCs w:val="18"/>
              </w:rPr>
            </w:pPr>
            <w:r>
              <w:rPr>
                <w:rFonts w:hint="eastAsia"/>
                <w:kern w:val="0"/>
                <w:sz w:val="18"/>
                <w:szCs w:val="18"/>
              </w:rPr>
              <w:t>--</w:t>
            </w:r>
          </w:p>
        </w:tc>
        <w:tc>
          <w:tcPr>
            <w:tcW w:w="424" w:type="pct"/>
            <w:vAlign w:val="center"/>
          </w:tcPr>
          <w:p w:rsidR="00A11ECE" w:rsidRPr="00A12808" w:rsidRDefault="00A11ECE" w:rsidP="00A11ECE">
            <w:pPr>
              <w:adjustRightInd w:val="0"/>
              <w:snapToGrid w:val="0"/>
              <w:jc w:val="center"/>
              <w:rPr>
                <w:kern w:val="0"/>
                <w:sz w:val="18"/>
                <w:szCs w:val="18"/>
              </w:rPr>
            </w:pPr>
            <w:r>
              <w:rPr>
                <w:rFonts w:hint="eastAsia"/>
                <w:kern w:val="0"/>
                <w:sz w:val="18"/>
                <w:szCs w:val="18"/>
              </w:rPr>
              <w:t>0.0897</w:t>
            </w:r>
          </w:p>
        </w:tc>
        <w:tc>
          <w:tcPr>
            <w:tcW w:w="425" w:type="pct"/>
            <w:vMerge w:val="restart"/>
            <w:vAlign w:val="center"/>
          </w:tcPr>
          <w:p w:rsidR="00A11ECE" w:rsidRPr="00A12808" w:rsidRDefault="00A11ECE" w:rsidP="00F80D47">
            <w:pPr>
              <w:widowControl/>
              <w:jc w:val="center"/>
              <w:rPr>
                <w:snapToGrid w:val="0"/>
                <w:kern w:val="0"/>
                <w:sz w:val="18"/>
                <w:szCs w:val="18"/>
              </w:rPr>
            </w:pPr>
            <w:r>
              <w:rPr>
                <w:rFonts w:hint="eastAsia"/>
                <w:snapToGrid w:val="0"/>
                <w:kern w:val="0"/>
                <w:sz w:val="18"/>
                <w:szCs w:val="18"/>
              </w:rPr>
              <w:t>3651.2</w:t>
            </w:r>
          </w:p>
        </w:tc>
        <w:tc>
          <w:tcPr>
            <w:tcW w:w="520" w:type="pct"/>
            <w:vMerge w:val="restart"/>
            <w:vAlign w:val="center"/>
          </w:tcPr>
          <w:p w:rsidR="00A11ECE" w:rsidRPr="00A12808" w:rsidRDefault="00A11ECE" w:rsidP="00F80D47">
            <w:pPr>
              <w:widowControl/>
              <w:jc w:val="center"/>
              <w:rPr>
                <w:snapToGrid w:val="0"/>
                <w:kern w:val="0"/>
                <w:sz w:val="18"/>
                <w:szCs w:val="18"/>
              </w:rPr>
            </w:pPr>
            <w:r>
              <w:rPr>
                <w:rFonts w:hint="eastAsia"/>
                <w:snapToGrid w:val="0"/>
                <w:kern w:val="0"/>
                <w:sz w:val="18"/>
                <w:szCs w:val="18"/>
              </w:rPr>
              <w:t>11</w:t>
            </w:r>
          </w:p>
        </w:tc>
      </w:tr>
      <w:tr w:rsidR="00A11ECE" w:rsidRPr="00A12808" w:rsidTr="00CB7D07">
        <w:trPr>
          <w:trHeight w:val="414"/>
        </w:trPr>
        <w:tc>
          <w:tcPr>
            <w:tcW w:w="662" w:type="pct"/>
            <w:vMerge/>
            <w:vAlign w:val="center"/>
          </w:tcPr>
          <w:p w:rsidR="00A11ECE" w:rsidRPr="00A12808" w:rsidRDefault="00A11ECE" w:rsidP="00F80D47">
            <w:pPr>
              <w:adjustRightInd w:val="0"/>
              <w:snapToGrid w:val="0"/>
              <w:jc w:val="center"/>
              <w:rPr>
                <w:sz w:val="18"/>
                <w:szCs w:val="18"/>
              </w:rPr>
            </w:pPr>
          </w:p>
        </w:tc>
        <w:tc>
          <w:tcPr>
            <w:tcW w:w="612" w:type="pct"/>
            <w:vAlign w:val="center"/>
          </w:tcPr>
          <w:p w:rsidR="00A11ECE" w:rsidRPr="00A12808" w:rsidRDefault="00A11ECE" w:rsidP="00F80D47">
            <w:pPr>
              <w:adjustRightInd w:val="0"/>
              <w:snapToGrid w:val="0"/>
              <w:jc w:val="center"/>
              <w:rPr>
                <w:snapToGrid w:val="0"/>
                <w:kern w:val="0"/>
                <w:sz w:val="18"/>
                <w:szCs w:val="18"/>
              </w:rPr>
            </w:pPr>
            <w:r>
              <w:rPr>
                <w:rFonts w:hint="eastAsia"/>
                <w:snapToGrid w:val="0"/>
                <w:kern w:val="0"/>
                <w:sz w:val="18"/>
                <w:szCs w:val="18"/>
              </w:rPr>
              <w:t>染料尘</w:t>
            </w:r>
          </w:p>
        </w:tc>
        <w:tc>
          <w:tcPr>
            <w:tcW w:w="660" w:type="pct"/>
            <w:vAlign w:val="center"/>
          </w:tcPr>
          <w:p w:rsidR="00A11ECE" w:rsidRPr="00A12808" w:rsidRDefault="00A11ECE" w:rsidP="00F80D47">
            <w:pPr>
              <w:adjustRightInd w:val="0"/>
              <w:snapToGrid w:val="0"/>
              <w:jc w:val="center"/>
              <w:rPr>
                <w:snapToGrid w:val="0"/>
                <w:kern w:val="0"/>
                <w:sz w:val="18"/>
                <w:szCs w:val="18"/>
              </w:rPr>
            </w:pPr>
            <w:r>
              <w:rPr>
                <w:rFonts w:hint="eastAsia"/>
                <w:snapToGrid w:val="0"/>
                <w:kern w:val="0"/>
                <w:sz w:val="18"/>
                <w:szCs w:val="18"/>
              </w:rPr>
              <w:t>--</w:t>
            </w:r>
          </w:p>
        </w:tc>
        <w:tc>
          <w:tcPr>
            <w:tcW w:w="424" w:type="pct"/>
            <w:vAlign w:val="center"/>
          </w:tcPr>
          <w:p w:rsidR="00A11ECE" w:rsidRDefault="00A11ECE" w:rsidP="00BA4A58">
            <w:pPr>
              <w:adjustRightInd w:val="0"/>
              <w:snapToGrid w:val="0"/>
              <w:jc w:val="center"/>
              <w:rPr>
                <w:snapToGrid w:val="0"/>
                <w:kern w:val="0"/>
                <w:sz w:val="18"/>
                <w:szCs w:val="18"/>
              </w:rPr>
            </w:pPr>
            <w:r>
              <w:rPr>
                <w:rFonts w:hint="eastAsia"/>
                <w:snapToGrid w:val="0"/>
                <w:kern w:val="0"/>
                <w:sz w:val="18"/>
                <w:szCs w:val="18"/>
              </w:rPr>
              <w:t>0.1095</w:t>
            </w:r>
          </w:p>
        </w:tc>
        <w:tc>
          <w:tcPr>
            <w:tcW w:w="424" w:type="pct"/>
            <w:vAlign w:val="center"/>
          </w:tcPr>
          <w:p w:rsidR="00A11ECE" w:rsidRDefault="00A11ECE" w:rsidP="00BA4A58">
            <w:pPr>
              <w:adjustRightInd w:val="0"/>
              <w:snapToGrid w:val="0"/>
              <w:jc w:val="center"/>
              <w:rPr>
                <w:kern w:val="0"/>
                <w:sz w:val="18"/>
                <w:szCs w:val="18"/>
              </w:rPr>
            </w:pPr>
            <w:r>
              <w:rPr>
                <w:rFonts w:hint="eastAsia"/>
                <w:kern w:val="0"/>
                <w:sz w:val="18"/>
                <w:szCs w:val="18"/>
              </w:rPr>
              <w:t>0.1022</w:t>
            </w:r>
          </w:p>
        </w:tc>
        <w:tc>
          <w:tcPr>
            <w:tcW w:w="425" w:type="pct"/>
            <w:vAlign w:val="center"/>
          </w:tcPr>
          <w:p w:rsidR="00A11ECE" w:rsidRDefault="00A11ECE" w:rsidP="00BA4A58">
            <w:pPr>
              <w:adjustRightInd w:val="0"/>
              <w:snapToGrid w:val="0"/>
              <w:jc w:val="center"/>
              <w:rPr>
                <w:snapToGrid w:val="0"/>
                <w:kern w:val="0"/>
                <w:sz w:val="18"/>
                <w:szCs w:val="18"/>
              </w:rPr>
            </w:pPr>
            <w:r>
              <w:rPr>
                <w:rFonts w:hint="eastAsia"/>
                <w:snapToGrid w:val="0"/>
                <w:kern w:val="0"/>
                <w:sz w:val="18"/>
                <w:szCs w:val="18"/>
              </w:rPr>
              <w:t>0.1095</w:t>
            </w:r>
          </w:p>
        </w:tc>
        <w:tc>
          <w:tcPr>
            <w:tcW w:w="424" w:type="pct"/>
            <w:vAlign w:val="center"/>
          </w:tcPr>
          <w:p w:rsidR="00A11ECE" w:rsidRDefault="00A11ECE" w:rsidP="00F80D47">
            <w:pPr>
              <w:adjustRightInd w:val="0"/>
              <w:snapToGrid w:val="0"/>
              <w:jc w:val="center"/>
              <w:rPr>
                <w:kern w:val="0"/>
                <w:sz w:val="18"/>
                <w:szCs w:val="18"/>
              </w:rPr>
            </w:pPr>
            <w:r>
              <w:rPr>
                <w:rFonts w:hint="eastAsia"/>
                <w:kern w:val="0"/>
                <w:sz w:val="18"/>
                <w:szCs w:val="18"/>
              </w:rPr>
              <w:t>--</w:t>
            </w:r>
          </w:p>
        </w:tc>
        <w:tc>
          <w:tcPr>
            <w:tcW w:w="424" w:type="pct"/>
            <w:vAlign w:val="center"/>
          </w:tcPr>
          <w:p w:rsidR="00A11ECE" w:rsidRDefault="00A11ECE" w:rsidP="00CB7D07">
            <w:pPr>
              <w:adjustRightInd w:val="0"/>
              <w:snapToGrid w:val="0"/>
              <w:jc w:val="center"/>
              <w:rPr>
                <w:kern w:val="0"/>
                <w:sz w:val="18"/>
                <w:szCs w:val="18"/>
              </w:rPr>
            </w:pPr>
            <w:r>
              <w:rPr>
                <w:rFonts w:hint="eastAsia"/>
                <w:kern w:val="0"/>
                <w:sz w:val="18"/>
                <w:szCs w:val="18"/>
              </w:rPr>
              <w:t>0.1022</w:t>
            </w:r>
          </w:p>
        </w:tc>
        <w:tc>
          <w:tcPr>
            <w:tcW w:w="425" w:type="pct"/>
            <w:vMerge/>
            <w:vAlign w:val="center"/>
          </w:tcPr>
          <w:p w:rsidR="00A11ECE" w:rsidRPr="00A12808" w:rsidRDefault="00A11ECE" w:rsidP="00F80D47">
            <w:pPr>
              <w:widowControl/>
              <w:jc w:val="center"/>
              <w:rPr>
                <w:snapToGrid w:val="0"/>
                <w:kern w:val="0"/>
                <w:sz w:val="18"/>
                <w:szCs w:val="18"/>
              </w:rPr>
            </w:pPr>
          </w:p>
        </w:tc>
        <w:tc>
          <w:tcPr>
            <w:tcW w:w="520" w:type="pct"/>
            <w:vMerge/>
            <w:vAlign w:val="center"/>
          </w:tcPr>
          <w:p w:rsidR="00A11ECE" w:rsidRPr="00A12808" w:rsidRDefault="00A11ECE" w:rsidP="00F80D47">
            <w:pPr>
              <w:widowControl/>
              <w:jc w:val="center"/>
              <w:rPr>
                <w:snapToGrid w:val="0"/>
                <w:kern w:val="0"/>
                <w:sz w:val="18"/>
                <w:szCs w:val="18"/>
              </w:rPr>
            </w:pPr>
          </w:p>
        </w:tc>
      </w:tr>
      <w:tr w:rsidR="00BB638F" w:rsidRPr="00A12808" w:rsidTr="00CB7D07">
        <w:trPr>
          <w:trHeight w:val="414"/>
        </w:trPr>
        <w:tc>
          <w:tcPr>
            <w:tcW w:w="662" w:type="pct"/>
            <w:vAlign w:val="center"/>
          </w:tcPr>
          <w:p w:rsidR="00BB638F" w:rsidRPr="00A12808" w:rsidRDefault="00BB638F" w:rsidP="00F80D47">
            <w:pPr>
              <w:adjustRightInd w:val="0"/>
              <w:snapToGrid w:val="0"/>
              <w:jc w:val="center"/>
              <w:rPr>
                <w:sz w:val="18"/>
                <w:szCs w:val="18"/>
              </w:rPr>
            </w:pPr>
            <w:r>
              <w:rPr>
                <w:rFonts w:hint="eastAsia"/>
                <w:sz w:val="18"/>
                <w:szCs w:val="18"/>
              </w:rPr>
              <w:t>职工食堂</w:t>
            </w:r>
          </w:p>
        </w:tc>
        <w:tc>
          <w:tcPr>
            <w:tcW w:w="612" w:type="pct"/>
            <w:vAlign w:val="center"/>
          </w:tcPr>
          <w:p w:rsidR="00BB638F" w:rsidRDefault="00BB638F" w:rsidP="00F80D47">
            <w:pPr>
              <w:adjustRightInd w:val="0"/>
              <w:snapToGrid w:val="0"/>
              <w:jc w:val="center"/>
              <w:rPr>
                <w:snapToGrid w:val="0"/>
                <w:kern w:val="0"/>
                <w:sz w:val="18"/>
                <w:szCs w:val="18"/>
              </w:rPr>
            </w:pPr>
            <w:r>
              <w:rPr>
                <w:rFonts w:hint="eastAsia"/>
                <w:snapToGrid w:val="0"/>
                <w:kern w:val="0"/>
                <w:sz w:val="18"/>
                <w:szCs w:val="18"/>
              </w:rPr>
              <w:t>食堂油烟</w:t>
            </w:r>
          </w:p>
        </w:tc>
        <w:tc>
          <w:tcPr>
            <w:tcW w:w="660" w:type="pct"/>
            <w:vAlign w:val="center"/>
          </w:tcPr>
          <w:p w:rsidR="00BB638F" w:rsidRDefault="00BB638F" w:rsidP="00F80D47">
            <w:pPr>
              <w:adjustRightInd w:val="0"/>
              <w:snapToGrid w:val="0"/>
              <w:jc w:val="center"/>
              <w:rPr>
                <w:snapToGrid w:val="0"/>
                <w:kern w:val="0"/>
                <w:sz w:val="18"/>
                <w:szCs w:val="18"/>
              </w:rPr>
            </w:pPr>
            <w:r>
              <w:rPr>
                <w:rFonts w:hint="eastAsia"/>
                <w:snapToGrid w:val="0"/>
                <w:kern w:val="0"/>
                <w:sz w:val="18"/>
                <w:szCs w:val="18"/>
              </w:rPr>
              <w:t>职工食堂</w:t>
            </w:r>
          </w:p>
        </w:tc>
        <w:tc>
          <w:tcPr>
            <w:tcW w:w="424" w:type="pct"/>
            <w:vAlign w:val="center"/>
          </w:tcPr>
          <w:p w:rsidR="00BB638F" w:rsidRDefault="00BB638F" w:rsidP="00BA4A58">
            <w:pPr>
              <w:adjustRightInd w:val="0"/>
              <w:snapToGrid w:val="0"/>
              <w:jc w:val="center"/>
              <w:rPr>
                <w:snapToGrid w:val="0"/>
                <w:kern w:val="0"/>
                <w:sz w:val="18"/>
                <w:szCs w:val="18"/>
              </w:rPr>
            </w:pPr>
            <w:r>
              <w:rPr>
                <w:rFonts w:hint="eastAsia"/>
                <w:snapToGrid w:val="0"/>
                <w:kern w:val="0"/>
                <w:sz w:val="18"/>
                <w:szCs w:val="18"/>
              </w:rPr>
              <w:t>0.036</w:t>
            </w:r>
          </w:p>
        </w:tc>
        <w:tc>
          <w:tcPr>
            <w:tcW w:w="424" w:type="pct"/>
            <w:vAlign w:val="center"/>
          </w:tcPr>
          <w:p w:rsidR="00BB638F" w:rsidRDefault="00BB638F" w:rsidP="00BA4A58">
            <w:pPr>
              <w:adjustRightInd w:val="0"/>
              <w:snapToGrid w:val="0"/>
              <w:jc w:val="center"/>
              <w:rPr>
                <w:kern w:val="0"/>
                <w:sz w:val="18"/>
                <w:szCs w:val="18"/>
              </w:rPr>
            </w:pPr>
            <w:r>
              <w:rPr>
                <w:rFonts w:hint="eastAsia"/>
                <w:kern w:val="0"/>
                <w:sz w:val="18"/>
                <w:szCs w:val="18"/>
              </w:rPr>
              <w:t>0.02</w:t>
            </w:r>
          </w:p>
        </w:tc>
        <w:tc>
          <w:tcPr>
            <w:tcW w:w="425" w:type="pct"/>
            <w:vAlign w:val="center"/>
          </w:tcPr>
          <w:p w:rsidR="00BB638F" w:rsidRDefault="00BB638F" w:rsidP="00BA4A58">
            <w:pPr>
              <w:adjustRightInd w:val="0"/>
              <w:snapToGrid w:val="0"/>
              <w:jc w:val="center"/>
              <w:rPr>
                <w:snapToGrid w:val="0"/>
                <w:kern w:val="0"/>
                <w:sz w:val="18"/>
                <w:szCs w:val="18"/>
              </w:rPr>
            </w:pPr>
            <w:r>
              <w:rPr>
                <w:rFonts w:hint="eastAsia"/>
                <w:snapToGrid w:val="0"/>
                <w:kern w:val="0"/>
                <w:sz w:val="18"/>
                <w:szCs w:val="18"/>
              </w:rPr>
              <w:t>0.0054</w:t>
            </w:r>
          </w:p>
        </w:tc>
        <w:tc>
          <w:tcPr>
            <w:tcW w:w="424" w:type="pct"/>
            <w:vAlign w:val="center"/>
          </w:tcPr>
          <w:p w:rsidR="00BB638F" w:rsidRDefault="00BB638F" w:rsidP="00F80D47">
            <w:pPr>
              <w:adjustRightInd w:val="0"/>
              <w:snapToGrid w:val="0"/>
              <w:jc w:val="center"/>
              <w:rPr>
                <w:kern w:val="0"/>
                <w:sz w:val="18"/>
                <w:szCs w:val="18"/>
              </w:rPr>
            </w:pPr>
            <w:r>
              <w:rPr>
                <w:rFonts w:hint="eastAsia"/>
                <w:kern w:val="0"/>
                <w:sz w:val="18"/>
                <w:szCs w:val="18"/>
              </w:rPr>
              <w:t>1800</w:t>
            </w:r>
          </w:p>
        </w:tc>
        <w:tc>
          <w:tcPr>
            <w:tcW w:w="424" w:type="pct"/>
            <w:vAlign w:val="center"/>
          </w:tcPr>
          <w:p w:rsidR="00BB638F" w:rsidRDefault="00BB638F" w:rsidP="00CB7D07">
            <w:pPr>
              <w:adjustRightInd w:val="0"/>
              <w:snapToGrid w:val="0"/>
              <w:jc w:val="center"/>
              <w:rPr>
                <w:kern w:val="0"/>
                <w:sz w:val="18"/>
                <w:szCs w:val="18"/>
              </w:rPr>
            </w:pPr>
            <w:r>
              <w:rPr>
                <w:rFonts w:hint="eastAsia"/>
                <w:kern w:val="0"/>
                <w:sz w:val="18"/>
                <w:szCs w:val="18"/>
              </w:rPr>
              <w:t>0.003</w:t>
            </w:r>
          </w:p>
        </w:tc>
        <w:tc>
          <w:tcPr>
            <w:tcW w:w="425" w:type="pct"/>
            <w:vAlign w:val="center"/>
          </w:tcPr>
          <w:p w:rsidR="00BB638F" w:rsidRPr="00A12808" w:rsidRDefault="00BB638F" w:rsidP="00F80D47">
            <w:pPr>
              <w:widowControl/>
              <w:jc w:val="center"/>
              <w:rPr>
                <w:snapToGrid w:val="0"/>
                <w:kern w:val="0"/>
                <w:sz w:val="18"/>
                <w:szCs w:val="18"/>
              </w:rPr>
            </w:pPr>
            <w:r>
              <w:rPr>
                <w:rFonts w:hint="eastAsia"/>
                <w:snapToGrid w:val="0"/>
                <w:kern w:val="0"/>
                <w:sz w:val="18"/>
                <w:szCs w:val="18"/>
              </w:rPr>
              <w:t>200</w:t>
            </w:r>
          </w:p>
        </w:tc>
        <w:tc>
          <w:tcPr>
            <w:tcW w:w="520" w:type="pct"/>
            <w:vAlign w:val="center"/>
          </w:tcPr>
          <w:p w:rsidR="00BB638F" w:rsidRPr="00A12808" w:rsidRDefault="00BB638F" w:rsidP="00F80D47">
            <w:pPr>
              <w:widowControl/>
              <w:jc w:val="center"/>
              <w:rPr>
                <w:snapToGrid w:val="0"/>
                <w:kern w:val="0"/>
                <w:sz w:val="18"/>
                <w:szCs w:val="18"/>
              </w:rPr>
            </w:pPr>
            <w:r>
              <w:rPr>
                <w:rFonts w:hint="eastAsia"/>
                <w:snapToGrid w:val="0"/>
                <w:kern w:val="0"/>
                <w:sz w:val="18"/>
                <w:szCs w:val="18"/>
              </w:rPr>
              <w:t>3.5</w:t>
            </w:r>
          </w:p>
        </w:tc>
      </w:tr>
    </w:tbl>
    <w:p w:rsidR="00103458" w:rsidRPr="00103458" w:rsidRDefault="00103458" w:rsidP="00103458">
      <w:pPr>
        <w:spacing w:line="360" w:lineRule="auto"/>
        <w:ind w:firstLineChars="200" w:firstLine="422"/>
        <w:rPr>
          <w:rFonts w:ascii="宋体" w:hAnsi="宋体"/>
          <w:b/>
        </w:rPr>
      </w:pPr>
      <w:r w:rsidRPr="00103458">
        <w:rPr>
          <w:rFonts w:hAnsi="宋体"/>
          <w:b/>
        </w:rPr>
        <w:t>（</w:t>
      </w:r>
      <w:r w:rsidRPr="00103458">
        <w:rPr>
          <w:b/>
        </w:rPr>
        <w:t>4</w:t>
      </w:r>
      <w:r w:rsidRPr="00103458">
        <w:rPr>
          <w:rFonts w:hAnsi="宋体"/>
          <w:b/>
        </w:rPr>
        <w:t>）</w:t>
      </w:r>
      <w:r w:rsidRPr="00103458">
        <w:rPr>
          <w:rFonts w:ascii="宋体" w:hAnsi="宋体" w:hint="eastAsia"/>
          <w:b/>
        </w:rPr>
        <w:t>非正常工况</w:t>
      </w:r>
      <w:r w:rsidR="00512E9F">
        <w:rPr>
          <w:rFonts w:ascii="宋体" w:hAnsi="宋体" w:hint="eastAsia"/>
          <w:b/>
        </w:rPr>
        <w:t>分析</w:t>
      </w:r>
    </w:p>
    <w:p w:rsidR="00103458" w:rsidRDefault="00512E9F" w:rsidP="00103458">
      <w:pPr>
        <w:adjustRightInd w:val="0"/>
        <w:snapToGrid w:val="0"/>
        <w:spacing w:line="360" w:lineRule="auto"/>
        <w:ind w:firstLineChars="200" w:firstLine="420"/>
      </w:pPr>
      <w:r>
        <w:rPr>
          <w:rFonts w:hint="eastAsia"/>
        </w:rPr>
        <w:t>本项目非正常工况为环保处理设施达不到设计处理效果，导致排放量有所增加，但该工况属于违法行为，需杜绝发生；企业必须做好污染治理设施日常维护与检查，避免非正常排放的发生，定期进行污染排放监测，确保设施长期稳定正常运行。日常工作中，建议建设单位做好以下防范工作：</w:t>
      </w:r>
    </w:p>
    <w:p w:rsidR="00512E9F" w:rsidRDefault="00512E9F" w:rsidP="00103458">
      <w:pPr>
        <w:adjustRightInd w:val="0"/>
        <w:snapToGrid w:val="0"/>
        <w:spacing w:line="360" w:lineRule="auto"/>
        <w:ind w:firstLineChars="200" w:firstLine="420"/>
      </w:pPr>
      <w:r>
        <w:rPr>
          <w:rFonts w:hint="eastAsia"/>
        </w:rPr>
        <w:t>①平时注意废气处理设施的维护，及时发现处理设施的隐患，确保废气处理系统正常运行；开、停、检修要有预案，有严密周全的计划，避免非正常排放，使影响降到最小。</w:t>
      </w:r>
    </w:p>
    <w:p w:rsidR="00512E9F" w:rsidRDefault="00512E9F" w:rsidP="00103458">
      <w:pPr>
        <w:adjustRightInd w:val="0"/>
        <w:snapToGrid w:val="0"/>
        <w:spacing w:line="360" w:lineRule="auto"/>
        <w:ind w:firstLineChars="200" w:firstLine="420"/>
      </w:pPr>
      <w:r>
        <w:rPr>
          <w:rFonts w:hint="eastAsia"/>
        </w:rPr>
        <w:t>②具有使用周期的环保设施应及时、足量进行更换，并做好台账记录。</w:t>
      </w:r>
    </w:p>
    <w:p w:rsidR="00512E9F" w:rsidRDefault="00512E9F" w:rsidP="00103458">
      <w:pPr>
        <w:adjustRightInd w:val="0"/>
        <w:snapToGrid w:val="0"/>
        <w:spacing w:line="360" w:lineRule="auto"/>
        <w:ind w:firstLineChars="200" w:firstLine="420"/>
      </w:pPr>
      <w:r>
        <w:rPr>
          <w:rFonts w:hint="eastAsia"/>
        </w:rPr>
        <w:t>③应设有备用电源和备用处理设备和零件，以备停电或设备出现故障时保障及时更换，使废气全部做到达标排放。</w:t>
      </w:r>
    </w:p>
    <w:p w:rsidR="00512E9F" w:rsidRPr="00512E9F" w:rsidRDefault="00512E9F" w:rsidP="00103458">
      <w:pPr>
        <w:adjustRightInd w:val="0"/>
        <w:snapToGrid w:val="0"/>
        <w:spacing w:line="360" w:lineRule="auto"/>
        <w:ind w:firstLineChars="200" w:firstLine="420"/>
      </w:pPr>
      <w:r>
        <w:rPr>
          <w:rFonts w:hint="eastAsia"/>
        </w:rPr>
        <w:t>④</w:t>
      </w:r>
      <w:r w:rsidR="007E50BF">
        <w:rPr>
          <w:rFonts w:hint="eastAsia"/>
        </w:rPr>
        <w:t>对员工进行岗位培训。做好值班记录，实现岗位责任制。</w:t>
      </w:r>
    </w:p>
    <w:p w:rsidR="00512E9F" w:rsidRPr="00512E9F" w:rsidRDefault="00512E9F" w:rsidP="00103458">
      <w:pPr>
        <w:adjustRightInd w:val="0"/>
        <w:snapToGrid w:val="0"/>
        <w:spacing w:line="360" w:lineRule="auto"/>
        <w:ind w:firstLineChars="200" w:firstLine="420"/>
        <w:sectPr w:rsidR="00512E9F" w:rsidRPr="00512E9F">
          <w:pgSz w:w="16838" w:h="11906" w:orient="landscape"/>
          <w:pgMar w:top="1134" w:right="1531" w:bottom="1418" w:left="1418" w:header="851" w:footer="992" w:gutter="0"/>
          <w:cols w:space="720"/>
          <w:titlePg/>
          <w:docGrid w:type="lines" w:linePitch="326"/>
        </w:sectPr>
      </w:pPr>
    </w:p>
    <w:tbl>
      <w:tblPr>
        <w:tblW w:w="1022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19"/>
        <w:gridCol w:w="9808"/>
      </w:tblGrid>
      <w:tr w:rsidR="00504371" w:rsidTr="00122516">
        <w:trPr>
          <w:trHeight w:val="9044"/>
          <w:jc w:val="center"/>
        </w:trPr>
        <w:tc>
          <w:tcPr>
            <w:tcW w:w="549" w:type="dxa"/>
            <w:tcMar>
              <w:left w:w="28" w:type="dxa"/>
              <w:right w:w="28" w:type="dxa"/>
            </w:tcMar>
            <w:vAlign w:val="center"/>
          </w:tcPr>
          <w:p w:rsidR="00504371" w:rsidRDefault="00504371">
            <w:pPr>
              <w:adjustRightInd w:val="0"/>
              <w:snapToGrid w:val="0"/>
              <w:jc w:val="center"/>
              <w:rPr>
                <w:rFonts w:ascii="宋体" w:hAnsi="宋体" w:cs="宋体"/>
                <w:bCs/>
                <w:szCs w:val="21"/>
              </w:rPr>
            </w:pPr>
            <w:r>
              <w:rPr>
                <w:rFonts w:ascii="宋体" w:hAnsi="宋体" w:cs="宋体" w:hint="eastAsia"/>
                <w:bCs/>
                <w:szCs w:val="21"/>
              </w:rPr>
              <w:lastRenderedPageBreak/>
              <w:t>运营</w:t>
            </w:r>
          </w:p>
          <w:p w:rsidR="00504371" w:rsidRDefault="00504371">
            <w:pPr>
              <w:adjustRightInd w:val="0"/>
              <w:snapToGrid w:val="0"/>
              <w:jc w:val="center"/>
              <w:rPr>
                <w:rFonts w:ascii="宋体" w:hAnsi="宋体" w:cs="宋体"/>
                <w:bCs/>
                <w:szCs w:val="21"/>
              </w:rPr>
            </w:pPr>
            <w:r>
              <w:rPr>
                <w:rFonts w:ascii="宋体" w:hAnsi="宋体" w:cs="宋体" w:hint="eastAsia"/>
                <w:bCs/>
                <w:szCs w:val="21"/>
              </w:rPr>
              <w:t>期环</w:t>
            </w:r>
          </w:p>
          <w:p w:rsidR="00504371" w:rsidRDefault="00504371">
            <w:pPr>
              <w:adjustRightInd w:val="0"/>
              <w:snapToGrid w:val="0"/>
              <w:jc w:val="center"/>
              <w:rPr>
                <w:rFonts w:ascii="宋体" w:hAnsi="宋体" w:cs="宋体"/>
                <w:bCs/>
                <w:szCs w:val="21"/>
              </w:rPr>
            </w:pPr>
            <w:r>
              <w:rPr>
                <w:rFonts w:ascii="宋体" w:hAnsi="宋体" w:cs="宋体" w:hint="eastAsia"/>
                <w:bCs/>
                <w:szCs w:val="21"/>
              </w:rPr>
              <w:t>境影</w:t>
            </w:r>
          </w:p>
          <w:p w:rsidR="00504371" w:rsidRDefault="00504371">
            <w:pPr>
              <w:adjustRightInd w:val="0"/>
              <w:snapToGrid w:val="0"/>
              <w:jc w:val="center"/>
              <w:rPr>
                <w:rFonts w:ascii="宋体" w:hAnsi="宋体" w:cs="宋体"/>
                <w:bCs/>
                <w:szCs w:val="21"/>
              </w:rPr>
            </w:pPr>
            <w:r>
              <w:rPr>
                <w:rFonts w:ascii="宋体" w:hAnsi="宋体" w:cs="宋体" w:hint="eastAsia"/>
                <w:bCs/>
                <w:szCs w:val="21"/>
              </w:rPr>
              <w:t>响和</w:t>
            </w:r>
          </w:p>
          <w:p w:rsidR="00504371" w:rsidRDefault="00504371">
            <w:pPr>
              <w:adjustRightInd w:val="0"/>
              <w:snapToGrid w:val="0"/>
              <w:jc w:val="center"/>
              <w:rPr>
                <w:rFonts w:ascii="宋体" w:hAnsi="宋体" w:cs="宋体"/>
                <w:bCs/>
                <w:szCs w:val="21"/>
              </w:rPr>
            </w:pPr>
            <w:r>
              <w:rPr>
                <w:rFonts w:ascii="宋体" w:hAnsi="宋体" w:cs="宋体" w:hint="eastAsia"/>
                <w:bCs/>
                <w:szCs w:val="21"/>
              </w:rPr>
              <w:t>保护</w:t>
            </w:r>
          </w:p>
          <w:p w:rsidR="00504371" w:rsidRDefault="00504371">
            <w:pPr>
              <w:adjustRightInd w:val="0"/>
              <w:snapToGrid w:val="0"/>
              <w:jc w:val="center"/>
              <w:rPr>
                <w:rFonts w:ascii="宋体" w:hAnsi="宋体" w:cs="宋体"/>
                <w:bCs/>
                <w:szCs w:val="21"/>
              </w:rPr>
            </w:pPr>
            <w:r>
              <w:rPr>
                <w:rFonts w:ascii="宋体" w:hAnsi="宋体" w:cs="宋体" w:hint="eastAsia"/>
                <w:bCs/>
                <w:szCs w:val="21"/>
              </w:rPr>
              <w:t>措施</w:t>
            </w:r>
          </w:p>
        </w:tc>
        <w:tc>
          <w:tcPr>
            <w:tcW w:w="9678" w:type="dxa"/>
            <w:vAlign w:val="center"/>
          </w:tcPr>
          <w:p w:rsidR="008C4F8B" w:rsidRDefault="002238D4" w:rsidP="00D5100E">
            <w:pPr>
              <w:spacing w:beforeLines="50" w:line="360" w:lineRule="auto"/>
              <w:rPr>
                <w:rFonts w:ascii="宋体" w:hAnsi="宋体" w:cs="宋体"/>
                <w:b/>
                <w:bCs/>
                <w:spacing w:val="-10"/>
                <w:szCs w:val="21"/>
              </w:rPr>
            </w:pPr>
            <w:r>
              <w:rPr>
                <w:rFonts w:ascii="宋体" w:hAnsi="宋体" w:cs="宋体" w:hint="eastAsia"/>
                <w:b/>
                <w:bCs/>
                <w:spacing w:val="-10"/>
                <w:szCs w:val="21"/>
              </w:rPr>
              <w:t xml:space="preserve">    </w:t>
            </w:r>
            <w:r w:rsidR="008C4F8B">
              <w:rPr>
                <w:rFonts w:ascii="宋体" w:hAnsi="宋体" w:cs="宋体" w:hint="eastAsia"/>
                <w:b/>
                <w:bCs/>
                <w:spacing w:val="-10"/>
                <w:szCs w:val="21"/>
              </w:rPr>
              <w:t>（</w:t>
            </w:r>
            <w:r w:rsidR="008C4F8B">
              <w:rPr>
                <w:b/>
                <w:bCs/>
                <w:spacing w:val="-10"/>
                <w:szCs w:val="21"/>
              </w:rPr>
              <w:t>5</w:t>
            </w:r>
            <w:r w:rsidR="008C4F8B">
              <w:rPr>
                <w:rFonts w:ascii="宋体" w:hAnsi="宋体" w:cs="宋体" w:hint="eastAsia"/>
                <w:b/>
                <w:bCs/>
                <w:spacing w:val="-10"/>
                <w:szCs w:val="21"/>
              </w:rPr>
              <w:t>）废气排放口规范化设置及监测计划</w:t>
            </w:r>
          </w:p>
          <w:p w:rsidR="008C4F8B" w:rsidRDefault="008C4F8B" w:rsidP="008C4F8B">
            <w:pPr>
              <w:adjustRightInd w:val="0"/>
              <w:snapToGrid w:val="0"/>
              <w:spacing w:line="360" w:lineRule="auto"/>
              <w:ind w:firstLineChars="200" w:firstLine="420"/>
            </w:pPr>
            <w:r>
              <w:rPr>
                <w:color w:val="000000"/>
              </w:rPr>
              <w:t>按照《排污单位自行监测技术指南总则》（</w:t>
            </w:r>
            <w:r>
              <w:rPr>
                <w:color w:val="000000"/>
              </w:rPr>
              <w:t>HJ 819-2017</w:t>
            </w:r>
            <w:r>
              <w:rPr>
                <w:color w:val="000000"/>
              </w:rPr>
              <w:t>）</w:t>
            </w:r>
            <w:r>
              <w:rPr>
                <w:rFonts w:hint="eastAsia"/>
                <w:color w:val="000000"/>
              </w:rPr>
              <w:t>及</w:t>
            </w:r>
            <w:r>
              <w:rPr>
                <w:color w:val="000000"/>
              </w:rPr>
              <w:t>《</w:t>
            </w:r>
            <w:r w:rsidR="00E96406">
              <w:rPr>
                <w:color w:val="000000"/>
              </w:rPr>
              <w:t>排污许可证申请与核发技术规范</w:t>
            </w:r>
            <w:r w:rsidR="00E96406">
              <w:rPr>
                <w:rFonts w:hint="eastAsia"/>
                <w:color w:val="000000"/>
              </w:rPr>
              <w:t>橡胶和塑料制品工业</w:t>
            </w:r>
            <w:r>
              <w:rPr>
                <w:color w:val="000000"/>
              </w:rPr>
              <w:t>》（</w:t>
            </w:r>
            <w:r>
              <w:rPr>
                <w:color w:val="000000"/>
              </w:rPr>
              <w:t xml:space="preserve">HJ </w:t>
            </w:r>
            <w:r w:rsidR="00E96406">
              <w:rPr>
                <w:rFonts w:hint="eastAsia"/>
                <w:color w:val="000000"/>
              </w:rPr>
              <w:t>1122</w:t>
            </w:r>
            <w:r>
              <w:rPr>
                <w:color w:val="000000"/>
              </w:rPr>
              <w:t>-20</w:t>
            </w:r>
            <w:r>
              <w:rPr>
                <w:rFonts w:hint="eastAsia"/>
                <w:color w:val="000000"/>
              </w:rPr>
              <w:t>20</w:t>
            </w:r>
            <w:r>
              <w:rPr>
                <w:color w:val="000000"/>
              </w:rPr>
              <w:t>）相关要求，</w:t>
            </w:r>
            <w:r>
              <w:t>废气排口应按《江苏省排污口设置及规范化整治管理办法》</w:t>
            </w:r>
            <w:r>
              <w:rPr>
                <w:rFonts w:hint="eastAsia"/>
              </w:rPr>
              <w:t>（</w:t>
            </w:r>
            <w:r>
              <w:t>苏环控</w:t>
            </w:r>
            <w:r>
              <w:t>[1997]122</w:t>
            </w:r>
            <w:r>
              <w:t>号</w:t>
            </w:r>
            <w:r>
              <w:rPr>
                <w:rFonts w:hint="eastAsia"/>
              </w:rPr>
              <w:t>）</w:t>
            </w:r>
            <w:r>
              <w:t>进行设置，达到标准要求高度，并设置便于采样、监测的采样口或搭建采样平台；在排气筒附近醒目处设置环保标志牌。</w:t>
            </w:r>
            <w:r>
              <w:rPr>
                <w:color w:val="000000"/>
              </w:rPr>
              <w:t>另需根据废气污染物无组织排放情况在厂界设置采样点。</w:t>
            </w:r>
          </w:p>
          <w:p w:rsidR="008C4F8B" w:rsidRDefault="008C4F8B" w:rsidP="008C4F8B">
            <w:pPr>
              <w:spacing w:line="360" w:lineRule="auto"/>
              <w:jc w:val="center"/>
              <w:rPr>
                <w:b/>
                <w:bCs/>
                <w:color w:val="000000"/>
              </w:rPr>
            </w:pPr>
            <w:r>
              <w:rPr>
                <w:b/>
                <w:bCs/>
                <w:color w:val="000000"/>
              </w:rPr>
              <w:t>表</w:t>
            </w:r>
            <w:r>
              <w:rPr>
                <w:rFonts w:hint="eastAsia"/>
                <w:b/>
                <w:bCs/>
                <w:color w:val="000000"/>
              </w:rPr>
              <w:t>4-</w:t>
            </w:r>
            <w:r w:rsidR="00B925F0">
              <w:rPr>
                <w:rFonts w:hint="eastAsia"/>
                <w:b/>
                <w:bCs/>
                <w:color w:val="000000"/>
              </w:rPr>
              <w:t>10</w:t>
            </w:r>
            <w:r w:rsidR="001B1C43">
              <w:rPr>
                <w:rFonts w:hint="eastAsia"/>
                <w:b/>
                <w:bCs/>
                <w:color w:val="000000"/>
              </w:rPr>
              <w:t xml:space="preserve">  </w:t>
            </w:r>
            <w:r>
              <w:rPr>
                <w:b/>
                <w:bCs/>
                <w:color w:val="000000"/>
              </w:rPr>
              <w:t>废气污染源监测计划</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875"/>
              <w:gridCol w:w="1132"/>
              <w:gridCol w:w="1955"/>
              <w:gridCol w:w="1235"/>
              <w:gridCol w:w="4395"/>
            </w:tblGrid>
            <w:tr w:rsidR="008C4F8B" w:rsidTr="00D964D0">
              <w:trPr>
                <w:trHeight w:val="223"/>
                <w:jc w:val="center"/>
              </w:trPr>
              <w:tc>
                <w:tcPr>
                  <w:tcW w:w="1046" w:type="pct"/>
                  <w:gridSpan w:val="2"/>
                  <w:vAlign w:val="center"/>
                </w:tcPr>
                <w:p w:rsidR="008C4F8B" w:rsidRDefault="008C4F8B" w:rsidP="00BD68FE">
                  <w:pPr>
                    <w:snapToGrid w:val="0"/>
                    <w:spacing w:line="240" w:lineRule="atLeast"/>
                    <w:jc w:val="center"/>
                    <w:rPr>
                      <w:b/>
                      <w:color w:val="000000"/>
                      <w:sz w:val="18"/>
                      <w:szCs w:val="18"/>
                    </w:rPr>
                  </w:pPr>
                  <w:r>
                    <w:rPr>
                      <w:b/>
                      <w:color w:val="000000"/>
                      <w:sz w:val="18"/>
                      <w:szCs w:val="18"/>
                    </w:rPr>
                    <w:t>监测点位</w:t>
                  </w:r>
                </w:p>
              </w:tc>
              <w:tc>
                <w:tcPr>
                  <w:tcW w:w="1019" w:type="pct"/>
                  <w:vAlign w:val="center"/>
                </w:tcPr>
                <w:p w:rsidR="008C4F8B" w:rsidRDefault="008C4F8B" w:rsidP="00BD68FE">
                  <w:pPr>
                    <w:snapToGrid w:val="0"/>
                    <w:spacing w:line="240" w:lineRule="atLeast"/>
                    <w:jc w:val="center"/>
                    <w:rPr>
                      <w:b/>
                      <w:color w:val="000000"/>
                      <w:sz w:val="18"/>
                      <w:szCs w:val="18"/>
                    </w:rPr>
                  </w:pPr>
                  <w:r>
                    <w:rPr>
                      <w:b/>
                      <w:color w:val="000000"/>
                      <w:sz w:val="18"/>
                      <w:szCs w:val="18"/>
                    </w:rPr>
                    <w:t>监测指标</w:t>
                  </w:r>
                </w:p>
              </w:tc>
              <w:tc>
                <w:tcPr>
                  <w:tcW w:w="644" w:type="pct"/>
                  <w:vAlign w:val="center"/>
                </w:tcPr>
                <w:p w:rsidR="008C4F8B" w:rsidRDefault="008C4F8B" w:rsidP="00BD68FE">
                  <w:pPr>
                    <w:snapToGrid w:val="0"/>
                    <w:spacing w:line="240" w:lineRule="atLeast"/>
                    <w:jc w:val="center"/>
                    <w:rPr>
                      <w:b/>
                      <w:color w:val="000000"/>
                      <w:sz w:val="18"/>
                      <w:szCs w:val="18"/>
                    </w:rPr>
                  </w:pPr>
                  <w:r>
                    <w:rPr>
                      <w:b/>
                      <w:color w:val="000000"/>
                      <w:sz w:val="18"/>
                      <w:szCs w:val="18"/>
                    </w:rPr>
                    <w:t>监测频率</w:t>
                  </w:r>
                </w:p>
              </w:tc>
              <w:tc>
                <w:tcPr>
                  <w:tcW w:w="2291" w:type="pct"/>
                  <w:vAlign w:val="center"/>
                </w:tcPr>
                <w:p w:rsidR="008C4F8B" w:rsidRDefault="008C4F8B" w:rsidP="00BD68FE">
                  <w:pPr>
                    <w:snapToGrid w:val="0"/>
                    <w:spacing w:line="240" w:lineRule="atLeast"/>
                    <w:jc w:val="center"/>
                    <w:rPr>
                      <w:b/>
                      <w:color w:val="000000"/>
                      <w:sz w:val="18"/>
                      <w:szCs w:val="18"/>
                    </w:rPr>
                  </w:pPr>
                  <w:r>
                    <w:rPr>
                      <w:b/>
                      <w:color w:val="000000"/>
                      <w:sz w:val="18"/>
                      <w:szCs w:val="18"/>
                    </w:rPr>
                    <w:t>执行排放标准</w:t>
                  </w:r>
                </w:p>
              </w:tc>
            </w:tr>
            <w:tr w:rsidR="002C4A44" w:rsidTr="00D964D0">
              <w:trPr>
                <w:trHeight w:val="538"/>
                <w:jc w:val="center"/>
              </w:trPr>
              <w:tc>
                <w:tcPr>
                  <w:tcW w:w="456" w:type="pct"/>
                  <w:vAlign w:val="center"/>
                </w:tcPr>
                <w:p w:rsidR="002C4A44" w:rsidRDefault="002C4A44" w:rsidP="00BD68FE">
                  <w:pPr>
                    <w:snapToGrid w:val="0"/>
                    <w:spacing w:line="240" w:lineRule="atLeast"/>
                    <w:jc w:val="center"/>
                    <w:rPr>
                      <w:color w:val="000000"/>
                      <w:sz w:val="18"/>
                      <w:szCs w:val="18"/>
                    </w:rPr>
                  </w:pPr>
                  <w:r>
                    <w:rPr>
                      <w:color w:val="000000"/>
                      <w:sz w:val="18"/>
                      <w:szCs w:val="18"/>
                    </w:rPr>
                    <w:t>有组织</w:t>
                  </w:r>
                </w:p>
              </w:tc>
              <w:tc>
                <w:tcPr>
                  <w:tcW w:w="590" w:type="pct"/>
                  <w:vAlign w:val="center"/>
                </w:tcPr>
                <w:p w:rsidR="002C4A44" w:rsidRDefault="002C4A44" w:rsidP="00BD68FE">
                  <w:pPr>
                    <w:snapToGrid w:val="0"/>
                    <w:spacing w:line="240" w:lineRule="atLeast"/>
                    <w:jc w:val="center"/>
                    <w:rPr>
                      <w:color w:val="000000"/>
                      <w:sz w:val="18"/>
                      <w:szCs w:val="18"/>
                    </w:rPr>
                  </w:pPr>
                  <w:r>
                    <w:rPr>
                      <w:color w:val="000000"/>
                      <w:sz w:val="18"/>
                      <w:szCs w:val="18"/>
                    </w:rPr>
                    <w:t>FQ-</w:t>
                  </w:r>
                  <w:r>
                    <w:rPr>
                      <w:rFonts w:hint="eastAsia"/>
                      <w:color w:val="000000"/>
                      <w:sz w:val="18"/>
                      <w:szCs w:val="18"/>
                    </w:rPr>
                    <w:t>01</w:t>
                  </w:r>
                </w:p>
              </w:tc>
              <w:tc>
                <w:tcPr>
                  <w:tcW w:w="1019" w:type="pct"/>
                  <w:vAlign w:val="center"/>
                </w:tcPr>
                <w:p w:rsidR="002C4A44" w:rsidRDefault="002C4A44" w:rsidP="00BD68FE">
                  <w:pPr>
                    <w:snapToGrid w:val="0"/>
                    <w:spacing w:line="240" w:lineRule="atLeast"/>
                    <w:jc w:val="center"/>
                    <w:rPr>
                      <w:b/>
                      <w:color w:val="000000"/>
                      <w:sz w:val="18"/>
                      <w:szCs w:val="18"/>
                    </w:rPr>
                  </w:pPr>
                  <w:r>
                    <w:rPr>
                      <w:color w:val="000000"/>
                      <w:sz w:val="18"/>
                      <w:szCs w:val="18"/>
                    </w:rPr>
                    <w:t>非甲烷总烃</w:t>
                  </w:r>
                </w:p>
                <w:p w:rsidR="002C4A44" w:rsidRDefault="002C4A44" w:rsidP="00BD68FE">
                  <w:pPr>
                    <w:snapToGrid w:val="0"/>
                    <w:spacing w:line="240" w:lineRule="atLeast"/>
                    <w:jc w:val="center"/>
                    <w:rPr>
                      <w:b/>
                      <w:color w:val="000000"/>
                      <w:sz w:val="18"/>
                      <w:szCs w:val="18"/>
                    </w:rPr>
                  </w:pPr>
                  <w:r>
                    <w:rPr>
                      <w:color w:val="000000"/>
                      <w:sz w:val="18"/>
                      <w:szCs w:val="18"/>
                    </w:rPr>
                    <w:t>颗粒物</w:t>
                  </w:r>
                  <w:r>
                    <w:rPr>
                      <w:rFonts w:hint="eastAsia"/>
                      <w:color w:val="000000"/>
                      <w:sz w:val="18"/>
                      <w:szCs w:val="18"/>
                    </w:rPr>
                    <w:t>（染料尘）</w:t>
                  </w:r>
                </w:p>
              </w:tc>
              <w:tc>
                <w:tcPr>
                  <w:tcW w:w="644" w:type="pct"/>
                  <w:vAlign w:val="center"/>
                </w:tcPr>
                <w:p w:rsidR="002C4A44" w:rsidRDefault="002C4A44" w:rsidP="00BD68FE">
                  <w:pPr>
                    <w:snapToGrid w:val="0"/>
                    <w:spacing w:line="240" w:lineRule="atLeast"/>
                    <w:jc w:val="center"/>
                    <w:rPr>
                      <w:b/>
                      <w:color w:val="000000"/>
                      <w:sz w:val="18"/>
                      <w:szCs w:val="18"/>
                    </w:rPr>
                  </w:pPr>
                  <w:r>
                    <w:rPr>
                      <w:color w:val="000000"/>
                      <w:sz w:val="18"/>
                      <w:szCs w:val="18"/>
                    </w:rPr>
                    <w:t>一年一次</w:t>
                  </w:r>
                </w:p>
              </w:tc>
              <w:tc>
                <w:tcPr>
                  <w:tcW w:w="2291" w:type="pct"/>
                  <w:vAlign w:val="center"/>
                </w:tcPr>
                <w:p w:rsidR="002C4A44" w:rsidRDefault="002C4A44" w:rsidP="00BD68FE">
                  <w:pPr>
                    <w:snapToGrid w:val="0"/>
                    <w:spacing w:line="240" w:lineRule="atLeast"/>
                    <w:jc w:val="center"/>
                    <w:rPr>
                      <w:sz w:val="18"/>
                      <w:szCs w:val="18"/>
                    </w:rPr>
                  </w:pPr>
                  <w:r w:rsidRPr="00AC2F44">
                    <w:rPr>
                      <w:sz w:val="18"/>
                      <w:szCs w:val="18"/>
                    </w:rPr>
                    <w:t>《</w:t>
                  </w:r>
                  <w:r w:rsidRPr="00AC2F44">
                    <w:rPr>
                      <w:rFonts w:hint="eastAsia"/>
                      <w:sz w:val="18"/>
                      <w:szCs w:val="18"/>
                    </w:rPr>
                    <w:t>合成树脂工业污染物</w:t>
                  </w:r>
                  <w:r w:rsidRPr="00AC2F44">
                    <w:rPr>
                      <w:sz w:val="18"/>
                      <w:szCs w:val="18"/>
                    </w:rPr>
                    <w:t>排放标准》（</w:t>
                  </w:r>
                  <w:r w:rsidRPr="00AC2F44">
                    <w:rPr>
                      <w:sz w:val="18"/>
                      <w:szCs w:val="18"/>
                    </w:rPr>
                    <w:t>GB</w:t>
                  </w:r>
                  <w:r w:rsidRPr="00AC2F44">
                    <w:rPr>
                      <w:rFonts w:hint="eastAsia"/>
                      <w:sz w:val="18"/>
                      <w:szCs w:val="18"/>
                    </w:rPr>
                    <w:t>31572</w:t>
                  </w:r>
                  <w:r w:rsidRPr="00AC2F44">
                    <w:rPr>
                      <w:sz w:val="18"/>
                      <w:szCs w:val="18"/>
                    </w:rPr>
                    <w:t>-</w:t>
                  </w:r>
                  <w:r w:rsidRPr="00AC2F44">
                    <w:rPr>
                      <w:rFonts w:hint="eastAsia"/>
                      <w:sz w:val="18"/>
                      <w:szCs w:val="18"/>
                    </w:rPr>
                    <w:t>2015</w:t>
                  </w:r>
                  <w:r w:rsidRPr="00AC2F44">
                    <w:rPr>
                      <w:sz w:val="18"/>
                      <w:szCs w:val="18"/>
                    </w:rPr>
                    <w:t>）</w:t>
                  </w:r>
                </w:p>
                <w:p w:rsidR="002C4A44" w:rsidRPr="00AC2F44" w:rsidRDefault="002C4A44" w:rsidP="00561612">
                  <w:pPr>
                    <w:snapToGrid w:val="0"/>
                    <w:spacing w:line="240" w:lineRule="atLeast"/>
                    <w:jc w:val="center"/>
                    <w:rPr>
                      <w:b/>
                      <w:color w:val="000000"/>
                      <w:sz w:val="18"/>
                      <w:szCs w:val="18"/>
                    </w:rPr>
                  </w:pPr>
                  <w:r w:rsidRPr="00AC2F44">
                    <w:rPr>
                      <w:sz w:val="18"/>
                      <w:szCs w:val="18"/>
                    </w:rPr>
                    <w:t>表</w:t>
                  </w:r>
                  <w:r w:rsidRPr="00AC2F44">
                    <w:rPr>
                      <w:rFonts w:hint="eastAsia"/>
                      <w:sz w:val="18"/>
                      <w:szCs w:val="18"/>
                    </w:rPr>
                    <w:t>5</w:t>
                  </w:r>
                  <w:r w:rsidRPr="00AC2F44">
                    <w:rPr>
                      <w:rFonts w:ascii="宋体" w:hAnsi="宋体" w:hint="eastAsia"/>
                      <w:color w:val="000000"/>
                      <w:sz w:val="18"/>
                      <w:szCs w:val="18"/>
                    </w:rPr>
                    <w:t>中标准</w:t>
                  </w:r>
                  <w:r w:rsidRPr="002C4A44">
                    <w:rPr>
                      <w:rFonts w:hint="eastAsia"/>
                      <w:color w:val="000000"/>
                      <w:sz w:val="18"/>
                      <w:szCs w:val="18"/>
                    </w:rPr>
                    <w:t>；</w:t>
                  </w:r>
                  <w:r>
                    <w:rPr>
                      <w:rFonts w:hint="eastAsia"/>
                      <w:sz w:val="18"/>
                      <w:szCs w:val="18"/>
                    </w:rPr>
                    <w:t>江苏省</w:t>
                  </w:r>
                  <w:r w:rsidRPr="00073E5A">
                    <w:rPr>
                      <w:sz w:val="18"/>
                      <w:szCs w:val="18"/>
                    </w:rPr>
                    <w:t>《大气污染物综合排放标准》（</w:t>
                  </w:r>
                  <w:r w:rsidRPr="00073E5A">
                    <w:rPr>
                      <w:sz w:val="18"/>
                      <w:szCs w:val="18"/>
                    </w:rPr>
                    <w:t>DB32/4041-2021</w:t>
                  </w:r>
                  <w:r w:rsidRPr="00073E5A">
                    <w:rPr>
                      <w:sz w:val="18"/>
                      <w:szCs w:val="18"/>
                    </w:rPr>
                    <w:t>）表</w:t>
                  </w:r>
                  <w:r>
                    <w:rPr>
                      <w:rFonts w:hint="eastAsia"/>
                      <w:sz w:val="18"/>
                      <w:szCs w:val="18"/>
                    </w:rPr>
                    <w:t>1</w:t>
                  </w:r>
                  <w:r>
                    <w:rPr>
                      <w:sz w:val="18"/>
                      <w:szCs w:val="18"/>
                    </w:rPr>
                    <w:t>中标准</w:t>
                  </w:r>
                </w:p>
              </w:tc>
            </w:tr>
            <w:tr w:rsidR="00BB638F" w:rsidTr="00D964D0">
              <w:trPr>
                <w:trHeight w:val="378"/>
                <w:jc w:val="center"/>
              </w:trPr>
              <w:tc>
                <w:tcPr>
                  <w:tcW w:w="456" w:type="pct"/>
                  <w:vMerge w:val="restart"/>
                  <w:vAlign w:val="center"/>
                </w:tcPr>
                <w:p w:rsidR="00BB638F" w:rsidRDefault="00BB638F" w:rsidP="00BD68FE">
                  <w:pPr>
                    <w:snapToGrid w:val="0"/>
                    <w:spacing w:line="240" w:lineRule="atLeast"/>
                    <w:jc w:val="center"/>
                    <w:rPr>
                      <w:color w:val="000000"/>
                      <w:sz w:val="18"/>
                      <w:szCs w:val="18"/>
                    </w:rPr>
                  </w:pPr>
                  <w:r>
                    <w:rPr>
                      <w:color w:val="000000"/>
                      <w:sz w:val="18"/>
                      <w:szCs w:val="18"/>
                    </w:rPr>
                    <w:t>无组织</w:t>
                  </w:r>
                </w:p>
              </w:tc>
              <w:tc>
                <w:tcPr>
                  <w:tcW w:w="590" w:type="pct"/>
                  <w:vMerge w:val="restart"/>
                  <w:vAlign w:val="center"/>
                </w:tcPr>
                <w:p w:rsidR="00BB638F" w:rsidRDefault="00BB638F" w:rsidP="00BD68FE">
                  <w:pPr>
                    <w:snapToGrid w:val="0"/>
                    <w:spacing w:line="240" w:lineRule="atLeast"/>
                    <w:jc w:val="center"/>
                    <w:rPr>
                      <w:color w:val="000000"/>
                      <w:sz w:val="18"/>
                      <w:szCs w:val="18"/>
                    </w:rPr>
                  </w:pPr>
                  <w:r>
                    <w:rPr>
                      <w:color w:val="000000"/>
                      <w:sz w:val="18"/>
                      <w:szCs w:val="18"/>
                    </w:rPr>
                    <w:t>厂界</w:t>
                  </w:r>
                </w:p>
              </w:tc>
              <w:tc>
                <w:tcPr>
                  <w:tcW w:w="1019" w:type="pct"/>
                  <w:vAlign w:val="center"/>
                </w:tcPr>
                <w:p w:rsidR="00BB638F" w:rsidRDefault="00BB638F" w:rsidP="00BD68FE">
                  <w:pPr>
                    <w:snapToGrid w:val="0"/>
                    <w:spacing w:line="240" w:lineRule="atLeast"/>
                    <w:jc w:val="center"/>
                    <w:rPr>
                      <w:color w:val="000000"/>
                      <w:sz w:val="18"/>
                      <w:szCs w:val="18"/>
                    </w:rPr>
                  </w:pPr>
                  <w:r>
                    <w:rPr>
                      <w:color w:val="000000"/>
                      <w:sz w:val="18"/>
                      <w:szCs w:val="18"/>
                    </w:rPr>
                    <w:t>非甲烷总烃</w:t>
                  </w:r>
                </w:p>
              </w:tc>
              <w:tc>
                <w:tcPr>
                  <w:tcW w:w="644" w:type="pct"/>
                  <w:vAlign w:val="center"/>
                </w:tcPr>
                <w:p w:rsidR="00BB638F" w:rsidRDefault="00BB638F" w:rsidP="00BD68FE">
                  <w:pPr>
                    <w:snapToGrid w:val="0"/>
                    <w:spacing w:line="240" w:lineRule="atLeast"/>
                    <w:jc w:val="center"/>
                    <w:rPr>
                      <w:color w:val="000000"/>
                      <w:sz w:val="18"/>
                      <w:szCs w:val="18"/>
                    </w:rPr>
                  </w:pPr>
                  <w:r>
                    <w:rPr>
                      <w:rFonts w:hint="eastAsia"/>
                      <w:color w:val="000000"/>
                      <w:sz w:val="18"/>
                      <w:szCs w:val="18"/>
                    </w:rPr>
                    <w:t>一</w:t>
                  </w:r>
                  <w:r>
                    <w:rPr>
                      <w:color w:val="000000"/>
                      <w:sz w:val="18"/>
                      <w:szCs w:val="18"/>
                    </w:rPr>
                    <w:t>年一次</w:t>
                  </w:r>
                </w:p>
              </w:tc>
              <w:tc>
                <w:tcPr>
                  <w:tcW w:w="2291" w:type="pct"/>
                  <w:vMerge w:val="restart"/>
                  <w:vAlign w:val="center"/>
                </w:tcPr>
                <w:p w:rsidR="00BB638F" w:rsidRDefault="00BB638F" w:rsidP="00AC2F44">
                  <w:pPr>
                    <w:snapToGrid w:val="0"/>
                    <w:spacing w:line="240" w:lineRule="atLeast"/>
                    <w:jc w:val="center"/>
                    <w:rPr>
                      <w:sz w:val="18"/>
                      <w:szCs w:val="18"/>
                    </w:rPr>
                  </w:pPr>
                  <w:r w:rsidRPr="00AC2F44">
                    <w:rPr>
                      <w:sz w:val="18"/>
                      <w:szCs w:val="18"/>
                    </w:rPr>
                    <w:t>《</w:t>
                  </w:r>
                  <w:r w:rsidRPr="00AC2F44">
                    <w:rPr>
                      <w:rFonts w:hint="eastAsia"/>
                      <w:sz w:val="18"/>
                      <w:szCs w:val="18"/>
                    </w:rPr>
                    <w:t>合成树脂工业污染物</w:t>
                  </w:r>
                  <w:r w:rsidRPr="00AC2F44">
                    <w:rPr>
                      <w:sz w:val="18"/>
                      <w:szCs w:val="18"/>
                    </w:rPr>
                    <w:t>排放标准》（</w:t>
                  </w:r>
                  <w:r w:rsidRPr="00AC2F44">
                    <w:rPr>
                      <w:sz w:val="18"/>
                      <w:szCs w:val="18"/>
                    </w:rPr>
                    <w:t>GB</w:t>
                  </w:r>
                  <w:r w:rsidRPr="00AC2F44">
                    <w:rPr>
                      <w:rFonts w:hint="eastAsia"/>
                      <w:sz w:val="18"/>
                      <w:szCs w:val="18"/>
                    </w:rPr>
                    <w:t>31572</w:t>
                  </w:r>
                  <w:r w:rsidRPr="00AC2F44">
                    <w:rPr>
                      <w:sz w:val="18"/>
                      <w:szCs w:val="18"/>
                    </w:rPr>
                    <w:t>-</w:t>
                  </w:r>
                  <w:r w:rsidRPr="00AC2F44">
                    <w:rPr>
                      <w:rFonts w:hint="eastAsia"/>
                      <w:sz w:val="18"/>
                      <w:szCs w:val="18"/>
                    </w:rPr>
                    <w:t>2015</w:t>
                  </w:r>
                  <w:r w:rsidRPr="00AC2F44">
                    <w:rPr>
                      <w:sz w:val="18"/>
                      <w:szCs w:val="18"/>
                    </w:rPr>
                    <w:t>）</w:t>
                  </w:r>
                </w:p>
                <w:p w:rsidR="00BB638F" w:rsidRDefault="00BB638F" w:rsidP="00561612">
                  <w:pPr>
                    <w:snapToGrid w:val="0"/>
                    <w:spacing w:line="240" w:lineRule="atLeast"/>
                    <w:jc w:val="center"/>
                    <w:rPr>
                      <w:b/>
                      <w:color w:val="000000"/>
                      <w:sz w:val="18"/>
                      <w:szCs w:val="18"/>
                    </w:rPr>
                  </w:pPr>
                  <w:r w:rsidRPr="00AC2F44">
                    <w:rPr>
                      <w:sz w:val="18"/>
                      <w:szCs w:val="18"/>
                    </w:rPr>
                    <w:t>表</w:t>
                  </w:r>
                  <w:r>
                    <w:rPr>
                      <w:rFonts w:hint="eastAsia"/>
                      <w:sz w:val="18"/>
                      <w:szCs w:val="18"/>
                    </w:rPr>
                    <w:t>9</w:t>
                  </w:r>
                  <w:r w:rsidRPr="00AC2F44">
                    <w:rPr>
                      <w:rFonts w:ascii="宋体" w:hAnsi="宋体" w:hint="eastAsia"/>
                      <w:color w:val="000000"/>
                      <w:sz w:val="18"/>
                      <w:szCs w:val="18"/>
                    </w:rPr>
                    <w:t>中标准</w:t>
                  </w:r>
                  <w:r>
                    <w:rPr>
                      <w:rFonts w:ascii="宋体" w:hAnsi="宋体" w:hint="eastAsia"/>
                      <w:color w:val="000000"/>
                      <w:sz w:val="18"/>
                      <w:szCs w:val="18"/>
                    </w:rPr>
                    <w:t>、江苏省</w:t>
                  </w:r>
                  <w:r w:rsidRPr="00073E5A">
                    <w:rPr>
                      <w:sz w:val="18"/>
                      <w:szCs w:val="18"/>
                    </w:rPr>
                    <w:t>《大气污染物综合排放标准》（</w:t>
                  </w:r>
                  <w:r w:rsidRPr="00073E5A">
                    <w:rPr>
                      <w:sz w:val="18"/>
                      <w:szCs w:val="18"/>
                    </w:rPr>
                    <w:t>DB32/4041-2021</w:t>
                  </w:r>
                  <w:r w:rsidRPr="00073E5A">
                    <w:rPr>
                      <w:sz w:val="18"/>
                      <w:szCs w:val="18"/>
                    </w:rPr>
                    <w:t>）表</w:t>
                  </w:r>
                  <w:r>
                    <w:rPr>
                      <w:rFonts w:hint="eastAsia"/>
                      <w:sz w:val="18"/>
                      <w:szCs w:val="18"/>
                    </w:rPr>
                    <w:t>3</w:t>
                  </w:r>
                  <w:r>
                    <w:rPr>
                      <w:sz w:val="18"/>
                      <w:szCs w:val="18"/>
                    </w:rPr>
                    <w:t>中标准</w:t>
                  </w:r>
                </w:p>
              </w:tc>
            </w:tr>
            <w:tr w:rsidR="00BB638F" w:rsidTr="00D964D0">
              <w:trPr>
                <w:trHeight w:val="299"/>
                <w:jc w:val="center"/>
              </w:trPr>
              <w:tc>
                <w:tcPr>
                  <w:tcW w:w="456" w:type="pct"/>
                  <w:vMerge/>
                  <w:vAlign w:val="center"/>
                </w:tcPr>
                <w:p w:rsidR="00BB638F" w:rsidRDefault="00BB638F" w:rsidP="00BD68FE">
                  <w:pPr>
                    <w:snapToGrid w:val="0"/>
                    <w:spacing w:line="240" w:lineRule="atLeast"/>
                    <w:jc w:val="center"/>
                    <w:rPr>
                      <w:color w:val="000000"/>
                      <w:sz w:val="18"/>
                      <w:szCs w:val="18"/>
                    </w:rPr>
                  </w:pPr>
                </w:p>
              </w:tc>
              <w:tc>
                <w:tcPr>
                  <w:tcW w:w="590" w:type="pct"/>
                  <w:vMerge/>
                  <w:vAlign w:val="center"/>
                </w:tcPr>
                <w:p w:rsidR="00BB638F" w:rsidRDefault="00BB638F" w:rsidP="00BD68FE">
                  <w:pPr>
                    <w:snapToGrid w:val="0"/>
                    <w:spacing w:line="240" w:lineRule="atLeast"/>
                    <w:jc w:val="center"/>
                    <w:rPr>
                      <w:color w:val="000000"/>
                      <w:sz w:val="18"/>
                      <w:szCs w:val="18"/>
                    </w:rPr>
                  </w:pPr>
                </w:p>
              </w:tc>
              <w:tc>
                <w:tcPr>
                  <w:tcW w:w="1019" w:type="pct"/>
                  <w:vAlign w:val="center"/>
                </w:tcPr>
                <w:p w:rsidR="00BB638F" w:rsidRDefault="00BB638F" w:rsidP="00BD68FE">
                  <w:pPr>
                    <w:snapToGrid w:val="0"/>
                    <w:spacing w:line="240" w:lineRule="atLeast"/>
                    <w:jc w:val="center"/>
                    <w:rPr>
                      <w:color w:val="000000"/>
                      <w:sz w:val="18"/>
                      <w:szCs w:val="18"/>
                    </w:rPr>
                  </w:pPr>
                  <w:r>
                    <w:rPr>
                      <w:color w:val="000000"/>
                      <w:sz w:val="18"/>
                      <w:szCs w:val="18"/>
                    </w:rPr>
                    <w:t>颗粒物</w:t>
                  </w:r>
                </w:p>
              </w:tc>
              <w:tc>
                <w:tcPr>
                  <w:tcW w:w="644" w:type="pct"/>
                  <w:vAlign w:val="center"/>
                </w:tcPr>
                <w:p w:rsidR="00BB638F" w:rsidRDefault="00BB638F" w:rsidP="00BD68FE">
                  <w:pPr>
                    <w:snapToGrid w:val="0"/>
                    <w:spacing w:line="240" w:lineRule="atLeast"/>
                    <w:jc w:val="center"/>
                    <w:rPr>
                      <w:color w:val="000000"/>
                      <w:sz w:val="18"/>
                      <w:szCs w:val="18"/>
                    </w:rPr>
                  </w:pPr>
                  <w:r>
                    <w:rPr>
                      <w:rFonts w:hint="eastAsia"/>
                      <w:color w:val="000000"/>
                      <w:sz w:val="18"/>
                      <w:szCs w:val="18"/>
                    </w:rPr>
                    <w:t>一</w:t>
                  </w:r>
                  <w:r>
                    <w:rPr>
                      <w:color w:val="000000"/>
                      <w:sz w:val="18"/>
                      <w:szCs w:val="18"/>
                    </w:rPr>
                    <w:t>年一次</w:t>
                  </w:r>
                </w:p>
              </w:tc>
              <w:tc>
                <w:tcPr>
                  <w:tcW w:w="2291" w:type="pct"/>
                  <w:vMerge/>
                  <w:vAlign w:val="center"/>
                </w:tcPr>
                <w:p w:rsidR="00BB638F" w:rsidRDefault="00BB638F" w:rsidP="00BD68FE">
                  <w:pPr>
                    <w:snapToGrid w:val="0"/>
                    <w:spacing w:line="240" w:lineRule="atLeast"/>
                    <w:jc w:val="center"/>
                    <w:rPr>
                      <w:color w:val="000000"/>
                      <w:sz w:val="18"/>
                      <w:szCs w:val="18"/>
                    </w:rPr>
                  </w:pPr>
                </w:p>
              </w:tc>
            </w:tr>
            <w:tr w:rsidR="00BB638F" w:rsidTr="00D37E5A">
              <w:trPr>
                <w:trHeight w:val="119"/>
                <w:jc w:val="center"/>
              </w:trPr>
              <w:tc>
                <w:tcPr>
                  <w:tcW w:w="456" w:type="pct"/>
                  <w:vMerge/>
                  <w:vAlign w:val="center"/>
                </w:tcPr>
                <w:p w:rsidR="00BB638F" w:rsidRDefault="00BB638F" w:rsidP="00BD68FE">
                  <w:pPr>
                    <w:snapToGrid w:val="0"/>
                    <w:spacing w:line="240" w:lineRule="atLeast"/>
                    <w:jc w:val="center"/>
                    <w:rPr>
                      <w:color w:val="000000"/>
                      <w:sz w:val="18"/>
                      <w:szCs w:val="18"/>
                    </w:rPr>
                  </w:pPr>
                </w:p>
              </w:tc>
              <w:tc>
                <w:tcPr>
                  <w:tcW w:w="590" w:type="pct"/>
                  <w:vAlign w:val="center"/>
                </w:tcPr>
                <w:p w:rsidR="00BB638F" w:rsidRDefault="00BB638F" w:rsidP="00BD68FE">
                  <w:pPr>
                    <w:snapToGrid w:val="0"/>
                    <w:spacing w:line="240" w:lineRule="atLeast"/>
                    <w:jc w:val="center"/>
                    <w:rPr>
                      <w:color w:val="000000"/>
                      <w:sz w:val="18"/>
                      <w:szCs w:val="18"/>
                    </w:rPr>
                  </w:pPr>
                  <w:r>
                    <w:rPr>
                      <w:rFonts w:hint="eastAsia"/>
                      <w:color w:val="000000"/>
                      <w:sz w:val="18"/>
                      <w:szCs w:val="18"/>
                    </w:rPr>
                    <w:t>厂区内</w:t>
                  </w:r>
                </w:p>
              </w:tc>
              <w:tc>
                <w:tcPr>
                  <w:tcW w:w="1019" w:type="pct"/>
                  <w:vAlign w:val="center"/>
                </w:tcPr>
                <w:p w:rsidR="00BB638F" w:rsidRDefault="00BB638F" w:rsidP="00BD68FE">
                  <w:pPr>
                    <w:snapToGrid w:val="0"/>
                    <w:spacing w:line="240" w:lineRule="atLeast"/>
                    <w:jc w:val="center"/>
                    <w:rPr>
                      <w:color w:val="000000"/>
                      <w:sz w:val="18"/>
                      <w:szCs w:val="18"/>
                    </w:rPr>
                  </w:pPr>
                  <w:r>
                    <w:rPr>
                      <w:color w:val="000000"/>
                      <w:sz w:val="18"/>
                      <w:szCs w:val="18"/>
                    </w:rPr>
                    <w:t>非甲烷总烃</w:t>
                  </w:r>
                </w:p>
              </w:tc>
              <w:tc>
                <w:tcPr>
                  <w:tcW w:w="644" w:type="pct"/>
                  <w:vAlign w:val="center"/>
                </w:tcPr>
                <w:p w:rsidR="00BB638F" w:rsidRDefault="00BB638F" w:rsidP="00BD68FE">
                  <w:pPr>
                    <w:snapToGrid w:val="0"/>
                    <w:spacing w:line="240" w:lineRule="atLeast"/>
                    <w:jc w:val="center"/>
                    <w:rPr>
                      <w:color w:val="000000"/>
                      <w:sz w:val="18"/>
                      <w:szCs w:val="18"/>
                    </w:rPr>
                  </w:pPr>
                  <w:r>
                    <w:rPr>
                      <w:rFonts w:hint="eastAsia"/>
                      <w:color w:val="000000"/>
                      <w:sz w:val="18"/>
                      <w:szCs w:val="18"/>
                    </w:rPr>
                    <w:t>一年</w:t>
                  </w:r>
                  <w:r>
                    <w:rPr>
                      <w:color w:val="000000"/>
                      <w:sz w:val="18"/>
                      <w:szCs w:val="18"/>
                    </w:rPr>
                    <w:t>一次</w:t>
                  </w:r>
                </w:p>
              </w:tc>
              <w:tc>
                <w:tcPr>
                  <w:tcW w:w="2291" w:type="pct"/>
                  <w:vAlign w:val="center"/>
                </w:tcPr>
                <w:p w:rsidR="00BB638F" w:rsidRDefault="00BB638F" w:rsidP="00074452">
                  <w:pPr>
                    <w:snapToGrid w:val="0"/>
                    <w:spacing w:line="240" w:lineRule="atLeast"/>
                    <w:jc w:val="center"/>
                    <w:rPr>
                      <w:color w:val="000000"/>
                      <w:sz w:val="18"/>
                      <w:szCs w:val="18"/>
                    </w:rPr>
                  </w:pPr>
                  <w:r>
                    <w:rPr>
                      <w:rFonts w:ascii="宋体" w:hAnsi="宋体" w:hint="eastAsia"/>
                      <w:color w:val="000000"/>
                      <w:sz w:val="18"/>
                      <w:szCs w:val="18"/>
                    </w:rPr>
                    <w:t>江苏省</w:t>
                  </w:r>
                  <w:r w:rsidRPr="00073E5A">
                    <w:rPr>
                      <w:sz w:val="18"/>
                      <w:szCs w:val="18"/>
                    </w:rPr>
                    <w:t>《大气污染物综合排放标准》（</w:t>
                  </w:r>
                  <w:r w:rsidRPr="00073E5A">
                    <w:rPr>
                      <w:sz w:val="18"/>
                      <w:szCs w:val="18"/>
                    </w:rPr>
                    <w:t>DB32/4041-2021</w:t>
                  </w:r>
                  <w:r w:rsidRPr="00073E5A">
                    <w:rPr>
                      <w:sz w:val="18"/>
                      <w:szCs w:val="18"/>
                    </w:rPr>
                    <w:t>）表</w:t>
                  </w:r>
                  <w:r>
                    <w:rPr>
                      <w:rFonts w:hint="eastAsia"/>
                      <w:sz w:val="18"/>
                      <w:szCs w:val="18"/>
                    </w:rPr>
                    <w:t>2</w:t>
                  </w:r>
                  <w:r>
                    <w:rPr>
                      <w:sz w:val="18"/>
                      <w:szCs w:val="18"/>
                    </w:rPr>
                    <w:t>中标准</w:t>
                  </w:r>
                </w:p>
              </w:tc>
            </w:tr>
            <w:tr w:rsidR="008C4F8B" w:rsidTr="00D37E5A">
              <w:trPr>
                <w:trHeight w:val="359"/>
                <w:jc w:val="center"/>
              </w:trPr>
              <w:tc>
                <w:tcPr>
                  <w:tcW w:w="1046" w:type="pct"/>
                  <w:gridSpan w:val="2"/>
                  <w:vAlign w:val="center"/>
                </w:tcPr>
                <w:p w:rsidR="008C4F8B" w:rsidRDefault="008C4F8B" w:rsidP="00BD68FE">
                  <w:pPr>
                    <w:snapToGrid w:val="0"/>
                    <w:spacing w:line="240" w:lineRule="atLeast"/>
                    <w:jc w:val="center"/>
                    <w:rPr>
                      <w:color w:val="000000"/>
                      <w:sz w:val="18"/>
                      <w:szCs w:val="18"/>
                    </w:rPr>
                  </w:pPr>
                  <w:r>
                    <w:rPr>
                      <w:color w:val="000000"/>
                      <w:sz w:val="18"/>
                      <w:szCs w:val="18"/>
                    </w:rPr>
                    <w:t>信息公开</w:t>
                  </w:r>
                </w:p>
              </w:tc>
              <w:tc>
                <w:tcPr>
                  <w:tcW w:w="3954" w:type="pct"/>
                  <w:gridSpan w:val="3"/>
                  <w:vAlign w:val="center"/>
                </w:tcPr>
                <w:p w:rsidR="008C4F8B" w:rsidRDefault="008C4F8B" w:rsidP="00BD68FE">
                  <w:pPr>
                    <w:snapToGrid w:val="0"/>
                    <w:spacing w:line="240" w:lineRule="atLeast"/>
                    <w:jc w:val="center"/>
                    <w:rPr>
                      <w:color w:val="000000"/>
                      <w:sz w:val="18"/>
                      <w:szCs w:val="18"/>
                    </w:rPr>
                  </w:pPr>
                  <w:r>
                    <w:rPr>
                      <w:color w:val="000000"/>
                      <w:sz w:val="18"/>
                      <w:szCs w:val="18"/>
                    </w:rPr>
                    <w:t>由环境保护主管部门确定</w:t>
                  </w:r>
                </w:p>
              </w:tc>
            </w:tr>
            <w:tr w:rsidR="008C4F8B" w:rsidTr="00D37E5A">
              <w:trPr>
                <w:trHeight w:val="548"/>
                <w:jc w:val="center"/>
              </w:trPr>
              <w:tc>
                <w:tcPr>
                  <w:tcW w:w="1046" w:type="pct"/>
                  <w:gridSpan w:val="2"/>
                  <w:vAlign w:val="center"/>
                </w:tcPr>
                <w:p w:rsidR="008C4F8B" w:rsidRDefault="008C4F8B" w:rsidP="00BD68FE">
                  <w:pPr>
                    <w:snapToGrid w:val="0"/>
                    <w:spacing w:line="240" w:lineRule="atLeast"/>
                    <w:jc w:val="center"/>
                    <w:rPr>
                      <w:color w:val="000000"/>
                      <w:sz w:val="18"/>
                      <w:szCs w:val="18"/>
                    </w:rPr>
                  </w:pPr>
                  <w:r>
                    <w:rPr>
                      <w:color w:val="000000"/>
                      <w:sz w:val="18"/>
                      <w:szCs w:val="18"/>
                    </w:rPr>
                    <w:t>监测管理</w:t>
                  </w:r>
                </w:p>
              </w:tc>
              <w:tc>
                <w:tcPr>
                  <w:tcW w:w="3954" w:type="pct"/>
                  <w:gridSpan w:val="3"/>
                  <w:vAlign w:val="center"/>
                </w:tcPr>
                <w:p w:rsidR="008C4F8B" w:rsidRDefault="008C4F8B" w:rsidP="00BD68FE">
                  <w:pPr>
                    <w:snapToGrid w:val="0"/>
                    <w:spacing w:line="240" w:lineRule="atLeast"/>
                    <w:jc w:val="center"/>
                    <w:rPr>
                      <w:color w:val="000000"/>
                      <w:sz w:val="18"/>
                      <w:szCs w:val="18"/>
                    </w:rPr>
                  </w:pPr>
                  <w:r>
                    <w:rPr>
                      <w:bCs/>
                      <w:color w:val="000000"/>
                      <w:sz w:val="18"/>
                      <w:szCs w:val="18"/>
                    </w:rPr>
                    <w:t>排污单位对其自行监测结果及信息公开内容的真实性、准确性、完整性负责，排污单位应积极配合并接受环境保护行政主管部门的日常监督管理</w:t>
                  </w:r>
                </w:p>
              </w:tc>
            </w:tr>
          </w:tbl>
          <w:p w:rsidR="00BB638F" w:rsidRDefault="00BB638F" w:rsidP="00D5100E">
            <w:pPr>
              <w:pStyle w:val="24"/>
              <w:spacing w:beforeLines="100" w:after="0" w:line="360" w:lineRule="auto"/>
              <w:ind w:firstLineChars="1200" w:firstLine="2530"/>
              <w:rPr>
                <w:b/>
              </w:rPr>
            </w:pPr>
            <w:r>
              <w:rPr>
                <w:rFonts w:hint="eastAsia"/>
                <w:b/>
              </w:rPr>
              <w:t>表</w:t>
            </w:r>
            <w:r>
              <w:rPr>
                <w:rFonts w:hint="eastAsia"/>
                <w:b/>
              </w:rPr>
              <w:t xml:space="preserve">4-11  </w:t>
            </w:r>
            <w:r>
              <w:rPr>
                <w:rFonts w:hint="eastAsia"/>
                <w:b/>
              </w:rPr>
              <w:t>废气环保竣工验收监测计划</w:t>
            </w:r>
          </w:p>
          <w:tbl>
            <w:tblPr>
              <w:tblStyle w:val="af7"/>
              <w:tblW w:w="5000" w:type="pct"/>
              <w:tblBorders>
                <w:top w:val="single" w:sz="12" w:space="0" w:color="auto"/>
                <w:left w:val="none" w:sz="0" w:space="0" w:color="auto"/>
                <w:bottom w:val="single" w:sz="12" w:space="0" w:color="auto"/>
                <w:right w:val="none" w:sz="0" w:space="0" w:color="auto"/>
              </w:tblBorders>
              <w:tblLook w:val="04A0"/>
            </w:tblPr>
            <w:tblGrid>
              <w:gridCol w:w="630"/>
              <w:gridCol w:w="810"/>
              <w:gridCol w:w="994"/>
              <w:gridCol w:w="1558"/>
              <w:gridCol w:w="1134"/>
              <w:gridCol w:w="4466"/>
            </w:tblGrid>
            <w:tr w:rsidR="00BB638F" w:rsidTr="00BB638F">
              <w:trPr>
                <w:trHeight w:val="280"/>
              </w:trPr>
              <w:tc>
                <w:tcPr>
                  <w:tcW w:w="328" w:type="pct"/>
                  <w:vAlign w:val="center"/>
                </w:tcPr>
                <w:p w:rsidR="00BB638F" w:rsidRPr="00C40966" w:rsidRDefault="00BB638F" w:rsidP="00313942">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类别</w:t>
                  </w:r>
                </w:p>
              </w:tc>
              <w:tc>
                <w:tcPr>
                  <w:tcW w:w="940" w:type="pct"/>
                  <w:gridSpan w:val="2"/>
                  <w:vAlign w:val="center"/>
                </w:tcPr>
                <w:p w:rsidR="00BB638F" w:rsidRPr="00C40966" w:rsidRDefault="00BB638F" w:rsidP="00313942">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监测点位</w:t>
                  </w:r>
                </w:p>
              </w:tc>
              <w:tc>
                <w:tcPr>
                  <w:tcW w:w="812" w:type="pct"/>
                  <w:vAlign w:val="center"/>
                </w:tcPr>
                <w:p w:rsidR="00BB638F" w:rsidRPr="00C40966" w:rsidRDefault="00BB638F" w:rsidP="00313942">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监测因子</w:t>
                  </w:r>
                </w:p>
              </w:tc>
              <w:tc>
                <w:tcPr>
                  <w:tcW w:w="591" w:type="pct"/>
                  <w:vAlign w:val="center"/>
                </w:tcPr>
                <w:p w:rsidR="00BB638F" w:rsidRPr="00C40966" w:rsidRDefault="00BB638F" w:rsidP="00313942">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监测频次</w:t>
                  </w:r>
                </w:p>
              </w:tc>
              <w:tc>
                <w:tcPr>
                  <w:tcW w:w="2328" w:type="pct"/>
                  <w:vAlign w:val="center"/>
                </w:tcPr>
                <w:p w:rsidR="00BB638F" w:rsidRPr="00C40966" w:rsidRDefault="00BB638F" w:rsidP="00313942">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执行标准</w:t>
                  </w:r>
                </w:p>
              </w:tc>
            </w:tr>
            <w:tr w:rsidR="00D37E5A" w:rsidTr="00D37E5A">
              <w:tc>
                <w:tcPr>
                  <w:tcW w:w="328" w:type="pct"/>
                  <w:vMerge w:val="restar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废气</w:t>
                  </w:r>
                </w:p>
              </w:tc>
              <w:tc>
                <w:tcPr>
                  <w:tcW w:w="422" w:type="pc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有组织</w:t>
                  </w:r>
                </w:p>
              </w:tc>
              <w:tc>
                <w:tcPr>
                  <w:tcW w:w="518" w:type="pct"/>
                  <w:vAlign w:val="center"/>
                </w:tcPr>
                <w:p w:rsidR="00D37E5A" w:rsidRPr="00C40966" w:rsidRDefault="00D37E5A" w:rsidP="00313942">
                  <w:pPr>
                    <w:adjustRightInd w:val="0"/>
                    <w:snapToGrid w:val="0"/>
                    <w:jc w:val="center"/>
                    <w:rPr>
                      <w:bCs/>
                      <w:spacing w:val="-10"/>
                      <w:sz w:val="18"/>
                      <w:szCs w:val="18"/>
                    </w:rPr>
                  </w:pPr>
                  <w:r w:rsidRPr="00C40966">
                    <w:rPr>
                      <w:bCs/>
                      <w:spacing w:val="-10"/>
                      <w:sz w:val="18"/>
                      <w:szCs w:val="18"/>
                    </w:rPr>
                    <w:t>FQ-01</w:t>
                  </w:r>
                </w:p>
              </w:tc>
              <w:tc>
                <w:tcPr>
                  <w:tcW w:w="812" w:type="pct"/>
                  <w:vAlign w:val="center"/>
                </w:tcPr>
                <w:p w:rsidR="00D37E5A" w:rsidRDefault="00D37E5A" w:rsidP="00BB638F">
                  <w:pPr>
                    <w:snapToGrid w:val="0"/>
                    <w:spacing w:line="240" w:lineRule="atLeast"/>
                    <w:jc w:val="center"/>
                    <w:rPr>
                      <w:b/>
                      <w:color w:val="000000"/>
                      <w:sz w:val="18"/>
                      <w:szCs w:val="18"/>
                    </w:rPr>
                  </w:pPr>
                  <w:r>
                    <w:rPr>
                      <w:color w:val="000000"/>
                      <w:sz w:val="18"/>
                      <w:szCs w:val="18"/>
                    </w:rPr>
                    <w:t>非甲烷总烃</w:t>
                  </w:r>
                </w:p>
                <w:p w:rsidR="00D37E5A" w:rsidRPr="00C40966" w:rsidRDefault="00D37E5A" w:rsidP="00BB638F">
                  <w:pPr>
                    <w:adjustRightInd w:val="0"/>
                    <w:snapToGrid w:val="0"/>
                    <w:jc w:val="center"/>
                    <w:rPr>
                      <w:rFonts w:ascii="宋体" w:hAnsi="宋体" w:cs="宋体"/>
                      <w:bCs/>
                      <w:spacing w:val="-10"/>
                      <w:sz w:val="18"/>
                      <w:szCs w:val="18"/>
                    </w:rPr>
                  </w:pPr>
                  <w:r>
                    <w:rPr>
                      <w:color w:val="000000"/>
                      <w:sz w:val="18"/>
                      <w:szCs w:val="18"/>
                    </w:rPr>
                    <w:t>颗粒物</w:t>
                  </w:r>
                  <w:r>
                    <w:rPr>
                      <w:rFonts w:hint="eastAsia"/>
                      <w:color w:val="000000"/>
                      <w:sz w:val="18"/>
                      <w:szCs w:val="18"/>
                    </w:rPr>
                    <w:t>（染料尘）</w:t>
                  </w:r>
                </w:p>
              </w:tc>
              <w:tc>
                <w:tcPr>
                  <w:tcW w:w="591" w:type="pct"/>
                  <w:vMerge w:val="restar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连续</w:t>
                  </w:r>
                  <w:r w:rsidRPr="00C40966">
                    <w:rPr>
                      <w:bCs/>
                      <w:spacing w:val="-10"/>
                      <w:sz w:val="18"/>
                      <w:szCs w:val="18"/>
                    </w:rPr>
                    <w:t>2</w:t>
                  </w:r>
                  <w:r w:rsidRPr="00C40966">
                    <w:rPr>
                      <w:rFonts w:ascii="宋体" w:hAnsi="宋体" w:cs="宋体" w:hint="eastAsia"/>
                      <w:bCs/>
                      <w:spacing w:val="-10"/>
                      <w:sz w:val="18"/>
                      <w:szCs w:val="18"/>
                    </w:rPr>
                    <w:t>天</w:t>
                  </w:r>
                </w:p>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每天</w:t>
                  </w:r>
                  <w:r w:rsidRPr="00C40966">
                    <w:rPr>
                      <w:bCs/>
                      <w:spacing w:val="-10"/>
                      <w:sz w:val="18"/>
                      <w:szCs w:val="18"/>
                    </w:rPr>
                    <w:t>3</w:t>
                  </w:r>
                  <w:r w:rsidRPr="00C40966">
                    <w:rPr>
                      <w:rFonts w:ascii="宋体" w:hAnsi="宋体" w:cs="宋体" w:hint="eastAsia"/>
                      <w:bCs/>
                      <w:spacing w:val="-10"/>
                      <w:sz w:val="18"/>
                      <w:szCs w:val="18"/>
                    </w:rPr>
                    <w:t>次</w:t>
                  </w:r>
                </w:p>
              </w:tc>
              <w:tc>
                <w:tcPr>
                  <w:tcW w:w="2328" w:type="pct"/>
                  <w:vAlign w:val="center"/>
                </w:tcPr>
                <w:p w:rsidR="00D37E5A" w:rsidRDefault="00D37E5A" w:rsidP="00BB638F">
                  <w:pPr>
                    <w:snapToGrid w:val="0"/>
                    <w:spacing w:line="240" w:lineRule="atLeast"/>
                    <w:jc w:val="center"/>
                    <w:rPr>
                      <w:sz w:val="18"/>
                      <w:szCs w:val="18"/>
                    </w:rPr>
                  </w:pPr>
                  <w:r w:rsidRPr="00AC2F44">
                    <w:rPr>
                      <w:sz w:val="18"/>
                      <w:szCs w:val="18"/>
                    </w:rPr>
                    <w:t>《</w:t>
                  </w:r>
                  <w:r w:rsidRPr="00AC2F44">
                    <w:rPr>
                      <w:rFonts w:hint="eastAsia"/>
                      <w:sz w:val="18"/>
                      <w:szCs w:val="18"/>
                    </w:rPr>
                    <w:t>合成树脂工业污染物</w:t>
                  </w:r>
                  <w:r w:rsidRPr="00AC2F44">
                    <w:rPr>
                      <w:sz w:val="18"/>
                      <w:szCs w:val="18"/>
                    </w:rPr>
                    <w:t>排放标准》（</w:t>
                  </w:r>
                  <w:r w:rsidRPr="00AC2F44">
                    <w:rPr>
                      <w:sz w:val="18"/>
                      <w:szCs w:val="18"/>
                    </w:rPr>
                    <w:t>GB</w:t>
                  </w:r>
                  <w:r w:rsidRPr="00AC2F44">
                    <w:rPr>
                      <w:rFonts w:hint="eastAsia"/>
                      <w:sz w:val="18"/>
                      <w:szCs w:val="18"/>
                    </w:rPr>
                    <w:t>31572</w:t>
                  </w:r>
                  <w:r w:rsidRPr="00AC2F44">
                    <w:rPr>
                      <w:sz w:val="18"/>
                      <w:szCs w:val="18"/>
                    </w:rPr>
                    <w:t>-</w:t>
                  </w:r>
                  <w:r w:rsidRPr="00AC2F44">
                    <w:rPr>
                      <w:rFonts w:hint="eastAsia"/>
                      <w:sz w:val="18"/>
                      <w:szCs w:val="18"/>
                    </w:rPr>
                    <w:t>2015</w:t>
                  </w:r>
                  <w:r w:rsidRPr="00AC2F44">
                    <w:rPr>
                      <w:sz w:val="18"/>
                      <w:szCs w:val="18"/>
                    </w:rPr>
                    <w:t>）</w:t>
                  </w:r>
                </w:p>
                <w:p w:rsidR="00D37E5A" w:rsidRPr="00C40966" w:rsidRDefault="00D37E5A" w:rsidP="00BB638F">
                  <w:pPr>
                    <w:snapToGrid w:val="0"/>
                    <w:jc w:val="center"/>
                    <w:rPr>
                      <w:sz w:val="18"/>
                      <w:szCs w:val="18"/>
                    </w:rPr>
                  </w:pPr>
                  <w:r w:rsidRPr="00AC2F44">
                    <w:rPr>
                      <w:sz w:val="18"/>
                      <w:szCs w:val="18"/>
                    </w:rPr>
                    <w:t>表</w:t>
                  </w:r>
                  <w:r w:rsidRPr="00AC2F44">
                    <w:rPr>
                      <w:rFonts w:hint="eastAsia"/>
                      <w:sz w:val="18"/>
                      <w:szCs w:val="18"/>
                    </w:rPr>
                    <w:t>5</w:t>
                  </w:r>
                  <w:r w:rsidRPr="00AC2F44">
                    <w:rPr>
                      <w:rFonts w:ascii="宋体" w:hAnsi="宋体" w:hint="eastAsia"/>
                      <w:color w:val="000000"/>
                      <w:sz w:val="18"/>
                      <w:szCs w:val="18"/>
                    </w:rPr>
                    <w:t>中标准</w:t>
                  </w:r>
                  <w:r w:rsidRPr="002C4A44">
                    <w:rPr>
                      <w:rFonts w:hint="eastAsia"/>
                      <w:color w:val="000000"/>
                      <w:sz w:val="18"/>
                      <w:szCs w:val="18"/>
                    </w:rPr>
                    <w:t>；</w:t>
                  </w:r>
                  <w:r>
                    <w:rPr>
                      <w:rFonts w:hint="eastAsia"/>
                      <w:sz w:val="18"/>
                      <w:szCs w:val="18"/>
                    </w:rPr>
                    <w:t>江苏省</w:t>
                  </w:r>
                  <w:r w:rsidRPr="00073E5A">
                    <w:rPr>
                      <w:sz w:val="18"/>
                      <w:szCs w:val="18"/>
                    </w:rPr>
                    <w:t>《大气污染物综合排放标准》（</w:t>
                  </w:r>
                  <w:r w:rsidRPr="00073E5A">
                    <w:rPr>
                      <w:sz w:val="18"/>
                      <w:szCs w:val="18"/>
                    </w:rPr>
                    <w:t>DB32/4041-2021</w:t>
                  </w:r>
                  <w:r w:rsidRPr="00073E5A">
                    <w:rPr>
                      <w:sz w:val="18"/>
                      <w:szCs w:val="18"/>
                    </w:rPr>
                    <w:t>）表</w:t>
                  </w:r>
                  <w:r>
                    <w:rPr>
                      <w:rFonts w:hint="eastAsia"/>
                      <w:sz w:val="18"/>
                      <w:szCs w:val="18"/>
                    </w:rPr>
                    <w:t>1</w:t>
                  </w:r>
                  <w:r>
                    <w:rPr>
                      <w:sz w:val="18"/>
                      <w:szCs w:val="18"/>
                    </w:rPr>
                    <w:t>中标准</w:t>
                  </w:r>
                </w:p>
              </w:tc>
            </w:tr>
            <w:tr w:rsidR="00D37E5A" w:rsidTr="00D37E5A">
              <w:tc>
                <w:tcPr>
                  <w:tcW w:w="328"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422" w:type="pct"/>
                  <w:vMerge w:val="restar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无组织</w:t>
                  </w:r>
                </w:p>
              </w:tc>
              <w:tc>
                <w:tcPr>
                  <w:tcW w:w="518" w:type="pc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厂界</w:t>
                  </w:r>
                </w:p>
              </w:tc>
              <w:tc>
                <w:tcPr>
                  <w:tcW w:w="812" w:type="pct"/>
                  <w:vAlign w:val="center"/>
                </w:tcPr>
                <w:p w:rsidR="00D37E5A"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非甲烷总烃</w:t>
                  </w:r>
                </w:p>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颗粒物</w:t>
                  </w:r>
                </w:p>
              </w:tc>
              <w:tc>
                <w:tcPr>
                  <w:tcW w:w="591"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2328" w:type="pct"/>
                  <w:vAlign w:val="center"/>
                </w:tcPr>
                <w:p w:rsidR="00D37E5A" w:rsidRDefault="00D37E5A" w:rsidP="00BB638F">
                  <w:pPr>
                    <w:snapToGrid w:val="0"/>
                    <w:spacing w:line="240" w:lineRule="atLeast"/>
                    <w:jc w:val="center"/>
                    <w:rPr>
                      <w:sz w:val="18"/>
                      <w:szCs w:val="18"/>
                    </w:rPr>
                  </w:pPr>
                  <w:r w:rsidRPr="00AC2F44">
                    <w:rPr>
                      <w:sz w:val="18"/>
                      <w:szCs w:val="18"/>
                    </w:rPr>
                    <w:t>《</w:t>
                  </w:r>
                  <w:r w:rsidRPr="00AC2F44">
                    <w:rPr>
                      <w:rFonts w:hint="eastAsia"/>
                      <w:sz w:val="18"/>
                      <w:szCs w:val="18"/>
                    </w:rPr>
                    <w:t>合成树脂工业污染物</w:t>
                  </w:r>
                  <w:r w:rsidRPr="00AC2F44">
                    <w:rPr>
                      <w:sz w:val="18"/>
                      <w:szCs w:val="18"/>
                    </w:rPr>
                    <w:t>排放标准》（</w:t>
                  </w:r>
                  <w:r w:rsidRPr="00AC2F44">
                    <w:rPr>
                      <w:sz w:val="18"/>
                      <w:szCs w:val="18"/>
                    </w:rPr>
                    <w:t>GB</w:t>
                  </w:r>
                  <w:r w:rsidRPr="00AC2F44">
                    <w:rPr>
                      <w:rFonts w:hint="eastAsia"/>
                      <w:sz w:val="18"/>
                      <w:szCs w:val="18"/>
                    </w:rPr>
                    <w:t>31572</w:t>
                  </w:r>
                  <w:r w:rsidRPr="00AC2F44">
                    <w:rPr>
                      <w:sz w:val="18"/>
                      <w:szCs w:val="18"/>
                    </w:rPr>
                    <w:t>-</w:t>
                  </w:r>
                  <w:r w:rsidRPr="00AC2F44">
                    <w:rPr>
                      <w:rFonts w:hint="eastAsia"/>
                      <w:sz w:val="18"/>
                      <w:szCs w:val="18"/>
                    </w:rPr>
                    <w:t>2015</w:t>
                  </w:r>
                  <w:r w:rsidRPr="00AC2F44">
                    <w:rPr>
                      <w:sz w:val="18"/>
                      <w:szCs w:val="18"/>
                    </w:rPr>
                    <w:t>）</w:t>
                  </w:r>
                </w:p>
                <w:p w:rsidR="00D37E5A" w:rsidRPr="00C40966" w:rsidRDefault="00D37E5A" w:rsidP="00BB638F">
                  <w:pPr>
                    <w:snapToGrid w:val="0"/>
                    <w:jc w:val="center"/>
                    <w:rPr>
                      <w:sz w:val="18"/>
                      <w:szCs w:val="18"/>
                    </w:rPr>
                  </w:pPr>
                  <w:r w:rsidRPr="00AC2F44">
                    <w:rPr>
                      <w:sz w:val="18"/>
                      <w:szCs w:val="18"/>
                    </w:rPr>
                    <w:t>表</w:t>
                  </w:r>
                  <w:r>
                    <w:rPr>
                      <w:rFonts w:hint="eastAsia"/>
                      <w:sz w:val="18"/>
                      <w:szCs w:val="18"/>
                    </w:rPr>
                    <w:t>9</w:t>
                  </w:r>
                  <w:r w:rsidRPr="00AC2F44">
                    <w:rPr>
                      <w:rFonts w:ascii="宋体" w:hAnsi="宋体" w:hint="eastAsia"/>
                      <w:color w:val="000000"/>
                      <w:sz w:val="18"/>
                      <w:szCs w:val="18"/>
                    </w:rPr>
                    <w:t>中标准</w:t>
                  </w:r>
                  <w:r>
                    <w:rPr>
                      <w:rFonts w:ascii="宋体" w:hAnsi="宋体" w:hint="eastAsia"/>
                      <w:color w:val="000000"/>
                      <w:sz w:val="18"/>
                      <w:szCs w:val="18"/>
                    </w:rPr>
                    <w:t>、江苏省</w:t>
                  </w:r>
                  <w:r w:rsidRPr="00073E5A">
                    <w:rPr>
                      <w:sz w:val="18"/>
                      <w:szCs w:val="18"/>
                    </w:rPr>
                    <w:t>《大气污染物综合排放标准》（</w:t>
                  </w:r>
                  <w:r w:rsidRPr="00073E5A">
                    <w:rPr>
                      <w:sz w:val="18"/>
                      <w:szCs w:val="18"/>
                    </w:rPr>
                    <w:t>DB32/4041-2021</w:t>
                  </w:r>
                  <w:r w:rsidRPr="00073E5A">
                    <w:rPr>
                      <w:sz w:val="18"/>
                      <w:szCs w:val="18"/>
                    </w:rPr>
                    <w:t>）表</w:t>
                  </w:r>
                  <w:r>
                    <w:rPr>
                      <w:rFonts w:hint="eastAsia"/>
                      <w:sz w:val="18"/>
                      <w:szCs w:val="18"/>
                    </w:rPr>
                    <w:t>3</w:t>
                  </w:r>
                  <w:r>
                    <w:rPr>
                      <w:sz w:val="18"/>
                      <w:szCs w:val="18"/>
                    </w:rPr>
                    <w:t>中标准</w:t>
                  </w:r>
                </w:p>
              </w:tc>
            </w:tr>
            <w:tr w:rsidR="00D37E5A" w:rsidTr="00D37E5A">
              <w:tc>
                <w:tcPr>
                  <w:tcW w:w="328"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422"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518" w:type="pc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厂区内</w:t>
                  </w:r>
                </w:p>
              </w:tc>
              <w:tc>
                <w:tcPr>
                  <w:tcW w:w="812" w:type="pct"/>
                  <w:vAlign w:val="center"/>
                </w:tcPr>
                <w:p w:rsidR="00D37E5A" w:rsidRPr="00C40966" w:rsidRDefault="00D37E5A" w:rsidP="00313942">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非甲烷总烃</w:t>
                  </w:r>
                </w:p>
              </w:tc>
              <w:tc>
                <w:tcPr>
                  <w:tcW w:w="591"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2328" w:type="pct"/>
                  <w:vAlign w:val="center"/>
                </w:tcPr>
                <w:p w:rsidR="00D37E5A" w:rsidRPr="00C40966" w:rsidRDefault="00D37E5A" w:rsidP="00313942">
                  <w:pPr>
                    <w:snapToGrid w:val="0"/>
                    <w:jc w:val="center"/>
                    <w:rPr>
                      <w:sz w:val="18"/>
                      <w:szCs w:val="18"/>
                    </w:rPr>
                  </w:pPr>
                  <w:r w:rsidRPr="00C40966">
                    <w:rPr>
                      <w:rFonts w:hint="eastAsia"/>
                      <w:sz w:val="18"/>
                      <w:szCs w:val="18"/>
                    </w:rPr>
                    <w:t>江苏省</w:t>
                  </w:r>
                  <w:r w:rsidRPr="00C40966">
                    <w:rPr>
                      <w:sz w:val="18"/>
                      <w:szCs w:val="18"/>
                    </w:rPr>
                    <w:t>《大气污染物综合排放标准》（</w:t>
                  </w:r>
                  <w:r w:rsidRPr="00C40966">
                    <w:rPr>
                      <w:sz w:val="18"/>
                      <w:szCs w:val="18"/>
                    </w:rPr>
                    <w:t>DB32/4041-2021</w:t>
                  </w:r>
                  <w:r w:rsidRPr="00C40966">
                    <w:rPr>
                      <w:sz w:val="18"/>
                      <w:szCs w:val="18"/>
                    </w:rPr>
                    <w:t>）表</w:t>
                  </w:r>
                  <w:r w:rsidRPr="00C40966">
                    <w:rPr>
                      <w:rFonts w:hint="eastAsia"/>
                      <w:sz w:val="18"/>
                      <w:szCs w:val="18"/>
                    </w:rPr>
                    <w:t>2</w:t>
                  </w:r>
                  <w:r w:rsidRPr="00C40966">
                    <w:rPr>
                      <w:sz w:val="18"/>
                      <w:szCs w:val="18"/>
                    </w:rPr>
                    <w:t>厂区内</w:t>
                  </w:r>
                  <w:r>
                    <w:rPr>
                      <w:sz w:val="18"/>
                      <w:szCs w:val="18"/>
                    </w:rPr>
                    <w:t>NMHC</w:t>
                  </w:r>
                  <w:r w:rsidRPr="00C40966">
                    <w:rPr>
                      <w:sz w:val="18"/>
                      <w:szCs w:val="18"/>
                    </w:rPr>
                    <w:t>无组织排放限值</w:t>
                  </w:r>
                </w:p>
              </w:tc>
            </w:tr>
            <w:tr w:rsidR="00D37E5A" w:rsidTr="00D37E5A">
              <w:tc>
                <w:tcPr>
                  <w:tcW w:w="328"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422"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518" w:type="pct"/>
                  <w:vAlign w:val="center"/>
                </w:tcPr>
                <w:p w:rsidR="00D37E5A" w:rsidRPr="00C40966" w:rsidRDefault="00D37E5A" w:rsidP="00313942">
                  <w:pPr>
                    <w:adjustRightInd w:val="0"/>
                    <w:snapToGrid w:val="0"/>
                    <w:jc w:val="center"/>
                    <w:rPr>
                      <w:rFonts w:ascii="宋体" w:hAnsi="宋体" w:cs="宋体"/>
                      <w:bCs/>
                      <w:spacing w:val="-10"/>
                      <w:sz w:val="18"/>
                      <w:szCs w:val="18"/>
                    </w:rPr>
                  </w:pPr>
                  <w:r>
                    <w:rPr>
                      <w:rFonts w:hint="eastAsia"/>
                      <w:color w:val="000000"/>
                      <w:sz w:val="18"/>
                      <w:szCs w:val="18"/>
                    </w:rPr>
                    <w:t>职工食堂</w:t>
                  </w:r>
                </w:p>
              </w:tc>
              <w:tc>
                <w:tcPr>
                  <w:tcW w:w="812" w:type="pct"/>
                  <w:vAlign w:val="center"/>
                </w:tcPr>
                <w:p w:rsidR="00D37E5A" w:rsidRPr="00C40966" w:rsidRDefault="00D37E5A" w:rsidP="00313942">
                  <w:pPr>
                    <w:adjustRightInd w:val="0"/>
                    <w:snapToGrid w:val="0"/>
                    <w:jc w:val="center"/>
                    <w:rPr>
                      <w:rFonts w:ascii="宋体" w:hAnsi="宋体" w:cs="宋体"/>
                      <w:bCs/>
                      <w:spacing w:val="-10"/>
                      <w:sz w:val="18"/>
                      <w:szCs w:val="18"/>
                    </w:rPr>
                  </w:pPr>
                  <w:r>
                    <w:rPr>
                      <w:rFonts w:hint="eastAsia"/>
                      <w:color w:val="000000"/>
                      <w:sz w:val="18"/>
                      <w:szCs w:val="18"/>
                    </w:rPr>
                    <w:t>食堂油烟</w:t>
                  </w:r>
                </w:p>
              </w:tc>
              <w:tc>
                <w:tcPr>
                  <w:tcW w:w="591" w:type="pct"/>
                  <w:vMerge/>
                  <w:vAlign w:val="center"/>
                </w:tcPr>
                <w:p w:rsidR="00D37E5A" w:rsidRPr="00C40966" w:rsidRDefault="00D37E5A" w:rsidP="00313942">
                  <w:pPr>
                    <w:adjustRightInd w:val="0"/>
                    <w:snapToGrid w:val="0"/>
                    <w:jc w:val="center"/>
                    <w:rPr>
                      <w:rFonts w:ascii="宋体" w:hAnsi="宋体" w:cs="宋体"/>
                      <w:bCs/>
                      <w:spacing w:val="-10"/>
                      <w:sz w:val="18"/>
                      <w:szCs w:val="18"/>
                    </w:rPr>
                  </w:pPr>
                </w:p>
              </w:tc>
              <w:tc>
                <w:tcPr>
                  <w:tcW w:w="2328" w:type="pct"/>
                  <w:vAlign w:val="center"/>
                </w:tcPr>
                <w:p w:rsidR="00D37E5A" w:rsidRDefault="00D37E5A" w:rsidP="00D37E5A">
                  <w:pPr>
                    <w:snapToGrid w:val="0"/>
                    <w:spacing w:line="240" w:lineRule="atLeast"/>
                    <w:jc w:val="center"/>
                    <w:rPr>
                      <w:rFonts w:eastAsia="仿宋" w:hAnsi="仿宋"/>
                      <w:color w:val="000000"/>
                      <w:sz w:val="18"/>
                      <w:szCs w:val="18"/>
                    </w:rPr>
                  </w:pPr>
                  <w:r w:rsidRPr="00D37E5A">
                    <w:rPr>
                      <w:rFonts w:ascii="宋体" w:hAnsi="宋体"/>
                      <w:color w:val="000000"/>
                      <w:sz w:val="18"/>
                      <w:szCs w:val="18"/>
                    </w:rPr>
                    <w:t>《饮食业油烟排放标准（试行）》</w:t>
                  </w:r>
                  <w:r w:rsidRPr="00D37E5A">
                    <w:rPr>
                      <w:rFonts w:eastAsia="仿宋" w:hAnsi="仿宋"/>
                      <w:color w:val="000000"/>
                      <w:sz w:val="18"/>
                      <w:szCs w:val="18"/>
                    </w:rPr>
                    <w:t>（</w:t>
                  </w:r>
                  <w:r w:rsidRPr="00D37E5A">
                    <w:rPr>
                      <w:rFonts w:eastAsia="仿宋"/>
                      <w:color w:val="000000"/>
                      <w:sz w:val="18"/>
                      <w:szCs w:val="18"/>
                    </w:rPr>
                    <w:t>GB1843-2001</w:t>
                  </w:r>
                  <w:r w:rsidRPr="00D37E5A">
                    <w:rPr>
                      <w:rFonts w:eastAsia="仿宋" w:hAnsi="仿宋"/>
                      <w:color w:val="000000"/>
                      <w:sz w:val="18"/>
                      <w:szCs w:val="18"/>
                    </w:rPr>
                    <w:t>）</w:t>
                  </w:r>
                </w:p>
                <w:p w:rsidR="00D37E5A" w:rsidRPr="00C40966" w:rsidRDefault="00D37E5A" w:rsidP="00D37E5A">
                  <w:pPr>
                    <w:snapToGrid w:val="0"/>
                    <w:jc w:val="center"/>
                    <w:rPr>
                      <w:sz w:val="18"/>
                      <w:szCs w:val="18"/>
                    </w:rPr>
                  </w:pPr>
                  <w:r w:rsidRPr="00D37E5A">
                    <w:rPr>
                      <w:rFonts w:ascii="宋体" w:hAnsi="宋体" w:hint="eastAsia"/>
                      <w:color w:val="000000"/>
                      <w:sz w:val="18"/>
                      <w:szCs w:val="18"/>
                    </w:rPr>
                    <w:t>中“小型”规模标准</w:t>
                  </w:r>
                </w:p>
              </w:tc>
            </w:tr>
          </w:tbl>
          <w:p w:rsidR="00504371" w:rsidRDefault="001B1C43" w:rsidP="00D5100E">
            <w:pPr>
              <w:adjustRightInd w:val="0"/>
              <w:snapToGrid w:val="0"/>
              <w:spacing w:beforeLines="100" w:line="360" w:lineRule="auto"/>
              <w:rPr>
                <w:rFonts w:ascii="宋体" w:hAnsi="宋体" w:cs="宋体"/>
                <w:b/>
                <w:bCs/>
                <w:spacing w:val="-10"/>
                <w:szCs w:val="21"/>
              </w:rPr>
            </w:pPr>
            <w:r>
              <w:rPr>
                <w:rFonts w:ascii="宋体" w:hAnsi="宋体" w:cs="宋体" w:hint="eastAsia"/>
                <w:b/>
                <w:bCs/>
                <w:spacing w:val="-10"/>
                <w:szCs w:val="21"/>
              </w:rPr>
              <w:t xml:space="preserve">    </w:t>
            </w:r>
            <w:r w:rsidR="00504371">
              <w:rPr>
                <w:rFonts w:ascii="宋体" w:hAnsi="宋体" w:cs="宋体" w:hint="eastAsia"/>
                <w:b/>
                <w:bCs/>
                <w:spacing w:val="-10"/>
                <w:szCs w:val="21"/>
              </w:rPr>
              <w:t>（</w:t>
            </w:r>
            <w:r w:rsidR="003E5CD8">
              <w:rPr>
                <w:rFonts w:hint="eastAsia"/>
                <w:b/>
                <w:bCs/>
                <w:spacing w:val="-10"/>
                <w:szCs w:val="21"/>
              </w:rPr>
              <w:t>6</w:t>
            </w:r>
            <w:r w:rsidR="00504371">
              <w:rPr>
                <w:rFonts w:ascii="宋体" w:hAnsi="宋体" w:cs="宋体" w:hint="eastAsia"/>
                <w:b/>
                <w:bCs/>
                <w:spacing w:val="-10"/>
                <w:szCs w:val="21"/>
              </w:rPr>
              <w:t>）废气治理</w:t>
            </w:r>
            <w:r w:rsidR="00F048E2">
              <w:rPr>
                <w:rFonts w:ascii="宋体" w:hAnsi="宋体" w:cs="宋体" w:hint="eastAsia"/>
                <w:b/>
                <w:bCs/>
                <w:spacing w:val="-10"/>
                <w:szCs w:val="21"/>
              </w:rPr>
              <w:t>设施</w:t>
            </w:r>
            <w:r w:rsidR="00504371">
              <w:rPr>
                <w:rFonts w:ascii="宋体" w:hAnsi="宋体" w:cs="宋体" w:hint="eastAsia"/>
                <w:b/>
                <w:bCs/>
                <w:spacing w:val="-10"/>
                <w:szCs w:val="21"/>
              </w:rPr>
              <w:t>可行性分析</w:t>
            </w:r>
          </w:p>
          <w:p w:rsidR="00FA14ED" w:rsidRPr="002776FD" w:rsidRDefault="002776FD" w:rsidP="002776FD">
            <w:pPr>
              <w:adjustRightInd w:val="0"/>
              <w:snapToGrid w:val="0"/>
              <w:spacing w:line="360" w:lineRule="auto"/>
              <w:ind w:firstLineChars="200" w:firstLine="420"/>
              <w:rPr>
                <w:bCs/>
                <w:kern w:val="0"/>
                <w:szCs w:val="21"/>
              </w:rPr>
            </w:pPr>
            <w:r w:rsidRPr="00F92ABD">
              <w:rPr>
                <w:color w:val="000000"/>
                <w:szCs w:val="21"/>
              </w:rPr>
              <w:t>本项目废气污染物主要为</w:t>
            </w:r>
            <w:r>
              <w:rPr>
                <w:rFonts w:hint="eastAsia"/>
                <w:color w:val="000000"/>
                <w:szCs w:val="21"/>
              </w:rPr>
              <w:t>熔融挤出</w:t>
            </w:r>
            <w:r w:rsidRPr="00F92ABD">
              <w:rPr>
                <w:color w:val="000000"/>
                <w:szCs w:val="21"/>
              </w:rPr>
              <w:t>工序产生的</w:t>
            </w:r>
            <w:r>
              <w:rPr>
                <w:rFonts w:hint="eastAsia"/>
                <w:color w:val="000000"/>
                <w:szCs w:val="21"/>
              </w:rPr>
              <w:t>挤出废气（非甲烷总烃）</w:t>
            </w:r>
            <w:r w:rsidRPr="00F92ABD">
              <w:rPr>
                <w:color w:val="000000"/>
                <w:szCs w:val="21"/>
              </w:rPr>
              <w:t>，</w:t>
            </w:r>
            <w:r>
              <w:rPr>
                <w:rFonts w:hint="eastAsia"/>
                <w:color w:val="000000"/>
                <w:szCs w:val="21"/>
              </w:rPr>
              <w:t>废塑料、塑料边角料破碎工段产生的破碎粉尘，气枪除尘工段产生除尘粉尘，光亮</w:t>
            </w:r>
            <w:r>
              <w:rPr>
                <w:rFonts w:hint="eastAsia"/>
                <w:color w:val="000000"/>
                <w:szCs w:val="21"/>
              </w:rPr>
              <w:t>UV</w:t>
            </w:r>
            <w:r>
              <w:rPr>
                <w:rFonts w:hint="eastAsia"/>
                <w:color w:val="000000"/>
                <w:szCs w:val="21"/>
              </w:rPr>
              <w:t>漆</w:t>
            </w:r>
            <w:r w:rsidRPr="00F92ABD">
              <w:rPr>
                <w:rFonts w:hint="eastAsia"/>
                <w:szCs w:val="21"/>
              </w:rPr>
              <w:t>喷漆</w:t>
            </w:r>
            <w:r>
              <w:rPr>
                <w:rFonts w:hint="eastAsia"/>
                <w:szCs w:val="21"/>
              </w:rPr>
              <w:t>、红外线流平紫外光固化工序产生的</w:t>
            </w:r>
            <w:r w:rsidRPr="00F92ABD">
              <w:rPr>
                <w:rFonts w:hint="eastAsia"/>
                <w:szCs w:val="21"/>
              </w:rPr>
              <w:t>漆雾废气（染料尘）、</w:t>
            </w:r>
            <w:r>
              <w:rPr>
                <w:rFonts w:hint="eastAsia"/>
                <w:szCs w:val="21"/>
              </w:rPr>
              <w:t>固化</w:t>
            </w:r>
            <w:r w:rsidRPr="00F92ABD">
              <w:rPr>
                <w:rFonts w:hint="eastAsia"/>
                <w:szCs w:val="21"/>
              </w:rPr>
              <w:t>废气（非甲烷总烃）</w:t>
            </w:r>
            <w:r w:rsidRPr="007A5C1A">
              <w:rPr>
                <w:rFonts w:hint="eastAsia"/>
                <w:color w:val="000000"/>
                <w:szCs w:val="21"/>
              </w:rPr>
              <w:t>，</w:t>
            </w:r>
            <w:r>
              <w:rPr>
                <w:rFonts w:hint="eastAsia"/>
                <w:color w:val="000000"/>
                <w:szCs w:val="21"/>
              </w:rPr>
              <w:t>丝网印刷工序产生的调墨废气、油墨废气（非甲烷总烃）及危废仓库废气</w:t>
            </w:r>
            <w:r w:rsidRPr="00F92ABD">
              <w:rPr>
                <w:color w:val="000000"/>
                <w:szCs w:val="21"/>
              </w:rPr>
              <w:t>。</w:t>
            </w:r>
            <w:r w:rsidR="00AC2F44">
              <w:rPr>
                <w:rFonts w:hint="eastAsia"/>
                <w:szCs w:val="21"/>
              </w:rPr>
              <w:t>挤出废气（非甲烷总烃）</w:t>
            </w:r>
            <w:r w:rsidR="00FA14ED">
              <w:rPr>
                <w:rFonts w:hint="eastAsia"/>
                <w:szCs w:val="21"/>
              </w:rPr>
              <w:t>经</w:t>
            </w:r>
            <w:r w:rsidR="00AC2F44">
              <w:rPr>
                <w:rFonts w:hint="eastAsia"/>
                <w:szCs w:val="21"/>
              </w:rPr>
              <w:t>集气罩收集</w:t>
            </w:r>
            <w:r w:rsidR="002C4A44">
              <w:rPr>
                <w:rFonts w:hint="eastAsia"/>
                <w:szCs w:val="21"/>
              </w:rPr>
              <w:t>，</w:t>
            </w:r>
            <w:r w:rsidR="00F80D47">
              <w:rPr>
                <w:rFonts w:hint="eastAsia"/>
                <w:color w:val="000000"/>
                <w:szCs w:val="21"/>
              </w:rPr>
              <w:t>光亮</w:t>
            </w:r>
            <w:r w:rsidR="00F80D47">
              <w:rPr>
                <w:rFonts w:hint="eastAsia"/>
                <w:color w:val="000000"/>
                <w:szCs w:val="21"/>
              </w:rPr>
              <w:t>UV</w:t>
            </w:r>
            <w:r w:rsidR="00F80D47">
              <w:rPr>
                <w:rFonts w:hint="eastAsia"/>
                <w:color w:val="000000"/>
                <w:szCs w:val="21"/>
              </w:rPr>
              <w:t>漆</w:t>
            </w:r>
            <w:r w:rsidR="00F80D47" w:rsidRPr="00F92ABD">
              <w:rPr>
                <w:rFonts w:hint="eastAsia"/>
                <w:szCs w:val="21"/>
              </w:rPr>
              <w:t>漆雾废气（染料尘）、</w:t>
            </w:r>
            <w:r w:rsidR="00F80D47">
              <w:rPr>
                <w:rFonts w:hint="eastAsia"/>
                <w:szCs w:val="21"/>
              </w:rPr>
              <w:t>固化</w:t>
            </w:r>
            <w:r w:rsidR="00F80D47" w:rsidRPr="00F92ABD">
              <w:rPr>
                <w:rFonts w:hint="eastAsia"/>
                <w:szCs w:val="21"/>
              </w:rPr>
              <w:t>废气（非甲烷总烃）</w:t>
            </w:r>
            <w:r w:rsidR="00AC2F44">
              <w:rPr>
                <w:rFonts w:hint="eastAsia"/>
                <w:szCs w:val="21"/>
              </w:rPr>
              <w:t>通过</w:t>
            </w:r>
            <w:r w:rsidR="00F80D47">
              <w:rPr>
                <w:rFonts w:hint="eastAsia"/>
                <w:szCs w:val="21"/>
              </w:rPr>
              <w:t>密闭喷漆房水旋收集，</w:t>
            </w:r>
            <w:r>
              <w:rPr>
                <w:rFonts w:hint="eastAsia"/>
                <w:szCs w:val="21"/>
              </w:rPr>
              <w:t>油墨废气（非甲烷总烃）经设置密闭区域收集，</w:t>
            </w:r>
            <w:r w:rsidR="002C4A44">
              <w:rPr>
                <w:rFonts w:hint="eastAsia"/>
                <w:szCs w:val="21"/>
              </w:rPr>
              <w:t>最终合并</w:t>
            </w:r>
            <w:r w:rsidR="00AC2F44">
              <w:rPr>
                <w:rFonts w:hint="eastAsia"/>
                <w:szCs w:val="21"/>
              </w:rPr>
              <w:t>通过</w:t>
            </w:r>
            <w:r w:rsidR="002C4A44">
              <w:rPr>
                <w:rFonts w:hint="eastAsia"/>
                <w:szCs w:val="21"/>
              </w:rPr>
              <w:t>一套</w:t>
            </w:r>
            <w:r w:rsidR="00F80D47">
              <w:rPr>
                <w:rFonts w:hint="eastAsia"/>
                <w:szCs w:val="21"/>
              </w:rPr>
              <w:t>“多级过滤器</w:t>
            </w:r>
            <w:r w:rsidR="00F80D47">
              <w:rPr>
                <w:rFonts w:hint="eastAsia"/>
                <w:szCs w:val="21"/>
              </w:rPr>
              <w:t>+</w:t>
            </w:r>
            <w:r w:rsidR="00F80D47">
              <w:rPr>
                <w:rFonts w:hint="eastAsia"/>
                <w:szCs w:val="21"/>
              </w:rPr>
              <w:t>二级活性炭吸附装置”吸收处理，</w:t>
            </w:r>
            <w:r w:rsidR="00AC2F44">
              <w:rPr>
                <w:rFonts w:hint="eastAsia"/>
                <w:szCs w:val="21"/>
              </w:rPr>
              <w:t>20m</w:t>
            </w:r>
            <w:r w:rsidR="00AC2F44">
              <w:rPr>
                <w:rFonts w:hint="eastAsia"/>
                <w:szCs w:val="21"/>
              </w:rPr>
              <w:t>高排气筒（</w:t>
            </w:r>
            <w:r w:rsidR="00AC2F44">
              <w:rPr>
                <w:rFonts w:hint="eastAsia"/>
                <w:szCs w:val="21"/>
              </w:rPr>
              <w:t>FQ-0</w:t>
            </w:r>
            <w:r w:rsidR="002C4A44">
              <w:rPr>
                <w:rFonts w:hint="eastAsia"/>
                <w:szCs w:val="21"/>
              </w:rPr>
              <w:t>1</w:t>
            </w:r>
            <w:r w:rsidR="00AC2F44">
              <w:rPr>
                <w:rFonts w:hint="eastAsia"/>
                <w:szCs w:val="21"/>
              </w:rPr>
              <w:t>）排放</w:t>
            </w:r>
            <w:r w:rsidR="002C4A44">
              <w:rPr>
                <w:rFonts w:hint="eastAsia"/>
                <w:szCs w:val="21"/>
              </w:rPr>
              <w:t>。</w:t>
            </w:r>
            <w:r w:rsidR="002C4A44">
              <w:rPr>
                <w:rFonts w:hint="eastAsia"/>
                <w:color w:val="000000"/>
                <w:szCs w:val="21"/>
              </w:rPr>
              <w:t>破碎粉尘无组织排放于生产车间一层内；</w:t>
            </w:r>
            <w:r w:rsidR="00FA14ED">
              <w:rPr>
                <w:rFonts w:hint="eastAsia"/>
                <w:szCs w:val="21"/>
              </w:rPr>
              <w:t>危废仓库废气</w:t>
            </w:r>
            <w:r w:rsidR="00834569">
              <w:rPr>
                <w:rFonts w:hint="eastAsia"/>
                <w:szCs w:val="21"/>
              </w:rPr>
              <w:t>产生量较小且经活性炭处理后排放，本评价不对其进行</w:t>
            </w:r>
            <w:r w:rsidR="00FA14ED">
              <w:rPr>
                <w:rFonts w:hint="eastAsia"/>
                <w:szCs w:val="21"/>
              </w:rPr>
              <w:t>不定量分析。</w:t>
            </w:r>
            <w:r>
              <w:rPr>
                <w:rFonts w:hint="eastAsia"/>
              </w:rPr>
              <w:t>气枪除尘工序产生的除尘粉尘极少，本评价也不对其进行定量分析。</w:t>
            </w:r>
          </w:p>
          <w:p w:rsidR="002C4A44"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lastRenderedPageBreak/>
              <w:pict>
                <v:rect id="Rectangle 4411" o:spid="_x0000_s1194" style="position:absolute;left:0;text-align:left;margin-left:212.9pt;margin-top:19.05pt;width:133.25pt;height:19.8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mA9gEAAMwDAAAOAAAAZHJzL2Uyb0RvYy54bWysU8tu2zAQvBfoPxC813rAjmvBchAkSFEg&#10;bYOk/QCKoiyiEpdd0pbcr++Ssl2nvQW5EFzucjgzu1xfj33H9gqdBlPybJZypoyEWpttyX98v//w&#10;kTPnhalFB0aV/KAcv968f7cebKFyaKGrFTICMa4YbMlb722RJE62qhduBlYZSjaAvfAU4japUQyE&#10;3ndJnqZXyQBYWwSpnKPTuynJNxG/aZT035rGKc+6khM3H1eMaxXWZLMWxRaFbbU80hCvYNELbejR&#10;M9Sd8ILtUP8H1WuJ4KDxMwl9Ak2jpYoaSE2W/qPmuRVWRS1kjrNnm9zbwcqv+0dkuqbeZSvqlRE9&#10;demJfBNm2yk2n2dZMGmwrqDaZ/uIQaazDyB/OmbgtqVCdYMIQ6tETdRiffLiQggcXWXV8AVqekDs&#10;PES/xgb7AEhOsDG25XBuixo9k3SYXa3yfLngTFIuX+TpahEoJaI43bbo/CcFPQubkiPRj+hi/+D8&#10;VHoqCY8ZuNddF1vfmRcHhBlOIvtAeBLux2qcPEqXJzMqqA8kCGEaKfoCtGkBf3M20DiV3P3aCVSc&#10;dZ8NmbLK5vMwfzGYL5Y5BXiZqS4zwkiCKrnnbNre+mlmdxb1tqWXsqjPwA0Z2eioMZg8sToKoJGJ&#10;Lh3HO8zkZRyr/n7CzR8AAAD//wMAUEsDBBQABgAIAAAAIQBUS2Su3wAAAAkBAAAPAAAAZHJzL2Rv&#10;d25yZXYueG1sTI/BTsMwEETvSPyDtUhcEHWaQhtCNhUgQMClauADnHhJIux1FLtp+HvMCY6jGc28&#10;KbazNWKi0feOEZaLBARx43TPLcLH+9NlBsIHxVoZx4TwTR625elJoXLtjrynqQqtiCXsc4XQhTDk&#10;UvqmI6v8wg3E0ft0o1UhyrGVelTHWG6NTJNkLa3qOS50aqCHjpqv6mARnu0ozePuTb9e1PeGkxdf&#10;TZVHPD+b725BBJrDXxh+8SM6lJGpdgfWXhiEq/Q6ogeEVbYEEQPrm3QFokbYbDKQZSH/Pyh/AAAA&#10;//8DAFBLAQItABQABgAIAAAAIQC2gziS/gAAAOEBAAATAAAAAAAAAAAAAAAAAAAAAABbQ29udGVu&#10;dF9UeXBlc10ueG1sUEsBAi0AFAAGAAgAAAAhADj9If/WAAAAlAEAAAsAAAAAAAAAAAAAAAAALwEA&#10;AF9yZWxzLy5yZWxzUEsBAi0AFAAGAAgAAAAhAF/dOYD2AQAAzAMAAA4AAAAAAAAAAAAAAAAALgIA&#10;AGRycy9lMm9Eb2MueG1sUEsBAi0AFAAGAAgAAAAhAFRLZK7fAAAACQEAAA8AAAAAAAAAAAAAAAAA&#10;UAQAAGRycy9kb3ducmV2LnhtbFBLBQYAAAAABAAEAPMAAABcBQAAAAA=&#10;" filled="f" fillcolor="#bbd5f0" stroked="f">
                  <v:fill color2="#9cbee0" focus="100%" type="gradient">
                    <o:fill v:ext="view" type="gradientUnscaled"/>
                  </v:fill>
                  <v:textbox style="mso-next-textbox:#Rectangle 4411">
                    <w:txbxContent>
                      <w:p w:rsidR="0092392E" w:rsidRDefault="0092392E" w:rsidP="00F80D47">
                        <w:pPr>
                          <w:rPr>
                            <w:rFonts w:ascii="宋体" w:hAnsi="宋体"/>
                            <w:sz w:val="18"/>
                            <w:szCs w:val="18"/>
                          </w:rPr>
                        </w:pPr>
                        <w:r>
                          <w:rPr>
                            <w:rFonts w:ascii="宋体" w:hAnsi="宋体" w:hint="eastAsia"/>
                            <w:sz w:val="18"/>
                            <w:szCs w:val="18"/>
                          </w:rPr>
                          <w:t>无组织排放于生产车间一层内</w:t>
                        </w:r>
                      </w:p>
                    </w:txbxContent>
                  </v:textbox>
                </v:rect>
              </w:pict>
            </w:r>
          </w:p>
          <w:p w:rsidR="00F048E2"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shape id="_x0000_s1294" type="#_x0000_t32" style="position:absolute;left:0;text-align:left;margin-left:282.8pt;margin-top:18.1pt;width:.05pt;height:14.15pt;flip:y;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rb9gEAAMcDAAAOAAAAZHJzL2Uyb0RvYy54bWysU8GOGjEMvVfqP0S5lwG6QBkxrCro9rJt&#10;kXbbe0gyM1GTOEoCA39fOyC2296qziFyYvv5+dmzuj85y446JgO+4ZPRmDPtJSjju4Z/f35494Gz&#10;lIVXwoLXDT/rxO/Xb9+shlDrKfRglY4MQXyqh9DwPudQV1WSvXYijSBoj84WohMZr7GrVBQDojtb&#10;TcfjeTVAVCGC1Cnh6/bi5OuC37Za5m9tm3RmtuHILZczlnNPZ7VeibqLIvRGXmmIf2DhhPFY9Aa1&#10;FVmwQzR/QTkjIyRo80iCq6BtjdSlB+xmMv6jm6deBF16QXFSuMmU/h+s/HrcRWYUzm6yXHDmhcMp&#10;fTxkKMXZ3d10TiINIdUYu/G7SG3Kk38KjyB/JuZh0wvf6RL/fA6YPqGM6lUKXVLAUvvhCyiMEVii&#10;KHZqo2OtNeEHJRI4qsJOZUTn24j0KTOJj/P3M84kvk8Wy8V4VgqJmjAoM8SUP2twjIyGpxyF6fq8&#10;Ae9xEyBe8MXxMWVi+JJAyR4ejLVlIaxnQ8OXs+msEEpgjSInhaXY7Tc2sqOglSrflcWrMGKwFam/&#10;xCm0KErUEQ5eFavXQn262lkYizbLRb8cDSpqNScWTivOrMa/i6wLbeuv+pKkl+HsQZ13kdwkNW5L&#10;6e+62bSOv99L1Mv/t/4FAAD//wMAUEsDBBQABgAIAAAAIQCN731F2gAAAAkBAAAPAAAAZHJzL2Rv&#10;d25yZXYueG1sTI/BToQwEIbvJr5DMybe3OIqXYOUjTHx4FHgAQqdBSKdkra7oE/veNLjzHz55/vL&#10;4+ZmccEQJ08a7ncZCKTe24kGDW3zdvcEIiZD1syeUMMXRjhW11elKaxf6QMvdRoEh1AsjIYxpaWQ&#10;MvYjOhN3fkHi28kHZxKPYZA2mJXD3Sz3WaakMxPxh9Es+Dpi/1mfnQbZjRS+T02r1ux9adfaHhpn&#10;tb692V6eQSTc0h8Mv/qsDhU7df5MNopZQ65yxaiGB7UHwQAvDiA6DeoxB1mV8n+D6gcAAP//AwBQ&#10;SwECLQAUAAYACAAAACEAtoM4kv4AAADhAQAAEwAAAAAAAAAAAAAAAAAAAAAAW0NvbnRlbnRfVHlw&#10;ZXNdLnhtbFBLAQItABQABgAIAAAAIQA4/SH/1gAAAJQBAAALAAAAAAAAAAAAAAAAAC8BAABfcmVs&#10;cy8ucmVsc1BLAQItABQABgAIAAAAIQBKNKrb9gEAAMcDAAAOAAAAAAAAAAAAAAAAAC4CAABkcnMv&#10;ZTJvRG9jLnhtbFBLAQItABQABgAIAAAAIQCN731F2gAAAAkBAAAPAAAAAAAAAAAAAAAAAFAEAABk&#10;cnMvZG93bnJldi54bWxQSwUGAAAAAAQABADzAAAAVwUAAAAA&#10;">
                  <v:stroke dashstyle="dash" endarrow="block"/>
                </v:shape>
              </w:pict>
            </w:r>
          </w:p>
          <w:p w:rsidR="00F048E2"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rect id="Rectangle 1095" o:spid="_x0000_s1195" style="position:absolute;left:0;text-align:left;margin-left:22.1pt;margin-top:9.4pt;width:73.7pt;height:25.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L8KgIAACwEAAAOAAAAZHJzL2Uyb0RvYy54bWysU9uO0zAQfUfiHyy/0yS9LG3UdLXqsghp&#10;gRULH+A6TmPheMzYbVq+fsdOWwq8IfJgeTLjMzPnzCxvD51he4Veg614Mco5U1ZCre224t++PryZ&#10;c+aDsLUwYFXFj8rz29XrV8velWoMLZhaISMQ68veVbwNwZVZ5mWrOuFH4JQlZwPYiUAmbrMaRU/o&#10;ncnGeX6T9YC1Q5DKe/p7Pzj5KuE3jZLhc9N4FZipONUW0onp3MQzWy1FuUXhWi1PZYh/qKIT2lLS&#10;C9S9CILtUP8F1WmJ4KEJIwldBk2jpUo9UDdF/kc3z61wKvVC5Hh3ocn/P1j5af+ETNekXbG44cyK&#10;jlT6QrwJuzWKFfliFknqnS8p9tk9YWzTu0eQ3z2zsG4pUN0hQt8qUVNpRYzPfnsQDU9P2ab/CDUl&#10;ELsAia9Dg10EJCbYIclyvMiiDoFJ+rmYzBYLEk+SazKezGdJtkyU58cOfXivoGPxUnGk6hO42D/6&#10;EIsR5Tkk5rLwoI1JyhvLekowG8/SAw9G19GZesTtZm2Q7UWcnfSlzqj767BOB5pgo7uKzy9Booxk&#10;vLN1yhKENsOdKjH2xE4kZCA2HDaHQYN8fiZ7A/WRCEMYRpZWjC4t4E/OehrXivsfO4GKM/PBEumL&#10;YjqN852M6eztmAy89myuPcJKgqp44Gy4rsOwEzuHettSpiLxYeGOhGp0IjGKOFR1aoBGMnF7Wp84&#10;89d2ivq15KsXAAAA//8DAFBLAwQUAAYACAAAACEAfJP3w98AAAAIAQAADwAAAGRycy9kb3ducmV2&#10;LnhtbEyPzU7DMBCE70i8g7VI3KjTKoqSNE4FSAgQXPojQW9usiQR8dqKnSa8PdsTHHdmNPtNsZlN&#10;L844+M6SguUiAoFU2bqjRsFh/3SXgvBBU617S6jgBz1syuurQue1nWiL511oBJeQz7WCNgSXS+mr&#10;Fo32C+uQ2Puyg9GBz6GR9aAnLje9XEVRIo3uiD+02uFji9X3bjQK3t63D0c/vmYf02fw+0McPzv3&#10;otTtzXy/BhFwDn9huOAzOpTMdLIj1V70CuJ4xUnWU15w8bNlAuKkIMlSkGUh/w8ofwEAAP//AwBQ&#10;SwECLQAUAAYACAAAACEAtoM4kv4AAADhAQAAEwAAAAAAAAAAAAAAAAAAAAAAW0NvbnRlbnRfVHlw&#10;ZXNdLnhtbFBLAQItABQABgAIAAAAIQA4/SH/1gAAAJQBAAALAAAAAAAAAAAAAAAAAC8BAABfcmVs&#10;cy8ucmVsc1BLAQItABQABgAIAAAAIQCHtVL8KgIAACwEAAAOAAAAAAAAAAAAAAAAAC4CAABkcnMv&#10;ZTJvRG9jLnhtbFBLAQItABQABgAIAAAAIQB8k/fD3wAAAAgBAAAPAAAAAAAAAAAAAAAAAIQEAABk&#10;cnMvZG93bnJldi54bWxQSwUGAAAAAAQABADzAAAAkAUAAAAA&#10;" filled="f" fillcolor="#bbd5f0">
                  <v:fill color2="#9cbee0" focus="100%" type="gradient">
                    <o:fill v:ext="view" type="gradientUnscaled"/>
                  </v:fill>
                  <v:textbox style="mso-next-textbox:#Rectangle 1095">
                    <w:txbxContent>
                      <w:p w:rsidR="0092392E" w:rsidRDefault="0092392E" w:rsidP="00F80D47">
                        <w:pPr>
                          <w:rPr>
                            <w:rFonts w:ascii="宋体" w:hAnsi="宋体"/>
                            <w:sz w:val="18"/>
                            <w:szCs w:val="18"/>
                          </w:rPr>
                        </w:pPr>
                        <w:r>
                          <w:rPr>
                            <w:rFonts w:ascii="宋体" w:hAnsi="宋体" w:hint="eastAsia"/>
                            <w:sz w:val="18"/>
                            <w:szCs w:val="18"/>
                          </w:rPr>
                          <w:t>熔融挤出工序</w:t>
                        </w:r>
                      </w:p>
                    </w:txbxContent>
                  </v:textbox>
                </v:rect>
              </w:pict>
            </w:r>
            <w:r w:rsidRPr="00407C3D">
              <w:rPr>
                <w:rFonts w:ascii="宋体" w:hAnsi="宋体" w:cs="宋体"/>
                <w:b/>
                <w:bCs/>
                <w:noProof/>
                <w:spacing w:val="-10"/>
                <w:szCs w:val="21"/>
              </w:rPr>
              <w:pict>
                <v:rect id="Rectangle 1097" o:spid="_x0000_s1196" style="position:absolute;left:0;text-align:left;margin-left:123.35pt;margin-top:9.7pt;width:99.2pt;height:30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sEKQIAAC0EAAAOAAAAZHJzL2Uyb0RvYy54bWysU1GP0zAMfkfiP0R5Z23Hxq3VutNpxyGk&#10;A04c/IAsTdeINA5Otm78epx0GwPeEH2I4tr5bH+fvbw99IbtFXoNtubFJOdMWQmNttuaf/3y8GrB&#10;mQ/CNsKAVTU/Ks9vVy9fLAdXqSl0YBqFjECsrwZX8y4EV2WZl53qhZ+AU5acLWAvApm4zRoUA6H3&#10;Jpvm+ZtsAGwcglTe09/70clXCb9tlQyf2tarwEzNqbaQTkznJp7ZaimqLQrXaXkqQ/xDFb3QlpJe&#10;oO5FEGyH+i+oXksED22YSOgzaFstVeqBuinyP7p57oRTqRcix7sLTf7/wcqP+ydkuiHtinLOmRU9&#10;qfSZeBN2axQr8vImkjQ4X1Hss3vC2KZ3jyC/eWZh3VGgukOEoVOiodKKGJ/99iAanp6yzfABGkog&#10;dgESX4cW+whITLBDkuV4kUUdApP0s5jOy8WM1JPke70o8jzplonq/NqhD+8U9Cxeao5UfkIX+0cf&#10;YjWiOofEZBYetDFJemPZUPNyPp2nBx6MbqIzNYnbzdog24s4POlLrVH712G9DjTCRvc1X1yCRBXZ&#10;eGublCUIbcY7VWLsiZ7IyMhsOGwOowh5eWZ7A82RGEMYZ5Z2jC4d4A/OBprXmvvvO4GKM/PeEutl&#10;MYsUhWTM5jdTMvDas7n2CCsJquaBs/G6DuNS7BzqbUeZisSHhTtSqtWJxKjiWNWpAZrJxO1pf+LQ&#10;X9sp6teWr34CAAD//wMAUEsDBBQABgAIAAAAIQChmrpH4AAAAAkBAAAPAAAAZHJzL2Rvd25yZXYu&#10;eG1sTI9NT8MwDIbvSPyHyEjcWLopbKw0nQAJARqXfUgbt6wxbUXjVE26ln+POcHRfh+9fpytRteI&#10;M3ah9qRhOklAIBXe1lRq2O+eb+5AhGjImsYTavjGAKv88iIzqfUDbfC8jaXgEgqp0VDF2KZShqJC&#10;Z8LEt0icffrOmchjV0rbmYHLXSNnSTKXztTEFyrT4lOFxde2dxrW75vHj9C/LQ/DMYbdXqmXtn3V&#10;+vpqfLgHEXGMfzD86rM65Ox08j3ZIBoNMzVfMMrBUoFgQKnbKYiThgUvZJ7J/x/kPwAAAP//AwBQ&#10;SwECLQAUAAYACAAAACEAtoM4kv4AAADhAQAAEwAAAAAAAAAAAAAAAAAAAAAAW0NvbnRlbnRfVHlw&#10;ZXNdLnhtbFBLAQItABQABgAIAAAAIQA4/SH/1gAAAJQBAAALAAAAAAAAAAAAAAAAAC8BAABfcmVs&#10;cy8ucmVsc1BLAQItABQABgAIAAAAIQCxJhsEKQIAAC0EAAAOAAAAAAAAAAAAAAAAAC4CAABkcnMv&#10;ZTJvRG9jLnhtbFBLAQItABQABgAIAAAAIQChmrpH4AAAAAkBAAAPAAAAAAAAAAAAAAAAAIMEAABk&#10;cnMvZG93bnJldi54bWxQSwUGAAAAAAQABADzAAAAkAUAAAAA&#10;" filled="f" fillcolor="#bbd5f0">
                  <v:fill color2="#9cbee0" focus="100%" type="gradient">
                    <o:fill v:ext="view" type="gradientUnscaled"/>
                  </v:fill>
                  <v:textbox style="mso-next-textbox:#Rectangle 1097">
                    <w:txbxContent>
                      <w:p w:rsidR="0092392E" w:rsidRDefault="0092392E" w:rsidP="00F048E2">
                        <w:pPr>
                          <w:ind w:firstLineChars="50" w:firstLine="90"/>
                          <w:rPr>
                            <w:rFonts w:ascii="宋体" w:hAnsi="宋体"/>
                            <w:sz w:val="18"/>
                            <w:szCs w:val="18"/>
                          </w:rPr>
                        </w:pPr>
                        <w:r>
                          <w:rPr>
                            <w:rFonts w:ascii="宋体" w:hAnsi="宋体" w:hint="eastAsia"/>
                            <w:sz w:val="18"/>
                            <w:szCs w:val="18"/>
                          </w:rPr>
                          <w:t>挤出废气（</w:t>
                        </w:r>
                        <w:r w:rsidRPr="00834569">
                          <w:rPr>
                            <w:sz w:val="18"/>
                            <w:szCs w:val="18"/>
                          </w:rPr>
                          <w:t>G</w:t>
                        </w:r>
                        <w:r>
                          <w:rPr>
                            <w:rFonts w:hint="eastAsia"/>
                            <w:sz w:val="18"/>
                            <w:szCs w:val="18"/>
                            <w:vertAlign w:val="subscript"/>
                          </w:rPr>
                          <w:t>1-1</w:t>
                        </w:r>
                        <w:r w:rsidRPr="00DD1C9C">
                          <w:rPr>
                            <w:rFonts w:hint="eastAsia"/>
                            <w:sz w:val="18"/>
                            <w:szCs w:val="18"/>
                          </w:rPr>
                          <w:t>、</w:t>
                        </w:r>
                        <w:r w:rsidRPr="00834569">
                          <w:rPr>
                            <w:sz w:val="18"/>
                            <w:szCs w:val="18"/>
                          </w:rPr>
                          <w:t>G</w:t>
                        </w:r>
                        <w:r>
                          <w:rPr>
                            <w:rFonts w:hint="eastAsia"/>
                            <w:sz w:val="18"/>
                            <w:szCs w:val="18"/>
                            <w:vertAlign w:val="subscript"/>
                          </w:rPr>
                          <w:t>1-2</w:t>
                        </w:r>
                        <w:r>
                          <w:rPr>
                            <w:rFonts w:ascii="宋体" w:hAnsi="宋体" w:hint="eastAsia"/>
                            <w:sz w:val="18"/>
                            <w:szCs w:val="18"/>
                          </w:rPr>
                          <w:t>）</w:t>
                        </w:r>
                      </w:p>
                      <w:p w:rsidR="0092392E" w:rsidRDefault="0092392E" w:rsidP="00F80D47">
                        <w:pPr>
                          <w:rPr>
                            <w:rFonts w:ascii="宋体" w:hAnsi="宋体"/>
                            <w:sz w:val="18"/>
                            <w:szCs w:val="18"/>
                          </w:rPr>
                        </w:pPr>
                        <w:r>
                          <w:rPr>
                            <w:rFonts w:ascii="宋体" w:hAnsi="宋体" w:hint="eastAsia"/>
                            <w:sz w:val="18"/>
                            <w:szCs w:val="18"/>
                          </w:rPr>
                          <w:t xml:space="preserve">   （非甲烷总烃）</w:t>
                        </w:r>
                      </w:p>
                    </w:txbxContent>
                  </v:textbox>
                </v:rect>
              </w:pict>
            </w:r>
            <w:r w:rsidRPr="00407C3D">
              <w:rPr>
                <w:rFonts w:ascii="宋体" w:hAnsi="宋体" w:cs="宋体"/>
                <w:b/>
                <w:bCs/>
                <w:noProof/>
                <w:spacing w:val="-10"/>
                <w:szCs w:val="21"/>
              </w:rPr>
              <w:pict>
                <v:rect id="Rectangle 4446" o:spid="_x0000_s1197" style="position:absolute;left:0;text-align:left;margin-left:246.8pt;margin-top:11.65pt;width:72.7pt;height:23.1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NJgIAACwEAAAOAAAAZHJzL2Uyb0RvYy54bWysU8Fu2zAMvQ/YPwi6L048p2uMOEWRrsOA&#10;bivW7QNkWbaFyaJGKXG6rx+luGm63Yb5IJAm+Ug+kuurw2DYXqHXYCu+mM05U1ZCo21X8e/fbt9c&#10;cuaDsI0wYFXFH5XnV5vXr9ajK1UOPZhGISMQ68vRVbwPwZVZ5mWvBuFn4JQlYws4iEAqdlmDYiT0&#10;wWT5fH6RjYCNQ5DKe/p7czTyTcJvWyXDl7b1KjBTcaotpBfTW8c326xF2aFwvZZTGeIfqhiEtpT0&#10;BHUjgmA71H9BDVoieGjDTMKQQdtqqVIP1M1i/kc3D71wKvVC5Hh3osn/P1j5eX+PTDc0u8Wq4MyK&#10;gab0lXgTtjOKFUVxEUkanS/J98HdY2zTuzuQPzyzsO3JUV0jwtgr0VBpi+ifvQiIiqdQVo+foKEE&#10;Yhcg8XVocYiAxAQ7pLE8nsaiDoFJ+rnK3+YrGp4kU74q5vNlyiDKp2CHPnxQMLAoVByp+gQu9nc+&#10;xGJE+eQSc1m41cakyRvLRkqwzJcpwIPRTTSmHrGrtwbZXsTdSd+U94XboANtsNFDxS9PTqKMZLy3&#10;TcoShDZHmSoxdmInEnIkNhzqwzSDtJGRrhqaRyIM4biydGIk9IC/OBtpXSvuf+4EKs7MR0ukrxZF&#10;Efc7KcXyXU4Knlvqc4uwkqAqHjg7ittwvImdQ931lGmR+LBwTYNqdSLxuaqpAVrJxO10PnHnz/Xk&#10;9Xzkm98AAAD//wMAUEsDBBQABgAIAAAAIQD31MqB4AAAAAkBAAAPAAAAZHJzL2Rvd25yZXYueG1s&#10;TI9NT4QwEIbvJv6HZky8ucWFEEHKRk2MGveyH4m7ty4dgUinhJYF/73jSW8zmSfvPG+xmm0nzjj4&#10;1pGC20UEAqlypqVawX73fHMHwgdNRneOUME3eliVlxeFzo2baIPnbagFh5DPtYImhD6X0lcNWu0X&#10;rkfi26cbrA68DrU0g5443HZyGUWptLol/tDoHp8arL62o1Xwvt48Hv34ln1Mh+B3+yR56ftXpa6v&#10;5od7EAHn8AfDrz6rQ8lOJzeS8aJTkGRxyqiCZRyDYCCNMy534iFLQZaF/N+g/AEAAP//AwBQSwEC&#10;LQAUAAYACAAAACEAtoM4kv4AAADhAQAAEwAAAAAAAAAAAAAAAAAAAAAAW0NvbnRlbnRfVHlwZXNd&#10;LnhtbFBLAQItABQABgAIAAAAIQA4/SH/1gAAAJQBAAALAAAAAAAAAAAAAAAAAC8BAABfcmVscy8u&#10;cmVsc1BLAQItABQABgAIAAAAIQAm+1tNJgIAACwEAAAOAAAAAAAAAAAAAAAAAC4CAABkcnMvZTJv&#10;RG9jLnhtbFBLAQItABQABgAIAAAAIQD31MqB4AAAAAkBAAAPAAAAAAAAAAAAAAAAAIAEAABkcnMv&#10;ZG93bnJldi54bWxQSwUGAAAAAAQABADzAAAAjQUAAAAA&#10;" filled="f" fillcolor="#bbd5f0">
                  <v:fill color2="#9cbee0" focus="100%" type="gradient">
                    <o:fill v:ext="view" type="gradientUnscaled"/>
                  </v:fill>
                  <v:textbox style="mso-next-textbox:#Rectangle 4446">
                    <w:txbxContent>
                      <w:p w:rsidR="0092392E" w:rsidRDefault="0092392E" w:rsidP="00F048E2">
                        <w:pPr>
                          <w:ind w:firstLineChars="50" w:firstLine="90"/>
                          <w:rPr>
                            <w:rFonts w:ascii="宋体" w:hAnsi="宋体"/>
                            <w:sz w:val="18"/>
                            <w:szCs w:val="18"/>
                          </w:rPr>
                        </w:pPr>
                        <w:r>
                          <w:rPr>
                            <w:rFonts w:ascii="宋体" w:hAnsi="宋体" w:hint="eastAsia"/>
                            <w:sz w:val="18"/>
                            <w:szCs w:val="18"/>
                          </w:rPr>
                          <w:t>集气罩收集</w:t>
                        </w:r>
                      </w:p>
                    </w:txbxContent>
                  </v:textbox>
                </v:rect>
              </w:pict>
            </w:r>
          </w:p>
          <w:p w:rsidR="00F048E2"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rect id="Rectangle 4401" o:spid="_x0000_s1198" style="position:absolute;left:0;text-align:left;margin-left:372.75pt;margin-top:16.45pt;width:107.9pt;height:31.1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dt9QEAAMwDAAAOAAAAZHJzL2Uyb0RvYy54bWysU8tu2zAQvBfoPxC815L8SGrBchAkSFEg&#10;bYKm+QCKoiSiEpdd0pbcr++SclynuRW9EFzucjgzu9xcjX3H9gqdBlPwbJZypoyESpum4M/f7z58&#10;5Mx5YSrRgVEFPyjHr7bv320Gm6s5tNBVChmBGJcPtuCt9zZPEidb1Qs3A6sMJWvAXngKsUkqFAOh&#10;910yT9OLZACsLIJUztHp7ZTk24hf10r6h7p2yrOu4MTNxxXjWoY12W5E3qCwrZZHGuIfWPRCG3r0&#10;BHUrvGA71G+gei0RHNR+JqFPoK61VFEDqcnSv9Q8tcKqqIXMcfZkk/t/sPLr/hGZrqh32XrBmRE9&#10;dekb+SZM0ym2XKZZMGmwLqfaJ/uIQaaz9yB/OGbgpqVCdY0IQ6tERdRiffLqQggcXWXl8AUqekDs&#10;PES/xhr7AEhOsDG25XBqixo9k3SYLS7TxYK6Jym3WK8u0lWglIj85bZF5z8p6FnYFByJfkQX+3vn&#10;p9KXkvCYgTvddbH1nXl1QJjhJLIPhCfhfizHo0cnM0qoDiQIYRop+gK0aQF/cTbQOBXc/dwJVJx1&#10;nw2Zss7ISZq/GCxXl3MK8DxTnmeEkQRVcM/ZtL3x08zuLOqmpZeyqM/ANRlZ66gxmDyxOgqgkYku&#10;Hcc7zOR5HKv+fMLtbwAAAP//AwBQSwMEFAAGAAgAAAAhAA08IAffAAAACQEAAA8AAABkcnMvZG93&#10;bnJldi54bWxMj8FOwzAMhu9IvENkJC6IpevoYKXpBAgQcJlWeIC0MW1F4lRN1pW3x5zgZsuffn9/&#10;sZ2dFROOofekYLlIQCA13vTUKvh4f7q8ARGiJqOtJ1TwjQG25elJoXPjj7THqYqt4BAKuVbQxTjk&#10;UoamQ6fDwg9IfPv0o9OR17GVZtRHDndWpkmylk73xB86PeBDh81XdXAKnt0o7ePuzbxe1PeWkpdQ&#10;TVVQ6vxsvrsFEXGOfzD86rM6lOxU+wOZIKyC66ssY1TBKt2AYGCzXq5A1DxkKciykP8blD8AAAD/&#10;/wMAUEsBAi0AFAAGAAgAAAAhALaDOJL+AAAA4QEAABMAAAAAAAAAAAAAAAAAAAAAAFtDb250ZW50&#10;X1R5cGVzXS54bWxQSwECLQAUAAYACAAAACEAOP0h/9YAAACUAQAACwAAAAAAAAAAAAAAAAAvAQAA&#10;X3JlbHMvLnJlbHNQSwECLQAUAAYACAAAACEAAqynbfUBAADMAwAADgAAAAAAAAAAAAAAAAAuAgAA&#10;ZHJzL2Uyb0RvYy54bWxQSwECLQAUAAYACAAAACEADTwgB98AAAAJAQAADwAAAAAAAAAAAAAAAABP&#10;BAAAZHJzL2Rvd25yZXYueG1sUEsFBgAAAAAEAAQA8wAAAFsFAAAAAA==&#10;" filled="f" fillcolor="#bbd5f0" stroked="f">
                  <v:fill color2="#9cbee0" focus="100%" type="gradient">
                    <o:fill v:ext="view" type="gradientUnscaled"/>
                  </v:fill>
                  <v:textbox style="mso-next-textbox:#Rectangle 4401">
                    <w:txbxContent>
                      <w:p w:rsidR="0092392E" w:rsidRDefault="0092392E" w:rsidP="00F80D47">
                        <w:pPr>
                          <w:ind w:left="540" w:hangingChars="300" w:hanging="540"/>
                          <w:rPr>
                            <w:rFonts w:ascii="宋体" w:hAnsi="宋体"/>
                            <w:sz w:val="18"/>
                            <w:szCs w:val="18"/>
                          </w:rPr>
                        </w:pPr>
                        <w:r>
                          <w:rPr>
                            <w:rFonts w:hint="eastAsia"/>
                            <w:sz w:val="18"/>
                            <w:szCs w:val="18"/>
                          </w:rPr>
                          <w:t>20</w:t>
                        </w:r>
                        <w:r>
                          <w:rPr>
                            <w:rFonts w:ascii="宋体" w:hAnsi="宋体" w:hint="eastAsia"/>
                            <w:sz w:val="18"/>
                            <w:szCs w:val="18"/>
                          </w:rPr>
                          <w:t>米高排气筒（</w:t>
                        </w:r>
                        <w:r>
                          <w:rPr>
                            <w:sz w:val="18"/>
                            <w:szCs w:val="18"/>
                          </w:rPr>
                          <w:t>FQ-</w:t>
                        </w:r>
                        <w:r>
                          <w:rPr>
                            <w:rFonts w:hint="eastAsia"/>
                            <w:sz w:val="18"/>
                            <w:szCs w:val="18"/>
                          </w:rPr>
                          <w:t>01</w:t>
                        </w:r>
                        <w:r>
                          <w:rPr>
                            <w:rFonts w:ascii="宋体" w:hAnsi="宋体" w:hint="eastAsia"/>
                            <w:sz w:val="18"/>
                            <w:szCs w:val="18"/>
                          </w:rPr>
                          <w:t>）</w:t>
                        </w:r>
                      </w:p>
                      <w:p w:rsidR="0092392E" w:rsidRDefault="0092392E" w:rsidP="00F80D47">
                        <w:pPr>
                          <w:ind w:left="540" w:hangingChars="300" w:hanging="540"/>
                          <w:rPr>
                            <w:rFonts w:ascii="宋体" w:hAnsi="宋体"/>
                            <w:szCs w:val="21"/>
                          </w:rPr>
                        </w:pPr>
                        <w:r>
                          <w:rPr>
                            <w:rFonts w:ascii="宋体" w:hAnsi="宋体" w:hint="eastAsia"/>
                            <w:sz w:val="18"/>
                            <w:szCs w:val="18"/>
                          </w:rPr>
                          <w:t xml:space="preserve">         排放</w:t>
                        </w:r>
                      </w:p>
                      <w:p w:rsidR="0092392E" w:rsidRDefault="0092392E" w:rsidP="00F80D47"/>
                    </w:txbxContent>
                  </v:textbox>
                </v:rect>
              </w:pict>
            </w:r>
            <w:r w:rsidRPr="00407C3D">
              <w:rPr>
                <w:rFonts w:ascii="宋体" w:hAnsi="宋体" w:cs="宋体"/>
                <w:b/>
                <w:bCs/>
                <w:noProof/>
                <w:spacing w:val="-10"/>
                <w:szCs w:val="21"/>
              </w:rPr>
              <w:pict>
                <v:shape id="AutoShape 1096" o:spid="_x0000_s1293" type="#_x0000_t32" style="position:absolute;left:0;text-align:left;margin-left:95.4pt;margin-top:2.8pt;width:28.3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tF5AEAAKMDAAAOAAAAZHJzL2Uyb0RvYy54bWysU02P0zAQvSPxHyzfaZJCKxo1XaEuy2WB&#10;Srv8ANd2EgvHY43dJv33jN2PXeCGyMEaZ2bem3kzXt9Ng2VHjcGAa3g1KznTToIyrmv4j+eHdx85&#10;C1E4JSw43fCTDvxu8/bNevS1nkMPVmlkBOJCPfqG9zH6uiiC7PUgwgy8duRsAQcR6YpdoVCMhD7Y&#10;Yl6Wy2IEVB5B6hDo7/3ZyTcZv221jN/bNujIbMOptphPzOc+ncVmLeoOhe+NvJQh/qGKQRhHpDeo&#10;exEFO6D5C2owEiFAG2cShgLa1kide6BuqvKPbp564XXuhcQJ/iZT+H+w8ttxh8woml21mnPmxEBT&#10;+nSIkMlZVa6WSaTRh5pit26HqU05uSf/CPJnYA62vXCdzvHPJ0/pVcoofktJl+CJaj9+BUUxgiiy&#10;YlOLQ4IkLdiUB3O6DUZPkUn6+X5Zlh8WnMmrqxD1Nc9jiF80DCwZDQ8Rhen6uAXnaPqAVWYRx8cQ&#10;U1WiviYkUgcPxtq8BNaxseGrxXyREwJYo5IzhQXs9luL7CjSGuUvt0ie12EIB6cyWK+F+nyxozCW&#10;bBazNhENqWU1T2yDVpxZTS8nWefyrLtol+Q6C78HddphcicZaRNyH5etTav2+p6jXt7W5hcAAAD/&#10;/wMAUEsDBBQABgAIAAAAIQB7VhPF3AAAAAcBAAAPAAAAZHJzL2Rvd25yZXYueG1sTI7BTsMwEETv&#10;SPyDtUjcqENFAw1xKqBC5FIkWoQ4uvESW8TrKHbblK9n4QLHpxnNvHIx+k7scYgukILLSQYCqQnG&#10;UavgdfN4cQMiJk1Gd4FQwREjLKrTk1IXJhzoBffr1AoeoVhoBTalvpAyNha9jpPQI3H2EQavE+PQ&#10;SjPoA4/7Tk6zLJdeO+IHq3t8sNh8rndeQVq+H23+1tzP3fPmaZW7r7qul0qdn413tyASjumvDD/6&#10;rA4VO23DjkwUHfM8Y/WkYJaD4Hx6dT0Dsf1lWZXyv3/1DQAA//8DAFBLAQItABQABgAIAAAAIQC2&#10;gziS/gAAAOEBAAATAAAAAAAAAAAAAAAAAAAAAABbQ29udGVudF9UeXBlc10ueG1sUEsBAi0AFAAG&#10;AAgAAAAhADj9If/WAAAAlAEAAAsAAAAAAAAAAAAAAAAALwEAAF9yZWxzLy5yZWxzUEsBAi0AFAAG&#10;AAgAAAAhAO3ze0XkAQAAowMAAA4AAAAAAAAAAAAAAAAALgIAAGRycy9lMm9Eb2MueG1sUEsBAi0A&#10;FAAGAAgAAAAhAHtWE8XcAAAABwEAAA8AAAAAAAAAAAAAAAAAPgQAAGRycy9kb3ducmV2LnhtbFBL&#10;BQYAAAAABAAEAPMAAABHBQAAAAA=&#10;">
                  <v:stroke endarrow="block"/>
                </v:shape>
              </w:pict>
            </w:r>
            <w:r w:rsidRPr="00407C3D">
              <w:rPr>
                <w:rFonts w:ascii="宋体" w:hAnsi="宋体" w:cs="宋体"/>
                <w:b/>
                <w:bCs/>
                <w:noProof/>
                <w:spacing w:val="-10"/>
                <w:szCs w:val="21"/>
              </w:rPr>
              <w:pict>
                <v:shape id="AutoShape 1098" o:spid="_x0000_s1292" type="#_x0000_t32" style="position:absolute;left:0;text-align:left;margin-left:222.15pt;margin-top:2.9pt;width:25.5pt;height: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UP4wEAAKMDAAAOAAAAZHJzL2Uyb0RvYy54bWysU01v2zAMvQ/YfxB0XxynyJAYcYohXXfp&#10;tgDtfgAjybYwSRQkJU7+/Sjlo912G+aDQJnke+Qjtbo/WsMOKkSNruX1ZMqZcgKldn3Lf7w8flhw&#10;FhM4CQadavlJRX6/fv9uNfpGzXBAI1VgBOJiM/qWDyn5pqqiGJSFOEGvHDk7DBYSXUNfyQAjoVtT&#10;zabTj9WIQfqAQsVIfx/OTr4u+F2nRPredVElZlpOtaVyhnLu8lmtV9D0AfygxaUM+IcqLGhHpDeo&#10;B0jA9kH/BWW1CBixSxOBtsKu00KVHqibevpHN88DeFV6IXGiv8kU/x+s+HbYBqYlza5e1pw5sDSl&#10;T/uEhZzV0+UiizT62FDsxm1DblMc3bN/QvEzMoebAVyvSvzLyVN6nTOq31LyJXqi2o1fUVIMEEVR&#10;7NgFmyFJC3YsgzndBqOOiQn6eTe7W8xpfOLqqqC55vkQ0xeFlmWj5TEF0P2QNugcTR9DXVjg8BRT&#10;rgqaa0ImdfiojSlLYBwbW76cz+YlIaLRMjtzWAz9bmMCO0Beo/KVFsnzNizg3skCNiiQny92Am3I&#10;Zqlok4ImtYzimc0qyZlR9HKydS7PuIt2Wa6z8DuUp23I7iwjbULp47K1edXe3kvU69ta/wIAAP//&#10;AwBQSwMEFAAGAAgAAAAhAN287ZDdAAAABwEAAA8AAABkcnMvZG93bnJldi54bWxMj8FOwzAQRO9I&#10;/IO1SNyoA6RRG+JUQIXIpUi0FeLoxktiEa+j2G1Tvp6FCxyfZjT7tliMrhMHHIL1pOB6koBAqr2x&#10;1CjYbp6uZiBC1GR05wkVnDDAojw/K3Ru/JFe8bCOjeARCrlW0MbY51KGukWnw8T3SJx9+MHpyDg0&#10;0gz6yOOukzdJkkmnLfGFVvf42GL9ud47BXH5fmqzt/phbl82z6vMflVVtVTq8mK8vwMRcYx/ZfjR&#10;Z3Uo2Wnn92SC6BSkaXrLVQVT/oDzdD5l3v2yLAv537/8BgAA//8DAFBLAQItABQABgAIAAAAIQC2&#10;gziS/gAAAOEBAAATAAAAAAAAAAAAAAAAAAAAAABbQ29udGVudF9UeXBlc10ueG1sUEsBAi0AFAAG&#10;AAgAAAAhADj9If/WAAAAlAEAAAsAAAAAAAAAAAAAAAAALwEAAF9yZWxzLy5yZWxzUEsBAi0AFAAG&#10;AAgAAAAhAF6iVQ/jAQAAowMAAA4AAAAAAAAAAAAAAAAALgIAAGRycy9lMm9Eb2MueG1sUEsBAi0A&#10;FAAGAAgAAAAhAN287ZDdAAAABwEAAA8AAAAAAAAAAAAAAAAAPQQAAGRycy9kb3ducmV2LnhtbFBL&#10;BQYAAAAABAAEAPMAAABHBQAAAAA=&#10;">
                  <v:stroke endarrow="block"/>
                </v:shape>
              </w:pict>
            </w:r>
            <w:r w:rsidRPr="00407C3D">
              <w:rPr>
                <w:rFonts w:ascii="宋体" w:hAnsi="宋体" w:cs="宋体"/>
                <w:b/>
                <w:bCs/>
                <w:noProof/>
                <w:spacing w:val="-10"/>
                <w:szCs w:val="21"/>
              </w:rPr>
              <w:pict>
                <v:shape id="AutoShape 1093" o:spid="_x0000_s1291" type="#_x0000_t32" style="position:absolute;left:0;text-align:left;margin-left:320pt;margin-top:2.7pt;width:36.85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9O0AEAAIEDAAAOAAAAZHJzL2Uyb0RvYy54bWysU01v2zAMvQ/YfxB0XxxnSzcbcYohXXfp&#10;tgDtfgAjybYwWRQkJXb+/SjlY117G+aDIIp8j+QjvbqdBsMOygeNtuHlbM6ZsgKltl3Dfz7dv/vE&#10;WYhgJRi0quFHFfjt+u2b1ehqtcAejVSeEYkN9ega3sfo6qIIolcDhBk6ZcnZoh8gkum7QnoYiX0w&#10;xWI+vylG9NJ5FCoEer07Ofk687etEvFH2wYVmWk41Rbz6fO5S2exXkHdeXC9Fucy4B+qGEBbSnql&#10;uoMIbO/1K6pBC48B2zgTOBTYtlqo3AN1U85fdPPYg1O5FxInuKtM4f/Riu+HrWda0uzKigSyMNCU&#10;Pu8j5uSsnFfvk0ijCzXFbuzWpzbFZB/dA4pfgVnc9GA7leOfjo7gZUIUf0GSERyl2o3fUFIMUIqs&#10;2NT6IVGSFmzKgzleB6OmyAQ9frj5WFVLzsTFVUB9wTkf4leFA0uXhofoQXd93KC1NH30Zc4Ch4cQ&#10;U1VQXwApqcV7bUxeAmPZ2PBquVhmQECjZXKmsOC73cZ4doC0RvnLLZLneZjHvZWZrFcgv5zvEbQ5&#10;3Sm5sWdlkhgnWXcoj1t/UYzmnKs872RapOd2Rv/5c9a/AQAA//8DAFBLAwQUAAYACAAAACEAFEQX&#10;Ld0AAAAHAQAADwAAAGRycy9kb3ducmV2LnhtbEyPzU7DMBCE70i8g7VIvSBqp/QH0jhVVYkDR9pK&#10;XLfxkoTG6yh2mtCnx3CB42hGM99km9E24kKdrx1rSKYKBHHhTM2lhuPh5eEJhA/IBhvHpOGLPGzy&#10;25sMU+MGfqPLPpQilrBPUUMVQptK6YuKLPqpa4mj9+E6iyHKrpSmwyGW20bOlFpKizXHhQpb2lVU&#10;nPe91UC+XyRq+2zL4+t1uH+fXT+H9qD15G7crkEEGsNfGH7wIzrkkenkejZeNBqWcxW/BA2LOYjo&#10;r5LHFYjTr5Z5Jv/z598AAAD//wMAUEsBAi0AFAAGAAgAAAAhALaDOJL+AAAA4QEAABMAAAAAAAAA&#10;AAAAAAAAAAAAAFtDb250ZW50X1R5cGVzXS54bWxQSwECLQAUAAYACAAAACEAOP0h/9YAAACUAQAA&#10;CwAAAAAAAAAAAAAAAAAvAQAAX3JlbHMvLnJlbHNQSwECLQAUAAYACAAAACEA1RLfTtABAACBAwAA&#10;DgAAAAAAAAAAAAAAAAAuAgAAZHJzL2Uyb0RvYy54bWxQSwECLQAUAAYACAAAACEAFEQXLd0AAAAH&#10;AQAADwAAAAAAAAAAAAAAAAAqBAAAZHJzL2Rvd25yZXYueG1sUEsFBgAAAAAEAAQA8wAAADQFAAAA&#10;AA==&#10;"/>
              </w:pict>
            </w:r>
            <w:r w:rsidRPr="00407C3D">
              <w:rPr>
                <w:rFonts w:ascii="宋体" w:hAnsi="宋体" w:cs="宋体"/>
                <w:b/>
                <w:bCs/>
                <w:noProof/>
                <w:spacing w:val="-10"/>
                <w:szCs w:val="21"/>
              </w:rPr>
              <w:pict>
                <v:shape id="AutoShape 1341" o:spid="_x0000_s1290" type="#_x0000_t32" style="position:absolute;left:0;text-align:left;margin-left:356.45pt;margin-top:2.8pt;width:0;height:155.9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5v0AEAAIIDAAAOAAAAZHJzL2Uyb0RvYy54bWysU01vGyEQvVfqf0Dc6/U6TRuvvI4qp+kl&#10;bSwl+QFjYHdRgUGAvfa/74A/2rS3qHtAMMx7w7w3u7jdW8N2KkSNruX1ZMqZcgKldn3LX57vP9xw&#10;FhM4CQadavlBRX67fP9uMfpGzXBAI1VgROJiM/qWDyn5pqqiGJSFOEGvHF12GCwkOoa+kgFGYrem&#10;mk2nn6oRg/QBhYqRonfHS74s/F2nRHrsuqgSMy2nt6WyhrJu8lotF9D0AfygxekZ8IZXWNCOil6o&#10;7iAB2wb9D5XVImDELk0E2gq7TgtVeqBu6ulf3TwN4FXphcSJ/iJT/H+04sduHZiW5F19Q145sOTS&#10;l23CUpzVVx/rLNLoY0O5K7cOuU2xd0/+AcXPyByuBnC9KvnPB0/wgqheQfIheiq1Gb+jpBygEkWx&#10;fRdspiQt2L4Yc7gYo/aJiWNQULSef57Pr4ppFTRnoA8xfVNoWd60PKYAuh/SCp0j+zHUpQzsHmKi&#10;Rgh4BuSqDu+1MWUKjGNjy+fXs+sCiGi0zJc5LYZ+szKB7SDPUfmyKkT2Ki3g1slCNiiQX0/7BNoc&#10;95RvHMHOahx13aA8rEOmy3EyuhCfhjJP0p/nkvX711n+AgAA//8DAFBLAwQUAAYACAAAACEAjwI3&#10;DN4AAAAJAQAADwAAAGRycy9kb3ducmV2LnhtbEyPzU7DMBCE75X6DtYi9VJRJ4H+hWyqCokDR9pK&#10;XN14mwTidRQ7TejTY8QBjqMZzXyT7UbTiCt1rraMEC8iEMSF1TWXCKfjy/0GhPOKtWosE8IXOdjl&#10;00mmUm0HfqPrwZcilLBLFULlfZtK6YqKjHIL2xIH72I7o3yQXSl1p4ZQbhqZRNFKGlVzWKhUS88V&#10;FZ+H3iCQ65dxtN+a8vR6G+bvye1jaI+Is7tx/wTC0+j/wvCDH9AhD0xn27N2okFYx8k2RBGWKxDB&#10;/9VnhId4/Qgyz+T/B/k3AAAA//8DAFBLAQItABQABgAIAAAAIQC2gziS/gAAAOEBAAATAAAAAAAA&#10;AAAAAAAAAAAAAABbQ29udGVudF9UeXBlc10ueG1sUEsBAi0AFAAGAAgAAAAhADj9If/WAAAAlAEA&#10;AAsAAAAAAAAAAAAAAAAALwEAAF9yZWxzLy5yZWxzUEsBAi0AFAAGAAgAAAAhAJWAnm/QAQAAggMA&#10;AA4AAAAAAAAAAAAAAAAALgIAAGRycy9lMm9Eb2MueG1sUEsBAi0AFAAGAAgAAAAhAI8CNwzeAAAA&#10;CQEAAA8AAAAAAAAAAAAAAAAAKgQAAGRycy9kb3ducmV2LnhtbFBLBQYAAAAABAAEAPMAAAA1BQAA&#10;AAA=&#10;"/>
              </w:pict>
            </w:r>
          </w:p>
          <w:p w:rsidR="00F048E2"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rect id="_x0000_s1199" style="position:absolute;left:0;text-align:left;margin-left:231.8pt;margin-top:8pt;width:133.25pt;height:19.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mo9QEAAMwDAAAOAAAAZHJzL2Uyb0RvYy54bWysU8tu2zAQvBfoPxC813pAjmPBchAkSFEg&#10;bYOm/QCaoiyiEpdd0pbcr++Ssl2nuQW9EFzucjgzu1zdjH3H9gqdBlPxbJZypoyEWpttxX98f/hw&#10;zZnzwtSiA6MqflCO36zfv1sNtlQ5tNDVChmBGFcOtuKt97ZMEidb1Qs3A6sMJRvAXngKcZvUKAZC&#10;77skT9OrZACsLYJUztHp/ZTk64jfNEr6r03jlGddxYmbjyvGdRPWZL0S5RaFbbU80hBvYNELbejR&#10;M9S98ILtUL+C6rVEcND4mYQ+gabRUkUNpCZL/1Hz3AqrohYyx9mzTe7/wcov+ydkuqbeZdcLzozo&#10;qUvfyDdhtp1iRZFlwaTBupJqn+0TBpnOPoL86ZiBu5YK1S0iDK0SNVGL9cmLCyFwdJVths9Q0wNi&#10;5yH6NTbYB0Bygo2xLYdzW9TomaTD7GqZ54s5Z5Jy+TxPl/NAKRHl6bZF5z8q6FnYVByJfkQX+0fn&#10;p9JTSXjMwIPuutj6zrw4IMxwEtkHwpNwP27Go0f5yYwN1AcShDCNFH0B2rSAvzkbaJwq7n7tBCrO&#10;uk+GTFlmRRHmLwbFfJFTgJeZzWVGGElQFfecTds7P83szqLetvRSFvUZuCUjGx01BpMnVkcBNDLR&#10;peN4h5m8jGPV30+4/gMAAP//AwBQSwMEFAAGAAgAAAAhAKXJRFneAAAACQEAAA8AAABkcnMvZG93&#10;bnJldi54bWxMj0FOwzAQRfdI3MEaJDaI2qU0RSFOBQgQsEFNOYATD0mEPY5iNw23Z1jBcvSf/rxf&#10;bGfvxIRj7ANpWC4UCKQm2J5aDR/7p8sbEDEZssYFQg3fGGFbnp4UJrfhSDucqtQKLqGYGw1dSkMu&#10;ZWw69CYuwoDE2WcYvUl8jq20ozlyuXfySqlMetMTf+jMgA8dNl/VwWt49qN0j+9v9vWivnekXmI1&#10;VVHr87P57hZEwjn9wfCrz+pQslMdDmSjcBqus1XGKAcZb2Jgs1JLELWG9XoDsizk/wXlDwAAAP//&#10;AwBQSwECLQAUAAYACAAAACEAtoM4kv4AAADhAQAAEwAAAAAAAAAAAAAAAAAAAAAAW0NvbnRlbnRf&#10;VHlwZXNdLnhtbFBLAQItABQABgAIAAAAIQA4/SH/1gAAAJQBAAALAAAAAAAAAAAAAAAAAC8BAABf&#10;cmVscy8ucmVsc1BLAQItABQABgAIAAAAIQBsh2mo9QEAAMwDAAAOAAAAAAAAAAAAAAAAAC4CAABk&#10;cnMvZTJvRG9jLnhtbFBLAQItABQABgAIAAAAIQClyURZ3gAAAAkBAAAPAAAAAAAAAAAAAAAAAE8E&#10;AABkcnMvZG93bnJldi54bWxQSwUGAAAAAAQABADzAAAAWgUAAAAA&#10;" filled="f" fillcolor="#bbd5f0" stroked="f">
                  <v:fill color2="#9cbee0" focus="100%" type="gradient">
                    <o:fill v:ext="view" type="gradientUnscaled"/>
                  </v:fill>
                  <v:textbox style="mso-next-textbox:#_x0000_s1199">
                    <w:txbxContent>
                      <w:p w:rsidR="0092392E" w:rsidRDefault="0092392E" w:rsidP="00F80D47">
                        <w:pPr>
                          <w:rPr>
                            <w:rFonts w:ascii="宋体" w:hAnsi="宋体"/>
                            <w:sz w:val="18"/>
                            <w:szCs w:val="18"/>
                          </w:rPr>
                        </w:pPr>
                        <w:r>
                          <w:rPr>
                            <w:rFonts w:ascii="宋体" w:hAnsi="宋体" w:hint="eastAsia"/>
                            <w:sz w:val="18"/>
                            <w:szCs w:val="18"/>
                          </w:rPr>
                          <w:t>无组织排放于生产车间二层</w:t>
                        </w:r>
                      </w:p>
                    </w:txbxContent>
                  </v:textbox>
                </v:rect>
              </w:pict>
            </w:r>
          </w:p>
          <w:p w:rsidR="00CB7D07"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shape id="AutoShape 1104" o:spid="_x0000_s1289" type="#_x0000_t32" style="position:absolute;left:0;text-align:left;margin-left:425.4pt;margin-top:6.1pt;width:0;height:14.15pt;flip:y;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8L5wEAAK0DAAAOAAAAZHJzL2Uyb0RvYy54bWysU01v2zAMvQ/YfxB0X2wHSz+MOMWQrrt0&#10;W4B2uyuSbAuTRIFS4uTfj1KCtN1uw3wQKJF8fHykl3cHZ9leYzTgO97Mas60l6CMHzr+4/nhww1n&#10;MQmvhAWvO37Ukd+t3r9bTqHVcxjBKo2MQHxsp9DxMaXQVlWUo3YiziBoT84e0IlEVxwqhWIidGer&#10;eV1fVROgCghSx0iv9ycnXxX8vtcyfe/7qBOzHSduqZxYzm0+q9VStAOKMBp5piH+gYUTxlPRC9S9&#10;SILt0PwF5YxEiNCnmQRXQd8bqUsP1E1T/9HN0yiCLr2QODFcZIr/D1Z+22+QGUWza26uOPPC0ZQ+&#10;7RKU4qxp6o9ZpCnElmLXfoO5TXnwT+ER5K/IPKxH4Qdd4p+PgdKbnFG9ScmXGKjUdvoKimIElSiK&#10;HXp0rLcm/MyJGZxUYYcyouNlRPqQmDw9Snptrm+v60UpI9qMkPMCxvRFg2PZ6HhMKMwwpjV4T3sA&#10;eEIX+8eYMr+XhJzs4cFYW9bBejZ1/HYxXxQ6EaxR2ZnDIg7btUW2F3mhyndm8SYMYedVARu1UJ/P&#10;dhLGks1SUSmhId2s5rma04ozq+kfytaJnvVnFbNwpxFsQR03mN1ZUNqJ0sd5f/PSvb6XqJe/bPUb&#10;AAD//wMAUEsDBBQABgAIAAAAIQByR0gQ3QAAAAkBAAAPAAAAZHJzL2Rvd25yZXYueG1sTI/BTsMw&#10;EETvSPyDtUhcUGsTERSFOBUCCidUEdq7Gy9J1HgdxW6b/D2LOMBxdkYzb4vV5HpxwjF0njTcLhUI&#10;pNrbjhoN28/1IgMRoiFrek+oYcYAq/LyojC59Wf6wFMVG8ElFHKjoY1xyKUMdYvOhKUfkNj78qMz&#10;keXYSDuaM5e7XiZK3UtnOuKF1gz41GJ9qI5Ow3O1Sde7m+2UzPXbe/WaHTY0v2h9fTU9PoCIOMW/&#10;MPzgMzqUzLT3R7JB9BqyVDF6ZCNJQHDg97DXcKdSkGUh/39QfgMAAP//AwBQSwECLQAUAAYACAAA&#10;ACEAtoM4kv4AAADhAQAAEwAAAAAAAAAAAAAAAAAAAAAAW0NvbnRlbnRfVHlwZXNdLnhtbFBLAQIt&#10;ABQABgAIAAAAIQA4/SH/1gAAAJQBAAALAAAAAAAAAAAAAAAAAC8BAABfcmVscy8ucmVsc1BLAQIt&#10;ABQABgAIAAAAIQAVIV8L5wEAAK0DAAAOAAAAAAAAAAAAAAAAAC4CAABkcnMvZTJvRG9jLnhtbFBL&#10;AQItABQABgAIAAAAIQByR0gQ3QAAAAkBAAAPAAAAAAAAAAAAAAAAAEEEAABkcnMvZG93bnJldi54&#10;bWxQSwUGAAAAAAQABADzAAAASwUAAAAA&#10;">
                  <v:stroke endarrow="block"/>
                </v:shape>
              </w:pict>
            </w:r>
            <w:r w:rsidRPr="00407C3D">
              <w:rPr>
                <w:rFonts w:ascii="宋体" w:hAnsi="宋体" w:cs="宋体"/>
                <w:b/>
                <w:bCs/>
                <w:noProof/>
                <w:spacing w:val="-10"/>
                <w:szCs w:val="21"/>
              </w:rPr>
              <w:pict>
                <v:shape id="AutoShape 4426" o:spid="_x0000_s1288" type="#_x0000_t32" style="position:absolute;left:0;text-align:left;margin-left:297.65pt;margin-top:7.05pt;width:.05pt;height:14.15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Uv9gEAAMcDAAAOAAAAZHJzL2Uyb0RvYy54bWysU01v2zAMvQ/YfxB0X5xkTT+MOMWQrLt0&#10;a4B2uzOSHAuTRUFS4uTfj1SCdN1uw3wQKJF8fHyk5/eH3om9icmib+RkNJbCeIXa+m0jv788fLiV&#10;ImXwGhx608ijSfJ+8f7dfAi1mWKHTpsoCMSnegiN7HIOdVUl1Zke0giD8eRsMfaQ6Rq3lY4wEHrv&#10;qul4fF0NGHWIqExK9Lo6OeWi4LetUfmpbZPJwjWSuOVyxnJu+KwWc6i3EUJn1ZkG/AOLHqynoheo&#10;FWQQu2j/guqtipiwzSOFfYVta5UpPVA3k/Ef3Tx3EEzphcRJ4SJT+n+w6tt+HYXVNLvJ7UwKDz1N&#10;6dMuYykurq6m1yzSEFJNsUu/jtymOvjn8IjqZxIelx34rSnxL8dA6RPOqN6k8CUFKrUZvqKmGKAS&#10;RbFDG3vROht+cCKDkyriUEZ0vIzIHLJQ9Hj9kUgqep/c3N2MZ6UQ1IzBmSGm/MVgL9hoZMoR7LbL&#10;S/SeNgHjCR/2jykzw9cETvb4YJ0rC+G8GBp5N5vOCqGEzmp2cliK283SRbEHXqnynVm8CWMGK0jd&#10;KU6TxVFQR9x5XazOgP58tjNYR7bIRb8cLSnqjGQWvdFSOEN/F1sn2s6f9WVJT8PZoD6uI7tZatqW&#10;0t95s3kdf7+XqNf/b/ELAAD//wMAUEsDBBQABgAIAAAAIQDtcWwN2wAAAAkBAAAPAAAAZHJzL2Rv&#10;d25yZXYueG1sTI/BTsMwDIbvSLxDZCRuLN3oBpSmE0LiwJG2D5A2XlPROFWSrYWnx5zgaP+ffn8u&#10;j6ubxAVDHD0p2G4yEEi9NyMNCtrm7e4RREyajJ48oYIvjHCsrq9KXRi/0Ade6jQILqFYaAU2pbmQ&#10;MvYWnY4bPyNxdvLB6cRjGKQJeuFyN8ldlh2k0yPxBatnfLXYf9Znp0B2lsL3qWkPS/Y+t0ttHhpn&#10;lLq9WV+eQSRc0x8Mv/qsDhU7df5MJopJwf5pf88oB/kWBAO8yEF0CvJdDrIq5f8Pqh8AAAD//wMA&#10;UEsBAi0AFAAGAAgAAAAhALaDOJL+AAAA4QEAABMAAAAAAAAAAAAAAAAAAAAAAFtDb250ZW50X1R5&#10;cGVzXS54bWxQSwECLQAUAAYACAAAACEAOP0h/9YAAACUAQAACwAAAAAAAAAAAAAAAAAvAQAAX3Jl&#10;bHMvLnJlbHNQSwECLQAUAAYACAAAACEAreoFL/YBAADHAwAADgAAAAAAAAAAAAAAAAAuAgAAZHJz&#10;L2Uyb0RvYy54bWxQSwECLQAUAAYACAAAACEA7XFsDdsAAAAJAQAADwAAAAAAAAAAAAAAAABQBAAA&#10;ZHJzL2Rvd25yZXYueG1sUEsFBgAAAAAEAAQA8wAAAFgFAAAAAA==&#10;">
                  <v:stroke dashstyle="dash" endarrow="block"/>
                </v:shape>
              </w:pict>
            </w:r>
          </w:p>
          <w:p w:rsidR="00CB7D07" w:rsidRDefault="00407C3D" w:rsidP="00F80D47">
            <w:pPr>
              <w:pStyle w:val="ab"/>
              <w:tabs>
                <w:tab w:val="left" w:pos="7128"/>
              </w:tabs>
              <w:adjustRightInd w:val="0"/>
              <w:snapToGrid w:val="0"/>
              <w:spacing w:line="360" w:lineRule="auto"/>
              <w:ind w:firstLine="480"/>
              <w:rPr>
                <w:rFonts w:eastAsia="仿宋" w:hAnsi="仿宋"/>
                <w:szCs w:val="24"/>
              </w:rPr>
            </w:pPr>
            <w:r w:rsidRPr="00407C3D">
              <w:rPr>
                <w:b/>
                <w:noProof/>
              </w:rPr>
              <w:pict>
                <v:rect id="Rectangle 4447" o:spid="_x0000_s1200" style="position:absolute;left:0;text-align:left;margin-left:381.95pt;margin-top:-.35pt;width:85.05pt;height:32.1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BtKAIAAC0EAAAOAAAAZHJzL2Uyb0RvYy54bWysU1GP0zAMfkfiP0R5Z223jttV606nHYeQ&#10;Djhx8AOyNF0j0jg42brj1+Ok29jBG6IPkV3bn+3P9vLm0Bu2V+g12JoXk5wzZSU02m5r/u3r/ZsF&#10;Zz4I2wgDVtX8WXl+s3r9ajm4Sk2hA9MoZARifTW4mnchuCrLvOxUL/wEnLJkbAF7EUjFbdagGAi9&#10;N9k0z99mA2DjEKTynv7ejUa+Svhtq2T43LZeBWZqTrWF9GJ6N/HNVktRbVG4TstjGeIfquiFtpT0&#10;DHUngmA71H9B9VoieGjDREKfQdtqqVIP1E2R/9HNUyecSr0QOd6dafL/D1Z+2j8i0w3NrliUnFnR&#10;05S+EG/Cbo1iZVleRZIG5yvyfXKPGNv07gHkd88srDtyVLeIMHRKNFRaEf2zFwFR8RTKNsNHaCiB&#10;2AVIfB1a7CMgMcEOaSzP57GoQ2CSfhb5Ii9mc84k2cp8McvnKYWoTtEOfXivoGdRqDlS+Qld7B98&#10;iNWI6uQSk1m418ak0RvLhppfz6fzFODB6CYaU5O43awNsr2Iy5O+Y94Xbr0OtMJG9zVfnJ1EFdl4&#10;Z5uUJQhtRpkqMfZIT2RkZDYcNofjEGYntjfQPBNjCOPO0o2R0AH+5Gygfa25/7ETqDgzHyyxfl2U&#10;ZVzwpJTzqykpeGnZXFqElQRV88DZKK7DeBQ7h3rbUaYi8WHhlibV6kRinOJY1bEB2snE7fF+4tJf&#10;6snr95WvfgEAAP//AwBQSwMEFAAGAAgAAAAhAAw5yn7gAAAACAEAAA8AAABkcnMvZG93bnJldi54&#10;bWxMj09PhDAUxO8mfofmmXjbLQphBXls1MSoWS/7J1FvXfoEIm0JLQt+e58nPU5mMvObYj2bTpxo&#10;8K2zCFfLCATZyunW1giH/ePiBoQPymrVOUsI3+RhXZ6fFSrXbrJbOu1CLbjE+lwhNCH0uZS+asgo&#10;v3Q9WfY+3WBUYDnUUg9q4nLTyesoSqVRreWFRvX00FD1tRsNwuZ1e//hx5fsbXoPfn9Ikqe+f0a8&#10;vJjvbkEEmsNfGH7xGR1KZjq60WovOoRVGmccRVisQLCfxQl/OyKkcQqyLOT/A+UPAAAA//8DAFBL&#10;AQItABQABgAIAAAAIQC2gziS/gAAAOEBAAATAAAAAAAAAAAAAAAAAAAAAABbQ29udGVudF9UeXBl&#10;c10ueG1sUEsBAi0AFAAGAAgAAAAhADj9If/WAAAAlAEAAAsAAAAAAAAAAAAAAAAALwEAAF9yZWxz&#10;Ly5yZWxzUEsBAi0AFAAGAAgAAAAhAPak0G0oAgAALQQAAA4AAAAAAAAAAAAAAAAALgIAAGRycy9l&#10;Mm9Eb2MueG1sUEsBAi0AFAAGAAgAAAAhAAw5yn7gAAAACAEAAA8AAAAAAAAAAAAAAAAAggQAAGRy&#10;cy9kb3ducmV2LnhtbFBLBQYAAAAABAAEAPMAAACPBQAAAAA=&#10;" filled="f" fillcolor="#bbd5f0">
                  <v:fill color2="#9cbee0" focus="100%" type="gradient">
                    <o:fill v:ext="view" type="gradientUnscaled"/>
                  </v:fill>
                  <v:textbox style="mso-next-textbox:#Rectangle 4447">
                    <w:txbxContent>
                      <w:p w:rsidR="0092392E" w:rsidRDefault="0092392E" w:rsidP="00FE218A">
                        <w:pPr>
                          <w:rPr>
                            <w:rFonts w:ascii="宋体" w:hAnsi="宋体"/>
                            <w:sz w:val="18"/>
                            <w:szCs w:val="18"/>
                          </w:rPr>
                        </w:pPr>
                        <w:r w:rsidRPr="00561612">
                          <w:rPr>
                            <w:rFonts w:ascii="宋体" w:hAnsi="宋体" w:hint="eastAsia"/>
                            <w:sz w:val="18"/>
                            <w:szCs w:val="18"/>
                          </w:rPr>
                          <w:t>多级过滤器</w:t>
                        </w:r>
                        <w:r>
                          <w:rPr>
                            <w:sz w:val="18"/>
                            <w:szCs w:val="18"/>
                          </w:rPr>
                          <w:t>+</w:t>
                        </w:r>
                        <w:r>
                          <w:rPr>
                            <w:rFonts w:ascii="宋体" w:hAnsi="宋体" w:hint="eastAsia"/>
                            <w:sz w:val="18"/>
                            <w:szCs w:val="18"/>
                          </w:rPr>
                          <w:t>二级</w:t>
                        </w:r>
                      </w:p>
                      <w:p w:rsidR="0092392E" w:rsidRDefault="0092392E" w:rsidP="00FE218A">
                        <w:pPr>
                          <w:rPr>
                            <w:rFonts w:ascii="宋体" w:hAnsi="宋体"/>
                            <w:sz w:val="18"/>
                            <w:szCs w:val="18"/>
                          </w:rPr>
                        </w:pPr>
                        <w:r>
                          <w:rPr>
                            <w:rFonts w:ascii="宋体" w:hAnsi="宋体" w:hint="eastAsia"/>
                            <w:sz w:val="18"/>
                            <w:szCs w:val="18"/>
                          </w:rPr>
                          <w:t>活性炭吸附装置</w:t>
                        </w:r>
                      </w:p>
                    </w:txbxContent>
                  </v:textbox>
                </v:rect>
              </w:pict>
            </w:r>
            <w:r w:rsidRPr="00407C3D">
              <w:rPr>
                <w:rFonts w:ascii="宋体" w:hAnsi="宋体" w:cs="宋体"/>
                <w:b/>
                <w:bCs/>
                <w:noProof/>
                <w:spacing w:val="-10"/>
                <w:szCs w:val="21"/>
              </w:rPr>
              <w:pict>
                <v:shape id="AutoShape 1342" o:spid="_x0000_s1287" type="#_x0000_t32" style="position:absolute;left:0;text-align:left;margin-left:356.05pt;margin-top:13.55pt;width:25.5pt;height:0;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bB5AEAAKMDAAAOAAAAZHJzL2Uyb0RvYy54bWysU02P0zAQvSPxHyzf2TQphSVqukJdlssC&#10;lXb5Aa7tJBa2xxq7TfvvGbsfLHBD5GCNMzPvzbwZL+8OzrK9xmjAd7y+mXGmvQRl/NDx788Pb245&#10;i0l4JSx43fGjjvxu9frVcgqtbmAEqzQyAvGxnULHx5RCW1VRjtqJeANBe3L2gE4kuuJQKRQToTtb&#10;NbPZu2oCVAFB6hjp7/3JyVcFv++1TN/6PurEbMeptlROLOc2n9VqKdoBRRiNPJch/qEKJ4wn0ivU&#10;vUiC7dD8BeWMRIjQpxsJroK+N1KXHqibevZHN0+jCLr0QuLEcJUp/j9Y+XW/QWZUx5vmfc2ZF46m&#10;9HGXoJCzev62ySJNIbYUu/YbzG3Kg38KjyB/ROZhPQo/6BL/fAyUXueM6reUfImBqLbTF1AUI4ii&#10;KHbo0WVI0oIdymCO18HoQ2KSfs6b+e2Cxicvrkq0l7yAMX3W4Fg2Oh4TCjOMaQ3e0/QB68Ii9o8x&#10;5apEe0nIpB4ejLVlCaxnU8c/LJpFSYhgjcrOHBZx2K4tsr3Ia1S+0iJ5XoYh7LwqYKMW6tPZTsJY&#10;slkq2iQ0pJbVPLM5rTizml5Otk7lWX/WLst1En4L6rjB7M4y0iaUPs5bm1ft5b1E/Xpbq58AAAD/&#10;/wMAUEsDBBQABgAIAAAAIQDWLJph3gAAAAkBAAAPAAAAZHJzL2Rvd25yZXYueG1sTI9PS8QwEMXv&#10;gt8hjODNTVuh1dp0URexFwV3RTxmm7EpNpPSZHe7fnpHPOhp/j3e+021nN0g9jiF3pOCdJGAQGq9&#10;6alT8Lp5uLgCEaImowdPqOCIAZb16UmlS+MP9IL7dewEm1AotQIb41hKGVqLToeFH5H49uEnpyOP&#10;UyfNpA9s7gaZJUkune6JE6we8d5i+7neOQVx9X60+Vt7d90/bx6f8v6raZqVUudn8+0NiIhz/BPD&#10;Dz6jQ81MW78jE8SgoEizlKUKsoIrC4r8kpvt70LWlfz/Qf0NAAD//wMAUEsBAi0AFAAGAAgAAAAh&#10;ALaDOJL+AAAA4QEAABMAAAAAAAAAAAAAAAAAAAAAAFtDb250ZW50X1R5cGVzXS54bWxQSwECLQAU&#10;AAYACAAAACEAOP0h/9YAAACUAQAACwAAAAAAAAAAAAAAAAAvAQAAX3JlbHMvLnJlbHNQSwECLQAU&#10;AAYACAAAACEA+LnWweQBAACjAwAADgAAAAAAAAAAAAAAAAAuAgAAZHJzL2Uyb0RvYy54bWxQSwEC&#10;LQAUAAYACAAAACEA1iyaYd4AAAAJAQAADwAAAAAAAAAAAAAAAAA+BAAAZHJzL2Rvd25yZXYueG1s&#10;UEsFBgAAAAAEAAQA8wAAAEkFAAAAAA==&#10;">
                  <v:stroke endarrow="block"/>
                </v:shape>
              </w:pict>
            </w:r>
            <w:r w:rsidRPr="00407C3D">
              <w:rPr>
                <w:rFonts w:ascii="宋体" w:hAnsi="宋体" w:cs="宋体"/>
                <w:b/>
                <w:bCs/>
                <w:noProof/>
                <w:spacing w:val="-10"/>
                <w:szCs w:val="21"/>
              </w:rPr>
              <w:pict>
                <v:shape id="AutoShape 1340" o:spid="_x0000_s1286" type="#_x0000_t32" style="position:absolute;left:0;text-align:left;margin-left:330.15pt;margin-top:13.45pt;width:25.5pt;height:0;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he0AEAAIEDAAAOAAAAZHJzL2Uyb0RvYy54bWysU8GO0zAQvSPxD5bvNE1KYYmarlCX5bJA&#10;pV0+YGo7iYXtsWy3af+esbctC9wQOVgez8x7M28mq9ujNeygQtToOl7P5pwpJ1BqN3T8+9P9mxvO&#10;YgInwaBTHT+pyG/Xr1+tJt+qBkc0UgVGIC62k+/4mJJvqyqKUVmIM/TKkbPHYCGRGYZKBpgI3Zqq&#10;mc/fVRMG6QMKFSO93j07+brg970S6VvfR5WY6TjVlsoZyrnLZ7VeQTsE8KMW5zLgH6qwoB2RXqHu&#10;IAHbB/0XlNUiYMQ+zQTaCvteC1V6oG7q+R/dPI7gVemFxIn+KlP8f7Di62EbmJYdb5r3JJADS1P6&#10;uE9YyFm9eFtEmnxsKXbjtiG3KY7u0T+g+BGZw80IblAl/unkKb3Osla/pWQjeqLaTV9QUgwQRVHs&#10;2AebIUkLdiyDOV0Ho46JCXpcNIubJVUnLq4K2kueDzF9VmhZvnQ8pgB6GNMGnaPpY6gLCxweYspV&#10;QXtJyKQO77UxZQmMY1PHPyybZUmIaLTMzhwWw7DbmMAOkNeofKVF8rwMC7h3soCNCuSn8z2BNs93&#10;IjfurEwWI29pbHcoT9twUYzmXKo872RepJd2yf7156x/AgAA//8DAFBLAwQUAAYACAAAACEAPitp&#10;C90AAAAJAQAADwAAAGRycy9kb3ducmV2LnhtbEyPwU7DMAyG70i8Q2QkLoglLaJspek0IXHgyDaJ&#10;a9Z4baFxqiZdy54eIw7j6N+ffn8u1rPrxAmH0HrSkCwUCKTK25ZqDfvd6/0SRIiGrOk8oYZvDLAu&#10;r68Kk1s/0TuetrEWXEIhNxqaGPtcylA16ExY+B6Jd0c/OBN5HGppBzNxuetkqlQmnWmJLzSmx5cG&#10;q6/t6DRgGB8TtVm5ev92nu4+0vPn1O+0vr2ZN88gIs7xAsOvPqtDyU4HP5INotOQZeqBUQ1ptgLB&#10;wFOScHD4C2RZyP8flD8AAAD//wMAUEsBAi0AFAAGAAgAAAAhALaDOJL+AAAA4QEAABMAAAAAAAAA&#10;AAAAAAAAAAAAAFtDb250ZW50X1R5cGVzXS54bWxQSwECLQAUAAYACAAAACEAOP0h/9YAAACUAQAA&#10;CwAAAAAAAAAAAAAAAAAvAQAAX3JlbHMvLnJlbHNQSwECLQAUAAYACAAAACEA5+CoXtABAACBAwAA&#10;DgAAAAAAAAAAAAAAAAAuAgAAZHJzL2Uyb0RvYy54bWxQSwECLQAUAAYACAAAACEAPitpC90AAAAJ&#10;AQAADwAAAAAAAAAAAAAAAAAqBAAAZHJzL2Rvd25yZXYueG1sUEsFBgAAAAAEAAQA8wAAADQFAAAA&#10;AA==&#10;"/>
              </w:pict>
            </w:r>
            <w:r w:rsidRPr="00407C3D">
              <w:rPr>
                <w:rFonts w:ascii="宋体" w:hAnsi="宋体" w:cs="宋体"/>
                <w:b/>
                <w:bCs/>
                <w:noProof/>
                <w:spacing w:val="-10"/>
                <w:szCs w:val="21"/>
              </w:rPr>
              <w:pict>
                <v:rect id="_x0000_s1201" style="position:absolute;left:0;text-align:left;margin-left:266.6pt;margin-top:-.45pt;width:62.35pt;height:31.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pKwIAACwEAAAOAAAAZHJzL2Uyb0RvYy54bWysU1Fv0zAQfkfiP1h+p2lC2q1R02nqGEIa&#10;MDH4Aa7jNBaOz5zdpuXX7+x0pcAbIg+WL3f+7r7v7pY3h96wvUKvwdY8n0w5U1ZCo+225t++3r+5&#10;5swHYRthwKqaH5XnN6vXr5aDq1QBHZhGISMQ66vB1bwLwVVZ5mWneuEn4JQlZwvYi0AmbrMGxUDo&#10;vcmK6XSeDYCNQ5DKe/p7Nzr5KuG3rZLhc9t6FZipOdUW0onp3MQzWy1FtUXhOi1PZYh/qKIX2lLS&#10;M9SdCILtUP8F1WuJ4KENEwl9Bm2rpUociE0+/YPNUyecSlxIHO/OMvn/Bys/7R+R6abmRTFfcGZF&#10;T136QroJuzWKlWU5jyINzlcU++QeMdL07gHkd88srDsKVLeIMHRKNFRaHuOz3x5Ew9NTthk+QkMJ&#10;xC5A0uvQYh8BSQl2SG05ntuiDoFJ+nm1yK/LGWeSXG8X86JMbctE9fLYoQ/vFfQsXmqOVH0CF/sH&#10;H2IxonoJibks3GtjUueNZUPNF7Nilh54MLqJzsQRt5u1QbYXcXbSl5gR+8uwXgeaYKP7ml+fg0QV&#10;xXhnm5QlCG3GO1Vi7EmdKMgobDhsDqkHeV6+iL2B5kiCIYwjSytGlw7wJ2cDjWvN/Y+dQMWZ+WBJ&#10;9EVekiwsJKOcXRVk4KVnc+kRVhJUzQNn43Udxp3YOdTbjjLlSQ8Lt9SoVicRYxPHqk4EaCSTtqf1&#10;iTN/aaeoX0u+egYAAP//AwBQSwMEFAAGAAgAAAAhADgwIT/gAAAACAEAAA8AAABkcnMvZG93bnJl&#10;di54bWxMj0tPwzAQhO9I/Adrkbi1Th8pNMSpAAkBgksfEnBz4yWJiNdW7DTh37Oc4DarGc1+k29G&#10;24oTdqFxpGA2TUAglc40VCk47B8m1yBC1GR06wgVfGOATXF+luvMuIG2eNrFSnAJhUwrqGP0mZSh&#10;rNHqMHUeib1P11kd+ewqaTo9cLlt5TxJVtLqhvhDrT3e11h+7Xqr4OV1e/cR+uf12/Aew/6wXD56&#10;/6TU5cV4ewMi4hj/wvCLz+hQMNPR9WSCaBWki8WcowomaxDsr9IrFkcWsxRkkcv/A4ofAAAA//8D&#10;AFBLAQItABQABgAIAAAAIQC2gziS/gAAAOEBAAATAAAAAAAAAAAAAAAAAAAAAABbQ29udGVudF9U&#10;eXBlc10ueG1sUEsBAi0AFAAGAAgAAAAhADj9If/WAAAAlAEAAAsAAAAAAAAAAAAAAAAALwEAAF9y&#10;ZWxzLy5yZWxzUEsBAi0AFAAGAAgAAAAhAJUVM+krAgAALAQAAA4AAAAAAAAAAAAAAAAALgIAAGRy&#10;cy9lMm9Eb2MueG1sUEsBAi0AFAAGAAgAAAAhADgwIT/gAAAACAEAAA8AAAAAAAAAAAAAAAAAhQQA&#10;AGRycy9kb3ducmV2LnhtbFBLBQYAAAAABAAEAPMAAACSBQAAAAA=&#10;" filled="f" fillcolor="#bbd5f0">
                  <v:fill color2="#9cbee0" focus="100%" type="gradient">
                    <o:fill v:ext="view" type="gradientUnscaled"/>
                  </v:fill>
                  <v:textbox style="mso-next-textbox:#_x0000_s1201">
                    <w:txbxContent>
                      <w:p w:rsidR="0092392E" w:rsidRDefault="0092392E" w:rsidP="00F80D47">
                        <w:pPr>
                          <w:rPr>
                            <w:rFonts w:ascii="宋体" w:hAnsi="宋体"/>
                            <w:sz w:val="18"/>
                            <w:szCs w:val="18"/>
                          </w:rPr>
                        </w:pPr>
                        <w:r>
                          <w:rPr>
                            <w:rFonts w:ascii="宋体" w:hAnsi="宋体" w:hint="eastAsia"/>
                            <w:sz w:val="18"/>
                            <w:szCs w:val="18"/>
                          </w:rPr>
                          <w:t>密闭喷漆房</w:t>
                        </w:r>
                      </w:p>
                      <w:p w:rsidR="0092392E" w:rsidRDefault="0092392E" w:rsidP="00B07052">
                        <w:pPr>
                          <w:ind w:firstLineChars="50" w:firstLine="90"/>
                          <w:rPr>
                            <w:rFonts w:ascii="宋体" w:hAnsi="宋体"/>
                            <w:sz w:val="18"/>
                            <w:szCs w:val="18"/>
                          </w:rPr>
                        </w:pPr>
                        <w:r>
                          <w:rPr>
                            <w:rFonts w:ascii="宋体" w:hAnsi="宋体" w:hint="eastAsia"/>
                            <w:sz w:val="18"/>
                            <w:szCs w:val="18"/>
                          </w:rPr>
                          <w:t>水旋收集</w:t>
                        </w:r>
                      </w:p>
                    </w:txbxContent>
                  </v:textbox>
                </v:rect>
              </w:pict>
            </w:r>
            <w:r w:rsidRPr="00407C3D">
              <w:rPr>
                <w:rFonts w:ascii="宋体" w:hAnsi="宋体" w:cs="宋体"/>
                <w:b/>
                <w:bCs/>
                <w:noProof/>
                <w:spacing w:val="-10"/>
                <w:szCs w:val="21"/>
              </w:rPr>
              <w:pict>
                <v:shape id="AutoShape 1079" o:spid="_x0000_s1285" type="#_x0000_t32" style="position:absolute;left:0;text-align:left;margin-left:249.2pt;margin-top:13.95pt;width:17pt;height: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TS4wEAAKMDAAAOAAAAZHJzL2Uyb0RvYy54bWysU9uO0zAQfUfiHyy/01ykLjRqukJdlpcF&#10;Ku3yAVPbSSwcj2W7Tfr3jN0LC7wh8mCNMzPnzJwZr+/n0bCj8kGjbXm1KDlTVqDUtm/595fHdx84&#10;CxGsBINWtfykAr/fvH2znlyjahzQSOUZgdjQTK7lQ4yuKYogBjVCWKBTlpwd+hEiXX1fSA8ToY+m&#10;qMvyrpjQS+dRqBDo78PZyTcZv+uUiN+6LqjITMuptphPn899OovNGpregxu0uJQB/1DFCNoS6Q3q&#10;ASKwg9d/QY1aeAzYxYXAscCu00LlHqibqvyjm+cBnMq9kDjB3WQK/w9WfD3uPNOy5XV9R7OyMNKU&#10;Ph4iZnJWle9XSaTJhYZit3bnU5tits/uCcWPwCxuB7C9yvEvJ0fpVcoofktJl+CIaj99QUkxQBRZ&#10;sbnzY4IkLdicB3O6DUbNkQn6WVfLVUnjE1dXAc01z/kQPyscWTJaHqIH3Q9xi9bS9NFXmQWOTyGm&#10;qqC5JiRSi4/amLwExrKp5atlvcwJAY2WyZnCgu/3W+PZEdIa5S+3SJ7XYR4PVmawQYH8dLEjaEM2&#10;i1mb6DWpZRRPbKOSnBlFLydZ5/KMvWiX5DoLv0d52vnkTjLSJuQ+LlubVu31PUf9elubnwAAAP//&#10;AwBQSwMEFAAGAAgAAAAhAKBjXavgAAAACQEAAA8AAABkcnMvZG93bnJldi54bWxMj8FOwzAMhu9I&#10;vENkJG4spYxuLU0nYEL0AtI2hDhmjWkimqRqsq3j6WfEAY7+/en353Ix2o7tcQjGOwHXkwQYusYr&#10;41oBb5unqzmwEKVTsvMOBRwxwKI6PytlofzBrXC/ji2jEhcKKUDH2Bech0ajlWHie3S0+/SDlZHG&#10;oeVqkAcqtx1PkyTjVhpHF7Ts8VFj87XeWQFx+XHU2XvzkJvXzfNLZr7rul4KcXkx3t8BizjGPxh+&#10;9EkdKnLa+p1TgXUCpvl8SqiAdJYDI+D2JqVg+xvwquT/P6hOAAAA//8DAFBLAQItABQABgAIAAAA&#10;IQC2gziS/gAAAOEBAAATAAAAAAAAAAAAAAAAAAAAAABbQ29udGVudF9UeXBlc10ueG1sUEsBAi0A&#10;FAAGAAgAAAAhADj9If/WAAAAlAEAAAsAAAAAAAAAAAAAAAAALwEAAF9yZWxzLy5yZWxzUEsBAi0A&#10;FAAGAAgAAAAhAM/ndNLjAQAAowMAAA4AAAAAAAAAAAAAAAAALgIAAGRycy9lMm9Eb2MueG1sUEsB&#10;Ai0AFAAGAAgAAAAhAKBjXavgAAAACQEAAA8AAAAAAAAAAAAAAAAAPQQAAGRycy9kb3ducmV2Lnht&#10;bFBLBQYAAAAABAAEAPMAAABKBQAAAAA=&#10;">
                  <v:stroke endarrow="block"/>
                </v:shape>
              </w:pict>
            </w:r>
            <w:r w:rsidRPr="00407C3D">
              <w:rPr>
                <w:rFonts w:ascii="宋体" w:hAnsi="宋体" w:cs="宋体"/>
                <w:b/>
                <w:bCs/>
                <w:noProof/>
                <w:spacing w:val="-10"/>
                <w:szCs w:val="21"/>
              </w:rPr>
              <w:pict>
                <v:rect id="Rectangle 1085" o:spid="_x0000_s1202" style="position:absolute;left:0;text-align:left;margin-left:88.8pt;margin-top:1.8pt;width:160pt;height:30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1GJwIAAC0EAAAOAAAAZHJzL2Uyb0RvYy54bWysU9tu2zAMfR+wfxD0vvjSpE2NOEWRrsOA&#10;bivW7QMUWY6FyaJGKXGyry8lp1m6vQ3zg0GK1CF5DrW42feG7RR6DbbmxSTnTFkJjbabmn//dv9u&#10;zpkPwjbCgFU1PyjPb5Zv3ywGV6kSOjCNQkYg1leDq3kXgquyzMtO9cJPwClLwRawF4Fc3GQNioHQ&#10;e5OVeX6ZDYCNQ5DKezq9G4N8mfDbVsnwpW29CszUnHoL6Y/pv47/bLkQ1QaF67Q8tiH+oYteaEtF&#10;T1B3Igi2Rf0XVK8lgoc2TCT0GbStlirNQNMU+R/TPHXCqTQLkePdiSb//2Dl590jMt3UvCwvrziz&#10;oieVvhJvwm6MYkU+n0WSBucryn1yjxjH9O4B5A/PLKw6SlS3iDB0SjTUWhHzs1cXouPpKlsPn6Ch&#10;AmIbIPG1b7GPgMQE2ydZDidZ1D4wSYdlfkFSk3qSYhfzItqxhKhebjv04YOCnkWj5kjtJ3Sxe/Bh&#10;TH1JicUs3Gtj6FxUxrKh5tezcpYueDC6icE0JG7WK4NsJ+LypO9Y91VarwOtsNF9zeenJFFFNt7b&#10;JlUJQpvRpqaNPdITGRmZDfv1PolQFCe219AciDGEcWfpjZHRAf7ibKB9rbn/uRWoODMfLbF+XUyn&#10;ccGTM51dleTgeWR9HhFWElTNA2ejuQrjo9g61JuOKhWJDwu3pFSrE4lRxbGr4wC0k0mG4/uJS3/u&#10;p6zfr3z5DAAA//8DAFBLAwQUAAYACAAAACEA7dPXSd4AAAAIAQAADwAAAGRycy9kb3ducmV2Lnht&#10;bEyPzU7DMBCE70i8g7VI3KgDRCkNcSpAQoDg0h+J9ubGSxIRr63YacLbsz3BafXtjGZni+VkO3HE&#10;PrSOFFzPEhBIlTMt1Qq2m+erOxAhajK6c4QKfjDAsjw/K3Ru3EgrPK5jLTiEQq4VNDH6XMpQNWh1&#10;mDmPxNqX662OjH0tTa9HDredvEmSTFrdEl9otMenBqvv9WAVvH+sHvdheFt8jrsYNts0ffH+VanL&#10;i+nhHkTEKf6Z4VSfq0PJnQ5uIBNExzyfZ2xVcMuD9XRx4oOCjBeyLOT/B8pfAAAA//8DAFBLAQIt&#10;ABQABgAIAAAAIQC2gziS/gAAAOEBAAATAAAAAAAAAAAAAAAAAAAAAABbQ29udGVudF9UeXBlc10u&#10;eG1sUEsBAi0AFAAGAAgAAAAhADj9If/WAAAAlAEAAAsAAAAAAAAAAAAAAAAALwEAAF9yZWxzLy5y&#10;ZWxzUEsBAi0AFAAGAAgAAAAhAL3bnUYnAgAALQQAAA4AAAAAAAAAAAAAAAAALgIAAGRycy9lMm9E&#10;b2MueG1sUEsBAi0AFAAGAAgAAAAhAO3T10neAAAACAEAAA8AAAAAAAAAAAAAAAAAgQQAAGRycy9k&#10;b3ducmV2LnhtbFBLBQYAAAAABAAEAPMAAACMBQAAAAA=&#10;" filled="f" fillcolor="#bbd5f0">
                  <v:fill color2="#9cbee0" focus="100%" type="gradient">
                    <o:fill v:ext="view" type="gradientUnscaled"/>
                  </v:fill>
                  <v:textbox style="mso-next-textbox:#Rectangle 1085">
                    <w:txbxContent>
                      <w:p w:rsidR="0092392E" w:rsidRDefault="0092392E" w:rsidP="00B07052">
                        <w:pPr>
                          <w:rPr>
                            <w:rFonts w:ascii="宋体" w:hAnsi="宋体"/>
                            <w:sz w:val="18"/>
                            <w:szCs w:val="18"/>
                          </w:rPr>
                        </w:pPr>
                        <w:r>
                          <w:rPr>
                            <w:rFonts w:ascii="宋体" w:hAnsi="宋体" w:hint="eastAsia"/>
                            <w:sz w:val="18"/>
                            <w:szCs w:val="18"/>
                          </w:rPr>
                          <w:t>漆雾废气、固化废气（</w:t>
                        </w:r>
                        <w:r w:rsidRPr="00DB7CA7">
                          <w:rPr>
                            <w:sz w:val="18"/>
                            <w:szCs w:val="18"/>
                          </w:rPr>
                          <w:t>G</w:t>
                        </w:r>
                        <w:r>
                          <w:rPr>
                            <w:rFonts w:hint="eastAsia"/>
                            <w:sz w:val="18"/>
                            <w:szCs w:val="18"/>
                            <w:vertAlign w:val="subscript"/>
                          </w:rPr>
                          <w:t>4</w:t>
                        </w:r>
                        <w:r>
                          <w:rPr>
                            <w:rFonts w:hAnsi="宋体"/>
                            <w:sz w:val="18"/>
                            <w:szCs w:val="18"/>
                          </w:rPr>
                          <w:t>、</w:t>
                        </w:r>
                        <w:r w:rsidRPr="00DB7CA7">
                          <w:rPr>
                            <w:sz w:val="18"/>
                            <w:szCs w:val="18"/>
                          </w:rPr>
                          <w:t>G</w:t>
                        </w:r>
                        <w:r>
                          <w:rPr>
                            <w:rFonts w:hint="eastAsia"/>
                            <w:sz w:val="18"/>
                            <w:szCs w:val="18"/>
                            <w:vertAlign w:val="subscript"/>
                          </w:rPr>
                          <w:t>5-1</w:t>
                        </w:r>
                        <w:r>
                          <w:rPr>
                            <w:rFonts w:hAnsi="宋体"/>
                            <w:sz w:val="18"/>
                            <w:szCs w:val="18"/>
                          </w:rPr>
                          <w:t>、</w:t>
                        </w:r>
                        <w:r w:rsidRPr="00DB7CA7">
                          <w:rPr>
                            <w:sz w:val="18"/>
                            <w:szCs w:val="18"/>
                          </w:rPr>
                          <w:t>G</w:t>
                        </w:r>
                        <w:r>
                          <w:rPr>
                            <w:rFonts w:hint="eastAsia"/>
                            <w:sz w:val="18"/>
                            <w:szCs w:val="18"/>
                            <w:vertAlign w:val="subscript"/>
                          </w:rPr>
                          <w:t>5-2</w:t>
                        </w:r>
                        <w:r>
                          <w:rPr>
                            <w:rFonts w:ascii="宋体" w:hAnsi="宋体" w:hint="eastAsia"/>
                            <w:sz w:val="18"/>
                            <w:szCs w:val="18"/>
                          </w:rPr>
                          <w:t>）</w:t>
                        </w:r>
                      </w:p>
                      <w:p w:rsidR="0092392E" w:rsidRDefault="0092392E" w:rsidP="00B07052">
                        <w:pPr>
                          <w:ind w:firstLineChars="100" w:firstLine="180"/>
                          <w:rPr>
                            <w:rFonts w:ascii="宋体" w:hAnsi="宋体"/>
                            <w:sz w:val="18"/>
                            <w:szCs w:val="18"/>
                          </w:rPr>
                        </w:pPr>
                        <w:r>
                          <w:rPr>
                            <w:rFonts w:ascii="宋体" w:hAnsi="宋体" w:hint="eastAsia"/>
                            <w:sz w:val="18"/>
                            <w:szCs w:val="18"/>
                          </w:rPr>
                          <w:t xml:space="preserve">     （染料尘、非甲烷总烃）</w:t>
                        </w:r>
                      </w:p>
                      <w:p w:rsidR="0092392E" w:rsidRPr="00B07052" w:rsidRDefault="0092392E" w:rsidP="00B07052">
                        <w:pPr>
                          <w:rPr>
                            <w:szCs w:val="18"/>
                          </w:rPr>
                        </w:pPr>
                      </w:p>
                    </w:txbxContent>
                  </v:textbox>
                </v:rect>
              </w:pict>
            </w:r>
            <w:r w:rsidRPr="00407C3D">
              <w:rPr>
                <w:rFonts w:ascii="宋体" w:hAnsi="宋体" w:cs="宋体"/>
                <w:b/>
                <w:bCs/>
                <w:noProof/>
                <w:spacing w:val="-10"/>
                <w:szCs w:val="21"/>
              </w:rPr>
              <w:pict>
                <v:shape id="AutoShape 1077" o:spid="_x0000_s1284" type="#_x0000_t32" style="position:absolute;left:0;text-align:left;margin-left:71.4pt;margin-top:13.95pt;width:17pt;height: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JB4wEAAKMDAAAOAAAAZHJzL2Uyb0RvYy54bWysU9tu2zAMfR+wfxD0vvgCJF2NOEWRrnvp&#10;tgDtPkCRZFuoLAqUEid/P0q5tNvehvlBoEzyHPKQWt4dRsv2GoMB1/JqVnKmnQRlXN/yny+Pnz5z&#10;FqJwSlhwuuVHHfjd6uOH5eQbXcMAVmlkBOJCM/mWDzH6piiCHPQowgy8duTsAEcR6Yp9oVBMhD7a&#10;oi7LRTEBKo8gdQj09+Hk5KuM33Vaxh9dF3RktuVUW8wn5nObzmK1FE2Pwg9GnssQ/1DFKIwj0ivU&#10;g4iC7dD8BTUaiRCgizMJYwFdZ6TOPVA3VflHN8+D8Dr3QuIEf5Up/D9Y+X2/QWZUy+t6seDMiZGm&#10;dL+LkMlZVd7cJJEmHxqKXbsNpjblwT37J5CvgTlYD8L1Ose/HD2lVymj+C0lXYInqu30DRTFCKLI&#10;ih06HBMkacEOeTDH62D0ITJJP+tqflvS+OTFVYjmkucxxK8aRpaMloeIwvRDXINzNH3AKrOI/VOI&#10;qSrRXBISqYNHY21eAuvY1PLbeT3PCQGsUcmZwgL227VFthdpjfKXWyTP+zCEnVMZbNBCfTnbURhL&#10;NotZm4iG1LKaJ7ZRK86sppeTrFN51p21S3KdhN+COm4wuZOMtAm5j/PWplV7f89Rb29r9QsAAP//&#10;AwBQSwMEFAAGAAgAAAAhAHnkUw7eAAAACQEAAA8AAABkcnMvZG93bnJldi54bWxMj8FOwzAQRO9I&#10;/IO1SNyoQ4RSGuJUQIXIhUq0qOrRjZc4Il5HsdumfD1bcYDjzI5m3xTz0XXigENoPSm4nSQgkGpv&#10;WmoUfKxfbu5BhKjJ6M4TKjhhgHl5eVHo3PgjveNhFRvBJRRyrcDG2OdShtqi02HieyS+ffrB6chy&#10;aKQZ9JHLXSfTJMmk0y3xB6t7fLZYf632TkFcbE8229RPs3a5fn3L2u+qqhZKXV+Njw8gIo7xLwxn&#10;fEaHkpl2fk8miI71XcroUUE6nYE4B6YZG7tfQ5aF/L+g/AEAAP//AwBQSwECLQAUAAYACAAAACEA&#10;toM4kv4AAADhAQAAEwAAAAAAAAAAAAAAAAAAAAAAW0NvbnRlbnRfVHlwZXNdLnhtbFBLAQItABQA&#10;BgAIAAAAIQA4/SH/1gAAAJQBAAALAAAAAAAAAAAAAAAAAC8BAABfcmVscy8ucmVsc1BLAQItABQA&#10;BgAIAAAAIQDIPOJB4wEAAKMDAAAOAAAAAAAAAAAAAAAAAC4CAABkcnMvZTJvRG9jLnhtbFBLAQIt&#10;ABQABgAIAAAAIQB55FMO3gAAAAkBAAAPAAAAAAAAAAAAAAAAAD0EAABkcnMvZG93bnJldi54bWxQ&#10;SwUGAAAAAAQABADzAAAASAUAAAAA&#10;">
                  <v:stroke endarrow="block"/>
                </v:shape>
              </w:pict>
            </w:r>
            <w:r w:rsidRPr="00407C3D">
              <w:rPr>
                <w:rFonts w:ascii="宋体" w:hAnsi="宋体" w:cs="宋体"/>
                <w:b/>
                <w:bCs/>
                <w:noProof/>
                <w:spacing w:val="-10"/>
                <w:szCs w:val="21"/>
              </w:rPr>
              <w:pict>
                <v:rect id="Rectangle 1083" o:spid="_x0000_s1203" style="position:absolute;left:0;text-align:left;margin-left:.15pt;margin-top:.5pt;width:70.85pt;height:31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UXKgIAACwEAAAOAAAAZHJzL2Uyb0RvYy54bWysU9uO0zAQfUfiHyy/0zS9N2q6WnVZhLTA&#10;ioUPcB2nsXA8Zuw2LV/P2GlLgTdEHixPZnzmzJmZ1d2xNeyg0GuwJc8HQ86UlVBpuyv51y+Pbxac&#10;+SBsJQxYVfKT8vxu/frVqnOFGkEDplLICMT6onMlb0JwRZZ52ahW+AE4ZclZA7YikIm7rELREXpr&#10;stFwOMs6wMohSOU9/X3onXyd8OtayfCprr0KzJScuIV0Yjq38czWK1HsULhGyzMN8Q8sWqEtJb1C&#10;PYgg2B71X1Ctlgge6jCQ0GZQ11qqVANVkw//qOalEU6lWkgc764y+f8HKz8enpHpquSj0WzKmRUt&#10;dekz6SbsziiWDxfjKFLnfEGxL+4ZY5nePYH85pmFTUOB6h4RukaJiqjlMT777UE0PD1l2+4DVJRA&#10;7AMkvY41thGQlGDH1JbTtS3qGJikn4vlcr4kbpJc4+V4Pkxty0RxeezQh3cKWhYvJUdin8DF4cmH&#10;SEYUl5CYy8KjNiZ13ljWlXw5HU3TAw9GV9GZasTddmOQHUScnfSlyqj627BWB5pgo1sieg0SRRTj&#10;ra1SliC06e/ExNizOlGQXthw3B5TD/J8dhF7C9WJBEPoR5ZWjC4N4A/OOhrXkvvve4GKM/PekujL&#10;fDKJ852MyXQ+IgNvPdtbj7CSoEoeOOuvm9DvxN6h3jWUKU96WLinRtU6iRib2LM6F0AjmbQ9r0+c&#10;+Vs7Rf1a8vVPAAAA//8DAFBLAwQUAAYACAAAACEAZlRMWd0AAAAFAQAADwAAAGRycy9kb3ducmV2&#10;LnhtbEyPzU7DMBCE70h9B2uRuFGHNqpKiFMBEgJEL/2RgJsbL0nUeG3FThPenu2J3nZ3RrPf5KvR&#10;tuKEXWgcKbibJiCQSmcaqhTsdy+3SxAhajK6dYQKfjHAqphc5TozbqANnraxEhxCIdMK6hh9JmUo&#10;a7Q6TJ1HYu3HdVZHXrtKmk4PHG5bOUuShbS6If5Qa4/PNZbHbW8VfKw3T9+hf7//HL5i2O3T9NX7&#10;N6VursfHBxARx/hvhjM+o0PBTAfXkwmiVTBnH1+5z1lMZzwcFCzmCcgil5f0xR8AAAD//wMAUEsB&#10;Ai0AFAAGAAgAAAAhALaDOJL+AAAA4QEAABMAAAAAAAAAAAAAAAAAAAAAAFtDb250ZW50X1R5cGVz&#10;XS54bWxQSwECLQAUAAYACAAAACEAOP0h/9YAAACUAQAACwAAAAAAAAAAAAAAAAAvAQAAX3JlbHMv&#10;LnJlbHNQSwECLQAUAAYACAAAACEA7gcVFyoCAAAsBAAADgAAAAAAAAAAAAAAAAAuAgAAZHJzL2Uy&#10;b0RvYy54bWxQSwECLQAUAAYACAAAACEAZlRMWd0AAAAFAQAADwAAAAAAAAAAAAAAAACEBAAAZHJz&#10;L2Rvd25yZXYueG1sUEsFBgAAAAAEAAQA8wAAAI4FAAAAAA==&#10;" filled="f" fillcolor="#bbd5f0">
                  <v:fill color2="#9cbee0" focus="100%" type="gradient">
                    <o:fill v:ext="view" type="gradientUnscaled"/>
                  </v:fill>
                  <v:textbox style="mso-next-textbox:#Rectangle 1083">
                    <w:txbxContent>
                      <w:p w:rsidR="0092392E" w:rsidRDefault="0092392E" w:rsidP="006A6A56">
                        <w:pPr>
                          <w:rPr>
                            <w:rFonts w:ascii="宋体" w:hAnsi="宋体"/>
                            <w:sz w:val="18"/>
                            <w:szCs w:val="18"/>
                          </w:rPr>
                        </w:pPr>
                        <w:r>
                          <w:rPr>
                            <w:rFonts w:ascii="宋体" w:hAnsi="宋体" w:hint="eastAsia"/>
                            <w:sz w:val="18"/>
                            <w:szCs w:val="18"/>
                          </w:rPr>
                          <w:t>光亮</w:t>
                        </w:r>
                        <w:r w:rsidRPr="00B73BC7">
                          <w:rPr>
                            <w:sz w:val="18"/>
                            <w:szCs w:val="18"/>
                          </w:rPr>
                          <w:t>U</w:t>
                        </w:r>
                        <w:r w:rsidRPr="006A6A56">
                          <w:rPr>
                            <w:sz w:val="18"/>
                            <w:szCs w:val="18"/>
                          </w:rPr>
                          <w:t>V</w:t>
                        </w:r>
                        <w:r>
                          <w:rPr>
                            <w:rFonts w:ascii="宋体" w:hAnsi="宋体" w:hint="eastAsia"/>
                            <w:sz w:val="18"/>
                            <w:szCs w:val="18"/>
                          </w:rPr>
                          <w:t>漆</w:t>
                        </w:r>
                      </w:p>
                      <w:p w:rsidR="0092392E" w:rsidRDefault="0092392E" w:rsidP="006A6A56">
                        <w:pPr>
                          <w:rPr>
                            <w:rFonts w:ascii="宋体" w:hAnsi="宋体"/>
                            <w:sz w:val="18"/>
                            <w:szCs w:val="18"/>
                          </w:rPr>
                        </w:pPr>
                        <w:r>
                          <w:rPr>
                            <w:rFonts w:ascii="宋体" w:hAnsi="宋体" w:hint="eastAsia"/>
                            <w:sz w:val="18"/>
                            <w:szCs w:val="18"/>
                          </w:rPr>
                          <w:t>喷漆固化工序</w:t>
                        </w:r>
                      </w:p>
                    </w:txbxContent>
                  </v:textbox>
                </v:rect>
              </w:pict>
            </w:r>
          </w:p>
          <w:p w:rsidR="00CB7D07" w:rsidRDefault="00CB7D07" w:rsidP="00F80D47">
            <w:pPr>
              <w:pStyle w:val="ab"/>
              <w:tabs>
                <w:tab w:val="left" w:pos="7128"/>
              </w:tabs>
              <w:adjustRightInd w:val="0"/>
              <w:snapToGrid w:val="0"/>
              <w:spacing w:line="360" w:lineRule="auto"/>
              <w:ind w:firstLine="480"/>
              <w:rPr>
                <w:rFonts w:eastAsia="仿宋" w:hAnsi="仿宋"/>
                <w:szCs w:val="24"/>
              </w:rPr>
            </w:pPr>
          </w:p>
          <w:p w:rsidR="00F048E2" w:rsidRDefault="00407C3D" w:rsidP="00F80D47">
            <w:pPr>
              <w:pStyle w:val="ab"/>
              <w:tabs>
                <w:tab w:val="left" w:pos="7128"/>
              </w:tabs>
              <w:adjustRightInd w:val="0"/>
              <w:snapToGrid w:val="0"/>
              <w:spacing w:line="360" w:lineRule="auto"/>
              <w:ind w:firstLine="480"/>
              <w:rPr>
                <w:rFonts w:eastAsia="仿宋" w:hAnsi="仿宋"/>
                <w:szCs w:val="24"/>
              </w:rPr>
            </w:pPr>
            <w:r w:rsidRPr="00407C3D">
              <w:rPr>
                <w:rFonts w:ascii="宋体" w:hAnsi="宋体" w:cs="宋体"/>
                <w:b/>
                <w:bCs/>
                <w:noProof/>
                <w:spacing w:val="-10"/>
                <w:szCs w:val="21"/>
              </w:rPr>
              <w:pict>
                <v:rect id="_x0000_s1204" style="position:absolute;left:0;text-align:left;margin-left:232.2pt;margin-top:9.3pt;width:133.25pt;height:19.8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9gEAAMwDAAAOAAAAZHJzL2Uyb0RvYy54bWysU8GO0zAQvSPxD5bvNE2UtjRqulrtahHS&#10;Aqtd+ADHcRqLxGPGbpPy9YydtnThhrhYHs/4zXvP483N2HfsoNBpMCVPZ3POlJFQa7Mr+bevD+/e&#10;c+a8MLXowKiSH5XjN9u3bzaDLVQGLXS1QkYgxhWDLXnrvS2SxMlW9cLNwCpDyQawF55C3CU1ioHQ&#10;+y7J5vNlMgDWFkEq5+j0fkrybcRvGiX9l6ZxyrOu5MTNxxXjWoU12W5EsUNhWy1PNMQ/sOiFNtT0&#10;AnUvvGB71H9B9VoiOGj8TEKfQNNoqaIGUpPO/1Dz0gqrohYyx9mLTe7/wcrPhydkui55li1zzozo&#10;6ZWeyTdhdp1ieZ6mwaTBuoJqX+wTBpnOPoL87piBu5YK1S0iDK0SNVGL9cmrCyFwdJVVwyeoqYHY&#10;e4h+jQ32AZCcYGN8luPlWdTomaTDdLnOstWCM0m5bJHN14tAKRHF+bZF5z8o6FnYlByJfkQXh0fn&#10;p9JzSWhm4EF3XXz6zrw6IMxwEtkHwpNwP1Zj9ChNV2czKqiPJAhhGin6ArRpAX9yNtA4ldz92AtU&#10;nHUfDZmyTvM8zF8M8sUqowCvM9V1RhhJUCX3nE3bOz/N7N6i3rXUKY36DNySkY2OGoPJE6uTABqZ&#10;6NJpvMNMXsex6vcn3P4CAAD//wMAUEsDBBQABgAIAAAAIQCAlQvt3gAAAAkBAAAPAAAAZHJzL2Rv&#10;d25yZXYueG1sTI9BTsMwEEX3SNzBGiQ2iNrQEEKIUwECBGyqBg7gxEMSYY8j203D7TErWI7+0/9v&#10;qs1iDZvRh9GRhIuVAIbUOT1SL+Hj/em8ABaiIq2MI5TwjQE29fFRpUrtDrTDuYk9SyUUSiVhiHEq&#10;OQ/dgFaFlZuQUvbpvFUxnb7n2qtDKreGXwqRc6tGSguDmvBhwO6r2VsJz9Zz87h9069n7b0h8RKa&#10;uQlSnp4sd7fAIi7xD4Zf/aQOdXJq3Z50YEZClmdZQlNQ5MAScL0WN8BaCVfFGnhd8f8f1D8AAAD/&#10;/wMAUEsBAi0AFAAGAAgAAAAhALaDOJL+AAAA4QEAABMAAAAAAAAAAAAAAAAAAAAAAFtDb250ZW50&#10;X1R5cGVzXS54bWxQSwECLQAUAAYACAAAACEAOP0h/9YAAACUAQAACwAAAAAAAAAAAAAAAAAvAQAA&#10;X3JlbHMvLnJlbHNQSwECLQAUAAYACAAAACEAqg4sv/YBAADMAwAADgAAAAAAAAAAAAAAAAAuAgAA&#10;ZHJzL2Uyb0RvYy54bWxQSwECLQAUAAYACAAAACEAgJUL7d4AAAAJAQAADwAAAAAAAAAAAAAAAABQ&#10;BAAAZHJzL2Rvd25yZXYueG1sUEsFBgAAAAAEAAQA8wAAAFsFAAAAAA==&#10;" filled="f" fillcolor="#bbd5f0" stroked="f">
                  <v:fill color2="#9cbee0" focus="100%" type="gradient">
                    <o:fill v:ext="view" type="gradientUnscaled"/>
                  </v:fill>
                  <v:textbox style="mso-next-textbox:#_x0000_s1204">
                    <w:txbxContent>
                      <w:p w:rsidR="0092392E" w:rsidRDefault="0092392E" w:rsidP="00F80D47">
                        <w:pPr>
                          <w:rPr>
                            <w:rFonts w:ascii="宋体" w:hAnsi="宋体"/>
                            <w:sz w:val="18"/>
                            <w:szCs w:val="18"/>
                          </w:rPr>
                        </w:pPr>
                        <w:r>
                          <w:rPr>
                            <w:rFonts w:ascii="宋体" w:hAnsi="宋体" w:hint="eastAsia"/>
                            <w:sz w:val="18"/>
                            <w:szCs w:val="18"/>
                          </w:rPr>
                          <w:t>无组织排放于生产车间二层</w:t>
                        </w:r>
                      </w:p>
                    </w:txbxContent>
                  </v:textbox>
                </v:rect>
              </w:pict>
            </w:r>
          </w:p>
          <w:p w:rsidR="00F80D47" w:rsidRPr="00F92ABD" w:rsidRDefault="00407C3D" w:rsidP="00F80D47">
            <w:pPr>
              <w:pStyle w:val="ab"/>
              <w:tabs>
                <w:tab w:val="left" w:pos="7128"/>
              </w:tabs>
              <w:adjustRightInd w:val="0"/>
              <w:snapToGrid w:val="0"/>
              <w:spacing w:line="360" w:lineRule="auto"/>
              <w:ind w:firstLine="480"/>
              <w:rPr>
                <w:rFonts w:eastAsia="仿宋" w:hAnsi="仿宋"/>
                <w:sz w:val="21"/>
                <w:szCs w:val="21"/>
              </w:rPr>
            </w:pPr>
            <w:r w:rsidRPr="00407C3D">
              <w:rPr>
                <w:rFonts w:ascii="宋体" w:hAnsi="宋体" w:cs="宋体"/>
                <w:b/>
                <w:bCs/>
                <w:noProof/>
                <w:spacing w:val="-10"/>
                <w:szCs w:val="21"/>
              </w:rPr>
              <w:pict>
                <v:shape id="_x0000_s1283" type="#_x0000_t32" style="position:absolute;left:0;text-align:left;margin-left:293.25pt;margin-top:8.35pt;width:.05pt;height:14.15pt;flip:y;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kg9wEAAMcDAAAOAAAAZHJzL2Uyb0RvYy54bWysU8Fu2zAMvQ/YPwi6L07cJl2NOMWQrLt0&#10;a4B2uyuSbAuTREFS4+TvRypBum63YT4IlEg+Pj7Sy7uDs2yvYzLgWz6bTDnTXoIyvm/59+f7Dx85&#10;S1l4JSx43fKjTvxu9f7dcgyNrmEAq3RkCOJTM4aWDzmHpqqSHLQTaQJBe3R2EJ3IeI19paIYEd3Z&#10;qp5OF9UIUYUIUqeEr5uTk68KftdpmR+7LunMbMuRWy5nLOeOzmq1FE0fRRiMPNMQ/8DCCeOx6AVq&#10;I7JgL9H8BeWMjJCgyxMJroKuM1KXHrCb2fSPbp4GEXTpBcVJ4SJT+n+w8tt+G5lRLa/rxRVnXjic&#10;0qeXDKU4u76uFyTSGFKDsWu/jdSmPPin8ADyZ2Ie1oPwvS7xz8eA6TPKqN6k0CUFLLUbv4LCGIEl&#10;imKHLjrWWRN+UCKBoyrsUEZ0vIxIHzKT+Li4mnMm8X12c3sznZdCoiEMygwx5S8aHCOj5SlHYfoh&#10;r8F73ASIJ3yxf0iZGL4mULKHe2NtWQjr2djy23k9L4QSWKPISWEp9ru1jWwvaKXKd2bxJowYbEQa&#10;TnEKLYoSTYQXr4o1aKE+n+0sjEWb5aJfjgYVtZoTC6cVZ1bj30XWibb1Z31J0tNwdqCO20hukhq3&#10;pfR33mxax9/vJer1/1v9AgAA//8DAFBLAwQUAAYACAAAACEA1JkiFtoAAAAJAQAADwAAAGRycy9k&#10;b3ducmV2LnhtbEyPQU7DMBBF90jcwRokdtQGEbdK41QIiQVLkhzAid04Ih5HttsETs+wguXMf/rz&#10;pjptfmZXG9MUUMHjTgCzOAQz4aiga98eDsBS1mj0HNAq+LIJTvXtTaVLE1b8sNcmj4xKMJVagct5&#10;KTlPg7Nep11YLFJ2DtHrTGMcuYl6pXI/8ychJPd6Qrrg9GJfnR0+m4tXwHuH8fvcdnIV70u3Nmbf&#10;eqPU/d32cgSW7Zb/YPjVJ3WoyakPFzSJzQqKgywIpUDugRFACwmsV/BcCOB1xf9/UP8AAAD//wMA&#10;UEsBAi0AFAAGAAgAAAAhALaDOJL+AAAA4QEAABMAAAAAAAAAAAAAAAAAAAAAAFtDb250ZW50X1R5&#10;cGVzXS54bWxQSwECLQAUAAYACAAAACEAOP0h/9YAAACUAQAACwAAAAAAAAAAAAAAAAAvAQAAX3Jl&#10;bHMvLnJlbHNQSwECLQAUAAYACAAAACEAELSpIPcBAADHAwAADgAAAAAAAAAAAAAAAAAuAgAAZHJz&#10;L2Uyb0RvYy54bWxQSwECLQAUAAYACAAAACEA1JkiFtoAAAAJAQAADwAAAAAAAAAAAAAAAABRBAAA&#10;ZHJzL2Rvd25yZXYueG1sUEsFBgAAAAAEAAQA8wAAAFgFAAAAAA==&#10;">
                  <v:stroke dashstyle="dash" endarrow="block"/>
                </v:shape>
              </w:pict>
            </w:r>
            <w:r w:rsidR="00F80D47" w:rsidRPr="00F92ABD">
              <w:rPr>
                <w:rFonts w:eastAsia="仿宋" w:hAnsi="仿宋"/>
                <w:szCs w:val="24"/>
              </w:rPr>
              <w:tab/>
            </w:r>
          </w:p>
          <w:p w:rsidR="00F80D47" w:rsidRPr="00F92ABD" w:rsidRDefault="00407C3D" w:rsidP="00F80D47">
            <w:pPr>
              <w:pStyle w:val="ab"/>
              <w:adjustRightInd w:val="0"/>
              <w:snapToGrid w:val="0"/>
              <w:spacing w:line="360" w:lineRule="auto"/>
              <w:ind w:firstLine="562"/>
              <w:rPr>
                <w:rFonts w:eastAsia="仿宋" w:hAnsi="仿宋"/>
                <w:szCs w:val="24"/>
              </w:rPr>
            </w:pPr>
            <w:r w:rsidRPr="00407C3D">
              <w:rPr>
                <w:rFonts w:ascii="宋体" w:hAnsi="宋体" w:cs="宋体"/>
                <w:b/>
                <w:bCs/>
                <w:noProof/>
                <w:spacing w:val="-10"/>
                <w:szCs w:val="21"/>
              </w:rPr>
              <w:pict>
                <v:rect id="Rectangle 1076" o:spid="_x0000_s1205" style="position:absolute;left:0;text-align:left;margin-left:17.25pt;margin-top:4.4pt;width:71.55pt;height:22.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4KgIAACwEAAAOAAAAZHJzL2Uyb0RvYy54bWysU1GP0zAMfkfiP0R5Z12rbddV606nHYeQ&#10;Djhx8AOyNF0j0jg42brj1+Ok2xjwhuhDFNfOZ3+f7dXtsTfsoNBrsDXPJ1POlJXQaLur+dcvD29K&#10;znwQthEGrKr5i/L8dv361WpwlSqgA9MoZARifTW4mnchuCrLvOxUL/wEnLLkbAF7EcjEXdagGAi9&#10;N1kxnS6yAbBxCFJ5T3/vRydfJ/y2VTJ8aluvAjM1p9pCOjGd23hm65Wodihcp+WpDPEPVfRCW0p6&#10;gboXQbA96r+gei0RPLRhIqHPoG21VIkDscmnf7B57oRTiQuJ491FJv//YOXHwxMy3dS8KBYFZ1b0&#10;1KXPpJuwO6NYPr1ZRJEG5yuKfXZPGGl69wjym2cWNh0FqjtEGDolGiotj/HZbw+i4ekp2w4foKEE&#10;Yh8g6XVssY+ApAQ7pra8XNqijoFJ+rmclotyzpkkV1GWxTK1LRPV+bFDH94p6Fm81Byp+gQuDo8+&#10;xGJEdQ6JuSw8aGNS541lAyWYF/P0wIPRTXQmjrjbbgyyg4izk77EjNhfh/U60AQb3de8vASJKorx&#10;1jYpSxDajHeqxNiTOlGQUdhw3B5TD/K8PIu9heaFBEMYR5ZWjC4d4A/OBhrXmvvve4GKM/PekujL&#10;fDaL852M2fymIAOvPdtrj7CSoGoeOBuvmzDuxN6h3nWUKU96WLijRrU6iRibOFZ1IkAjmbQ9rU+c&#10;+Ws7Rf1a8vVPAAAA//8DAFBLAwQUAAYACAAAACEApXbjLd8AAAAHAQAADwAAAGRycy9kb3ducmV2&#10;LnhtbEyPS0/DMBCE70j8B2uRuFGHkj4I2VSAhKCCSx8ScHPjJYmI11bsNOHf457gOJrRzDf5ajSt&#10;OFLnG8sI15MEBHFpdcMVwn73dLUE4YNirVrLhPBDHlbF+VmuMm0H3tBxGyoRS9hnCqEOwWVS+rIm&#10;o/zEOuLofdnOqBBlV0ndqSGWm1ZOk2QujWo4LtTK0WNN5fe2Nwivb5uHT9+vb9+Hj+B3+zR9du4F&#10;8fJivL8DEWgMf2E44Ud0KCLTwfasvWgRbtJZTCIs44GTvVjMQRwQZukUZJHL//zFLwAAAP//AwBQ&#10;SwECLQAUAAYACAAAACEAtoM4kv4AAADhAQAAEwAAAAAAAAAAAAAAAAAAAAAAW0NvbnRlbnRfVHlw&#10;ZXNdLnhtbFBLAQItABQABgAIAAAAIQA4/SH/1gAAAJQBAAALAAAAAAAAAAAAAAAAAC8BAABfcmVs&#10;cy8ucmVsc1BLAQItABQABgAIAAAAIQDCu+P4KgIAACwEAAAOAAAAAAAAAAAAAAAAAC4CAABkcnMv&#10;ZTJvRG9jLnhtbFBLAQItABQABgAIAAAAIQClduMt3wAAAAcBAAAPAAAAAAAAAAAAAAAAAIQEAABk&#10;cnMvZG93bnJldi54bWxQSwUGAAAAAAQABADzAAAAkAUAAAAA&#10;" filled="f" fillcolor="#bbd5f0">
                  <v:fill color2="#9cbee0" focus="100%" type="gradient">
                    <o:fill v:ext="view" type="gradientUnscaled"/>
                  </v:fill>
                  <v:textbox style="mso-next-textbox:#Rectangle 1076">
                    <w:txbxContent>
                      <w:p w:rsidR="0092392E" w:rsidRDefault="0092392E" w:rsidP="00F80D47">
                        <w:pPr>
                          <w:rPr>
                            <w:rFonts w:ascii="宋体" w:hAnsi="宋体"/>
                            <w:sz w:val="18"/>
                            <w:szCs w:val="18"/>
                          </w:rPr>
                        </w:pPr>
                        <w:r>
                          <w:rPr>
                            <w:rFonts w:ascii="宋体" w:hAnsi="宋体" w:hint="eastAsia"/>
                            <w:sz w:val="18"/>
                            <w:szCs w:val="18"/>
                          </w:rPr>
                          <w:t>丝网印刷工序</w:t>
                        </w:r>
                      </w:p>
                    </w:txbxContent>
                  </v:textbox>
                </v:rect>
              </w:pict>
            </w:r>
            <w:r w:rsidRPr="00407C3D">
              <w:rPr>
                <w:rFonts w:ascii="宋体" w:hAnsi="宋体" w:cs="宋体"/>
                <w:b/>
                <w:bCs/>
                <w:noProof/>
                <w:spacing w:val="-10"/>
                <w:szCs w:val="21"/>
              </w:rPr>
              <w:pict>
                <v:shape id="AutoShape 1084" o:spid="_x0000_s1282" type="#_x0000_t32" style="position:absolute;left:0;text-align:left;margin-left:88.8pt;margin-top:15.1pt;width:25.5pt;height: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8O5AEAAKMDAAAOAAAAZHJzL2Uyb0RvYy54bWysU01v2zAMvQ/YfxB0Xxy7S9EZcYohXXfp&#10;tgDtfoAiybYwSRQoJU7+/SjlY912G+aDQJnke+Qjtbw/OMv2GqMB3/F6NudMewnK+KHj318e391x&#10;FpPwSljwuuNHHfn96u2b5RRa3cAIVmlkBOJjO4WOjymFtqqiHLUTcQZBe3L2gE4kuuJQKRQToTtb&#10;NfP5bTUBqoAgdYz09+Hk5KuC3/dapm99H3VituNUWyonlnObz2q1FO2AIoxGnssQ/1CFE8YT6RXq&#10;QSTBdmj+gnJGIkTo00yCq6DvjdSlB+qmnv/RzfMogi69kDgxXGWK/w9Wft1vkBnV8aa5rTnzwtGU&#10;Pu4SFHJWz+/eZ5GmEFuKXfsN5jblwT+HJ5A/IvOwHoUfdIl/OQZKr3NG9VtKvsRAVNvpCyiKEURR&#10;FDv06DIkacEOZTDH62D0ITFJP2+am7sFjU9eXJVoL3kBY/qswbFsdDwmFGYY0xq8p+kD1oVF7J9i&#10;ylWJ9pKQST08GmvLEljPpo5/WDSLkhDBGpWdOSzisF1bZHuR16h8pUXyvA5D2HlVwEYt1KeznYSx&#10;ZLNUtEloSC2reWZzWnFmNb2cbJ3Ks/6sXZbrJPwW1HGD2Z1lpE0ofZy3Nq/a63uJ+vW2Vj8BAAD/&#10;/wMAUEsDBBQABgAIAAAAIQCkjAfH3gAAAAkBAAAPAAAAZHJzL2Rvd25yZXYueG1sTI/BTsMwEETv&#10;SPyDtUjcqEOQ0hLiVECFyAUkWoQ4uvESW8TrKHbblK9nEQc4zuzT7Ey1nHwv9jhGF0jB5SwDgdQG&#10;46hT8Lp5uFiAiEmT0X0gVHDECMv69KTSpQkHesH9OnWCQyiWWoFNaSiljK1Fr+MsDEh8+wij14nl&#10;2Ekz6gOH+17mWVZIrx3xB6sHvLfYfq53XkFavR9t8dbeXbvnzeNT4b6aplkpdX423d6ASDilPxh+&#10;6nN1qLnTNuzIRNGzns8LRhVcZTkIBvJ8wcb215B1Jf8vqL8BAAD//wMAUEsBAi0AFAAGAAgAAAAh&#10;ALaDOJL+AAAA4QEAABMAAAAAAAAAAAAAAAAAAAAAAFtDb250ZW50X1R5cGVzXS54bWxQSwECLQAU&#10;AAYACAAAACEAOP0h/9YAAACUAQAACwAAAAAAAAAAAAAAAAAvAQAAX3JlbHMvLnJlbHNQSwECLQAU&#10;AAYACAAAACEAUsqvDuQBAACjAwAADgAAAAAAAAAAAAAAAAAuAgAAZHJzL2Uyb0RvYy54bWxQSwEC&#10;LQAUAAYACAAAACEApIwHx94AAAAJAQAADwAAAAAAAAAAAAAAAAA+BAAAZHJzL2Rvd25yZXYueG1s&#10;UEsFBgAAAAAEAAQA8wAAAEkFAAAAAA==&#10;">
                  <v:stroke endarrow="block"/>
                </v:shape>
              </w:pict>
            </w:r>
            <w:r w:rsidRPr="00407C3D">
              <w:rPr>
                <w:rFonts w:ascii="宋体" w:hAnsi="宋体" w:cs="宋体"/>
                <w:b/>
                <w:bCs/>
                <w:noProof/>
                <w:spacing w:val="-10"/>
                <w:szCs w:val="21"/>
              </w:rPr>
              <w:pict>
                <v:rect id="Rectangle 1078" o:spid="_x0000_s1206" style="position:absolute;left:0;text-align:left;margin-left:113.15pt;margin-top:.95pt;width:119.05pt;height:30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MeKwIAAC0EAAAOAAAAZHJzL2Uyb0RvYy54bWysU1Fv0zAQfkfiP1h+p0m6dmujptPUMYQ0&#10;YGLwAxzHaSwcnzm7Tcev5+y0pcAbIg+WL3f+7r7v7la3h96wvUKvwVa8mOScKSuh0XZb8a9fHt4s&#10;OPNB2EYYsKriL8rz2/XrV6vBlWoKHZhGISMQ68vBVbwLwZVZ5mWneuEn4JQlZwvYi0AmbrMGxUDo&#10;vcmmeX6dDYCNQ5DKe/p7Pzr5OuG3rZLhU9t6FZipONUW0onprOOZrVei3KJwnZbHMsQ/VNELbSnp&#10;GepeBMF2qP+C6rVE8NCGiYQ+g7bVUiUOxKbI/2Dz3AmnEhcSx7uzTP7/wcqP+ydkuqn4dHpNAlnR&#10;U5c+k27Cbo1iRX6ziCINzpcU++yeMNL07hHkN88sbDoKVHeIMHRKNFRaEeOz3x5Ew9NTVg8foKEE&#10;Yhcg6XVosY+ApAQ7pLa8nNuiDoFJ+lnMi2J5NedMku9qUeR56lsmytNrhz68U9CzeKk4UvkJXewf&#10;fYjViPIUEpNZeNDGpNYby4aKL+fTeXrgwegmOhNJ3NYbg2wv4vCkL1Ej+pdhvQ40wkb3FV+cg0QZ&#10;1Xhrm5QlCG3GO1Vi7FGeqMiobDjUh9QEInpSu4bmhRRDGGeWdowuHeAPzgaa14r77zuBijPz3pLq&#10;y2I2iwOejNn8ZkoGXnrqS4+wkqAqHjgbr5swLsXOod52lKlIeli4o061OokYuzhWdSRAM5m0Pe5P&#10;HPpLO0X92vL1TwAAAP//AwBQSwMEFAAGAAgAAAAhABNIed/eAAAACAEAAA8AAABkcnMvZG93bnJl&#10;di54bWxMj01LxDAQhu+C/yGM4M1NraW43aaLCqKil/0A3Vu2GdtiMwlNuq3/3vGkx5nn5Z1nyvVs&#10;e3HCIXSOFFwvEhBItTMdNQr2u8erWxAhajK6d4QKvjHAujo/K3Vh3EQbPG1jI7iEQqEVtDH6QspQ&#10;t2h1WDiPxOzTDVZHHodGmkFPXG57mSZJLq3uiC+02uNDi/XXdrQKXt8294cwvizfp48Ydvsse/L+&#10;WanLi/luBSLiHP/C8KvP6lCx09GNZILoFaRpfsNRBksQzLM8y0AcFeS8kFUp/z9Q/QAAAP//AwBQ&#10;SwECLQAUAAYACAAAACEAtoM4kv4AAADhAQAAEwAAAAAAAAAAAAAAAAAAAAAAW0NvbnRlbnRfVHlw&#10;ZXNdLnhtbFBLAQItABQABgAIAAAAIQA4/SH/1gAAAJQBAAALAAAAAAAAAAAAAAAAAC8BAABfcmVs&#10;cy8ucmVsc1BLAQItABQABgAIAAAAIQA5ZYMeKwIAAC0EAAAOAAAAAAAAAAAAAAAAAC4CAABkcnMv&#10;ZTJvRG9jLnhtbFBLAQItABQABgAIAAAAIQATSHnf3gAAAAgBAAAPAAAAAAAAAAAAAAAAAIUEAABk&#10;cnMvZG93bnJldi54bWxQSwUGAAAAAAQABADzAAAAkAUAAAAA&#10;" filled="f" fillcolor="#bbd5f0">
                  <v:fill color2="#9cbee0" focus="100%" type="gradient">
                    <o:fill v:ext="view" type="gradientUnscaled"/>
                  </v:fill>
                  <v:textbox style="mso-next-textbox:#Rectangle 1078">
                    <w:txbxContent>
                      <w:p w:rsidR="0092392E" w:rsidRDefault="0092392E" w:rsidP="00F80D47">
                        <w:pPr>
                          <w:rPr>
                            <w:rFonts w:ascii="宋体" w:hAnsi="宋体"/>
                            <w:sz w:val="18"/>
                            <w:szCs w:val="18"/>
                          </w:rPr>
                        </w:pPr>
                        <w:r>
                          <w:rPr>
                            <w:rFonts w:ascii="宋体" w:hAnsi="宋体" w:hint="eastAsia"/>
                            <w:sz w:val="18"/>
                            <w:szCs w:val="18"/>
                          </w:rPr>
                          <w:t>油墨废气（</w:t>
                        </w:r>
                        <w:r w:rsidRPr="00834569">
                          <w:rPr>
                            <w:sz w:val="18"/>
                            <w:szCs w:val="18"/>
                          </w:rPr>
                          <w:t>G</w:t>
                        </w:r>
                        <w:r>
                          <w:rPr>
                            <w:rFonts w:hint="eastAsia"/>
                            <w:sz w:val="18"/>
                            <w:szCs w:val="18"/>
                            <w:vertAlign w:val="subscript"/>
                          </w:rPr>
                          <w:t>6</w:t>
                        </w:r>
                        <w:r w:rsidRPr="00F80D47">
                          <w:rPr>
                            <w:rFonts w:hint="eastAsia"/>
                            <w:sz w:val="18"/>
                            <w:szCs w:val="18"/>
                          </w:rPr>
                          <w:t>、</w:t>
                        </w:r>
                        <w:r w:rsidRPr="00F80D47">
                          <w:rPr>
                            <w:rFonts w:hint="eastAsia"/>
                            <w:sz w:val="18"/>
                            <w:szCs w:val="18"/>
                          </w:rPr>
                          <w:t>G</w:t>
                        </w:r>
                        <w:r>
                          <w:rPr>
                            <w:rFonts w:hint="eastAsia"/>
                            <w:sz w:val="18"/>
                            <w:szCs w:val="18"/>
                            <w:vertAlign w:val="subscript"/>
                          </w:rPr>
                          <w:t>7</w:t>
                        </w:r>
                        <w:r w:rsidRPr="00F80D47">
                          <w:rPr>
                            <w:rFonts w:hint="eastAsia"/>
                            <w:sz w:val="18"/>
                            <w:szCs w:val="18"/>
                            <w:vertAlign w:val="subscript"/>
                          </w:rPr>
                          <w:t>-1</w:t>
                        </w:r>
                        <w:r w:rsidRPr="00F80D47">
                          <w:rPr>
                            <w:rFonts w:hint="eastAsia"/>
                            <w:sz w:val="18"/>
                            <w:szCs w:val="18"/>
                          </w:rPr>
                          <w:t>、</w:t>
                        </w:r>
                        <w:r w:rsidRPr="00F80D47">
                          <w:rPr>
                            <w:rFonts w:hint="eastAsia"/>
                            <w:sz w:val="18"/>
                            <w:szCs w:val="18"/>
                          </w:rPr>
                          <w:t>G</w:t>
                        </w:r>
                        <w:r>
                          <w:rPr>
                            <w:rFonts w:hint="eastAsia"/>
                            <w:sz w:val="18"/>
                            <w:szCs w:val="18"/>
                            <w:vertAlign w:val="subscript"/>
                          </w:rPr>
                          <w:t>7</w:t>
                        </w:r>
                        <w:r w:rsidRPr="00F80D47">
                          <w:rPr>
                            <w:rFonts w:hint="eastAsia"/>
                            <w:sz w:val="18"/>
                            <w:szCs w:val="18"/>
                            <w:vertAlign w:val="subscript"/>
                          </w:rPr>
                          <w:t>-2</w:t>
                        </w:r>
                        <w:r>
                          <w:rPr>
                            <w:rFonts w:ascii="宋体" w:hAnsi="宋体" w:hint="eastAsia"/>
                            <w:sz w:val="18"/>
                            <w:szCs w:val="18"/>
                          </w:rPr>
                          <w:t>）</w:t>
                        </w:r>
                      </w:p>
                      <w:p w:rsidR="0092392E" w:rsidRDefault="0092392E" w:rsidP="00F80D47">
                        <w:pPr>
                          <w:rPr>
                            <w:rFonts w:ascii="宋体" w:hAnsi="宋体"/>
                            <w:sz w:val="18"/>
                            <w:szCs w:val="18"/>
                          </w:rPr>
                        </w:pPr>
                        <w:r>
                          <w:rPr>
                            <w:rFonts w:ascii="宋体" w:hAnsi="宋体" w:hint="eastAsia"/>
                            <w:sz w:val="18"/>
                            <w:szCs w:val="18"/>
                          </w:rPr>
                          <w:t xml:space="preserve">    （非甲烷总烃）</w:t>
                        </w:r>
                      </w:p>
                    </w:txbxContent>
                  </v:textbox>
                </v:rect>
              </w:pict>
            </w:r>
            <w:r w:rsidRPr="00407C3D">
              <w:rPr>
                <w:rFonts w:ascii="宋体" w:hAnsi="宋体" w:cs="宋体"/>
                <w:b/>
                <w:bCs/>
                <w:noProof/>
                <w:spacing w:val="-10"/>
                <w:szCs w:val="21"/>
              </w:rPr>
              <w:pict>
                <v:shape id="AutoShape 1086" o:spid="_x0000_s1281" type="#_x0000_t32" style="position:absolute;left:0;text-align:left;margin-left:232.75pt;margin-top:15pt;width:25.5pt;height: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l35AEAAKMDAAAOAAAAZHJzL2Uyb0RvYy54bWysU01v2zAMvQ/YfxB0X5y4SJEacYohXXfp&#10;tgDtfgAjybYwSRQkJU7+/SjlY916K+aDQJnke+Qjtbw/WMP2KkSNruWzyZQz5QRK7fqW/3x5/LTg&#10;LCZwEgw61fKjivx+9fHDcvSNqnFAI1VgBOJiM/qWDyn5pqqiGJSFOEGvHDk7DBYSXUNfyQAjoVtT&#10;1dPpbTVikD6gUDHS34eTk68KftcpkX50XVSJmZZTbamcoZzbfFarJTR9AD9ocS4D3lGFBe2I9Ar1&#10;AAnYLug3UFaLgBG7NBFoK+w6LVTpgbqZTf/p5nkAr0ovJE70V5ni/4MV3/ebwLRseV3P7zhzYGlK&#10;n3cJCzmbTRe3WaTRx4Zi124Tcpvi4J79E4pfkTlcD+B6VeJfjp7SZzmj+islX6Inqu34DSXFAFEU&#10;xQ5dsBmStGCHMpjjdTDqkJignzf1zWJO4xMXVwXNJc+HmL4qtCwbLY8pgO6HtEbnaPoYZoUF9k8x&#10;5aqguSRkUoeP2piyBMaxseV383peEiIaLbMzh8XQb9cmsD3kNSpfaZE8r8MC7pwsYIMC+eVsJ9CG&#10;bJaKNiloUssontmskpwZRS8nW6fyjDtrl+U6Cb9FedyE7M4y0iaUPs5bm1ft9b1E/Xlbq98AAAD/&#10;/wMAUEsDBBQABgAIAAAAIQBTiY5j3gAAAAkBAAAPAAAAZHJzL2Rvd25yZXYueG1sTI/LTsMwEEX3&#10;SPyDNUjsqFMgFoQ4FVAhsgGJFiGWbjwkFvE4it025esZxAKWc+foPsrF5HuxwzG6QBrmswwEUhOs&#10;o1bD6/rh7ApETIas6QOhhgNGWFTHR6UpbNjTC+5WqRVsQrEwGrqUhkLK2HToTZyFAYl/H2H0JvE5&#10;ttKOZs/mvpfnWaakN444oTMD3nfYfK62XkNavh869dbcXbvn9eOTcl91XS+1Pj2Zbm9AJJzSHww/&#10;9bk6VNxpE7Zko+g1XKo8Z1TDRcabGMjnioXNryCrUv5fUH0DAAD//wMAUEsBAi0AFAAGAAgAAAAh&#10;ALaDOJL+AAAA4QEAABMAAAAAAAAAAAAAAAAAAAAAAFtDb250ZW50X1R5cGVzXS54bWxQSwECLQAU&#10;AAYACAAAACEAOP0h/9YAAACUAQAACwAAAAAAAAAAAAAAAAAvAQAAX3JlbHMvLnJlbHNQSwECLQAU&#10;AAYACAAAACEA3WF5d+QBAACjAwAADgAAAAAAAAAAAAAAAAAuAgAAZHJzL2Uyb0RvYy54bWxQSwEC&#10;LQAUAAYACAAAACEAU4mOY94AAAAJAQAADwAAAAAAAAAAAAAAAAA+BAAAZHJzL2Rvd25yZXYueG1s&#10;UEsFBgAAAAAEAAQA8wAAAEkFAAAAAA==&#10;">
                  <v:stroke endarrow="block"/>
                </v:shape>
              </w:pict>
            </w:r>
            <w:r w:rsidRPr="00407C3D">
              <w:rPr>
                <w:rFonts w:ascii="宋体" w:hAnsi="宋体" w:cs="宋体"/>
                <w:b/>
                <w:bCs/>
                <w:noProof/>
                <w:spacing w:val="-10"/>
                <w:szCs w:val="21"/>
              </w:rPr>
              <w:pict>
                <v:rect id="_x0000_s1207" style="position:absolute;left:0;text-align:left;margin-left:257.85pt;margin-top:4.3pt;width:72.7pt;height:23.1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CKJwIAACwEAAAOAAAAZHJzL2Uyb0RvYy54bWysU81u2zAMvg/YOwi6L/6Z0zVGnKJI12FA&#10;txXr9gCyLMfCZFGjlDjd049S0jTdbsN8EEiT/Eh+JJdX+9GwnUKvwTa8mOWcKSuh03bT8O/fbt9c&#10;cuaDsJ0wYFXDH5XnV6vXr5aTq1UJA5hOISMQ6+vJNXwIwdVZ5uWgRuFn4JQlYw84ikAqbrIOxUTo&#10;o8nKPL/IJsDOIUjlPf29ORj5KuH3vZLhS997FZhpONUW0ovpbeObrZai3qBwg5bHMsQ/VDEKbSnp&#10;CepGBMG2qP+CGrVE8NCHmYQxg77XUqUeqJsi/6Obh0E4lXohcrw70eT/H6z8vLtHpruGl+WcZmXF&#10;SFP6SrwJuzGKVVV1EUmanK/J98HdY2zTuzuQPzyzsB7IUV0jwjQo0VFpRfTPXgRExVMoa6dP0FEC&#10;sQ2Q+Nr3OEZAYoLt01geT2NR+8Ak/VyUb8sFDU+SqVxUeT5PGUT9FOzQhw8KRhaFhiNVn8DF7s6H&#10;WIyon1xiLgu32pg0eWPZRAnm5TwFeDC6i8bUI27atUG2E3F30nfM+8Jt1IE22Oix4ZcnJ1FHMt7b&#10;LmUJQpuDTJUYe2QnEnIgNuzbfZpBUaaNjHS10D0SYQiHlaUTI2EA/MXZROvacP9zK1BxZj5aIn1R&#10;VFXc76RU83cExPDc0p5bhJUE1fDA2UFch8NNbB3qzUCZisSHhWsaVK8Tic9VHRuglUzcHs8n7vy5&#10;nryej3z1GwAA//8DAFBLAwQUAAYACAAAACEAkqJFreAAAAAIAQAADwAAAGRycy9kb3ducmV2Lnht&#10;bEyPy07DMBBF90j8gzVI7KgTlIY2xKkACQEqmz4k2p0bD0lEPI5ipwl/z7CC5ehc3XsmX022FWfs&#10;feNIQTyLQCCVzjRUKdjvnm8WIHzQZHTrCBV8o4dVcXmR68y4kTZ43oZKcAn5TCuoQ+gyKX1Zo9V+&#10;5jokZp+utzrw2VfS9HrkctvK2yhKpdUN8UKtO3yqsfzaDlbB+n3zePTD2/JjPAS/2yfJS9e9KnV9&#10;NT3cgwg4hb8w/OqzOhTsdHIDGS9aBfN4fsdRBYsUBPM0jWMQJwbJEmSRy/8PFD8AAAD//wMAUEsB&#10;Ai0AFAAGAAgAAAAhALaDOJL+AAAA4QEAABMAAAAAAAAAAAAAAAAAAAAAAFtDb250ZW50X1R5cGVz&#10;XS54bWxQSwECLQAUAAYACAAAACEAOP0h/9YAAACUAQAACwAAAAAAAAAAAAAAAAAvAQAAX3JlbHMv&#10;LnJlbHNQSwECLQAUAAYACAAAACEAaBlgiicCAAAsBAAADgAAAAAAAAAAAAAAAAAuAgAAZHJzL2Uy&#10;b0RvYy54bWxQSwECLQAUAAYACAAAACEAkqJFreAAAAAIAQAADwAAAAAAAAAAAAAAAACBBAAAZHJz&#10;L2Rvd25yZXYueG1sUEsFBgAAAAAEAAQA8wAAAI4FAAAAAA==&#10;" filled="f" fillcolor="#bbd5f0">
                  <v:fill color2="#9cbee0" focus="100%" type="gradient">
                    <o:fill v:ext="view" type="gradientUnscaled"/>
                  </v:fill>
                  <v:textbox style="mso-next-textbox:#_x0000_s1207">
                    <w:txbxContent>
                      <w:p w:rsidR="0092392E" w:rsidRDefault="0092392E" w:rsidP="00F80D47">
                        <w:pPr>
                          <w:rPr>
                            <w:rFonts w:ascii="宋体" w:hAnsi="宋体"/>
                            <w:sz w:val="18"/>
                            <w:szCs w:val="18"/>
                          </w:rPr>
                        </w:pPr>
                        <w:r>
                          <w:rPr>
                            <w:rFonts w:ascii="宋体" w:hAnsi="宋体" w:hint="eastAsia"/>
                            <w:sz w:val="18"/>
                            <w:szCs w:val="18"/>
                          </w:rPr>
                          <w:t>密闭区域收集</w:t>
                        </w:r>
                      </w:p>
                    </w:txbxContent>
                  </v:textbox>
                </v:rect>
              </w:pict>
            </w:r>
            <w:r w:rsidRPr="00407C3D">
              <w:rPr>
                <w:rFonts w:ascii="宋体" w:hAnsi="宋体" w:cs="宋体"/>
                <w:b/>
                <w:bCs/>
                <w:noProof/>
                <w:spacing w:val="-10"/>
                <w:szCs w:val="21"/>
              </w:rPr>
              <w:pict>
                <v:shape id="AutoShape 1091" o:spid="_x0000_s1280" type="#_x0000_t32" style="position:absolute;left:0;text-align:left;margin-left:330.55pt;margin-top:16.5pt;width:25.5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qCzwEAAIEDAAAOAAAAZHJzL2Uyb0RvYy54bWysU9uO0zAQfUfiHyy/01xWhd2o6Qp1WV4W&#10;qLTLB7i2k1g4HmvsNunfM3YvsPCGyINle8454zkzWd3Po2UHjcGAa3m1KDnTToIyrm/595fHd7ec&#10;hSicEhacbvlRB36/fvtmNflG1zCAVRoZibjQTL7lQ4y+KYogBz2KsACvHQU7wFFEOmJfKBQTqY+2&#10;qMvyfTEBKo8gdQh0+3AK8nXW7zot47euCzoy23J6W8wr5nWX1mK9Ek2Pwg9Gnp8h/uEVozCOkl6l&#10;HkQUbI/mL6nRSIQAXVxIGAvoOiN1roGqqco/qnkehNe5FjIn+KtN4f/Jyq+HLTKjWl7Xyw+cOTFS&#10;lz7uI+TkrCrvqmTS5END2I3bYipTzu7ZP4H8EZiDzSBcrzP+5eiJnhnFK0o6BE+pdtMXUIQRlCI7&#10;Nnc4Jknygs25McdrY/QcmaTLm/rmdkntk5dQIZoLz2OInzWMLG1aHiIK0w9xA85R9wGrnEUcnkKk&#10;Ooh4IaSkDh6NtXkIrGNTy++W9TITAlijUjDBAva7jUV2EGmM8pdMIbFXMIS9U1ls0EJ9Ou+jMPa0&#10;J7x1RLuYcbJ1B+q4xSSX7qnPWfg8k2mQfj9n1K8/Z/0TAAD//wMAUEsDBBQABgAIAAAAIQC2VYHP&#10;3AAAAAkBAAAPAAAAZHJzL2Rvd25yZXYueG1sTI89T8MwEIZ3JP6DdUgsiDpORWhDnKpCYmCkrcTq&#10;xkcSiM9R7DShv55DDGW89x69H8Vmdp044RBaTxrUIgGBVHnbUq3hsH+5X4EI0ZA1nSfU8I0BNuX1&#10;VWFy6yd6w9Mu1oJNKORGQxNjn0sZqgadCQvfI/Hvww/ORD6HWtrBTGzuOpkmSSadaYkTGtPjc4PV&#10;1250GjCMDyrZrl19eD1Pd+/p+XPq91rf3szbJxAR53iB4bc+V4eSOx39SDaITkOWKcWohuWSNzHw&#10;qFIWjn+CLAv5f0H5AwAA//8DAFBLAQItABQABgAIAAAAIQC2gziS/gAAAOEBAAATAAAAAAAAAAAA&#10;AAAAAAAAAABbQ29udGVudF9UeXBlc10ueG1sUEsBAi0AFAAGAAgAAAAhADj9If/WAAAAlAEAAAsA&#10;AAAAAAAAAAAAAAAALwEAAF9yZWxzLy5yZWxzUEsBAi0AFAAGAAgAAAAhACFEioLPAQAAgQMAAA4A&#10;AAAAAAAAAAAAAAAALgIAAGRycy9lMm9Eb2MueG1sUEsBAi0AFAAGAAgAAAAhALZVgc/cAAAACQEA&#10;AA8AAAAAAAAAAAAAAAAAKQQAAGRycy9kb3ducmV2LnhtbFBLBQYAAAAABAAEAPMAAAAyBQAAAAA=&#10;"/>
              </w:pict>
            </w:r>
          </w:p>
          <w:p w:rsidR="00F80D47" w:rsidRDefault="00F80D47" w:rsidP="00F80D47">
            <w:pPr>
              <w:pStyle w:val="ab"/>
              <w:adjustRightInd w:val="0"/>
              <w:snapToGrid w:val="0"/>
              <w:spacing w:line="360" w:lineRule="auto"/>
              <w:ind w:firstLine="480"/>
              <w:rPr>
                <w:rFonts w:eastAsia="仿宋" w:hAnsi="仿宋"/>
                <w:szCs w:val="24"/>
              </w:rPr>
            </w:pP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Rectangle 1293" o:spid="_x0000_s1208" style="position:absolute;left:0;text-align:left;margin-left:56.75pt;margin-top:21.05pt;width:97.85pt;height:31.4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DoKQIAAC0EAAAOAAAAZHJzL2Uyb0RvYy54bWysU8Fu2zAMvQ/YPwi6L47dJGuMOEWRrsOA&#10;bivW7QMUWbaFyaJGKXG6ry8lp2m63Yb5IJAm+Ug+kqurQ2/YXqHXYCueT6acKSuh1rat+I/vt+8u&#10;OfNB2FoYsKrij8rzq/XbN6vBlaqADkytkBGI9eXgKt6F4Mos87JTvfATcMqSsQHsRSAV26xGMRB6&#10;b7JiOl1kA2DtEKTynv7ejEa+TvhNo2T42jReBWYqTrWF9GJ6t/HN1itRtihcp+WxDPEPVfRCW0p6&#10;groRQbAd6r+gei0RPDRhIqHPoGm0VKkH6iaf/tHNQyecSr0QOd6daPL/D1Z+2d8j03XFi2K+4MyK&#10;nqb0jXgTtjWK5cXyIpI0OF+S74O7x9imd3cgf3pmYdORo7pGhKFToqbS8uifvQqIiqdQth0+Q00J&#10;xC5A4uvQYB8BiQl2SGN5PI1FHQKT9DMvZsViOedMku1iuZzl85RClM/RDn34qKBnUag4UvkJXezv&#10;fIjViPLZJSazcKuNSaM3lg0VX86LeQrwYHQdjalJbLcbg2wv4vKk75j3lVuvA62w0X3FL09Oooxs&#10;fLB1yhKENqNMlRh7pCcyMjIbDttDGkJeJPYiX1uoH4kxhHFn6cZI6AB/czbQvlbc/9oJVJyZT5ZY&#10;X+azWVzwpMzm7wtS8NyyPbcIKwmq4oGzUdyE8Sh2DnXbUaY88WHhmibV6ETiS1XHBmgnE7fH+4lL&#10;f64nr5crXz8BAAD//wMAUEsDBBQABgAIAAAAIQCFriQb4AAAAAoBAAAPAAAAZHJzL2Rvd25yZXYu&#10;eG1sTI/LTsMwEEX3SPyDNUjsqJ00RTTEqQAJASqbPqSWnRubJCIeW7HThL9nWMHy6h7dOVOsJtux&#10;s+lD61BCMhPADFZOt1hL2O+eb+6AhahQq86hkfBtAqzKy4tC5dqNuDHnbawZjWDIlYQmRp9zHqrG&#10;WBVmzhuk7tP1VkWKfc11r0Yatx1PhbjlVrVIFxrlzVNjqq/tYCWs3zePH2F4Wx7GYwy7fZa9eP8q&#10;5fXV9HAPLJop/sHwq0/qUJLTyQ2oA+soJ/MFoRKyNAFGwFwsU2AnasRCAC8L/v+F8gcAAP//AwBQ&#10;SwECLQAUAAYACAAAACEAtoM4kv4AAADhAQAAEwAAAAAAAAAAAAAAAAAAAAAAW0NvbnRlbnRfVHlw&#10;ZXNdLnhtbFBLAQItABQABgAIAAAAIQA4/SH/1gAAAJQBAAALAAAAAAAAAAAAAAAAAC8BAABfcmVs&#10;cy8ucmVsc1BLAQItABQABgAIAAAAIQDC29DoKQIAAC0EAAAOAAAAAAAAAAAAAAAAAC4CAABkcnMv&#10;ZTJvRG9jLnhtbFBLAQItABQABgAIAAAAIQCFriQb4AAAAAoBAAAPAAAAAAAAAAAAAAAAAIMEAABk&#10;cnMvZG93bnJldi54bWxQSwUGAAAAAAQABADzAAAAkAUAAAAA&#10;" filled="f" fillcolor="#bbd5f0">
                  <v:fill color2="#9cbee0" focus="100%" type="gradient">
                    <o:fill v:ext="view" type="gradientUnscaled"/>
                  </v:fill>
                  <v:textbox style="mso-next-textbox:#Rectangle 1293">
                    <w:txbxContent>
                      <w:p w:rsidR="0092392E" w:rsidRDefault="0092392E" w:rsidP="00F80D47">
                        <w:pPr>
                          <w:rPr>
                            <w:rFonts w:ascii="宋体" w:hAnsi="宋体"/>
                            <w:sz w:val="18"/>
                            <w:szCs w:val="18"/>
                          </w:rPr>
                        </w:pPr>
                        <w:r>
                          <w:rPr>
                            <w:rFonts w:ascii="宋体" w:hAnsi="宋体" w:hint="eastAsia"/>
                            <w:sz w:val="18"/>
                            <w:szCs w:val="18"/>
                          </w:rPr>
                          <w:t>废塑料、塑料边角料                   破碎工段</w:t>
                        </w:r>
                      </w:p>
                    </w:txbxContent>
                  </v:textbox>
                </v:rect>
              </w:pict>
            </w:r>
            <w:r w:rsidRPr="00407C3D">
              <w:rPr>
                <w:rFonts w:ascii="宋体" w:hAnsi="宋体" w:cs="宋体"/>
                <w:b/>
                <w:bCs/>
                <w:noProof/>
                <w:spacing w:val="-10"/>
                <w:szCs w:val="21"/>
              </w:rPr>
              <w:pict>
                <v:rect id="Rectangle 1295" o:spid="_x0000_s1209" style="position:absolute;left:0;text-align:left;margin-left:199.15pt;margin-top:20.95pt;width:75.8pt;height:30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1dKgIAACwEAAAOAAAAZHJzL2Uyb0RvYy54bWysU9uO0zAQfUfiHyy/01xoSxs1Xa26LEJa&#10;YMXCB7iO01g4HjN2my5fz9hpS4E3RB4sT2Z8ZuacmdXNsTfsoNBrsDUvJjlnykpotN3V/OuX+1cL&#10;znwQthEGrKr5s/L8Zv3yxWpwlSqhA9MoZARifTW4mnchuCrLvOxUL/wEnLLkbAF7EcjEXdagGAi9&#10;N1mZ5/NsAGwcglTe09+70cnXCb9tlQyf2tarwEzNqbaQTkznNp7ZeiWqHQrXaXkqQ/xDFb3QlpJe&#10;oO5EEGyP+i+oXksED22YSOgzaFstVeqBuinyP7p56oRTqRcix7sLTf7/wcqPh0dkuql5Wc5mnFnR&#10;k0qfiTdhd0axolzOIkmD8xXFPrlHjG169wDym2cWNh0FqltEGDolGiqtiPHZbw+i4ekp2w4foKEE&#10;Yh8g8XVssY+AxAQ7JlmeL7KoY2CSfi7n5XxO4klyvV4UeZ5ky0R1fuzQh3cKehYvNUeqPoGLw4MP&#10;sRhRnUNiLgv32pikvLFsoASzcpYeeDC6ic7UI+62G4PsIOLspC91Rt1fh/U60AQb3dd8cQkSVSTj&#10;rW1SliC0Ge9UibEndiIhI7HhuD0mDYqyPJO9heaZCEMYR5ZWjC4d4A/OBhrXmvvve4GKM/PeEunL&#10;YjqN852M6exNSQZee7bXHmElQdU8cDZeN2Hcib1DvesoU5H4sHBLQrU6kRhFHKs6NUAjmbg9rU+c&#10;+Ws7Rf1a8vVPAAAA//8DAFBLAwQUAAYACAAAACEAhmtN8+AAAAAKAQAADwAAAGRycy9kb3ducmV2&#10;LnhtbEyPy07DMBBF90j8gzVI7KhTGlCTxqkACQGCTR8SdOfGQxIRj63YacLfM6xgN4+jO2eK9WQ7&#10;ccI+tI4UzGcJCKTKmZZqBfvd49USRIiajO4coYJvDLAuz88KnRs30gZP21gLDqGQawVNjD6XMlQN&#10;Wh1mziPx7tP1Vkdu+1qaXo8cbjt5nSS30uqW+EKjPT40WH1tB6vg9W1zfwjDS/Y+fsSw26fpk/fP&#10;Sl1eTHcrEBGn+AfDrz6rQ8lORzeQCaJTsMiWC0YVpPMMBAM3acbFkcmEJ7Is5P8Xyh8AAAD//wMA&#10;UEsBAi0AFAAGAAgAAAAhALaDOJL+AAAA4QEAABMAAAAAAAAAAAAAAAAAAAAAAFtDb250ZW50X1R5&#10;cGVzXS54bWxQSwECLQAUAAYACAAAACEAOP0h/9YAAACUAQAACwAAAAAAAAAAAAAAAAAvAQAAX3Jl&#10;bHMvLnJlbHNQSwECLQAUAAYACAAAACEAYfFNXSoCAAAsBAAADgAAAAAAAAAAAAAAAAAuAgAAZHJz&#10;L2Uyb0RvYy54bWxQSwECLQAUAAYACAAAACEAhmtN8+AAAAAKAQAADwAAAAAAAAAAAAAAAACEBAAA&#10;ZHJzL2Rvd25yZXYueG1sUEsFBgAAAAAEAAQA8wAAAJEFAAAAAA==&#10;" filled="f" fillcolor="#bbd5f0">
                  <v:fill color2="#9cbee0" focus="100%" type="gradient">
                    <o:fill v:ext="view" type="gradientUnscaled"/>
                  </v:fill>
                  <v:textbox style="mso-next-textbox:#Rectangle 1295">
                    <w:txbxContent>
                      <w:p w:rsidR="0092392E" w:rsidRDefault="0092392E" w:rsidP="00F80D47">
                        <w:pPr>
                          <w:rPr>
                            <w:rFonts w:ascii="宋体" w:hAnsi="宋体"/>
                            <w:sz w:val="18"/>
                            <w:szCs w:val="18"/>
                          </w:rPr>
                        </w:pPr>
                        <w:r>
                          <w:rPr>
                            <w:rFonts w:ascii="宋体" w:hAnsi="宋体" w:hint="eastAsia"/>
                            <w:sz w:val="18"/>
                            <w:szCs w:val="18"/>
                          </w:rPr>
                          <w:t>破碎粉尘（</w:t>
                        </w:r>
                        <w:r w:rsidRPr="00834569">
                          <w:rPr>
                            <w:sz w:val="18"/>
                            <w:szCs w:val="18"/>
                          </w:rPr>
                          <w:t>G</w:t>
                        </w:r>
                        <w:r>
                          <w:rPr>
                            <w:rFonts w:hint="eastAsia"/>
                            <w:sz w:val="18"/>
                            <w:szCs w:val="18"/>
                            <w:vertAlign w:val="subscript"/>
                          </w:rPr>
                          <w:t>2</w:t>
                        </w:r>
                        <w:r>
                          <w:rPr>
                            <w:rFonts w:ascii="宋体" w:hAnsi="宋体" w:hint="eastAsia"/>
                            <w:sz w:val="18"/>
                            <w:szCs w:val="18"/>
                          </w:rPr>
                          <w:t>）</w:t>
                        </w:r>
                      </w:p>
                      <w:p w:rsidR="0092392E" w:rsidRDefault="0092392E" w:rsidP="00F80D47">
                        <w:pPr>
                          <w:rPr>
                            <w:rFonts w:ascii="宋体" w:hAnsi="宋体"/>
                            <w:sz w:val="18"/>
                            <w:szCs w:val="18"/>
                          </w:rPr>
                        </w:pPr>
                        <w:r>
                          <w:rPr>
                            <w:rFonts w:ascii="宋体" w:hAnsi="宋体" w:hint="eastAsia"/>
                            <w:sz w:val="18"/>
                            <w:szCs w:val="18"/>
                          </w:rPr>
                          <w:t xml:space="preserve">  （颗粒物）</w:t>
                        </w:r>
                      </w:p>
                    </w:txbxContent>
                  </v:textbox>
                </v:rect>
              </w:pict>
            </w:r>
            <w:r w:rsidRPr="00407C3D">
              <w:rPr>
                <w:rFonts w:ascii="宋体" w:hAnsi="宋体" w:cs="宋体"/>
                <w:b/>
                <w:bCs/>
                <w:noProof/>
                <w:spacing w:val="-10"/>
                <w:szCs w:val="21"/>
              </w:rPr>
              <w:pict>
                <v:rect id="Rectangle 1297" o:spid="_x0000_s1210" style="position:absolute;left:0;text-align:left;margin-left:316.35pt;margin-top:24.6pt;width:126.55pt;height:22.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0X+QEAAMwDAAAOAAAAZHJzL2Uyb0RvYy54bWysU8tu2zAQvBfoPxC813rUjm3BchAkSFEg&#10;bYKm+QCaoiyiEpdd0pbcr++Ssl2nvQW9EFzucjgzu1xdD13L9gqdBlPybJJypoyESpttyV++339Y&#10;cOa8MJVowaiSH5Tj1+v371a9LVQODbSVQkYgxhW9LXnjvS2SxMlGdcJNwCpDyRqwE55C3CYVip7Q&#10;uzbJ0/Qq6QEriyCVc3R6Nyb5OuLXtZL+sa6d8qwtOXHzccW4bsKarFei2KKwjZZHGuINLDqhDT16&#10;hroTXrAd6n+gOi0RHNR+IqFLoK61VFEDqcnSv9Q8N8KqqIXMcfZsk/t/sPLr/gmZrkqe57MpZ0Z0&#10;1KVv5Jsw21axLF/Og0m9dQXVPtsnDDKdfQD5wzEDtw0VqhtE6BslKqKWhfrk1YUQOLrKNv0XqOgB&#10;sfMQ/Rpq7AIgOcGG2JbDuS1q8EzSYXaVzrPFjDNJuXyxyJexb4koTrctOv9JQcfCpuRI9CO62D84&#10;H9iI4lQSHjNwr9s2tr41rw6oMJxE9oHwKNwPmyF6lOUfT2ZsoDqQIIRxpOgL0KYB/MVZT+NUcvdz&#10;J1Bx1n42ZMoym07D/MVgOpvnFOBlZnOZEUYSVMk9Z+P21o8zu7Ootw29lEV9Bm7IyFpHjcHkkdVR&#10;AI1MlH4c7zCTl3Gs+vMJ178BAAD//wMAUEsDBBQABgAIAAAAIQA6PMg+3gAAAAkBAAAPAAAAZHJz&#10;L2Rvd25yZXYueG1sTI/RToQwEEXfTfyHZkx8MW4RV2SRYaNGN+qLEf2AQkcgtlNCuyz+vfVJHydz&#10;cu+55XaxRsw0+cExwsUqAUHcOj1wh/Dx/nieg/BBsVbGMSF8k4dtdXxUqkK7A7/RXIdOxBD2hULo&#10;QxgLKX3bk1V+5Ubi+Pt0k1UhnlMn9aQOMdwamSZJJq0aODb0aqT7ntqvem8RdnaS5uH1RT+fNXeG&#10;kydfz7VHPD1Zbm9ABFrCHwy/+lEdqujUuD1rLwxCdpleRxRhvUlBRCDPr+KWBmGzzkBWpfy/oPoB&#10;AAD//wMAUEsBAi0AFAAGAAgAAAAhALaDOJL+AAAA4QEAABMAAAAAAAAAAAAAAAAAAAAAAFtDb250&#10;ZW50X1R5cGVzXS54bWxQSwECLQAUAAYACAAAACEAOP0h/9YAAACUAQAACwAAAAAAAAAAAAAAAAAv&#10;AQAAX3JlbHMvLnJlbHNQSwECLQAUAAYACAAAACEA7dotF/kBAADMAwAADgAAAAAAAAAAAAAAAAAu&#10;AgAAZHJzL2Uyb0RvYy54bWxQSwECLQAUAAYACAAAACEAOjzIPt4AAAAJAQAADwAAAAAAAAAAAAAA&#10;AABTBAAAZHJzL2Rvd25yZXYueG1sUEsFBgAAAAAEAAQA8wAAAF4FAAAAAA==&#10;" filled="f" fillcolor="#bbd5f0" stroked="f">
                  <v:fill color2="#9cbee0" focus="100%" type="gradient">
                    <o:fill v:ext="view" type="gradientUnscaled"/>
                  </v:fill>
                  <v:textbox style="mso-next-textbox:#Rectangle 1297">
                    <w:txbxContent>
                      <w:p w:rsidR="0092392E" w:rsidRDefault="0092392E" w:rsidP="00F80D47">
                        <w:pPr>
                          <w:rPr>
                            <w:rFonts w:ascii="宋体" w:hAnsi="宋体"/>
                            <w:sz w:val="18"/>
                            <w:szCs w:val="18"/>
                          </w:rPr>
                        </w:pPr>
                        <w:r>
                          <w:rPr>
                            <w:rFonts w:ascii="宋体" w:hAnsi="宋体" w:hint="eastAsia"/>
                            <w:sz w:val="18"/>
                            <w:szCs w:val="18"/>
                          </w:rPr>
                          <w:t>无组织排放于生产车间一层</w:t>
                        </w:r>
                      </w:p>
                    </w:txbxContent>
                  </v:textbox>
                </v:rect>
              </w:pict>
            </w: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shape id="AutoShape 1294" o:spid="_x0000_s1279" type="#_x0000_t32" style="position:absolute;left:0;text-align:left;margin-left:154.2pt;margin-top:4.05pt;width:45.35pt;height:0;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665AEAAKMDAAAOAAAAZHJzL2Uyb0RvYy54bWysU02P0zAQvSPxHyzf2bRhAzRqukJdlssC&#10;lXb5Aa7tJBa2xxq7TfvvGbsfLHBD5GCNMzPvzbwZL+8OzrK9xmjAd3x+M+NMewnK+KHj358f3nzg&#10;LCbhlbDgdcePOvK71etXyym0uoYRrNLICMTHdgodH1MKbVVFOWon4g0E7cnZAzqR6IpDpVBMhO5s&#10;Vc9m76oJUAUEqWOkv/cnJ18V/L7XMn3r+6gTsx2n2lI5sZzbfFarpWgHFGE08lyG+IcqnDCeSK9Q&#10;9yIJtkPzF5QzEiFCn24kuAr63khdeqBu5rM/unkaRdClFxInhqtM8f/Byq/7DTKjOl7XzVvOvHA0&#10;pY+7BIWczevFbRZpCrGl2LXfYG5THvxTeAT5IzIP61H4QZf452Og9HnOqH5LyZcYiGo7fQFFMYIo&#10;imKHHl2GJC3YoQzmeB2MPiQm6WfzvlncNpzJi6sS7SUvYEyfNTiWjY7HhMIMY1qD9zR9wHlhEfvH&#10;mHJVor0kZFIPD8basgTWs6nji6ZuSkIEa1R25rCIw3Ztke1FXqPylRbJ8zIMYedVARu1UJ/OdhLG&#10;ks1S0SahIbWs5pnNacWZ1fRysnUqz/qzdlmuk/BbUMcNZneWkTah9HHe2rxqL+8l6tfbWv0EAAD/&#10;/wMAUEsDBBQABgAIAAAAIQABlZdT3QAAAAcBAAAPAAAAZHJzL2Rvd25yZXYueG1sTI5BS8NAFITv&#10;gv9heYI3u6mVkMRsilrEXCzYinjcZp/ZYPZtyG7b1F/v04veZphh5iuXk+vFAcfQeVIwnyUgkBpv&#10;OmoVvG4frzIQIWoyuveECk4YYFmdn5W6MP5IL3jYxFbwCIVCK7AxDoWUobHodJj5AYmzDz86HdmO&#10;rTSjPvK46+V1kqTS6Y74weoBHyw2n5u9UxBX7yebvjX3ebfePj2n3Vdd1yulLi+mu1sQEaf4V4Yf&#10;fEaHipl2fk8miF7BIsluuKogm4PgfJHnLHa/Xlal/M9ffQMAAP//AwBQSwECLQAUAAYACAAAACEA&#10;toM4kv4AAADhAQAAEwAAAAAAAAAAAAAAAAAAAAAAW0NvbnRlbnRfVHlwZXNdLnhtbFBLAQItABQA&#10;BgAIAAAAIQA4/SH/1gAAAJQBAAALAAAAAAAAAAAAAAAAAC8BAABfcmVscy8ucmVsc1BLAQItABQA&#10;BgAIAAAAIQDRG3665AEAAKMDAAAOAAAAAAAAAAAAAAAAAC4CAABkcnMvZTJvRG9jLnhtbFBLAQIt&#10;ABQABgAIAAAAIQABlZdT3QAAAAcBAAAPAAAAAAAAAAAAAAAAAD4EAABkcnMvZG93bnJldi54bWxQ&#10;SwUGAAAAAAQABADzAAAASAUAAAAA&#10;">
                  <v:stroke endarrow="block"/>
                </v:shape>
              </w:pict>
            </w:r>
            <w:r w:rsidRPr="00407C3D">
              <w:rPr>
                <w:rFonts w:ascii="宋体" w:hAnsi="宋体" w:cs="宋体"/>
                <w:b/>
                <w:bCs/>
                <w:noProof/>
                <w:spacing w:val="-10"/>
                <w:szCs w:val="21"/>
              </w:rPr>
              <w:pict>
                <v:shape id="AutoShape 1296" o:spid="_x0000_s1278" type="#_x0000_t32" style="position:absolute;left:0;text-align:left;margin-left:274.55pt;margin-top:4pt;width:45.35pt;height:0;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F65AEAAKMDAAAOAAAAZHJzL2Uyb0RvYy54bWysU8Fu2zAMvQ/YPwi6L06MuVuMOMWQrrt0&#10;W4B2H6BIsi1MEgVKiZO/H6UmabfdhvkgUCb5HvlIrW6PzrKDxmjAd3wxm3OmvQRl/NDxH0/37z5y&#10;FpPwSljwuuMnHfnt+u2b1RRaXcMIVmlkBOJjO4WOjymFtqqiHLUTcQZBe3L2gE4kuuJQKRQToTtb&#10;1fP5TTUBqoAgdYz09+7ZydcFv++1TN/7PurEbMeptlROLOcun9V6JdoBRRiNPJch/qEKJ4wn0ivU&#10;nUiC7dH8BeWMRIjQp5kEV0HfG6lLD9TNYv5HN4+jCLr0QuLEcJUp/j9Y+e2wRWZUx+u6qTnzwtGU&#10;Pu0TFHK2qJc3WaQpxJZiN36LuU159I/hAeTPyDxsRuEHXeKfToHSFzmj+i0lX2Igqt30FRTFCKIo&#10;ih17dBmStGDHMpjTdTD6mJikn82HZvm+4UxeXJVoL3kBY/qiwbFsdDwmFGYY0wa8p+kDLgqLODzE&#10;lKsS7SUhk3q4N9aWJbCeTR1fNnVTEiJYo7Izh0UcdhuL7CDyGpWvtEie12EIe68K2KiF+ny2kzCW&#10;bJaKNgkNqWU1z2xOK86sppeTrefyrD9rl+V6Fn4H6rTF7M4y0iaUPs5bm1ft9b1Evbyt9S8AAAD/&#10;/wMAUEsDBBQABgAIAAAAIQBRVxsb3gAAAAcBAAAPAAAAZHJzL2Rvd25yZXYueG1sTI9LT8MwEITv&#10;SPwHa5G4Uac8oibEqYAKkUuR+hDi6MZLYhGvo9htU349Cxc4jmY0800xH10nDjgE60nBdJKAQKq9&#10;sdQo2G6er2YgQtRkdOcJFZwwwLw8Pyt0bvyRVnhYx0ZwCYVcK2hj7HMpQ92i02HieyT2PvzgdGQ5&#10;NNIM+sjlrpPXSZJKpy3xQqt7fGqx/lzvnYK4eD+16Vv9mNnXzcsytV9VVS2UurwYH+5BRBzjXxh+&#10;8BkdSmba+T2ZIDoFd7fZlKMKZnyJ/fQm4yu7Xy3LQv7nL78BAAD//wMAUEsBAi0AFAAGAAgAAAAh&#10;ALaDOJL+AAAA4QEAABMAAAAAAAAAAAAAAAAAAAAAAFtDb250ZW50X1R5cGVzXS54bWxQSwECLQAU&#10;AAYACAAAACEAOP0h/9YAAACUAQAACwAAAAAAAAAAAAAAAAAvAQAAX3JlbHMvLnJlbHNQSwECLQAU&#10;AAYACAAAACEA+ZJBeuQBAACjAwAADgAAAAAAAAAAAAAAAAAuAgAAZHJzL2Uyb0RvYy54bWxQSwEC&#10;LQAUAAYACAAAACEAUVcbG94AAAAHAQAADwAAAAAAAAAAAAAAAAA+BAAAZHJzL2Rvd25yZXYueG1s&#10;UEsFBgAAAAAEAAQA8wAAAEkFAAAAAA==&#10;">
                  <v:stroke endarrow="block"/>
                </v:shape>
              </w:pict>
            </w: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Rectangle 1453" o:spid="_x0000_s1211" style="position:absolute;left:0;text-align:left;margin-left:305.9pt;margin-top:25.45pt;width:126.55pt;height:22.7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v9+QEAAMwDAAAOAAAAZHJzL2Uyb0RvYy54bWysU8tu2zAQvBfoPxC813pUTmzBchAkSFEg&#10;bYKm/QCaoiyiEpdd0pbcr++Ssl2nvRW9EFzucjgzu1zdjH3H9gqdBlPxbJZypoyEWpttxb99fXi3&#10;4Mx5YWrRgVEVPyjHb9Zv36wGW6ocWuhqhYxAjCsHW/HWe1smiZOt6oWbgVWGkg1gLzyFuE1qFAOh&#10;912Sp+lVMgDWFkEq5+j0fkrydcRvGiX9U9M45VlXceLm44px3YQ1Wa9EuUVhWy2PNMQ/sOiFNvTo&#10;GepeeMF2qP+C6rVEcND4mYQ+gabRUkUNpCZL/1Dz0gqrohYyx9mzTe7/wcrP+2dkuq54nhdLzozo&#10;qUtfyDdhtp1iWTF/H0warCup9sU+Y5Dp7CPI744ZuGupUN0iwtAqURO1LNQnry6EwNFVthk+QU0P&#10;iJ2H6NfYYB8AyQk2xrYczm1Ro2eSDrOr9DpbzDmTlMsXi3wZ+5aI8nTbovMfFPQsbCqORD+ii/2j&#10;84GNKE8l4TEDD7rrYus78+qACsNJZB8IT8L9uBmjR1lenMzYQH0gQQjTSNEXoE0L+JOzgcap4u7H&#10;TqDirPtoyJRlVhRh/mJQzK9zCvAys7nMCCMJquKes2l756eZ3VnU25ZeyqI+A7dkZKOjxmDyxOoo&#10;gEYmSj+Od5jJyzhW/f6E618AAAD//wMAUEsDBBQABgAIAAAAIQD0nCbD3gAAAAkBAAAPAAAAZHJz&#10;L2Rvd25yZXYueG1sTI/NTsMwEITvSLyDtUhcEHXCT9SGOBUgQIULIvAATrwkEfY6st00vD3LCW47&#10;2tHMN9V2cVbMGOLoSUG+ykAgdd6M1Cv4eH88X4OISZPR1hMq+MYI2/r4qNKl8Qd6w7lJveAQiqVW&#10;MKQ0lVLGbkCn48pPSPz79MHpxDL00gR94HBn5UWWFdLpkbhh0BPeD9h9NXun4MkFaR9eX8zzWXtn&#10;KdvFZm6iUqcny+0NiIRL+jPDLz6jQ81Mrd+TicIqKPKc0ZOC62wDgg3r4oqPVsGmuARZV/L/gvoH&#10;AAD//wMAUEsBAi0AFAAGAAgAAAAhALaDOJL+AAAA4QEAABMAAAAAAAAAAAAAAAAAAAAAAFtDb250&#10;ZW50X1R5cGVzXS54bWxQSwECLQAUAAYACAAAACEAOP0h/9YAAACUAQAACwAAAAAAAAAAAAAAAAAv&#10;AQAAX3JlbHMvLnJlbHNQSwECLQAUAAYACAAAACEAM4oL/fkBAADMAwAADgAAAAAAAAAAAAAAAAAu&#10;AgAAZHJzL2Uyb0RvYy54bWxQSwECLQAUAAYACAAAACEA9Jwmw94AAAAJAQAADwAAAAAAAAAAAAAA&#10;AABTBAAAZHJzL2Rvd25yZXYueG1sUEsFBgAAAAAEAAQA8wAAAF4FAAAAAA==&#10;" filled="f" fillcolor="#bbd5f0" stroked="f">
                  <v:fill color2="#9cbee0" focus="100%" type="gradient">
                    <o:fill v:ext="view" type="gradientUnscaled"/>
                  </v:fill>
                  <v:textbox style="mso-next-textbox:#Rectangle 1453">
                    <w:txbxContent>
                      <w:p w:rsidR="0092392E" w:rsidRDefault="0092392E" w:rsidP="00F80D47">
                        <w:pPr>
                          <w:rPr>
                            <w:rFonts w:ascii="宋体" w:hAnsi="宋体"/>
                            <w:sz w:val="18"/>
                            <w:szCs w:val="18"/>
                          </w:rPr>
                        </w:pPr>
                        <w:r>
                          <w:rPr>
                            <w:rFonts w:ascii="宋体" w:hAnsi="宋体" w:hint="eastAsia"/>
                            <w:sz w:val="18"/>
                            <w:szCs w:val="18"/>
                          </w:rPr>
                          <w:t>无组织排放于生产车间二层</w:t>
                        </w:r>
                      </w:p>
                    </w:txbxContent>
                  </v:textbox>
                </v:rect>
              </w:pict>
            </w:r>
            <w:r w:rsidRPr="00407C3D">
              <w:rPr>
                <w:rFonts w:ascii="宋体" w:hAnsi="宋体" w:cs="宋体"/>
                <w:b/>
                <w:bCs/>
                <w:noProof/>
                <w:spacing w:val="-10"/>
                <w:szCs w:val="21"/>
              </w:rPr>
              <w:pict>
                <v:rect id="Rectangle 1451" o:spid="_x0000_s1212" style="position:absolute;left:0;text-align:left;margin-left:184.15pt;margin-top:19.85pt;width:75.8pt;height:30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I9KAIAACwEAAAOAAAAZHJzL2Uyb0RvYy54bWysU9tu2zAMfR+wfxD0vviyJEuNOEWRrsOA&#10;bivW7QNkWY6FyaJGKXG6rx+lXJpub8P8IIgmeUieQy2v94NhO4Veg615Mck5U1ZCq+2m5t+/3b1Z&#10;cOaDsK0wYFXNn5Tn16vXr5ajq1QJPZhWISMQ66vR1bwPwVVZ5mWvBuEn4JQlZwc4iEAmbrIWxUjo&#10;g8nKPJ9nI2DrEKTynv7eHpx8lfC7Tsnwpeu8CszUnHoL6cR0NvHMVktRbVC4XstjG+IfuhiEtlT0&#10;DHUrgmBb1H9BDVoieOjCRMKQQddpqdIMNE2R/zHNYy+cSrMQOd6dafL/D1Z+3j0g023Ny3JKWlkx&#10;kEpfiTdhN0axYjorIkmj8xXFProHjGN6dw/yh2cW1j0FqhtEGHslWmotxWcvEqLhKZU14ydoqYDY&#10;Bkh87TscIiAxwfZJlqezLGofmKSfV/NyPifxJLneLoo8T7JlojolO/Thg4KBxUvNkbpP4GJ37wM1&#10;T6GnkFjLwp02JilvLBupwKycpQQPRrfRmWbETbM2yHYi7k76IhME9iJs0IE22Oih5otzkKgiGe9t&#10;m6oEoc3hTsnGEsaJkAOxYd/skwYF9UEZ0dtA+0SEIRxWlp4YXXrAX5yNtK419z+3AhVn5qMl0q+K&#10;6TTudzKms3clGXjpaS49wkqCqnng7HBdh8Ob2DrUm54qFYkPCzckVKcTic9dHQeglUx0HJ9P3PlL&#10;O0U9P/LVbwAAAP//AwBQSwMEFAAGAAgAAAAhAG51ag/gAAAACQEAAA8AAABkcnMvZG93bnJldi54&#10;bWxMj8tOwzAQRfdI/IM1SOyoU1pKHeJUgIQAwaYPqWXnJkMSEY+t2GnC3zOsYDePoztnstVoW3HC&#10;LjSONEwnCQikwpUNVRp226erJYgQDZWmdYQavjHAKj8/y0xauoHWeNrESnAIhdRoqGP0qZShqNGa&#10;MHEeiXefrrMmcttVsuzMwOG2lddJspDWNMQXauPxscbia9NbDW/v64eP0L+q/XCIYbubz5+9f9H6&#10;8mK8vwMRcYx/MPzqszrk7HR0PZVBtBpmi+WMUS7ULQgGbqZKgThqUDyQeSb/f5D/AAAA//8DAFBL&#10;AQItABQABgAIAAAAIQC2gziS/gAAAOEBAAATAAAAAAAAAAAAAAAAAAAAAABbQ29udGVudF9UeXBl&#10;c10ueG1sUEsBAi0AFAAGAAgAAAAhADj9If/WAAAAlAEAAAsAAAAAAAAAAAAAAAAALwEAAF9yZWxz&#10;Ly5yZWxzUEsBAi0AFAAGAAgAAAAhACgNMj0oAgAALAQAAA4AAAAAAAAAAAAAAAAALgIAAGRycy9l&#10;Mm9Eb2MueG1sUEsBAi0AFAAGAAgAAAAhAG51ag/gAAAACQEAAA8AAAAAAAAAAAAAAAAAggQAAGRy&#10;cy9kb3ducmV2LnhtbFBLBQYAAAAABAAEAPMAAACPBQAAAAA=&#10;" filled="f" fillcolor="#bbd5f0">
                  <v:fill color2="#9cbee0" focus="100%" type="gradient">
                    <o:fill v:ext="view" type="gradientUnscaled"/>
                  </v:fill>
                  <v:textbox style="mso-next-textbox:#Rectangle 1451">
                    <w:txbxContent>
                      <w:p w:rsidR="0092392E" w:rsidRDefault="0092392E" w:rsidP="00F80D47">
                        <w:pPr>
                          <w:rPr>
                            <w:rFonts w:ascii="宋体" w:hAnsi="宋体"/>
                            <w:sz w:val="18"/>
                            <w:szCs w:val="18"/>
                          </w:rPr>
                        </w:pPr>
                        <w:r>
                          <w:rPr>
                            <w:rFonts w:ascii="宋体" w:hAnsi="宋体" w:hint="eastAsia"/>
                            <w:sz w:val="18"/>
                            <w:szCs w:val="18"/>
                          </w:rPr>
                          <w:t>破碎粉尘（</w:t>
                        </w:r>
                        <w:r w:rsidRPr="00834569">
                          <w:rPr>
                            <w:sz w:val="18"/>
                            <w:szCs w:val="18"/>
                          </w:rPr>
                          <w:t>G</w:t>
                        </w:r>
                        <w:r>
                          <w:rPr>
                            <w:rFonts w:hint="eastAsia"/>
                            <w:sz w:val="18"/>
                            <w:szCs w:val="18"/>
                            <w:vertAlign w:val="subscript"/>
                          </w:rPr>
                          <w:t>3</w:t>
                        </w:r>
                        <w:r>
                          <w:rPr>
                            <w:rFonts w:ascii="宋体" w:hAnsi="宋体" w:hint="eastAsia"/>
                            <w:sz w:val="18"/>
                            <w:szCs w:val="18"/>
                          </w:rPr>
                          <w:t>）</w:t>
                        </w:r>
                      </w:p>
                      <w:p w:rsidR="0092392E" w:rsidRDefault="0092392E" w:rsidP="00F80D47">
                        <w:pPr>
                          <w:rPr>
                            <w:rFonts w:ascii="宋体" w:hAnsi="宋体"/>
                            <w:sz w:val="18"/>
                            <w:szCs w:val="18"/>
                          </w:rPr>
                        </w:pPr>
                        <w:r>
                          <w:rPr>
                            <w:rFonts w:ascii="宋体" w:hAnsi="宋体" w:hint="eastAsia"/>
                            <w:sz w:val="18"/>
                            <w:szCs w:val="18"/>
                          </w:rPr>
                          <w:t xml:space="preserve">  （颗粒物）</w:t>
                        </w:r>
                      </w:p>
                    </w:txbxContent>
                  </v:textbox>
                </v:rect>
              </w:pict>
            </w:r>
            <w:r w:rsidRPr="00407C3D">
              <w:rPr>
                <w:rFonts w:ascii="宋体" w:hAnsi="宋体" w:cs="宋体"/>
                <w:b/>
                <w:bCs/>
                <w:noProof/>
                <w:spacing w:val="-10"/>
                <w:szCs w:val="21"/>
              </w:rPr>
              <w:pict>
                <v:rect id="Rectangle 1449" o:spid="_x0000_s1213" style="position:absolute;left:0;text-align:left;margin-left:67.55pt;margin-top:25.35pt;width:70.85pt;height:21.3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1iKAIAACwEAAAOAAAAZHJzL2Uyb0RvYy54bWysU8Fu2zAMvQ/YPwi6L46NpKmNOEWRrsOA&#10;bi3W7QMUWY6FyaJGKXG6rx8lJ1m63Yb5IIgm9fj4SC5vDr1he4Veg615PplypqyERtttzb99vX93&#10;zZkPwjbCgFU1f1Ge36zevlkOrlIFdGAahYxArK8GV/MuBFdlmZed6oWfgFOWnC1gLwKZuM0aFAOh&#10;9yYrptOrbABsHIJU3tPfu9HJVwm/bZUMj23rVWCm5sQtpBPTuYlntlqKaovCdVoeaYh/YNELbSnp&#10;GepOBMF2qP+C6rVE8NCGiYQ+g7bVUqUaqJp8+kc1z51wKtVC4nh3lsn/P1j5ef+ETDc1L4rZgjMr&#10;eurSF9JN2K1RLJ/NyijS4HxFsc/uCWOZ3j2A/O6ZhXVHgeoWEYZOiYao5TE+e/UgGp6ess3wCRpK&#10;IHYBkl6HFvsISEqwQ2rLy7kt6hCYpJ/XZbko55xJchWLPJ/NUwZRnR479OGDgp7FS82R2CdwsX/w&#10;IZIR1Skk5rJwr41JnTeWDTUv58U8PfBgdBOdqUbcbtYG2V7E2UnfMe+rsF4HmmCjeyJ6DhJVFOO9&#10;bVKWILQZ78TE2KM6UZBR2HDYHFIP8uLqJPYGmhcSDGEcWVoxunSAPzkbaFxr7n/sBCrOzEdLopfU&#10;qDjfyZjNFwUZeOnZXHqElQRV88DZeF2HcSd2DvW2o0x50sPCLTWq1UnE2MSR1bEAGsmk7XF94sxf&#10;2inq95KvfgEAAP//AwBQSwMEFAAGAAgAAAAhAIXXQf7hAAAACQEAAA8AAABkcnMvZG93bnJldi54&#10;bWxMj8tOwzAQRfdI/IM1SOyo0zZtaYhTARICBJs+JGDnxkMSEY+t2GnC3zOsYHk1R3fOzTejbcUJ&#10;u9A4UjCdJCCQSmcaqhQc9g9X1yBC1GR06wgVfGOATXF+luvMuIG2eNrFSnAJhUwrqGP0mZShrNHq&#10;MHEeiW+frrM6cuwqaTo9cLlt5SxJltLqhvhDrT3e11h+7Xqr4OV1e/cR+uf12/Aew/6Qpo/ePyl1&#10;eTHe3oCIOMY/GH71WR0Kdjq6nkwQLef5YsqogkWyAsHAbLXkLUcF63kKssjl/wXFDwAAAP//AwBQ&#10;SwECLQAUAAYACAAAACEAtoM4kv4AAADhAQAAEwAAAAAAAAAAAAAAAAAAAAAAW0NvbnRlbnRfVHlw&#10;ZXNdLnhtbFBLAQItABQABgAIAAAAIQA4/SH/1gAAAJQBAAALAAAAAAAAAAAAAAAAAC8BAABfcmVs&#10;cy8ucmVsc1BLAQItABQABgAIAAAAIQCHFu1iKAIAACwEAAAOAAAAAAAAAAAAAAAAAC4CAABkcnMv&#10;ZTJvRG9jLnhtbFBLAQItABQABgAIAAAAIQCF10H+4QAAAAkBAAAPAAAAAAAAAAAAAAAAAIIEAABk&#10;cnMvZG93bnJldi54bWxQSwUGAAAAAAQABADzAAAAkAUAAAAA&#10;" filled="f" fillcolor="#bbd5f0">
                  <v:fill color2="#9cbee0" focus="100%" type="gradient">
                    <o:fill v:ext="view" type="gradientUnscaled"/>
                  </v:fill>
                  <v:textbox style="mso-next-textbox:#Rectangle 1449">
                    <w:txbxContent>
                      <w:p w:rsidR="0092392E" w:rsidRDefault="0092392E" w:rsidP="00F80D47">
                        <w:pPr>
                          <w:rPr>
                            <w:rFonts w:ascii="宋体" w:hAnsi="宋体"/>
                            <w:sz w:val="18"/>
                            <w:szCs w:val="18"/>
                          </w:rPr>
                        </w:pPr>
                        <w:r>
                          <w:rPr>
                            <w:rFonts w:ascii="宋体" w:hAnsi="宋体" w:hint="eastAsia"/>
                            <w:sz w:val="18"/>
                            <w:szCs w:val="18"/>
                          </w:rPr>
                          <w:t>气枪除尘工段</w:t>
                        </w:r>
                      </w:p>
                    </w:txbxContent>
                  </v:textbox>
                </v:rect>
              </w:pict>
            </w:r>
          </w:p>
          <w:p w:rsidR="00D37E5A"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shape id="AutoShape 1452" o:spid="_x0000_s1277" type="#_x0000_t32" style="position:absolute;left:0;text-align:left;margin-left:259.55pt;margin-top:3.35pt;width:45.35pt;height:0;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eH5AEAAKMDAAAOAAAAZHJzL2Uyb0RvYy54bWysU8Fu2zAMvQ/YPwi6L06MuFuNOMWQrrt0&#10;W4B2H6BIsi1MEgVKiZO/H6UmWbfdhvkgUCb5HvlIre6OzrKDxmjAd3wxm3OmvQRl/NDx788P7z5w&#10;FpPwSljwuuMnHfnd+u2b1RRaXcMIVmlkBOJjO4WOjymFtqqiHLUTcQZBe3L2gE4kuuJQKRQToTtb&#10;1fP5TTUBqoAgdYz09/7FydcFv++1TN/6PurEbMeptlROLOcun9V6JdoBRRiNPJch/qEKJ4wn0ivU&#10;vUiC7dH8BeWMRIjQp5kEV0HfG6lLD9TNYv5HN0+jCLr0QuLEcJUp/j9Y+fWwRWZUx+t6ecOZF46m&#10;9HGfoJCzxbKps0hTiC3FbvwWc5vy6J/CI8gfkXnYjMIPusQ/nwKlL3JG9VtKvsRAVLvpCyiKEURR&#10;FDv26DIkacGOZTCn62D0MTFJP5v3ze2y4UxeXJVoL3kBY/qswbFsdDwmFGYY0wa8p+kDLgqLODzG&#10;lKsS7SUhk3p4MNaWJbCeTR2/beqmJESwRmVnDos47DYW2UHkNSpfaZE8r8MQ9l4VsFEL9elsJ2Es&#10;2SwVbRIaUstqntmcVpxZTS8nWy/lWX/WLsv1IvwO1GmL2Z1lpE0ofZy3Nq/a63uJ+vW21j8BAAD/&#10;/wMAUEsDBBQABgAIAAAAIQDZYqJy3QAAAAcBAAAPAAAAZHJzL2Rvd25yZXYueG1sTI/BTsMwEETv&#10;SPyDtUjcqBMkDAlxKqBC5EIlWlT16MZLbBHbUey2KV/PwgWOoxnNvKnmk+vZAcdog5eQzzJg6Nug&#10;re8kvK+fr+6AxaS8Vn3wKOGEEeb1+VmlSh2O/g0Pq9QxKvGxVBJMSkPJeWwNOhVnYUBP3kcYnUok&#10;x47rUR2p3PX8OssEd8p6WjBqwCeD7edq7ySkxfZkxKZ9LOxy/fIq7FfTNAspLy+mh3tgCaf0F4Yf&#10;fEKHmph2Ye91ZL2Em7zIKSpB3AIjX2QFXdn9al5X/D9//Q0AAP//AwBQSwECLQAUAAYACAAAACEA&#10;toM4kv4AAADhAQAAEwAAAAAAAAAAAAAAAAAAAAAAW0NvbnRlbnRfVHlwZXNdLnhtbFBLAQItABQA&#10;BgAIAAAAIQA4/SH/1gAAAJQBAAALAAAAAAAAAAAAAAAAAC8BAABfcmVscy8ucmVsc1BLAQItABQA&#10;BgAIAAAAIQDQL1eH5AEAAKMDAAAOAAAAAAAAAAAAAAAAAC4CAABkcnMvZTJvRG9jLnhtbFBLAQIt&#10;ABQABgAIAAAAIQDZYqJy3QAAAAcBAAAPAAAAAAAAAAAAAAAAAD4EAABkcnMvZG93bnJldi54bWxQ&#10;SwUGAAAAAAQABADzAAAASAUAAAAA&#10;">
                  <v:stroke endarrow="block"/>
                </v:shape>
              </w:pict>
            </w:r>
            <w:r w:rsidRPr="00407C3D">
              <w:rPr>
                <w:rFonts w:ascii="宋体" w:hAnsi="宋体" w:cs="宋体"/>
                <w:b/>
                <w:bCs/>
                <w:noProof/>
                <w:spacing w:val="-10"/>
                <w:szCs w:val="21"/>
              </w:rPr>
              <w:pict>
                <v:shape id="AutoShape 1450" o:spid="_x0000_s1276" type="#_x0000_t32" style="position:absolute;left:0;text-align:left;margin-left:138.8pt;margin-top:3.3pt;width:45.35pt;height:0;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B45AEAAKMDAAAOAAAAZHJzL2Uyb0RvYy54bWysU8GOEzEMvSPxD1HudDpVB9hRpyvUZbks&#10;UGmXD3CTzExEEkdJ2mn/Hifbdhe4IXKI7Nh+tp+d1e3RGnZQIWp0Ha9nc86UEyi1Gzr+4+n+3UfO&#10;YgInwaBTHT+pyG/Xb9+sJt+qBY5opAqMQFxsJ9/xMSXfVlUUo7IQZ+iVI2OPwUIiNQyVDDARujXV&#10;Yj5/X00YpA8oVIz0evds5OuC3/dKpO99H1VipuNUWyp3KPcu39V6Be0QwI9anMuAf6jCgnaU9Ap1&#10;BwnYPui/oKwWASP2aSbQVtj3WqjSA3VTz//o5nEEr0ovRE70V5ri/4MV3w7bwLTs+GKxXHLmwNKU&#10;Pu0TluSsXjaFpMnHlnw3bhtym+LoHv0Dip+ROdyM4AZV/J9OnsLrTGv1W0hWoqdUu+krSvIBSlEY&#10;O/bBZkjigh3LYE7XwahjYoIemw/NzbLhTFxMFbSXOB9i+qLQsix0PKYAehjTBp2j6WOoSxY4PMSU&#10;q4L2EpCTOrzXxpQlMI5NHb9pFk0JiGi0zMbsFsOw25jADpDXqJzSIlleuwXcO1nARgXy81lOoA3J&#10;LBVuUtDEllE8Z7NKcmYU/ZwsPZdn3Jm7TFfe49juUJ62IZuzRptQ+jhvbV6113rxevlb618AAAD/&#10;/wMAUEsDBBQABgAIAAAAIQCVwFJ/3QAAAAcBAAAPAAAAZHJzL2Rvd25yZXYueG1sTI5BS8NAFITv&#10;gv9heYI3u7GFbY3ZFLWIuViwFfG4zT6TxezbkN22qb/epxc9DcMMM1+xHH0nDjhEF0jD9SQDgVQH&#10;66jR8Lp9vFqAiMmQNV0g1HDCCMvy/KwwuQ1HesHDJjWCRyjmRkObUp9LGesWvYmT0CNx9hEGbxLb&#10;oZF2MEce952cZpmS3jjih9b0+NBi/bnZew1p9X5q1Vt9f+PW26dn5b6qqlppfXkx3t2CSDimvzL8&#10;4DM6lMy0C3uyUXQapvO54qoGxcL5TC1mIHa/XpaF/M9ffgMAAP//AwBQSwECLQAUAAYACAAAACEA&#10;toM4kv4AAADhAQAAEwAAAAAAAAAAAAAAAAAAAAAAW0NvbnRlbnRfVHlwZXNdLnhtbFBLAQItABQA&#10;BgAIAAAAIQA4/SH/1gAAAJQBAAALAAAAAAAAAAAAAAAAAC8BAABfcmVscy8ucmVsc1BLAQItABQA&#10;BgAIAAAAIQD8BOB45AEAAKMDAAAOAAAAAAAAAAAAAAAAAC4CAABkcnMvZTJvRG9jLnhtbFBLAQIt&#10;ABQABgAIAAAAIQCVwFJ/3QAAAAcBAAAPAAAAAAAAAAAAAAAAAD4EAABkcnMvZG93bnJldi54bWxQ&#10;SwUGAAAAAAQABADzAAAASAUAAAAA&#10;">
                  <v:stroke endarrow="block"/>
                </v:shape>
              </w:pict>
            </w:r>
          </w:p>
          <w:p w:rsidR="00D37E5A"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_x0000_s1214" style="position:absolute;left:0;text-align:left;margin-left:319.9pt;margin-top:1.05pt;width:64.5pt;height:17.7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Ky9QEAAMsDAAAOAAAAZHJzL2Uyb0RvYy54bWysU8tu2zAQvBfoPxC813rAbhLBchAkSFEg&#10;bYOk/QCKoiSiEpdd0pbcr++Ssl2nvQW5EFzucjgzu1xfT0PPdgqdBlPybJFypoyEWpu25D++33+4&#10;5Mx5YWrRg1El3yvHrzfv361HW6gcOuhrhYxAjCtGW/LOe1skiZOdGoRbgFWGkg3gIDyF2CY1ipHQ&#10;hz7J0/RjMgLWFkEq5+j0bk7yTcRvGiX9t6ZxyrO+5MTNxxXjWoU12axF0aKwnZYHGuIVLAahDT16&#10;groTXrAt6v+gBi0RHDR+IWFIoGm0VFEDqcnSf9Q8d8KqqIXMcfZkk3s7WPl194hM1yXP81XGmRED&#10;demJfBOm7RVbLtMsmDRaV1Dts33EINPZB5A/HTNw21GhukGEsVOiJmqxPnlxIQSOrrJq/AI1PSC2&#10;HqJfU4NDACQn2BTbsj+1RU2eSTq8zK6yFTVPUopYLvNVYJSI4njZovOfFAwsbEqOxD6Ci92D83Pp&#10;sSS8ZeBe933sfG9eHBBmOInkA99Zt5+qKVqU5RdHLyqo96QHYZ4o+gG06QB/czbSNJXc/doKVJz1&#10;nw15cpWRkTR+MViuLnIK8DxTnWeEkQRVcs/ZvL3188huLeq2o5eyqM/ADfnY6KgxeDyzOgigiYku&#10;HaY7jOR5HKv+/sHNHwAAAP//AwBQSwMEFAAGAAgAAAAhACacSKPdAAAACAEAAA8AAABkcnMvZG93&#10;bnJldi54bWxMj8FOwzAQRO9I/IO1SFwQddpKaRuyqQABAi6IlA9wYpNE2OvIdtPw9ywnOI5mNPOm&#10;3M/OismEOHhCWC4yEIZarwfqED4Oj9dbEDEp0sp6MgjfJsK+Oj8rVaH9id7NVKdOcAnFQiH0KY2F&#10;lLHtjVNx4UdD7H364FRiGTqpgzpxubNylWW5dGogXujVaO57037VR4fw5IK0D2+v+uWqubOUPcd6&#10;qiPi5cV8ewMimTn9heEXn9GhYqbGH0lHYRHy9Y7RE8JqCYL9Tb5l3SCsNznIqpT/D1Q/AAAA//8D&#10;AFBLAQItABQABgAIAAAAIQC2gziS/gAAAOEBAAATAAAAAAAAAAAAAAAAAAAAAABbQ29udGVudF9U&#10;eXBlc10ueG1sUEsBAi0AFAAGAAgAAAAhADj9If/WAAAAlAEAAAsAAAAAAAAAAAAAAAAALwEAAF9y&#10;ZWxzLy5yZWxzUEsBAi0AFAAGAAgAAAAhAOtDIrL1AQAAywMAAA4AAAAAAAAAAAAAAAAALgIAAGRy&#10;cy9lMm9Eb2MueG1sUEsBAi0AFAAGAAgAAAAhACacSKPdAAAACAEAAA8AAAAAAAAAAAAAAAAATwQA&#10;AGRycy9kb3ducmV2LnhtbFBLBQYAAAAABAAEAPMAAABZBQAAAAA=&#10;" filled="f" fillcolor="#bbd5f0" stroked="f">
                  <v:fill color2="#9cbee0" focus="100%" type="gradient">
                    <o:fill v:ext="view" type="gradientUnscaled"/>
                  </v:fill>
                  <v:textbox style="mso-next-textbox:#_x0000_s1214">
                    <w:txbxContent>
                      <w:p w:rsidR="0092392E" w:rsidRPr="00B6027C" w:rsidRDefault="0092392E" w:rsidP="00313942">
                        <w:pPr>
                          <w:ind w:left="540" w:hangingChars="300" w:hanging="540"/>
                          <w:rPr>
                            <w:rFonts w:ascii="宋体" w:hAnsi="宋体"/>
                            <w:sz w:val="18"/>
                            <w:szCs w:val="18"/>
                          </w:rPr>
                        </w:pPr>
                        <w:r>
                          <w:rPr>
                            <w:rFonts w:hint="eastAsia"/>
                            <w:sz w:val="18"/>
                            <w:szCs w:val="18"/>
                          </w:rPr>
                          <w:t>无组织排放</w:t>
                        </w:r>
                      </w:p>
                    </w:txbxContent>
                  </v:textbox>
                </v:rect>
              </w:pict>
            </w:r>
            <w:r w:rsidRPr="00407C3D">
              <w:rPr>
                <w:rFonts w:ascii="宋体" w:hAnsi="宋体" w:cs="宋体"/>
                <w:b/>
                <w:bCs/>
                <w:noProof/>
                <w:spacing w:val="-10"/>
                <w:szCs w:val="21"/>
              </w:rPr>
              <w:pict>
                <v:shape id="_x0000_s1275" type="#_x0000_t32" style="position:absolute;left:0;text-align:left;margin-left:349pt;margin-top:18.7pt;width:.05pt;height:14.15pt;flip:y;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S9wEAAMcDAAAOAAAAZHJzL2Uyb0RvYy54bWysU8Fu2zAMvQ/YPwi6L068Jl2NOMWQrLt0&#10;W4B2uyuSbAuTREFS4uTvRypBum63YT4IlEg+Pj7Sy/ujs+ygYzLgWz6bTDnTXoIyvm/59+eHdx84&#10;S1l4JSx43fKTTvx+9fbNcgyNrmEAq3RkCOJTM4aWDzmHpqqSHLQTaQJBe3R2EJ3IeI19paIYEd3Z&#10;qp5OF9UIUYUIUqeEr5uzk68Kftdpmb91XdKZ2ZYjt1zOWM4dndVqKZo+ijAYeaEh/oGFE8Zj0SvU&#10;RmTB9tH8BeWMjJCgyxMJroKuM1KXHrCb2fSPbp4GEXTpBcVJ4SpT+n+w8uthG5lRLa/rOQrkhcMp&#10;fdxnKMXZzU29IJHGkBqMXfttpDbl0T+FR5A/E/OwHoTvdYl/PgVMn1FG9SqFLilgqd34BRTGCCxR&#10;FDt20bHOmvCDEgkcVWHHMqLTdUT6mJnEx8X7OWcS32e3d7fTeSkkGsKgzBBT/qzBMTJannIUph/y&#10;GrzHTYB4xheHx5SJ4UsCJXt4MNaWhbCejS2/m9fzQiiBNYqcFJZiv1vbyA6CVqp8FxavwojBRqTh&#10;HKfQoijRRNh7VaxBC/XpYmdhLNosF/1yNKio1ZxYOK04sxr/LrLOtK2/6EuSnoezA3XaRnKT1Lgt&#10;pb/LZtM6/n4vUS//3+oXAAAA//8DAFBLAwQUAAYACAAAACEAwS1yRNwAAAAJAQAADwAAAGRycy9k&#10;b3ducmV2LnhtbEyPzW6DMBCE75X6DtZWyq0x6Q8kFBNVlXroscADGLwBVLxGthNIn77bU3vb3RnN&#10;flMcVzuJC/owOlKw2yYgkDpnRuoVNPX7/R5EiJqMnhyhgisGOJa3N4XOjVvoEy9V7AWHUMi1giHG&#10;OZcydANaHbZuRmLt5LzVkVffS+P1wuF2kg9JkkqrR+IPg57xbcDuqzpbBbIdyH+f6iZdko+5WSqT&#10;1dYotblbX19ARFzjnxl+8RkdSmZq3ZlMEJOC9LDnLlHBY/YEgg182IFoeXjOQJaF/N+g/AEAAP//&#10;AwBQSwECLQAUAAYACAAAACEAtoM4kv4AAADhAQAAEwAAAAAAAAAAAAAAAAAAAAAAW0NvbnRlbnRf&#10;VHlwZXNdLnhtbFBLAQItABQABgAIAAAAIQA4/SH/1gAAAJQBAAALAAAAAAAAAAAAAAAAAC8BAABf&#10;cmVscy8ucmVsc1BLAQItABQABgAIAAAAIQCl+3rS9wEAAMcDAAAOAAAAAAAAAAAAAAAAAC4CAABk&#10;cnMvZTJvRG9jLnhtbFBLAQItABQABgAIAAAAIQDBLXJE3AAAAAkBAAAPAAAAAAAAAAAAAAAAAFEE&#10;AABkcnMvZG93bnJldi54bWxQSwUGAAAAAAQABADzAAAAWgUAAAAA&#10;">
                  <v:stroke dashstyle="dash" endarrow="block"/>
                </v:shape>
              </w:pict>
            </w: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Rectangle 1463" o:spid="_x0000_s1215" style="position:absolute;left:0;text-align:left;margin-left:45.55pt;margin-top:.4pt;width:59.55pt;height:19.8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tRKgIAACwEAAAOAAAAZHJzL2Uyb0RvYy54bWysU8Fu2zAMvQ/YPwi6L47dOE2NOkXRrsOA&#10;bivW7QNkWY6FyaJGKXG6ry8lJ1m73Yb5IJAm+Ug+kpdX+8GwnUKvwdY8n805U1ZCq+2m5t+/3b1b&#10;ceaDsK0wYFXNn5TnV+u3by5HV6kCejCtQkYg1lejq3kfgquyzMteDcLPwClLxg5wEIFU3GQtipHQ&#10;B5MV8/kyGwFbhyCV9/T3djLydcLvOiXDl67zKjBTc6otpBfT28Q3W1+KaoPC9VoeyhD/UMUgtKWk&#10;J6hbEQTbov4LatASwUMXZhKGDLpOS5V6oG7y+R/dPPbCqdQLkePdiSb//2Dl590DMt3WvCgWZ5xZ&#10;MdCUvhJvwm6MYvlieRZJGp2vyPfRPWBs07t7kD88s3DTk6O6RoSxV6Kl0vLon70KiIqnUNaMn6Cl&#10;BGIbIPG173CIgMQE26exPJ3GovaBSfp5Xi6LVcmZJFNRFvOLMmUQ1THYoQ8fFAwsCjVHqj6Bi929&#10;D7EYUR1dYi4Ld9qYNHlj2Vjzi7IoU4AHo9toTD3iprkxyHYi7k76DnlfuQ060AYbPdR8dXISVSTj&#10;vW1TliC0mWSqxNgDO5GQidiwb/ZpBnmxOpLdQPtEhCFMK0snRkIP+Iuzkda15v7nVqDizHy0RPpF&#10;vljE/U7KojwvSMGXlualRVhJUDUPnE3iTZhuYutQb3rKlCc+LFzToDqdSIxDnKo6NEArmbg9nE/c&#10;+Zd68vp95OtnAAAA//8DAFBLAwQUAAYACAAAACEAuIDPG90AAAAGAQAADwAAAGRycy9kb3ducmV2&#10;LnhtbEzOy0rEQBAF0L3gPzQluHM6CVGcTCqDCqKim3mAzq4nXSbB9IN0ZxL/3nKly+Jebp1yPZte&#10;nGgInbMI6SIBQbZ2urMNwn73eHULIkRlteqdJYRvCrCuzs9KVWg32Q2dtrERPGJDoRDaGH0hZahb&#10;MiosnCfL2acbjIp8Do3Ug5p43PQyS5IbaVRn+UOrPD20VH9tR4Pw+ra5P4TxZfk+fcSw2+f5k/fP&#10;iJcX890KRKQ5/pXhl890qNh0dKPVQfQIyzTlJgL7Oc3SJANxRMiTa5BVKf/zqx8AAAD//wMAUEsB&#10;Ai0AFAAGAAgAAAAhALaDOJL+AAAA4QEAABMAAAAAAAAAAAAAAAAAAAAAAFtDb250ZW50X1R5cGVz&#10;XS54bWxQSwECLQAUAAYACAAAACEAOP0h/9YAAACUAQAACwAAAAAAAAAAAAAAAAAvAQAAX3JlbHMv&#10;LnJlbHNQSwECLQAUAAYACAAAACEAMcqrUSoCAAAsBAAADgAAAAAAAAAAAAAAAAAuAgAAZHJzL2Uy&#10;b0RvYy54bWxQSwECLQAUAAYACAAAACEAuIDPG90AAAAGAQAADwAAAAAAAAAAAAAAAACEBAAAZHJz&#10;L2Rvd25yZXYueG1sUEsFBgAAAAAEAAQA8wAAAI4FAAAAAA==&#10;" filled="f" fillcolor="#bbd5f0">
                  <v:fill color2="#9cbee0" focus="100%" type="gradient">
                    <o:fill v:ext="view" type="gradientUnscaled"/>
                  </v:fill>
                  <v:textbox style="mso-next-textbox:#Rectangle 1463">
                    <w:txbxContent>
                      <w:p w:rsidR="0092392E" w:rsidRDefault="0092392E" w:rsidP="00313942">
                        <w:pPr>
                          <w:rPr>
                            <w:rFonts w:ascii="宋体" w:hAnsi="宋体"/>
                            <w:sz w:val="18"/>
                            <w:szCs w:val="18"/>
                          </w:rPr>
                        </w:pPr>
                        <w:r>
                          <w:rPr>
                            <w:rFonts w:ascii="宋体" w:hAnsi="宋体" w:hint="eastAsia"/>
                            <w:sz w:val="18"/>
                            <w:szCs w:val="18"/>
                          </w:rPr>
                          <w:t xml:space="preserve"> 职工食堂</w:t>
                        </w:r>
                      </w:p>
                    </w:txbxContent>
                  </v:textbox>
                </v:rect>
              </w:pict>
            </w:r>
            <w:r w:rsidRPr="00407C3D">
              <w:rPr>
                <w:rFonts w:ascii="宋体" w:hAnsi="宋体" w:cs="宋体"/>
                <w:b/>
                <w:bCs/>
                <w:noProof/>
                <w:spacing w:val="-10"/>
                <w:szCs w:val="21"/>
              </w:rPr>
              <w:pict>
                <v:shape id="AutoShape 1464" o:spid="_x0000_s1274" type="#_x0000_t32" style="position:absolute;left:0;text-align:left;margin-left:104.7pt;margin-top:9.8pt;width:73.7pt;height:0;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3v4wEAAKMDAAAOAAAAZHJzL2Uyb0RvYy54bWysU02PEzEMvSPxH6Lc6bRDu6KjTleoy3JZ&#10;oNIuPyBNMjMRSRw5aaf99zjpBwvcEHOInLH9nv3srO6PzrKDxmjAt3w2mXKmvQRlfN/y7y+P7z5w&#10;FpPwSljwuuUnHfn9+u2b1RgaXcMAVmlkBOJjM4aWDymFpqqiHLQTcQJBe3J2gE4kumJfKRQjoTtb&#10;1dPpXTUCqoAgdYz09+Hs5OuC33Vapm9dF3VituVUWyonlnOXz2q9Ek2PIgxGXsoQ/1CFE8YT6Q3q&#10;QSTB9mj+gnJGIkTo0kSCq6DrjNSlB+pmNv2jm+dBBF16IXFiuMkU/x+s/HrYIjOq5XU9rznzwtGU&#10;Pu4TFHI2m9/Ns0hjiA3FbvwWc5vy6J/DE8gfkXnYDML3usS/nAKlz3JG9VtKvsRAVLvxCyiKEURR&#10;FDt26DIkacGOZTCn22D0MTFJP5fvF8sljU9eXZVornkBY/qswbFstDwmFKYf0ga8p+kDzgqLODzF&#10;lKsSzTUhk3p4NNaWJbCejcS0qBclIYI1KjtzWMR+t7HIDiKvUflKi+R5HYaw96qADVqoTxc7CWPJ&#10;Zqlok9CQWlbzzOa04sxqejnZOpdn/UW7LNdZ+B2o0xazO8tIm1D6uGxtXrXX9xL1622tfwIAAP//&#10;AwBQSwMEFAAGAAgAAAAhALzwGQbeAAAACQEAAA8AAABkcnMvZG93bnJldi54bWxMj8FOwzAQRO9I&#10;/IO1SNyoQ4GIhDgVUCFyAYkWIY5uvMQW8TqK3Tbl61nEAY478zQ7Uy0m34sdjtEFUnA+y0AgtcE4&#10;6hS8rh/OrkHEpMnoPhAqOGCERX18VOnShD294G6VOsEhFEutwKY0lFLG1qLXcRYGJPY+wuh14nPs&#10;pBn1nsN9L+dZlkuvHfEHqwe8t9h+rrZeQVq+H2z+1t4V7nn9+JS7r6Zplkqdnky3NyASTukPhp/6&#10;XB1q7rQJWzJR9ArmWXHJKBtFDoKBi6uct2x+BVlX8v+C+hsAAP//AwBQSwECLQAUAAYACAAAACEA&#10;toM4kv4AAADhAQAAEwAAAAAAAAAAAAAAAAAAAAAAW0NvbnRlbnRfVHlwZXNdLnhtbFBLAQItABQA&#10;BgAIAAAAIQA4/SH/1gAAAJQBAAALAAAAAAAAAAAAAAAAAC8BAABfcmVscy8ucmVsc1BLAQItABQA&#10;BgAIAAAAIQBfWb3v4wEAAKMDAAAOAAAAAAAAAAAAAAAAAC4CAABkcnMvZTJvRG9jLnhtbFBLAQIt&#10;ABQABgAIAAAAIQC88BkG3gAAAAkBAAAPAAAAAAAAAAAAAAAAAD0EAABkcnMvZG93bnJldi54bWxQ&#10;SwUGAAAAAAQABADzAAAASAUAAAAA&#10;">
                  <v:stroke endarrow="block"/>
                </v:shape>
              </w:pict>
            </w:r>
            <w:r w:rsidRPr="00407C3D">
              <w:rPr>
                <w:rFonts w:ascii="宋体" w:hAnsi="宋体" w:cs="宋体"/>
                <w:b/>
                <w:bCs/>
                <w:noProof/>
                <w:spacing w:val="-10"/>
                <w:szCs w:val="21"/>
              </w:rPr>
              <w:pict>
                <v:rect id="Rectangle 1467" o:spid="_x0000_s1216" style="position:absolute;left:0;text-align:left;margin-left:294.25pt;margin-top:.4pt;width:105.7pt;height:19.8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0KQIAAC0EAAAOAAAAZHJzL2Uyb0RvYy54bWysU8Fu2zAMvQ/YPwi6L47dpG2MOEWRrsOA&#10;bivW7QNkWY6FyaJGKXG6ry8lJ1m63Yb5IIgm9fj4SC5v9r1hO4Veg614PplypqyERttNxb9/u393&#10;zZkPwjbCgFUVf1ae36zevlkOrlQFdGAahYxArC8HV/EuBFdmmZed6oWfgFOWnC1gLwKZuMkaFAOh&#10;9yYrptPLbABsHIJU3tPfu9HJVwm/bZUMX9rWq8BMxYlbSCems45ntlqKcoPCdVoeaIh/YNELbSnp&#10;CepOBMG2qP+C6rVE8NCGiYQ+g7bVUqUaqJp8+kc1T51wKtVC4nh3ksn/P1j5efeITDcVL4oZCWRF&#10;T136SroJuzGK5bPLqyjS4HxJsU/uEWOZ3j2A/OGZhXVHgeoWEYZOiYao5TE+e/UgGp6esnr4BA0l&#10;ENsASa99i30EJCXYPrXl+dQWtQ9M0s/8YlZcLIicJF8xL6aLeUohyuNrhz58UNCzeKk4Ev2ELnYP&#10;PkQ2ojyGxGQW7rUxqfXGsqHii3kxTw88GN1EZyoSN/XaINuJODzpO+R9FdbrQCNsdF/x61OQKKMa&#10;722TsgShzXgnJsYe5ImKjMqGfb1PTciLxVHtGppnUgxhnFnaMbp0gL84G2heK+5/bgUqzsxHS6ov&#10;8lnsX0jGbH5VkIHnnvrcI6wkqIoHzsbrOoxLsXWoNx1lypMeFm6pU61OIsYujqwOBdBMJm0P+xOH&#10;/txOUb+3fPUCAAD//wMAUEsDBBQABgAIAAAAIQAZoUDx3gAAAAcBAAAPAAAAZHJzL2Rvd25yZXYu&#10;eG1sTI9PT4QwFMTvJn6H5pl4c4sGFJDHRk2MmvWyfxJ3b12oQKSvDS0LfnufJz1OZjLzm2I5m16c&#10;9OA7SwjXiwiEpsrWHTUIu+3zVQrCB0W16i1phG/tYVmenxUqr+1Ea33ahEZwCflcIbQhuFxKX7Xa&#10;KL+wThN7n3YwKrAcGlkPauJy08ubKLqVRnXEC61y+qnV1ddmNAir9/XjwY9v2ce0D367i+MX514R&#10;Ly/mh3sQQc/hLwy/+IwOJTMd7Ui1Fz1CkqYJRxH4ANt3WZaBOCLEUQKyLOR//vIHAAD//wMAUEsB&#10;Ai0AFAAGAAgAAAAhALaDOJL+AAAA4QEAABMAAAAAAAAAAAAAAAAAAAAAAFtDb250ZW50X1R5cGVz&#10;XS54bWxQSwECLQAUAAYACAAAACEAOP0h/9YAAACUAQAACwAAAAAAAAAAAAAAAAAvAQAAX3JlbHMv&#10;LnJlbHNQSwECLQAUAAYACAAAACEAKPg5dCkCAAAtBAAADgAAAAAAAAAAAAAAAAAuAgAAZHJzL2Uy&#10;b0RvYy54bWxQSwECLQAUAAYACAAAACEAGaFA8d4AAAAHAQAADwAAAAAAAAAAAAAAAACDBAAAZHJz&#10;L2Rvd25yZXYueG1sUEsFBgAAAAAEAAQA8wAAAI4FAAAAAA==&#10;" filled="f" fillcolor="#bbd5f0">
                  <v:fill color2="#9cbee0" focus="100%" type="gradient">
                    <o:fill v:ext="view" type="gradientUnscaled"/>
                  </v:fill>
                  <v:textbox style="mso-next-textbox:#Rectangle 1467">
                    <w:txbxContent>
                      <w:p w:rsidR="0092392E" w:rsidRDefault="0092392E" w:rsidP="00313942">
                        <w:pPr>
                          <w:rPr>
                            <w:rFonts w:ascii="宋体" w:hAnsi="宋体"/>
                            <w:sz w:val="18"/>
                            <w:szCs w:val="18"/>
                          </w:rPr>
                        </w:pPr>
                        <w:r>
                          <w:rPr>
                            <w:rFonts w:ascii="宋体" w:hAnsi="宋体" w:hint="eastAsia"/>
                            <w:sz w:val="18"/>
                            <w:szCs w:val="18"/>
                          </w:rPr>
                          <w:t>油烟净化装置吸收处理</w:t>
                        </w:r>
                      </w:p>
                    </w:txbxContent>
                  </v:textbox>
                </v:rect>
              </w:pict>
            </w:r>
            <w:r w:rsidRPr="00407C3D">
              <w:rPr>
                <w:rFonts w:ascii="宋体" w:hAnsi="宋体" w:cs="宋体"/>
                <w:b/>
                <w:bCs/>
                <w:noProof/>
                <w:spacing w:val="-10"/>
                <w:szCs w:val="21"/>
              </w:rPr>
              <w:pict>
                <v:shape id="AutoShape 1466" o:spid="_x0000_s1273" type="#_x0000_t32" style="position:absolute;left:0;text-align:left;margin-left:237.6pt;margin-top:9.75pt;width:56.7pt;height:0;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tu4QEAAKEDAAAOAAAAZHJzL2Uyb0RvYy54bWysU02PEzEMvSPxH6Lc6bSFLeyo0xXqslwW&#10;qLTLD3CTzExEJo6ctNP+e5z0gwVuiDlEzth+z352lneHwYm9oWjRN3I2mUphvEJtfdfI788Pbz5I&#10;ERN4DQ69aeTRRHm3ev1qOYbazLFHpw0JBvGxHkMj+5RCXVVR9WaAOMFgPDtbpAESX6mrNMHI6IOr&#10;5tPpohqRdCBUJkb+e39yylXBb1uj0re2jSYJ10iuLZWTyrnNZ7VaQt0RhN6qcxnwD1UMYD2TXqHu&#10;IYHYkf0LarCKMGKbJgqHCtvWKlN64G5m0z+6eeohmNILixPDVab4/2DV1/2GhNWNXLyVwsPAM/q4&#10;S1ioxezdYpElGkOsOXLtN5SbVAf/FB5R/YjC47oH35kS/3wMnD7LGdVvKfkSAxNtxy+oOQaYouh1&#10;aGnIkKyEOJSxHK9jMYckFP98z4O+5eGpi6uC+pIXKKbPBgeRjUbGRGC7Pq3Re5490qywwP4xplwV&#10;1JeETOrxwTpXVsB5MTby9mZ+UxIiOquzM4dF6rZrR2IPeYnKV1pkz8swwp3XBaw3oD+d7QTWsS1S&#10;0SaRZbWckZltMFoKZ/jdZOtUnvNn7bJcJ+G3qI8byu4sI+9B6eO8s3nRXt5L1K+XtfoJAAD//wMA&#10;UEsDBBQABgAIAAAAIQDYxiev3wAAAAkBAAAPAAAAZHJzL2Rvd25yZXYueG1sTI/BTsMwDIbvSLxD&#10;ZCRuLGWipStNJ2BC9AISG0Ics8a0EY1TNdnW8fQYcYCj/X/6/blcTq4XexyD9aTgcpaAQGq8sdQq&#10;eN08XOQgQtRkdO8JFRwxwLI6PSl1YfyBXnC/jq3gEgqFVtDFOBRShqZDp8PMD0icffjR6cjj2Eoz&#10;6gOXu17OkySTTlviC50e8L7D5nO9cwri6v3YZW/N3cI+bx6fMvtV1/VKqfOz6fYGRMQp/sHwo8/q&#10;ULHT1u/IBNEruLpO54xysEhBMJDmeQZi+7uQVSn/f1B9AwAA//8DAFBLAQItABQABgAIAAAAIQC2&#10;gziS/gAAAOEBAAATAAAAAAAAAAAAAAAAAAAAAABbQ29udGVudF9UeXBlc10ueG1sUEsBAi0AFAAG&#10;AAgAAAAhADj9If/WAAAAlAEAAAsAAAAAAAAAAAAAAAAALwEAAF9yZWxzLy5yZWxzUEsBAi0AFAAG&#10;AAgAAAAhACPWW27hAQAAoQMAAA4AAAAAAAAAAAAAAAAALgIAAGRycy9lMm9Eb2MueG1sUEsBAi0A&#10;FAAGAAgAAAAhANjGJ6/fAAAACQEAAA8AAAAAAAAAAAAAAAAAOwQAAGRycy9kb3ducmV2LnhtbFBL&#10;BQYAAAAABAAEAPMAAABHBQAAAAA=&#10;">
                  <v:stroke endarrow="block"/>
                </v:shape>
              </w:pict>
            </w:r>
            <w:r w:rsidRPr="00407C3D">
              <w:rPr>
                <w:rFonts w:ascii="宋体" w:hAnsi="宋体" w:cs="宋体"/>
                <w:b/>
                <w:bCs/>
                <w:noProof/>
                <w:spacing w:val="-10"/>
                <w:szCs w:val="21"/>
              </w:rPr>
              <w:pict>
                <v:rect id="Rectangle 1465" o:spid="_x0000_s1217" style="position:absolute;left:0;text-align:left;margin-left:178pt;margin-top:.35pt;width:59.55pt;height:19.8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guKQIAACoEAAAOAAAAZHJzL2Uyb0RvYy54bWysU1Fv0zAQfkfiP1h+p2lC07VR02nqGEIa&#10;MDH4AY7jNBaOz5zdpuPXc3a7rsAbIg+WL3f+7r7v7lbXh8GwvUKvwdY8n0w5U1ZCq+225t++3r1Z&#10;cOaDsK0wYFXNn5Tn1+vXr1ajq1QBPZhWISMQ66vR1bwPwVVZ5mWvBuEn4JQlZwc4iEAmbrMWxUjo&#10;g8mK6XSejYCtQ5DKe/p7e3TydcLvOiXD567zKjBTc6otpBPT2cQzW69EtUXhei1PZYh/qGIQ2lLS&#10;M9StCILtUP8FNWiJ4KELEwlDBl2npUociE0+/YPNYy+cSlxIHO/OMvn/Bys/7R+Q6bbm84IzKwbq&#10;0RdSTditUSyfzcso0eh8RZGP7gEjSe/uQX73zMKmp0B1gwhjr0RLheUxPvvtQTQ8PWXN+BFaSiB2&#10;AZJahw6HCEg6sENqytO5KeoQmKSfV+W8WJScSXIVZTFdpooyUT0/dujDewUDi5eaI1WfwMX+3odY&#10;jKieQ2IuC3famNR3Y9lY82VZlOmBB6Pb6EwccdtsDLK9iJOTvsSM2F+GDTrQ/Bo91HxxDhJVFOOd&#10;bVOWILQ53qkSY0/qREGOwoZDc0gdyN+meYxyNdA+kWAIx4GlBaNLD/iTs5GGteb+x06g4sx8sCT6&#10;Mp/N4nQnY1ZeFWTgpae59AgrCarmgbPjdROOG7FzqLc9ZcqTHhZuqFGdTiK+VHUiQAOZtD0tT5z4&#10;SztFvaz4+hcAAAD//wMAUEsDBBQABgAIAAAAIQB3uCOb3wAAAAcBAAAPAAAAZHJzL2Rvd25yZXYu&#10;eG1sTI9LT8MwEITvSPwHa5G4UaeQPghxKkBCUNFLHxJwc+MliYjXVuw04d+znOC2oxnNfJuvRtuK&#10;E3ahcaRgOklAIJXONFQpOOyfrpYgQtRkdOsIFXxjgFVxfpbrzLiBtnjaxUpwCYVMK6hj9JmUoazR&#10;6jBxHom9T9dZHVl2lTSdHrjctvI6SebS6oZ4odYeH2ssv3a9VfC62T58hH59+za8x7A/pOmz9y9K&#10;XV6M93cgIo7xLwy/+IwOBTMdXU8miFbBzWzOv0QFCxBsp4vZFMSRjyQFWeTyP3/xAwAA//8DAFBL&#10;AQItABQABgAIAAAAIQC2gziS/gAAAOEBAAATAAAAAAAAAAAAAAAAAAAAAABbQ29udGVudF9UeXBl&#10;c10ueG1sUEsBAi0AFAAGAAgAAAAhADj9If/WAAAAlAEAAAsAAAAAAAAAAAAAAAAALwEAAF9yZWxz&#10;Ly5yZWxzUEsBAi0AFAAGAAgAAAAhACEJWC4pAgAAKgQAAA4AAAAAAAAAAAAAAAAALgIAAGRycy9l&#10;Mm9Eb2MueG1sUEsBAi0AFAAGAAgAAAAhAHe4I5vfAAAABwEAAA8AAAAAAAAAAAAAAAAAgwQAAGRy&#10;cy9kb3ducmV2LnhtbFBLBQYAAAAABAAEAPMAAACPBQAAAAA=&#10;" filled="f" fillcolor="#bbd5f0">
                  <v:fill color2="#9cbee0" focus="100%" type="gradient">
                    <o:fill v:ext="view" type="gradientUnscaled"/>
                  </v:fill>
                  <v:textbox style="mso-next-textbox:#Rectangle 1465">
                    <w:txbxContent>
                      <w:p w:rsidR="0092392E" w:rsidRDefault="0092392E" w:rsidP="00313942">
                        <w:pPr>
                          <w:rPr>
                            <w:rFonts w:ascii="宋体" w:hAnsi="宋体"/>
                            <w:sz w:val="18"/>
                            <w:szCs w:val="18"/>
                          </w:rPr>
                        </w:pPr>
                        <w:r>
                          <w:rPr>
                            <w:rFonts w:ascii="宋体" w:hAnsi="宋体" w:hint="eastAsia"/>
                            <w:sz w:val="18"/>
                            <w:szCs w:val="18"/>
                          </w:rPr>
                          <w:t xml:space="preserve"> 食堂油烟</w:t>
                        </w:r>
                      </w:p>
                    </w:txbxContent>
                  </v:textbox>
                </v:rect>
              </w:pict>
            </w:r>
            <w:r w:rsidRPr="00407C3D">
              <w:rPr>
                <w:rFonts w:ascii="宋体" w:hAnsi="宋体" w:cs="宋体"/>
                <w:b/>
                <w:bCs/>
                <w:noProof/>
                <w:spacing w:val="-10"/>
                <w:szCs w:val="21"/>
              </w:rPr>
              <w:pict>
                <v:rect id="Rectangle 1462" o:spid="_x0000_s1218" style="position:absolute;left:0;text-align:left;margin-left:357.65pt;margin-top:31.7pt;width:59.5pt;height:22.6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Gs9QEAAMkDAAAOAAAAZHJzL2Uyb0RvYy54bWysU9tu2zAMfR+wfxD0vjjOcumMOEXRosOA&#10;bi3W7gMYWY6F2aJGKbGzrx+lpGm6vg17ESSROjznkFpeDl0rdpq8QVvKfDSWQluFlbGbUv54uv1w&#10;IYUPYCto0epS7rWXl6v375a9K/QEG2wrTYJBrC96V8omBFdkmVeN7sCP0GnLwRqpg8BH2mQVQc/o&#10;XZtNxuN51iNVjlBp7/n25hCUq4Rf11qF+7r2Ooi2lMwtpJXSuo5rtlpCsSFwjVFHGvAPLDowloue&#10;oG4ggNiSeQPVGUXosQ4jhV2GdW2UThpYTT7+S81jA04nLWyOdyeb/P+DVd92DyRMVcp5LoWFjnv0&#10;nV0Du2m1yKfzSbSod77gzEf3QFGkd3eofnph8brhRH1FhH2joWJieczPXj2IB89Pxbr/ihUXgG3A&#10;5NZQUxcB2QcxpKbsT03RQxCKLxez2XzGrVMcmlwsxpPUtAyK58eOfPissRNxU0pi9gkcdnc+RDJQ&#10;PKfEWhZvTdumvrf21QUnxptEPvI96A7DekgG5R+TtqhmjdWe9RAe5onnnzcN0m8pep6lUvpfWyAt&#10;RfvFsief8uk0Dl86TGcLliDoPLI+j4BVDFXKIMVhex0OA7t1ZDYNV8qTPotX7GNtksYXVkcBPC9J&#10;+nG240Cen1PWyw9c/QEAAP//AwBQSwMEFAAGAAgAAAAhAO13BhfeAAAACgEAAA8AAABkcnMvZG93&#10;bnJldi54bWxMj0FOwzAQRfdI3MEaJDaI2iUljUKcChAgYIMaOIATmyTCHke2m4bbM6xgOTNPf96v&#10;douzbDYhjh4lrFcCmMHO6xF7CR/vj5cFsJgUamU9GgnfJsKuPj2pVKn9EfdmblLPKARjqSQMKU0l&#10;57EbjFNx5SeDdPv0walEY+i5DupI4c7yKyFy7tSI9GFQk7kfTPfVHJyEJxe4fXh71S8X7Z1F8Ryb&#10;uYlSnp8ttzfAklnSHwy/+qQONTm1/oA6Mithu77OCJWQZxtgBBTZhhYtkaLIgdcV/1+h/gEAAP//&#10;AwBQSwECLQAUAAYACAAAACEAtoM4kv4AAADhAQAAEwAAAAAAAAAAAAAAAAAAAAAAW0NvbnRlbnRf&#10;VHlwZXNdLnhtbFBLAQItABQABgAIAAAAIQA4/SH/1gAAAJQBAAALAAAAAAAAAAAAAAAAAC8BAABf&#10;cmVscy8ucmVsc1BLAQItABQABgAIAAAAIQAp13Gs9QEAAMkDAAAOAAAAAAAAAAAAAAAAAC4CAABk&#10;cnMvZTJvRG9jLnhtbFBLAQItABQABgAIAAAAIQDtdwYX3gAAAAoBAAAPAAAAAAAAAAAAAAAAAE8E&#10;AABkcnMvZG93bnJldi54bWxQSwUGAAAAAAQABADzAAAAWgUAAAAA&#10;" filled="f" fillcolor="#bbd5f0" stroked="f">
                  <v:fill color2="#9cbee0" focus="100%" type="gradient">
                    <o:fill v:ext="view" type="gradientUnscaled"/>
                  </v:fill>
                  <v:textbox style="mso-next-textbox:#Rectangle 1462">
                    <w:txbxContent>
                      <w:p w:rsidR="0092392E" w:rsidRDefault="0092392E" w:rsidP="00F80D47">
                        <w:pPr>
                          <w:rPr>
                            <w:rFonts w:ascii="宋体" w:hAnsi="宋体"/>
                            <w:sz w:val="18"/>
                            <w:szCs w:val="18"/>
                          </w:rPr>
                        </w:pPr>
                        <w:r>
                          <w:rPr>
                            <w:rFonts w:ascii="宋体" w:hAnsi="宋体" w:hint="eastAsia"/>
                            <w:sz w:val="18"/>
                            <w:szCs w:val="18"/>
                          </w:rPr>
                          <w:t>无组织排放</w:t>
                        </w:r>
                      </w:p>
                    </w:txbxContent>
                  </v:textbox>
                </v:rect>
              </w:pict>
            </w: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Rectangle 1456" o:spid="_x0000_s1219" style="position:absolute;left:0;text-align:left;margin-left:134.85pt;margin-top:30.9pt;width:79.35pt;height:30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dWKQIAACsEAAAOAAAAZHJzL2Uyb0RvYy54bWysU9uO0zAQfUfiHyy/0yTd3jZqulp1WYS0&#10;wIqFD3Adp7FwPGbsNi1fz9hpS4E3RB4sT2Z8Zs6ZmeXdoTNsr9BrsBUvRjlnykqotd1W/OuXxzcL&#10;znwQthYGrKr4UXl+t3r9atm7Uo2hBVMrZARifdm7irchuDLLvGxVJ/wInLLkbAA7EcjEbVaj6Am9&#10;M9k4z2dZD1g7BKm8p78Pg5OvEn7TKBk+NY1XgZmKU20hnZjOTTyz1VKUWxSu1fJUhviHKjqhLSW9&#10;QD2IINgO9V9QnZYIHpowktBl0DRaqsSB2BT5H2xeWuFU4kLieHeRyf8/WPlx/4xM1xWfkTxWdNSj&#10;z6SasFujWDGZzqJEvfMlRb64Z4wkvXsC+c0zC+uWAtU9IvStEjUVVsT47LcH0fD0lG36D1BTArEL&#10;kNQ6NNhFQNKBHVJTjpemqENgkn4WeT6fT6acSfLdLMhMXctEeX7t0Id3CjoWLxVHKj+hi/2TD7Ea&#10;UZ5DYjILj9qY1HhjWV/x2+l4mh54MLqOzkQSt5u1QbYXcXTSl6gR/euwTgcaYKO7ii8uQaKMary1&#10;dcoShDbDnSox9iRPVGRQNhw2h9SC4mZ8VnsD9ZEUQxgmljaMLi3gD856mtaK++87gYoz896S6rfF&#10;ZBLHOxmT6XxMBl57NtceYSVBVTxwNlzXYViJnUO9bSlTkfSwcE+danQSMXZxqOpEgCYyaXvanjjy&#10;13aK+rXjq58AAAD//wMAUEsDBBQABgAIAAAAIQDGzWGq4AAAAAoBAAAPAAAAZHJzL2Rvd25yZXYu&#10;eG1sTI9NS8QwEIbvgv8hjODNTbeUulubLiqIil72A9RbthnbYjMJTbqt/97xpMeZeXjnecvNbHtx&#10;wiF0jhQsFwkIpNqZjhoFh/3D1QpEiJqM7h2hgm8MsKnOz0pdGDfRFk+72AgOoVBoBW2MvpAy1C1a&#10;HRbOI/Ht0w1WRx6HRppBTxxue5kmSS6t7og/tNrjfYv11260Cl5et3cfYXxev03vMewPWfbo/ZNS&#10;lxfz7Q2IiHP8g+FXn9WhYqejG8kE0StI8/U1owryJVdgIEtXGYgjkylvZFXK/xWqHwAAAP//AwBQ&#10;SwECLQAUAAYACAAAACEAtoM4kv4AAADhAQAAEwAAAAAAAAAAAAAAAAAAAAAAW0NvbnRlbnRfVHlw&#10;ZXNdLnhtbFBLAQItABQABgAIAAAAIQA4/SH/1gAAAJQBAAALAAAAAAAAAAAAAAAAAC8BAABfcmVs&#10;cy8ucmVsc1BLAQItABQABgAIAAAAIQCDbQdWKQIAACsEAAAOAAAAAAAAAAAAAAAAAC4CAABkcnMv&#10;ZTJvRG9jLnhtbFBLAQItABQABgAIAAAAIQDGzWGq4AAAAAoBAAAPAAAAAAAAAAAAAAAAAIMEAABk&#10;cnMvZG93bnJldi54bWxQSwUGAAAAAAQABADzAAAAkAUAAAAA&#10;" filled="f" fillcolor="#bbd5f0">
                  <v:fill color2="#9cbee0" focus="100%" type="gradient">
                    <o:fill v:ext="view" type="gradientUnscaled"/>
                  </v:fill>
                  <v:textbox style="mso-next-textbox:#Rectangle 1456">
                    <w:txbxContent>
                      <w:p w:rsidR="0092392E" w:rsidRDefault="0092392E" w:rsidP="00F80D47">
                        <w:pPr>
                          <w:rPr>
                            <w:rFonts w:ascii="宋体" w:hAnsi="宋体"/>
                            <w:sz w:val="18"/>
                            <w:szCs w:val="18"/>
                          </w:rPr>
                        </w:pPr>
                        <w:r>
                          <w:rPr>
                            <w:rFonts w:ascii="宋体" w:hAnsi="宋体" w:hint="eastAsia"/>
                            <w:sz w:val="18"/>
                            <w:szCs w:val="18"/>
                          </w:rPr>
                          <w:t>危废仓库废气</w:t>
                        </w:r>
                      </w:p>
                      <w:p w:rsidR="0092392E" w:rsidRDefault="0092392E" w:rsidP="00F80D47">
                        <w:pPr>
                          <w:rPr>
                            <w:rFonts w:ascii="宋体" w:hAnsi="宋体"/>
                            <w:sz w:val="18"/>
                            <w:szCs w:val="18"/>
                          </w:rPr>
                        </w:pPr>
                        <w:r>
                          <w:rPr>
                            <w:rFonts w:ascii="宋体" w:hAnsi="宋体" w:hint="eastAsia"/>
                            <w:sz w:val="18"/>
                            <w:szCs w:val="18"/>
                          </w:rPr>
                          <w:t>（非甲烷总烃）</w:t>
                        </w:r>
                      </w:p>
                      <w:p w:rsidR="0092392E" w:rsidRDefault="0092392E" w:rsidP="00F80D47">
                        <w:pPr>
                          <w:rPr>
                            <w:rFonts w:ascii="宋体" w:hAnsi="宋体"/>
                            <w:sz w:val="18"/>
                            <w:szCs w:val="18"/>
                          </w:rPr>
                        </w:pPr>
                        <w:r>
                          <w:rPr>
                            <w:rFonts w:ascii="宋体" w:hAnsi="宋体" w:hint="eastAsia"/>
                            <w:sz w:val="18"/>
                            <w:szCs w:val="18"/>
                          </w:rPr>
                          <w:t xml:space="preserve">   （</w:t>
                        </w:r>
                        <w:r w:rsidRPr="00834569">
                          <w:rPr>
                            <w:sz w:val="18"/>
                            <w:szCs w:val="18"/>
                          </w:rPr>
                          <w:t>G</w:t>
                        </w:r>
                        <w:r>
                          <w:rPr>
                            <w:rFonts w:hint="eastAsia"/>
                            <w:sz w:val="18"/>
                            <w:szCs w:val="18"/>
                            <w:vertAlign w:val="subscript"/>
                          </w:rPr>
                          <w:t>1-2</w:t>
                        </w:r>
                        <w:r w:rsidRPr="00E84C13">
                          <w:rPr>
                            <w:sz w:val="18"/>
                            <w:szCs w:val="18"/>
                          </w:rPr>
                          <w:t>、</w:t>
                        </w:r>
                        <w:r w:rsidRPr="00E84C13">
                          <w:rPr>
                            <w:sz w:val="18"/>
                            <w:szCs w:val="18"/>
                          </w:rPr>
                          <w:t>G</w:t>
                        </w:r>
                        <w:r w:rsidRPr="00E84C13">
                          <w:rPr>
                            <w:sz w:val="18"/>
                            <w:szCs w:val="18"/>
                            <w:vertAlign w:val="subscript"/>
                          </w:rPr>
                          <w:t>2-</w:t>
                        </w:r>
                        <w:r>
                          <w:rPr>
                            <w:rFonts w:hint="eastAsia"/>
                            <w:sz w:val="18"/>
                            <w:szCs w:val="18"/>
                            <w:vertAlign w:val="subscript"/>
                          </w:rPr>
                          <w:t>4</w:t>
                        </w:r>
                        <w:r w:rsidRPr="00E84C13">
                          <w:rPr>
                            <w:sz w:val="18"/>
                            <w:szCs w:val="18"/>
                          </w:rPr>
                          <w:t>、</w:t>
                        </w:r>
                        <w:r w:rsidRPr="00E84C13">
                          <w:rPr>
                            <w:sz w:val="18"/>
                            <w:szCs w:val="18"/>
                          </w:rPr>
                          <w:t>G</w:t>
                        </w:r>
                        <w:r>
                          <w:rPr>
                            <w:rFonts w:hint="eastAsia"/>
                            <w:sz w:val="18"/>
                            <w:szCs w:val="18"/>
                            <w:vertAlign w:val="subscript"/>
                          </w:rPr>
                          <w:t>3-3</w:t>
                        </w:r>
                        <w:r>
                          <w:rPr>
                            <w:rFonts w:ascii="宋体" w:hAnsi="宋体" w:hint="eastAsia"/>
                            <w:sz w:val="18"/>
                            <w:szCs w:val="18"/>
                          </w:rPr>
                          <w:t>）</w:t>
                        </w:r>
                      </w:p>
                      <w:p w:rsidR="0092392E" w:rsidRDefault="0092392E" w:rsidP="00F80D47">
                        <w:pPr>
                          <w:rPr>
                            <w:rFonts w:ascii="宋体" w:hAnsi="宋体"/>
                            <w:sz w:val="18"/>
                            <w:szCs w:val="18"/>
                          </w:rPr>
                        </w:pPr>
                        <w:r>
                          <w:rPr>
                            <w:rFonts w:ascii="宋体" w:hAnsi="宋体" w:hint="eastAsia"/>
                            <w:sz w:val="18"/>
                            <w:szCs w:val="18"/>
                          </w:rPr>
                          <w:t xml:space="preserve"> （非甲烷总烃）</w:t>
                        </w:r>
                      </w:p>
                    </w:txbxContent>
                  </v:textbox>
                </v:rect>
              </w:pict>
            </w:r>
            <w:r w:rsidRPr="00407C3D">
              <w:rPr>
                <w:rFonts w:ascii="宋体" w:hAnsi="宋体" w:cs="宋体"/>
                <w:b/>
                <w:bCs/>
                <w:noProof/>
                <w:spacing w:val="-10"/>
                <w:szCs w:val="21"/>
              </w:rPr>
              <w:pict>
                <v:shape id="AutoShape 1461" o:spid="_x0000_s1272" type="#_x0000_t32" style="position:absolute;left:0;text-align:left;margin-left:388.25pt;margin-top:21.8pt;width:0;height:14.15pt;flip:y;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ad5gEAAKsDAAAOAAAAZHJzL2Uyb0RvYy54bWysU8Fu2zAMvQ/YPwi6L06CpV2MOMWQrrt0&#10;W4B2vSuSbAuTRIFS4uTvR8lp1m63oT4IEsn3SD7Sq5ujs+ygMRrwDZ9NppxpL0EZ3zX85+Pdh0+c&#10;xSS8Eha8bvhJR36zfv9uNYRaz6EHqzQyIvGxHkLD+5RCXVVR9tqJOIGgPTlbQCcSPbGrFIqB2J2t&#10;5tPpVTUAqoAgdYxkvR2dfF3421bL9KNto07MNpxqS+XEcu7yWa1Xou5QhN7IcxniP6pwwnhKeqG6&#10;FUmwPZp/qJyRCBHaNJHgKmhbI3XpgbqZTf/q5qEXQZdeSJwYLjLFt6OV3w9bZEY1fLHkzAtHM/q8&#10;T1BSs9nHq1mWaAixpsiN32JuUh79Q7gH+SsyD5te+E6X+MdTIHhBVK8g+REDJdoN30BRjKAURa9j&#10;i4611oSnDMzkpAk7lgGdLgPSx8TkaJRknV0vr6eLXFgl6syQcQFj+qrBsXxpeEwoTNenDXhPWwA4&#10;sovDfUwj8BmQwR7ujLVlGaxnQ8OXi/milBPBGpWdOSxit9tYZAeR16l85ypehSHsvSpkvRbqy/me&#10;hLF0Z6molNCQblbznM1pxZnV9Afl21ie9dTes3DjCHagTlvM7mynjSgCnLc3r9zLd4n684+tfwMA&#10;AP//AwBQSwMEFAAGAAgAAAAhAEe7QbPfAAAACQEAAA8AAABkcnMvZG93bnJldi54bWxMj01PwkAQ&#10;hu8m/ofNmHgxsgWkYO2WGAU5GWLF+9Id24bubNNdoP33jvEgt/l48s4z6bK3jThh52tHCsajCARS&#10;4UxNpYLd5/p+AcIHTUY3jlDBgB6W2fVVqhPjzvSBpzyUgkPIJ1pBFUKbSOmLCq32I9ci8e7bdVYH&#10;brtSmk6fOdw2chJFsbS6Jr5Q6RZfKiwO+dEqeM23s/XX3a6fDMXmPX9bHLY0rJS6vemfn0AE7MM/&#10;DL/6rA4ZO+3dkYwXjYL5PJ4xquBhGoNg4G+w52L8CDJL5eUH2Q8AAAD//wMAUEsBAi0AFAAGAAgA&#10;AAAhALaDOJL+AAAA4QEAABMAAAAAAAAAAAAAAAAAAAAAAFtDb250ZW50X1R5cGVzXS54bWxQSwEC&#10;LQAUAAYACAAAACEAOP0h/9YAAACUAQAACwAAAAAAAAAAAAAAAAAvAQAAX3JlbHMvLnJlbHNQSwEC&#10;LQAUAAYACAAAACEAjtyGneYBAACrAwAADgAAAAAAAAAAAAAAAAAuAgAAZHJzL2Uyb0RvYy54bWxQ&#10;SwECLQAUAAYACAAAACEAR7tBs98AAAAJAQAADwAAAAAAAAAAAAAAAABABAAAZHJzL2Rvd25yZXYu&#10;eG1sUEsFBgAAAAAEAAQA8wAAAEwFAAAAAA==&#10;">
                  <v:stroke endarrow="block"/>
                </v:shape>
              </w:pict>
            </w:r>
            <w:r w:rsidRPr="00407C3D">
              <w:rPr>
                <w:rFonts w:ascii="宋体" w:hAnsi="宋体" w:cs="宋体"/>
                <w:b/>
                <w:bCs/>
                <w:noProof/>
                <w:spacing w:val="-10"/>
                <w:szCs w:val="21"/>
              </w:rPr>
              <w:pict>
                <v:rect id="_x0000_s1220" style="position:absolute;left:0;text-align:left;margin-left:260.35pt;margin-top:29.6pt;width:62.35pt;height:31.2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T2KwIAACwEAAAOAAAAZHJzL2Uyb0RvYy54bWysU1Fv0zAQfkfiP1h+p2mytGujpdO0MYQ0&#10;YGLwAxzHaSwcnzm7Tcev5+x0pcAbIg+WL3f+7r7v7q6uD4Nhe4Veg615PptzpqyEVtttzb9+uX+z&#10;4swHYVthwKqaPyvPrzevX12NrlIF9GBahYxArK9GV/M+BFdlmZe9GoSfgVOWnB3gIAKZuM1aFCOh&#10;DyYr5vNlNgK2DkEq7+nv3eTkm4TfdUqGT13nVWCm5lRbSCems4lntrkS1RaF67U8liH+oYpBaEtJ&#10;T1B3Igi2Q/0X1KAlgocuzCQMGXSdlipxIDb5/A82T71wKnEhcbw7yeT/H6z8uH9EptuaF0W54MyK&#10;gbr0mXQTdmsUK8tyGUUana8o9sk9YqTp3QPIb55ZuO0pUN0gwtgr0VJpeYzPfnsQDU9PWTN+gJYS&#10;iF2ApNehwyECkhLskNryfGqLOgQm6eflOl/F2iS5LtbLokxty0T18tihD+8UDCxeao5UfQIX+wcf&#10;YjGiegmJuSzca2NS541lY83Xi2KRHngwuo3OxBG3za1BthdxdtKXmBH787BBB5pgo4ear05Boopi&#10;vLVtyhKENtOdKjH2qE4UZBI2HJpD6kF+cfEidgPtMwmGMI0srRhdesAfnI00rjX333cCFWfmvSXR&#10;13lJsrCQjHJxWZCB557m3COsJKiaB86m622YdmLnUG97ypQnPSzcUKM6nUSMTZyqOhKgkUzaHtcn&#10;zvy5naJ+LfnmJwAAAP//AwBQSwMEFAAGAAgAAAAhALG7DqvhAAAACgEAAA8AAABkcnMvZG93bnJl&#10;di54bWxMj01PwzAMhu9I/IfISNxYuqorrDSdAAkBGpd9SBu3rDFtReNUTbqWf485wc2WH71+3nw1&#10;2VacsfeNIwXzWQQCqXSmoUrBfvd8cwfCB01Gt45QwTd6WBWXF7nOjBtpg+dtqASHkM+0gjqELpPS&#10;lzVa7WeuQ+Lbp+utDrz2lTS9HjnctjKOolRa3RB/qHWHTzWWX9vBKli/bx4//PC2PIzH4Hf7JHnp&#10;ulelrq+mh3sQAafwB8OvPqtDwU4nN5DxolWwiKNbRnlYxiAYSJNFAuLEZDxPQRa5/F+h+AEAAP//&#10;AwBQSwECLQAUAAYACAAAACEAtoM4kv4AAADhAQAAEwAAAAAAAAAAAAAAAAAAAAAAW0NvbnRlbnRf&#10;VHlwZXNdLnhtbFBLAQItABQABgAIAAAAIQA4/SH/1gAAAJQBAAALAAAAAAAAAAAAAAAAAC8BAABf&#10;cmVscy8ucmVsc1BLAQItABQABgAIAAAAIQDBLCT2KwIAACwEAAAOAAAAAAAAAAAAAAAAAC4CAABk&#10;cnMvZTJvRG9jLnhtbFBLAQItABQABgAIAAAAIQCxuw6r4QAAAAoBAAAPAAAAAAAAAAAAAAAAAIUE&#10;AABkcnMvZG93bnJldi54bWxQSwUGAAAAAAQABADzAAAAkwUAAAAA&#10;" filled="f" fillcolor="#bbd5f0">
                  <v:fill color2="#9cbee0" focus="100%" type="gradient">
                    <o:fill v:ext="view" type="gradientUnscaled"/>
                  </v:fill>
                  <v:textbox style="mso-next-textbox:#_x0000_s1220">
                    <w:txbxContent>
                      <w:p w:rsidR="0092392E" w:rsidRDefault="0092392E" w:rsidP="00313942">
                        <w:pPr>
                          <w:rPr>
                            <w:rFonts w:ascii="宋体" w:hAnsi="宋体"/>
                            <w:sz w:val="18"/>
                            <w:szCs w:val="18"/>
                          </w:rPr>
                        </w:pPr>
                        <w:r>
                          <w:rPr>
                            <w:rFonts w:ascii="宋体" w:hAnsi="宋体" w:hint="eastAsia"/>
                            <w:sz w:val="18"/>
                            <w:szCs w:val="18"/>
                          </w:rPr>
                          <w:t>无动力吸风</w:t>
                        </w:r>
                      </w:p>
                      <w:p w:rsidR="0092392E" w:rsidRDefault="0092392E" w:rsidP="00313942">
                        <w:pPr>
                          <w:rPr>
                            <w:rFonts w:ascii="宋体" w:hAnsi="宋体"/>
                            <w:sz w:val="18"/>
                            <w:szCs w:val="18"/>
                          </w:rPr>
                        </w:pPr>
                        <w:r>
                          <w:rPr>
                            <w:rFonts w:ascii="宋体" w:hAnsi="宋体" w:hint="eastAsia"/>
                            <w:sz w:val="18"/>
                            <w:szCs w:val="18"/>
                          </w:rPr>
                          <w:t>装置收集</w:t>
                        </w:r>
                      </w:p>
                    </w:txbxContent>
                  </v:textbox>
                </v:rect>
              </w:pict>
            </w:r>
          </w:p>
          <w:p w:rsidR="004F3CBE" w:rsidRDefault="00407C3D" w:rsidP="00D5100E">
            <w:pPr>
              <w:pStyle w:val="ab"/>
              <w:adjustRightInd w:val="0"/>
              <w:snapToGrid w:val="0"/>
              <w:spacing w:beforeLines="100" w:line="360" w:lineRule="auto"/>
              <w:ind w:firstLineChars="1546" w:firstLine="3725"/>
              <w:rPr>
                <w:rFonts w:ascii="宋体" w:hAnsi="宋体"/>
                <w:b/>
                <w:sz w:val="21"/>
                <w:szCs w:val="21"/>
              </w:rPr>
            </w:pPr>
            <w:r w:rsidRPr="00407C3D">
              <w:rPr>
                <w:rFonts w:ascii="宋体" w:hAnsi="宋体" w:cs="宋体"/>
                <w:b/>
                <w:bCs/>
                <w:noProof/>
                <w:spacing w:val="-10"/>
                <w:szCs w:val="21"/>
              </w:rPr>
              <w:pict>
                <v:rect id="Rectangle 1454" o:spid="_x0000_s1221" style="position:absolute;left:0;text-align:left;margin-left:18.15pt;margin-top:3.6pt;width:71.05pt;height:19.8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wKJgIAACoEAAAOAAAAZHJzL2Uyb0RvYy54bWysU1GP0zAMfkfiP0R5Z127FW7VutNpxyGk&#10;A04c/IAsTdeINA5Otm78+nPS3djBG6IPkV3bn+3P9vL60Bu2V+g12JrnkylnykpotN3W/Pu3uzdX&#10;nPkgbCMMWFXzo/L8evX61XJwlSqgA9MoZARifTW4mnchuCrLvOxUL/wEnLJkbAF7EUjFbdagGAi9&#10;N1kxnb7NBsDGIUjlPf29HY18lfDbVsnwpW29CszUnGoL6cX0buKbrZai2qJwnZanMsQ/VNELbSnp&#10;GepWBMF2qP+C6rVE8NCGiYQ+g7bVUqUeqJt8+kc3j51wKvVC5Hh3psn/P1j5ef+ATDc1L2lSVvQ0&#10;o6/EmrBbo1g+L+eRosH5ijwf3QPGJr27B/nDMwvrjhzVDSIMnRINFZZH/+xFQFQ8hbLN8AkaSiB2&#10;ARJbhxb7CEg8sEMayvE8FHUITNLPxbSYzUrOJJmKspguypRBVM/BDn34oKBnUag5UvUJXOzvfYjF&#10;iOrZJeaycKeNSXM3lg2UoCzKFODB6CYaU4+43awNsr2Im5O+U94Xbr0OtL9G9zW/OjuJKpLx3jYp&#10;SxDajDJVYuyJnUjISGw4bA5pAvnsTPYGmiMRhjAuLB0YCR3gL84GWtaa+587gYoz89ES6Yt8Po/b&#10;nZR5+a4gBS8tm0uLsJKgah44G8V1GC9i51BvO8qUJz4s3NCgWp1IjEMcqzo1QAuZuD0dT9z4Sz15&#10;/T7x1RMAAAD//wMAUEsDBBQABgAIAAAAIQDZr1Ny3wAAAAcBAAAPAAAAZHJzL2Rvd25yZXYueG1s&#10;TI5NT8MwEETvSPwHa5G4UYc2StuQTQVICFC59EOivbnxkkTE6yh2mvDvcU9wHM3ozctWo2nEmTpX&#10;W0a4n0QgiAuray4R9ruXuwUI5xVr1VgmhB9ysMqvrzKVajvwhs5bX4oAYZcqhMr7NpXSFRUZ5Sa2&#10;JQ7dl+2M8iF2pdSdGgLcNHIaRYk0qubwUKmWnisqvre9QVh/bJ6Orn9ffg4H73b7OH5t2zfE25vx&#10;8QGEp9H/jeGiH9QhD04n27N2okGYJbOwRJhPQVzq+SIGcUKIkyXIPJP//fNfAAAA//8DAFBLAQIt&#10;ABQABgAIAAAAIQC2gziS/gAAAOEBAAATAAAAAAAAAAAAAAAAAAAAAABbQ29udGVudF9UeXBlc10u&#10;eG1sUEsBAi0AFAAGAAgAAAAhADj9If/WAAAAlAEAAAsAAAAAAAAAAAAAAAAALwEAAF9yZWxzLy5y&#10;ZWxzUEsBAi0AFAAGAAgAAAAhAPHK3AomAgAAKgQAAA4AAAAAAAAAAAAAAAAALgIAAGRycy9lMm9E&#10;b2MueG1sUEsBAi0AFAAGAAgAAAAhANmvU3LfAAAABwEAAA8AAAAAAAAAAAAAAAAAgAQAAGRycy9k&#10;b3ducmV2LnhtbFBLBQYAAAAABAAEAPMAAACMBQAAAAA=&#10;" filled="f" fillcolor="#bbd5f0">
                  <v:fill color2="#9cbee0" focus="100%" type="gradient">
                    <o:fill v:ext="view" type="gradientUnscaled"/>
                  </v:fill>
                  <v:textbox style="mso-next-textbox:#Rectangle 1454">
                    <w:txbxContent>
                      <w:p w:rsidR="0092392E" w:rsidRDefault="0092392E" w:rsidP="00F80D47">
                        <w:pPr>
                          <w:rPr>
                            <w:rFonts w:ascii="宋体" w:hAnsi="宋体"/>
                            <w:sz w:val="18"/>
                            <w:szCs w:val="18"/>
                          </w:rPr>
                        </w:pPr>
                        <w:r>
                          <w:rPr>
                            <w:rFonts w:ascii="宋体" w:hAnsi="宋体" w:hint="eastAsia"/>
                            <w:sz w:val="18"/>
                            <w:szCs w:val="18"/>
                          </w:rPr>
                          <w:t>危废暂存仓库</w:t>
                        </w:r>
                      </w:p>
                    </w:txbxContent>
                  </v:textbox>
                </v:rect>
              </w:pict>
            </w:r>
            <w:r w:rsidRPr="00407C3D">
              <w:rPr>
                <w:rFonts w:ascii="宋体" w:hAnsi="宋体" w:cs="宋体"/>
                <w:b/>
                <w:bCs/>
                <w:noProof/>
                <w:spacing w:val="-10"/>
                <w:szCs w:val="21"/>
              </w:rPr>
              <w:pict>
                <v:shape id="AutoShape 1455" o:spid="_x0000_s1271" type="#_x0000_t32" style="position:absolute;left:0;text-align:left;margin-left:89.9pt;margin-top:12.45pt;width:45.35pt;height:0;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84gEAAKEDAAAOAAAAZHJzL2Uyb0RvYy54bWysU01v2zAMvQ/YfxB0X5wE9boacYohXXfp&#10;tgDtfoAiybYwSRQoJXb+/SjlY912G+aDQJnke+QjtbqfnGUHjdGAb/liNudMewnK+L7l318e333g&#10;LCbhlbDgdcuPOvL79ds3qzE0egkDWKWREYiPzRhaPqQUmqqKctBOxBkE7cnZATqR6Ip9pVCMhO5s&#10;tZzP31cjoAoIUsdIfx9OTr4u+F2nZfrWdVEnZltOtaVyYjl3+azWK9H0KMJg5LkM8Q9VOGE8kV6h&#10;HkQSbI/mLyhnJEKELs0kuAq6zkhdeqBuFvM/unkeRNClFxInhqtM8f/Byq+HLTKjWl7fcuaFoxl9&#10;3Cco1GxxU9dZojHEhiI3fou5STn55/AE8kdkHjaD8L0u8S/HQOmLnFH9lpIvMRDRbvwCimIEURS9&#10;pg5dhiQl2FTGcryORU+JSfpZ39Z3NzVn8uKqRHPJCxjTZw2OZaPlMaEw/ZA24D3NHnBRWMThKaZc&#10;lWguCZnUw6OxtqyA9Wxs+V29rEtCBGtUduawiP1uY5EdRF6i8pUWyfM6DGHvVQEbtFCfznYSxpLN&#10;UtEmoSG1rOaZzWnFmdX0brJ1Ks/6s3ZZrpPwO1DHLWZ3lpH2oPRx3tm8aK/vJerXy1r/BAAA//8D&#10;AFBLAwQUAAYACAAAACEAjJi+1N8AAAAJAQAADwAAAGRycy9kb3ducmV2LnhtbEyPwU7DMBBE70j8&#10;g7VI3KhDBCkJcSqgQuRSJFqEOLrxkljE6yh225SvZxEHOM7OaOZtuZhcL/Y4ButJweUsAYHUeGOp&#10;VfC6eby4ARGiJqN7T6jgiAEW1elJqQvjD/SC+3VsBZdQKLSCLsahkDI0HTodZn5AYu/Dj05HlmMr&#10;zagPXO56mSZJJp22xAudHvChw+ZzvXMK4vL92GVvzX1unzdPq8x+1XW9VOr8bLq7BRFxin9h+MFn&#10;dKiYaet3ZILoWc9zRo8K0qscBAfSeXINYvt7kFUp/39QfQMAAP//AwBQSwECLQAUAAYACAAAACEA&#10;toM4kv4AAADhAQAAEwAAAAAAAAAAAAAAAAAAAAAAW0NvbnRlbnRfVHlwZXNdLnhtbFBLAQItABQA&#10;BgAIAAAAIQA4/SH/1gAAAJQBAAALAAAAAAAAAAAAAAAAAC8BAABfcmVscy8ucmVsc1BLAQItABQA&#10;BgAIAAAAIQB8H/L84gEAAKEDAAAOAAAAAAAAAAAAAAAAAC4CAABkcnMvZTJvRG9jLnhtbFBLAQIt&#10;ABQABgAIAAAAIQCMmL7U3wAAAAkBAAAPAAAAAAAAAAAAAAAAADwEAABkcnMvZG93bnJldi54bWxQ&#10;SwUGAAAAAAQABADzAAAASAUAAAAA&#10;">
                  <v:stroke endarrow="block"/>
                </v:shape>
              </w:pict>
            </w:r>
            <w:r w:rsidRPr="00407C3D">
              <w:rPr>
                <w:rFonts w:ascii="宋体" w:hAnsi="宋体" w:cs="宋体"/>
                <w:b/>
                <w:bCs/>
                <w:noProof/>
                <w:spacing w:val="-10"/>
                <w:szCs w:val="21"/>
              </w:rPr>
              <w:pict>
                <v:shape id="AutoShape 1457" o:spid="_x0000_s1270" type="#_x0000_t32" style="position:absolute;left:0;text-align:left;margin-left:214.6pt;margin-top:12.5pt;width:45.35pt;height:0;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084wEAAKEDAAAOAAAAZHJzL2Uyb0RvYy54bWysU01v2zAMvQ/YfxB0X5wEdbsacYohXXfp&#10;tgDtfoAiybYwSRQoJU7+/Sjlo912K+qDQJnke+QjtbjbO8t2GqMB3/LZZMqZ9hKU8X3Lfz0/fPrM&#10;WUzCK2HB65YfdOR3y48fFmNo9BwGsEojIxAfmzG0fEgpNFUV5aCdiBMI2pOzA3Qi0RX7SqEYCd3Z&#10;aj6dXlcjoAoIUsdIf++PTr4s+F2nZfrZdVEnZltOtaVyYjk3+ayWC9H0KMJg5KkM8YYqnDCeSC9Q&#10;9yIJtkXzH5QzEiFClyYSXAVdZ6QuPVA3s+k/3TwNIujSC4kTw0Wm+H6w8sdujcyoltfXnHnhaEZf&#10;tgkKNZtd1TdZojHEhiJXfo25Sbn3T+ER5O/IPKwG4Xtd4p8PgdJnOaP6KyVfYiCizfgdFMUIoih6&#10;7Tt0GZKUYPsylsNlLHqfmKSf9U19e1VzJs+uSjTnvIAxfdPgWDZaHhMK0w9pBd7T7AFnhUXsHmPK&#10;VYnmnJBJPTwYa8sKWM/Glt/W87okRLBGZWcOi9hvVhbZTuQlKl9pkTyvwxC2XhWwQQv19WQnYSzZ&#10;LBVtEhpSy2qe2ZxWnFlN7yZbx/KsP2mX5ToKvwF1WGN2ZxlpD0ofp53Ni/b6XqJeXtbyDwAAAP//&#10;AwBQSwMEFAAGAAgAAAAhAJP7MhPfAAAACQEAAA8AAABkcnMvZG93bnJldi54bWxMj8FOwzAMhu9I&#10;vENkJG4sXcUqWppOwITohUlsCHHMGtNUNE7VZFvH02PEAY62P/3+/nI5uV4ccAydJwXzWQICqfGm&#10;o1bB6/bx6gZEiJqM7j2hghMGWFbnZ6UujD/SCx42sRUcQqHQCmyMQyFlaCw6HWZ+QOLbhx+djjyO&#10;rTSjPnK462WaJJl0uiP+YPWADxabz83eKYir95PN3pr7vFtvn56z7quu65VSlxfT3S2IiFP8g+FH&#10;n9WhYqed35MJoldwneYpowrSBXdiYDHPcxC734WsSvm/QfUNAAD//wMAUEsBAi0AFAAGAAgAAAAh&#10;ALaDOJL+AAAA4QEAABMAAAAAAAAAAAAAAAAAAAAAAFtDb250ZW50X1R5cGVzXS54bWxQSwECLQAU&#10;AAYACAAAACEAOP0h/9YAAACUAQAACwAAAAAAAAAAAAAAAAAvAQAAX3JlbHMvLnJlbHNQSwECLQAU&#10;AAYACAAAACEAVJbNPOMBAAChAwAADgAAAAAAAAAAAAAAAAAuAgAAZHJzL2Uyb0RvYy54bWxQSwEC&#10;LQAUAAYACAAAACEAk/syE98AAAAJAQAADwAAAAAAAAAAAAAAAAA9BAAAZHJzL2Rvd25yZXYueG1s&#10;UEsFBgAAAAAEAAQA8wAAAEkFAAAAAA==&#10;">
                  <v:stroke endarrow="block"/>
                </v:shape>
              </w:pict>
            </w:r>
            <w:r w:rsidRPr="00407C3D">
              <w:rPr>
                <w:rFonts w:ascii="宋体" w:hAnsi="宋体" w:cs="宋体"/>
                <w:b/>
                <w:bCs/>
                <w:noProof/>
                <w:spacing w:val="-10"/>
                <w:szCs w:val="21"/>
              </w:rPr>
              <w:pict>
                <v:rect id="_x0000_s1222" style="position:absolute;left:0;text-align:left;margin-left:347.4pt;margin-top:4.6pt;width:85.05pt;height:19.8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EiKQIAAC0EAAAOAAAAZHJzL2Uyb0RvYy54bWysU1+P0zAMf0fiO0R5Z/1Dx23VutNpxyGk&#10;A04cfIAsTdeINA5Otm58epxst9vBG6IPkV3bP9s/24vr/WDYTqHXYBteTHLOlJXQartp+Pdvd29m&#10;nPkgbCsMWNXwg/L8evn61WJ0tSqhB9MqZARifT26hvchuDrLvOzVIPwEnLJk7AAHEUjFTdaiGAl9&#10;MFmZ5++yEbB1CFJ5T39vj0a+TPhdp2T40nVeBWYaTrWF9GJ61/HNlgtRb1C4XstTGeIfqhiEtpT0&#10;DHUrgmBb1H9BDVoieOjCRMKQQddpqVIP1E2R/9HNYy+cSr0QOd6dafL/D1Z+3j0g023Dy7IqOLNi&#10;oCl9Jd6E3RjFqqq6iiSNztfk++geMLbp3T3IH55ZWPXkqG4QYeyVaKm0IvpnLwKi4imUrcdP0FIC&#10;sQ2Q+Np3OERAYoLt01gO57GofWCSfhb5LC/eTjmTZCunZT6fphSifop26MMHBQOLQsORyk/oYnfv&#10;Q6xG1E8uMZmFO21MGr2xbGz4fFpOU4AHo9toTE3iZr0yyHYiLk/6TnlfuA060AobPTR8dnYSdWTj&#10;vW1TliC0OcpUibEneiIjR2bDfr1PQ4htUkTkaw3tgRhDOO4s3RgJPeAvzkba14b7n1uBijPz0RLr&#10;86Kq4oInpZpelaTgpWV9aRFWElTDA2dHcRWOR7F1qDc9ZSoSHxZuaFKdTiQ+V3VqgHYycXu6n7j0&#10;l3ryer7y5W8AAAD//wMAUEsDBBQABgAIAAAAIQB2Zk/A3gAAAAgBAAAPAAAAZHJzL2Rvd25yZXYu&#10;eG1sTI9PS8QwFMTvgt8hPMGbm7qE0tS+LiqIil72D6i3bBPbYvMSmnRbv73xpMdhhpnfVJvFDuxk&#10;xtA7QrheZcAMNU731CIc9g9XBbAQFWk1ODII3ybApj4/q1Sp3Uxbc9rFlqUSCqVC6GL0Jeeh6YxV&#10;YeW8oeR9utGqmOTYcj2qOZXbga+zLOdW9ZQWOuXNfWear91kEV5et3cfYXqWb/N7DPuDEI/ePyFe&#10;Xiy3N8CiWeJfGH7xEzrUienoJtKBDQi5FAk9Isg1sOQXuZDAjgiikMDriv8/UP8AAAD//wMAUEsB&#10;Ai0AFAAGAAgAAAAhALaDOJL+AAAA4QEAABMAAAAAAAAAAAAAAAAAAAAAAFtDb250ZW50X1R5cGVz&#10;XS54bWxQSwECLQAUAAYACAAAACEAOP0h/9YAAACUAQAACwAAAAAAAAAAAAAAAAAvAQAAX3JlbHMv&#10;LnJlbHNQSwECLQAUAAYACAAAACEA2LjRIikCAAAtBAAADgAAAAAAAAAAAAAAAAAuAgAAZHJzL2Uy&#10;b0RvYy54bWxQSwECLQAUAAYACAAAACEAdmZPwN4AAAAIAQAADwAAAAAAAAAAAAAAAACDBAAAZHJz&#10;L2Rvd25yZXYueG1sUEsFBgAAAAAEAAQA8wAAAI4FAAAAAA==&#10;" filled="f" fillcolor="#bbd5f0">
                  <v:fill color2="#9cbee0" focus="100%" type="gradient">
                    <o:fill v:ext="view" type="gradientUnscaled"/>
                  </v:fill>
                  <v:textbox style="mso-next-textbox:#_x0000_s1222">
                    <w:txbxContent>
                      <w:p w:rsidR="0092392E" w:rsidRDefault="0092392E" w:rsidP="00313942">
                        <w:pPr>
                          <w:ind w:firstLineChars="50" w:firstLine="90"/>
                          <w:rPr>
                            <w:rFonts w:ascii="宋体" w:hAnsi="宋体"/>
                            <w:sz w:val="18"/>
                            <w:szCs w:val="18"/>
                          </w:rPr>
                        </w:pPr>
                        <w:r>
                          <w:rPr>
                            <w:rFonts w:ascii="宋体" w:hAnsi="宋体" w:hint="eastAsia"/>
                            <w:sz w:val="18"/>
                            <w:szCs w:val="18"/>
                          </w:rPr>
                          <w:t>活性炭吸附装置</w:t>
                        </w:r>
                      </w:p>
                    </w:txbxContent>
                  </v:textbox>
                </v:rect>
              </w:pict>
            </w:r>
            <w:r w:rsidRPr="00407C3D">
              <w:rPr>
                <w:rFonts w:ascii="宋体" w:hAnsi="宋体" w:cs="宋体"/>
                <w:b/>
                <w:bCs/>
                <w:noProof/>
                <w:spacing w:val="-10"/>
                <w:szCs w:val="21"/>
              </w:rPr>
              <w:pict>
                <v:shape id="AutoShape 1459" o:spid="_x0000_s1269" type="#_x0000_t32" style="position:absolute;left:0;text-align:left;margin-left:323.1pt;margin-top:12.4pt;width:25.5pt;height:0;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74gEAAKEDAAAOAAAAZHJzL2Uyb0RvYy54bWysU01v2zAMvQ/YfxB0Xxyn89AacYohXXfp&#10;tgDtfoAiybYwSRQoJU7+/SjlY912G+aDQJnke+Qjtbw/OMv2GqMB3/F6NudMewnK+KHj318e391y&#10;FpPwSljwuuNHHfn96u2b5RRavYARrNLICMTHdgodH1MKbVVFOWon4gyC9uTsAZ1IdMWhUigmQne2&#10;WsznH6oJUAUEqWOkvw8nJ18V/L7XMn3r+6gTsx2n2lI5sZzbfFarpWgHFGE08lyG+IcqnDCeSK9Q&#10;DyIJtkPzF5QzEiFCn2YSXAV9b6QuPVA39fyPbp5HEXTphcSJ4SpT/H+w8ut+g8yojjcNZ144mtHH&#10;XYJCzer3zV2WaAqxpci132BuUh78c3gC+SMyD+tR+EGX+JdjoPQ6Z1S/peRLDES0nb6AohhBFEWv&#10;Q48uQ5IS7FDGcryORR8Sk/TzZnFz29Dw5MVVifaSFzCmzxocy0bHY0JhhjGtwXuaPWBdWMT+KaZc&#10;lWgvCZnUw6OxtqyA9Wzq+F2zaEpCBGtUduawiMN2bZHtRV6i8pUWyfM6DGHnVQEbtVCfznYSxpLN&#10;UtEmoSG1rOaZzWnFmdX0brJ1Ks/6s3ZZrpPwW1DHDWZ3lpH2oPRx3tm8aK/vJerXy1r9BAAA//8D&#10;AFBLAwQUAAYACAAAACEAFEsM1d4AAAAJAQAADwAAAGRycy9kb3ducmV2LnhtbEyPTUvDQBCG74L/&#10;YRnBm90YympjNkUtYi4KtiIet9kxWczOhuy2Tf31jnjQ47zz8H6Uy8n3Yo9jdIE0XM4yEEhNsI5a&#10;Da+bh4trEDEZsqYPhBqOGGFZnZ6UprDhQC+4X6dWsAnFwmjoUhoKKWPToTdxFgYk/n2E0ZvE59hK&#10;O5oDm/te5lmmpDeOOKEzA9532Hyud15DWr0fO/XW3C3c8+bxSbmvuq5XWp+fTbc3IBJO6Q+Gn/pc&#10;HSrutA07slH0GtRc5YxqyOc8gQG1uGJh+yvIqpT/F1TfAAAA//8DAFBLAQItABQABgAIAAAAIQC2&#10;gziS/gAAAOEBAAATAAAAAAAAAAAAAAAAAAAAAABbQ29udGVudF9UeXBlc10ueG1sUEsBAi0AFAAG&#10;AAgAAAAhADj9If/WAAAAlAEAAAsAAAAAAAAAAAAAAAAALwEAAF9yZWxzLy5yZWxzUEsBAi0AFAAG&#10;AAgAAAAhANtu+jviAQAAoQMAAA4AAAAAAAAAAAAAAAAALgIAAGRycy9lMm9Eb2MueG1sUEsBAi0A&#10;FAAGAAgAAAAhABRLDNXeAAAACQEAAA8AAAAAAAAAAAAAAAAAPAQAAGRycy9kb3ducmV2LnhtbFBL&#10;BQYAAAAABAAEAPMAAABHBQAAAAA=&#10;">
                  <v:stroke endarrow="block"/>
                </v:shape>
              </w:pict>
            </w:r>
          </w:p>
          <w:p w:rsidR="00A34D7F" w:rsidRDefault="00A34D7F" w:rsidP="00D5100E">
            <w:pPr>
              <w:pStyle w:val="ab"/>
              <w:adjustRightInd w:val="0"/>
              <w:snapToGrid w:val="0"/>
              <w:spacing w:beforeLines="100" w:line="360" w:lineRule="auto"/>
              <w:ind w:firstLineChars="1546" w:firstLine="3259"/>
              <w:rPr>
                <w:rFonts w:ascii="宋体" w:hAnsi="宋体"/>
                <w:b/>
                <w:sz w:val="21"/>
                <w:szCs w:val="21"/>
              </w:rPr>
            </w:pPr>
          </w:p>
          <w:p w:rsidR="00F80D47" w:rsidRDefault="00F80D47" w:rsidP="00D5100E">
            <w:pPr>
              <w:pStyle w:val="ab"/>
              <w:adjustRightInd w:val="0"/>
              <w:snapToGrid w:val="0"/>
              <w:spacing w:beforeLines="100" w:line="360" w:lineRule="auto"/>
              <w:ind w:firstLineChars="1546" w:firstLine="3259"/>
              <w:rPr>
                <w:rFonts w:ascii="宋体" w:hAnsi="宋体"/>
                <w:sz w:val="21"/>
                <w:szCs w:val="21"/>
                <w:lang w:val="zh-CN"/>
              </w:rPr>
            </w:pPr>
            <w:r w:rsidRPr="00F92ABD">
              <w:rPr>
                <w:rFonts w:ascii="宋体" w:hAnsi="宋体" w:hint="eastAsia"/>
                <w:b/>
                <w:sz w:val="21"/>
                <w:szCs w:val="21"/>
              </w:rPr>
              <w:t>图</w:t>
            </w:r>
            <w:r w:rsidRPr="00F92ABD">
              <w:rPr>
                <w:rFonts w:hint="eastAsia"/>
                <w:b/>
                <w:sz w:val="21"/>
                <w:szCs w:val="21"/>
              </w:rPr>
              <w:t>4</w:t>
            </w:r>
            <w:r w:rsidRPr="00F92ABD">
              <w:rPr>
                <w:b/>
                <w:sz w:val="21"/>
                <w:szCs w:val="21"/>
              </w:rPr>
              <w:t>-</w:t>
            </w:r>
            <w:r w:rsidR="00F048E2">
              <w:rPr>
                <w:rFonts w:hint="eastAsia"/>
                <w:b/>
                <w:sz w:val="21"/>
                <w:szCs w:val="21"/>
              </w:rPr>
              <w:t>1</w:t>
            </w:r>
            <w:r w:rsidRPr="00F92ABD">
              <w:rPr>
                <w:rFonts w:ascii="宋体" w:hAnsi="宋体" w:hint="eastAsia"/>
                <w:b/>
                <w:sz w:val="21"/>
                <w:szCs w:val="21"/>
              </w:rPr>
              <w:t xml:space="preserve">  本项目废气收集、治理流向图</w:t>
            </w:r>
          </w:p>
          <w:p w:rsidR="00A34D7F" w:rsidRDefault="00A34D7F" w:rsidP="00D5100E">
            <w:pPr>
              <w:pStyle w:val="ab"/>
              <w:spacing w:beforeLines="50" w:line="360" w:lineRule="auto"/>
              <w:ind w:firstLine="482"/>
              <w:rPr>
                <w:b/>
                <w:sz w:val="21"/>
                <w:szCs w:val="21"/>
              </w:rPr>
            </w:pPr>
          </w:p>
          <w:p w:rsidR="00D964D0" w:rsidRDefault="00D964D0" w:rsidP="00D5100E">
            <w:pPr>
              <w:pStyle w:val="ab"/>
              <w:spacing w:beforeLines="50" w:line="360" w:lineRule="auto"/>
              <w:ind w:firstLine="482"/>
              <w:rPr>
                <w:b/>
                <w:sz w:val="21"/>
                <w:szCs w:val="21"/>
              </w:rPr>
            </w:pPr>
          </w:p>
          <w:p w:rsidR="00D964D0" w:rsidRDefault="00D964D0" w:rsidP="00D5100E">
            <w:pPr>
              <w:pStyle w:val="ab"/>
              <w:spacing w:beforeLines="50" w:line="360" w:lineRule="auto"/>
              <w:ind w:firstLine="482"/>
              <w:rPr>
                <w:b/>
                <w:sz w:val="21"/>
                <w:szCs w:val="21"/>
              </w:rPr>
            </w:pPr>
          </w:p>
          <w:p w:rsidR="00F80D47" w:rsidRPr="00F048E2" w:rsidRDefault="00F048E2" w:rsidP="00D5100E">
            <w:pPr>
              <w:pStyle w:val="ab"/>
              <w:spacing w:beforeLines="50" w:line="360" w:lineRule="auto"/>
              <w:ind w:firstLine="482"/>
              <w:rPr>
                <w:b/>
                <w:sz w:val="21"/>
                <w:szCs w:val="21"/>
              </w:rPr>
            </w:pPr>
            <w:r w:rsidRPr="00F048E2">
              <w:rPr>
                <w:rFonts w:hint="eastAsia"/>
                <w:b/>
                <w:sz w:val="21"/>
                <w:szCs w:val="21"/>
              </w:rPr>
              <w:lastRenderedPageBreak/>
              <w:t>1</w:t>
            </w:r>
            <w:r w:rsidRPr="00F048E2">
              <w:rPr>
                <w:rFonts w:hint="eastAsia"/>
                <w:b/>
                <w:sz w:val="21"/>
                <w:szCs w:val="21"/>
              </w:rPr>
              <w:t>）废气收集效果可行性分析</w:t>
            </w:r>
          </w:p>
          <w:p w:rsidR="00A642A6" w:rsidRPr="00A12808" w:rsidRDefault="0013645C" w:rsidP="00A642A6">
            <w:pPr>
              <w:snapToGrid w:val="0"/>
              <w:spacing w:line="360" w:lineRule="auto"/>
              <w:ind w:firstLineChars="200" w:firstLine="420"/>
              <w:rPr>
                <w:szCs w:val="21"/>
              </w:rPr>
            </w:pPr>
            <w:r w:rsidRPr="0013645C">
              <w:rPr>
                <w:rFonts w:ascii="仿宋_GB2312" w:hint="eastAsia"/>
                <w:color w:val="000000"/>
              </w:rPr>
              <w:t>本项目</w:t>
            </w:r>
            <w:r w:rsidR="004F3CBE">
              <w:rPr>
                <w:rFonts w:ascii="仿宋_GB2312" w:hint="eastAsia"/>
                <w:color w:val="000000"/>
              </w:rPr>
              <w:t>拟在</w:t>
            </w:r>
            <w:r w:rsidRPr="0013645C">
              <w:rPr>
                <w:rFonts w:ascii="仿宋_GB2312" w:hint="eastAsia"/>
                <w:color w:val="000000"/>
              </w:rPr>
              <w:t>每台注塑机</w:t>
            </w:r>
            <w:r w:rsidR="004F3CBE">
              <w:rPr>
                <w:rFonts w:ascii="仿宋_GB2312" w:hint="eastAsia"/>
                <w:color w:val="000000"/>
              </w:rPr>
              <w:t>、吹塑机</w:t>
            </w:r>
            <w:r w:rsidRPr="0013645C">
              <w:rPr>
                <w:rFonts w:ascii="仿宋_GB2312" w:hint="eastAsia"/>
                <w:color w:val="000000"/>
              </w:rPr>
              <w:t>挤出口上方</w:t>
            </w:r>
            <w:r w:rsidR="005C59F5">
              <w:rPr>
                <w:rFonts w:hint="eastAsia"/>
                <w:color w:val="000000"/>
              </w:rPr>
              <w:t>和模具侧上方</w:t>
            </w:r>
            <w:r w:rsidR="004F3CBE">
              <w:rPr>
                <w:rFonts w:hint="eastAsia"/>
                <w:color w:val="000000"/>
              </w:rPr>
              <w:t>均</w:t>
            </w:r>
            <w:r w:rsidRPr="0013645C">
              <w:rPr>
                <w:rFonts w:ascii="仿宋_GB2312" w:hint="eastAsia"/>
                <w:color w:val="000000"/>
              </w:rPr>
              <w:t>设置</w:t>
            </w:r>
            <w:r w:rsidRPr="00712F2C">
              <w:rPr>
                <w:rFonts w:ascii="宋体" w:hAnsi="宋体" w:hint="eastAsia"/>
                <w:szCs w:val="21"/>
              </w:rPr>
              <w:t>集气罩</w:t>
            </w:r>
            <w:r>
              <w:rPr>
                <w:rFonts w:ascii="宋体" w:hAnsi="宋体" w:hint="eastAsia"/>
                <w:szCs w:val="21"/>
              </w:rPr>
              <w:t>吸收挤出废气（非甲烷总烃），</w:t>
            </w:r>
            <w:r w:rsidRPr="00712F2C">
              <w:rPr>
                <w:rFonts w:ascii="宋体" w:hAnsi="宋体" w:hint="eastAsia"/>
                <w:color w:val="000000"/>
                <w:szCs w:val="21"/>
              </w:rPr>
              <w:t>各集气罩</w:t>
            </w:r>
            <w:r>
              <w:rPr>
                <w:rFonts w:ascii="宋体" w:hAnsi="宋体" w:hint="eastAsia"/>
                <w:color w:val="000000"/>
                <w:szCs w:val="21"/>
              </w:rPr>
              <w:t>经</w:t>
            </w:r>
            <w:r>
              <w:rPr>
                <w:szCs w:val="21"/>
              </w:rPr>
              <w:t>Φ</w:t>
            </w:r>
            <w:r>
              <w:rPr>
                <w:rFonts w:hint="eastAsia"/>
                <w:szCs w:val="21"/>
              </w:rPr>
              <w:t>100mm</w:t>
            </w:r>
            <w:r>
              <w:rPr>
                <w:rFonts w:ascii="宋体" w:hAnsi="宋体" w:hint="eastAsia"/>
                <w:color w:val="000000"/>
                <w:szCs w:val="21"/>
              </w:rPr>
              <w:t>软管汇入</w:t>
            </w:r>
            <w:r w:rsidRPr="00712F2C">
              <w:rPr>
                <w:rFonts w:ascii="宋体" w:hAnsi="宋体" w:hint="eastAsia"/>
                <w:color w:val="000000"/>
                <w:szCs w:val="21"/>
              </w:rPr>
              <w:t>车间</w:t>
            </w:r>
            <w:r w:rsidR="003B08E7">
              <w:rPr>
                <w:rFonts w:ascii="宋体" w:hAnsi="宋体" w:hint="eastAsia"/>
                <w:color w:val="000000"/>
                <w:szCs w:val="21"/>
              </w:rPr>
              <w:t>一层的</w:t>
            </w:r>
            <w:r w:rsidRPr="00712F2C">
              <w:rPr>
                <w:rFonts w:ascii="宋体" w:hAnsi="宋体" w:hint="eastAsia"/>
                <w:color w:val="000000"/>
                <w:szCs w:val="21"/>
              </w:rPr>
              <w:t>排气总管</w:t>
            </w:r>
            <w:r w:rsidRPr="00712F2C">
              <w:rPr>
                <w:rFonts w:ascii="宋体" w:hAnsi="宋体" w:hint="eastAsia"/>
                <w:szCs w:val="21"/>
              </w:rPr>
              <w:t>。</w:t>
            </w:r>
            <w:r w:rsidR="004F3CBE">
              <w:rPr>
                <w:rFonts w:ascii="仿宋_GB2312" w:hint="eastAsia"/>
                <w:color w:val="000000"/>
              </w:rPr>
              <w:t>厂方拟在生产车间二层</w:t>
            </w:r>
            <w:r w:rsidR="003B08E7">
              <w:rPr>
                <w:rFonts w:ascii="仿宋_GB2312" w:hint="eastAsia"/>
                <w:color w:val="000000"/>
              </w:rPr>
              <w:t>西北部</w:t>
            </w:r>
            <w:r w:rsidR="004F3CBE">
              <w:rPr>
                <w:rFonts w:ascii="仿宋_GB2312" w:hint="eastAsia"/>
                <w:color w:val="000000"/>
              </w:rPr>
              <w:t>设置</w:t>
            </w:r>
            <w:r w:rsidR="004F3CBE" w:rsidRPr="00D71C8B">
              <w:rPr>
                <w:szCs w:val="21"/>
              </w:rPr>
              <w:t>3</w:t>
            </w:r>
            <w:r w:rsidR="003B08E7">
              <w:rPr>
                <w:rFonts w:hint="eastAsia"/>
                <w:szCs w:val="21"/>
              </w:rPr>
              <w:t>5</w:t>
            </w:r>
            <w:r w:rsidR="004F3CBE" w:rsidRPr="00D71C8B">
              <w:rPr>
                <w:szCs w:val="21"/>
              </w:rPr>
              <w:t>×</w:t>
            </w:r>
            <w:r w:rsidR="003B08E7">
              <w:rPr>
                <w:rFonts w:hint="eastAsia"/>
                <w:szCs w:val="21"/>
              </w:rPr>
              <w:t>30</w:t>
            </w:r>
            <w:r w:rsidR="004F3CBE" w:rsidRPr="00D71C8B">
              <w:rPr>
                <w:szCs w:val="21"/>
              </w:rPr>
              <w:t>×</w:t>
            </w:r>
            <w:r w:rsidR="004F3CBE">
              <w:rPr>
                <w:rFonts w:hint="eastAsia"/>
                <w:szCs w:val="21"/>
              </w:rPr>
              <w:t>2</w:t>
            </w:r>
            <w:r w:rsidR="004F3CBE">
              <w:rPr>
                <w:rFonts w:ascii="宋体" w:hAnsi="宋体" w:hint="eastAsia"/>
                <w:szCs w:val="21"/>
              </w:rPr>
              <w:t>米的密闭区域放置丝网印刷线，采用整体换风的方式收集油墨废气</w:t>
            </w:r>
            <w:r w:rsidR="004F3CBE" w:rsidRPr="009E51A4">
              <w:rPr>
                <w:rFonts w:ascii="宋体" w:hAnsi="宋体" w:hint="eastAsia"/>
                <w:bCs/>
                <w:szCs w:val="21"/>
              </w:rPr>
              <w:t>（</w:t>
            </w:r>
            <w:r w:rsidR="004F3CBE">
              <w:rPr>
                <w:rFonts w:ascii="宋体" w:hAnsi="宋体" w:hint="eastAsia"/>
                <w:bCs/>
                <w:szCs w:val="21"/>
              </w:rPr>
              <w:t>非甲烷总烃</w:t>
            </w:r>
            <w:r w:rsidR="004F3CBE" w:rsidRPr="009E51A4">
              <w:rPr>
                <w:rFonts w:ascii="宋体" w:hAnsi="宋体" w:hint="eastAsia"/>
                <w:bCs/>
                <w:szCs w:val="21"/>
              </w:rPr>
              <w:t>）</w:t>
            </w:r>
            <w:r w:rsidR="004F3CBE">
              <w:rPr>
                <w:rFonts w:ascii="宋体" w:hAnsi="宋体" w:hint="eastAsia"/>
                <w:bCs/>
                <w:szCs w:val="21"/>
              </w:rPr>
              <w:t>。厂方拟对每条自动往复喷涂线设置密闭喷漆房、密闭固化烘道，每座喷漆房均设置水旋吸收漆雾废气（染料尘）、烘干废气（非甲烷总烃）</w:t>
            </w:r>
            <w:r w:rsidR="004F3CBE">
              <w:rPr>
                <w:rFonts w:ascii="宋体" w:hAnsi="宋体" w:hint="eastAsia"/>
                <w:szCs w:val="21"/>
              </w:rPr>
              <w:t>，收集后的废气进入水旋后方的收集管道，最终与油墨废气（非甲烷总烃）</w:t>
            </w:r>
            <w:r w:rsidR="003B08E7">
              <w:rPr>
                <w:rFonts w:ascii="宋体" w:hAnsi="宋体" w:hint="eastAsia"/>
                <w:szCs w:val="21"/>
              </w:rPr>
              <w:t>、挤出废气</w:t>
            </w:r>
            <w:r w:rsidR="004F3CBE">
              <w:rPr>
                <w:rFonts w:ascii="宋体" w:hAnsi="宋体" w:hint="eastAsia"/>
                <w:szCs w:val="21"/>
              </w:rPr>
              <w:t>合并进入车间外“多级过滤器+二级活性炭吸附装置”吸收处理，最终通过</w:t>
            </w:r>
            <w:r w:rsidR="004F3CBE" w:rsidRPr="00251D24">
              <w:rPr>
                <w:szCs w:val="21"/>
              </w:rPr>
              <w:t>20</w:t>
            </w:r>
            <w:r w:rsidR="004F3CBE">
              <w:rPr>
                <w:rFonts w:ascii="宋体" w:hAnsi="宋体" w:hint="eastAsia"/>
                <w:szCs w:val="21"/>
              </w:rPr>
              <w:t>米高排气筒（</w:t>
            </w:r>
            <w:r w:rsidR="004F3CBE" w:rsidRPr="00251D24">
              <w:rPr>
                <w:szCs w:val="21"/>
              </w:rPr>
              <w:t>FQ-0</w:t>
            </w:r>
            <w:r w:rsidR="003B08E7">
              <w:rPr>
                <w:rFonts w:hint="eastAsia"/>
                <w:szCs w:val="21"/>
              </w:rPr>
              <w:t>1</w:t>
            </w:r>
            <w:r w:rsidR="004F3CBE">
              <w:rPr>
                <w:rFonts w:ascii="宋体" w:hAnsi="宋体" w:hint="eastAsia"/>
                <w:szCs w:val="21"/>
              </w:rPr>
              <w:t>）排放。</w:t>
            </w:r>
            <w:r>
              <w:rPr>
                <w:rFonts w:ascii="宋体" w:hAnsi="宋体" w:hint="eastAsia"/>
                <w:szCs w:val="21"/>
              </w:rPr>
              <w:t>车间</w:t>
            </w:r>
            <w:r w:rsidR="00203895">
              <w:rPr>
                <w:rFonts w:ascii="宋体" w:hAnsi="宋体" w:hint="eastAsia"/>
                <w:szCs w:val="21"/>
              </w:rPr>
              <w:t>一层</w:t>
            </w:r>
            <w:r>
              <w:rPr>
                <w:rFonts w:ascii="宋体" w:hAnsi="宋体" w:hint="eastAsia"/>
                <w:szCs w:val="21"/>
              </w:rPr>
              <w:t>排气总管的吸风风量达</w:t>
            </w:r>
            <w:r w:rsidR="00203895">
              <w:rPr>
                <w:rFonts w:hint="eastAsia"/>
                <w:szCs w:val="21"/>
              </w:rPr>
              <w:t>60</w:t>
            </w:r>
            <w:r w:rsidRPr="00A642A6">
              <w:rPr>
                <w:szCs w:val="21"/>
              </w:rPr>
              <w:t>000m</w:t>
            </w:r>
            <w:r w:rsidRPr="00A642A6">
              <w:rPr>
                <w:szCs w:val="21"/>
                <w:vertAlign w:val="superscript"/>
              </w:rPr>
              <w:t>3</w:t>
            </w:r>
            <w:r w:rsidRPr="00A642A6">
              <w:rPr>
                <w:szCs w:val="21"/>
              </w:rPr>
              <w:t>/h</w:t>
            </w:r>
            <w:r>
              <w:rPr>
                <w:rFonts w:ascii="宋体" w:hAnsi="宋体" w:hint="eastAsia"/>
                <w:szCs w:val="21"/>
              </w:rPr>
              <w:t>，各台注塑机</w:t>
            </w:r>
            <w:r w:rsidR="00203895">
              <w:rPr>
                <w:rFonts w:ascii="宋体" w:hAnsi="宋体" w:hint="eastAsia"/>
                <w:szCs w:val="21"/>
              </w:rPr>
              <w:t>、吹塑机</w:t>
            </w:r>
            <w:r>
              <w:rPr>
                <w:rFonts w:ascii="宋体" w:hAnsi="宋体" w:hint="eastAsia"/>
                <w:szCs w:val="21"/>
              </w:rPr>
              <w:t>上方的集气罩能够保证</w:t>
            </w:r>
            <w:r w:rsidRPr="00A642A6">
              <w:rPr>
                <w:szCs w:val="21"/>
              </w:rPr>
              <w:t>90%</w:t>
            </w:r>
            <w:r>
              <w:rPr>
                <w:rFonts w:ascii="宋体" w:hAnsi="宋体" w:hint="eastAsia"/>
                <w:szCs w:val="21"/>
              </w:rPr>
              <w:t>的废气捕集率</w:t>
            </w:r>
            <w:r w:rsidR="00203895">
              <w:rPr>
                <w:rFonts w:ascii="宋体" w:hAnsi="宋体" w:hint="eastAsia"/>
                <w:szCs w:val="21"/>
              </w:rPr>
              <w:t>；密闭区域的吸风风量达</w:t>
            </w:r>
            <w:r w:rsidR="00203895">
              <w:rPr>
                <w:rFonts w:hint="eastAsia"/>
                <w:szCs w:val="21"/>
              </w:rPr>
              <w:t>60</w:t>
            </w:r>
            <w:r w:rsidR="00203895" w:rsidRPr="00A642A6">
              <w:rPr>
                <w:szCs w:val="21"/>
              </w:rPr>
              <w:t>000m</w:t>
            </w:r>
            <w:r w:rsidR="00203895" w:rsidRPr="00A642A6">
              <w:rPr>
                <w:szCs w:val="21"/>
                <w:vertAlign w:val="superscript"/>
              </w:rPr>
              <w:t>3</w:t>
            </w:r>
            <w:r w:rsidR="00203895" w:rsidRPr="00A642A6">
              <w:rPr>
                <w:szCs w:val="21"/>
              </w:rPr>
              <w:t>/h</w:t>
            </w:r>
            <w:r w:rsidR="00203895">
              <w:rPr>
                <w:rFonts w:ascii="宋体" w:hAnsi="宋体" w:hint="eastAsia"/>
                <w:szCs w:val="21"/>
              </w:rPr>
              <w:t>、每座密闭喷漆房的吸收风量达</w:t>
            </w:r>
            <w:r w:rsidR="00203895" w:rsidRPr="00203895">
              <w:rPr>
                <w:szCs w:val="21"/>
              </w:rPr>
              <w:t>8400</w:t>
            </w:r>
            <w:r w:rsidR="00203895" w:rsidRPr="00A642A6">
              <w:rPr>
                <w:szCs w:val="21"/>
              </w:rPr>
              <w:t>m</w:t>
            </w:r>
            <w:r w:rsidR="00203895" w:rsidRPr="00A642A6">
              <w:rPr>
                <w:szCs w:val="21"/>
                <w:vertAlign w:val="superscript"/>
              </w:rPr>
              <w:t>3</w:t>
            </w:r>
            <w:r w:rsidR="00203895" w:rsidRPr="00A642A6">
              <w:rPr>
                <w:szCs w:val="21"/>
              </w:rPr>
              <w:t>/h</w:t>
            </w:r>
            <w:r w:rsidR="00203895">
              <w:rPr>
                <w:rFonts w:hint="eastAsia"/>
                <w:szCs w:val="21"/>
              </w:rPr>
              <w:t>，均</w:t>
            </w:r>
            <w:r w:rsidR="00203895">
              <w:rPr>
                <w:rFonts w:ascii="宋体" w:hAnsi="宋体" w:hint="eastAsia"/>
                <w:szCs w:val="21"/>
              </w:rPr>
              <w:t>能够保证</w:t>
            </w:r>
            <w:r w:rsidR="00203895" w:rsidRPr="00C6298C">
              <w:rPr>
                <w:szCs w:val="21"/>
              </w:rPr>
              <w:t>98%</w:t>
            </w:r>
            <w:r w:rsidR="00203895">
              <w:rPr>
                <w:rFonts w:ascii="宋体" w:hAnsi="宋体" w:hint="eastAsia"/>
                <w:szCs w:val="21"/>
              </w:rPr>
              <w:t>的废气捕集率，</w:t>
            </w:r>
            <w:r w:rsidRPr="00A642A6">
              <w:rPr>
                <w:szCs w:val="21"/>
              </w:rPr>
              <w:t>FQ-01</w:t>
            </w:r>
            <w:r>
              <w:rPr>
                <w:rFonts w:ascii="宋体" w:hAnsi="宋体" w:hint="eastAsia"/>
                <w:szCs w:val="21"/>
              </w:rPr>
              <w:t>排气筒管径</w:t>
            </w:r>
            <w:r w:rsidR="00A642A6" w:rsidRPr="0023252B">
              <w:rPr>
                <w:szCs w:val="21"/>
              </w:rPr>
              <w:t>Φ</w:t>
            </w:r>
            <w:r w:rsidR="0023252B" w:rsidRPr="0023252B">
              <w:rPr>
                <w:rFonts w:hint="eastAsia"/>
                <w:szCs w:val="21"/>
              </w:rPr>
              <w:t>1</w:t>
            </w:r>
            <w:r w:rsidR="00203895">
              <w:rPr>
                <w:rFonts w:hint="eastAsia"/>
                <w:szCs w:val="21"/>
              </w:rPr>
              <w:t>6</w:t>
            </w:r>
            <w:r w:rsidR="0023252B" w:rsidRPr="0023252B">
              <w:rPr>
                <w:rFonts w:hint="eastAsia"/>
                <w:szCs w:val="21"/>
              </w:rPr>
              <w:t>0</w:t>
            </w:r>
            <w:r w:rsidR="00A642A6" w:rsidRPr="0023252B">
              <w:rPr>
                <w:rFonts w:hint="eastAsia"/>
                <w:szCs w:val="21"/>
              </w:rPr>
              <w:t>0mm</w:t>
            </w:r>
            <w:r w:rsidR="00A642A6" w:rsidRPr="0023252B">
              <w:rPr>
                <w:rFonts w:hint="eastAsia"/>
                <w:szCs w:val="21"/>
              </w:rPr>
              <w:t>，出口风速</w:t>
            </w:r>
            <w:r w:rsidR="00203895">
              <w:rPr>
                <w:rFonts w:hint="eastAsia"/>
                <w:szCs w:val="21"/>
              </w:rPr>
              <w:t>16.2</w:t>
            </w:r>
            <w:r w:rsidR="00A642A6" w:rsidRPr="0023252B">
              <w:rPr>
                <w:rFonts w:hint="eastAsia"/>
                <w:szCs w:val="21"/>
              </w:rPr>
              <w:t>m/s</w:t>
            </w:r>
            <w:r w:rsidR="00A642A6" w:rsidRPr="0023252B">
              <w:rPr>
                <w:rFonts w:hint="eastAsia"/>
                <w:szCs w:val="21"/>
              </w:rPr>
              <w:t>，</w:t>
            </w:r>
            <w:r w:rsidR="00A642A6" w:rsidRPr="00A12808">
              <w:rPr>
                <w:szCs w:val="21"/>
              </w:rPr>
              <w:t>满足《大气污染治理工程技术导则》（</w:t>
            </w:r>
            <w:r w:rsidR="00A642A6" w:rsidRPr="00A12808">
              <w:rPr>
                <w:szCs w:val="21"/>
              </w:rPr>
              <w:t>HJ2000-2010</w:t>
            </w:r>
            <w:r w:rsidR="00A642A6" w:rsidRPr="00A12808">
              <w:rPr>
                <w:szCs w:val="21"/>
              </w:rPr>
              <w:t>）排气筒出口的流速宜为</w:t>
            </w:r>
            <w:r w:rsidR="00A642A6" w:rsidRPr="00A12808">
              <w:rPr>
                <w:szCs w:val="21"/>
              </w:rPr>
              <w:t>15m/s</w:t>
            </w:r>
            <w:r w:rsidR="0023252B">
              <w:rPr>
                <w:szCs w:val="21"/>
              </w:rPr>
              <w:t>左右</w:t>
            </w:r>
            <w:r w:rsidR="00A642A6">
              <w:rPr>
                <w:szCs w:val="21"/>
              </w:rPr>
              <w:t>的要求，设计合理。</w:t>
            </w:r>
          </w:p>
          <w:p w:rsidR="00BE3537" w:rsidRPr="00A241D8" w:rsidRDefault="00A241D8" w:rsidP="00203895">
            <w:pPr>
              <w:spacing w:line="360" w:lineRule="auto"/>
              <w:ind w:firstLineChars="200" w:firstLine="422"/>
              <w:rPr>
                <w:rFonts w:ascii="仿宋_GB2312"/>
                <w:b/>
                <w:color w:val="000000"/>
              </w:rPr>
            </w:pPr>
            <w:r w:rsidRPr="00A241D8">
              <w:rPr>
                <w:b/>
                <w:color w:val="000000"/>
              </w:rPr>
              <w:t>2</w:t>
            </w:r>
            <w:r w:rsidRPr="00A241D8">
              <w:rPr>
                <w:b/>
                <w:color w:val="000000"/>
              </w:rPr>
              <w:t>）</w:t>
            </w:r>
            <w:r w:rsidRPr="00A241D8">
              <w:rPr>
                <w:rFonts w:ascii="仿宋_GB2312" w:hint="eastAsia"/>
                <w:b/>
                <w:color w:val="000000"/>
              </w:rPr>
              <w:t>废气处理措施可行性分析</w:t>
            </w:r>
          </w:p>
          <w:p w:rsidR="00A241D8" w:rsidRPr="00A241D8" w:rsidRDefault="00A241D8" w:rsidP="00A241D8">
            <w:pPr>
              <w:adjustRightInd w:val="0"/>
              <w:snapToGrid w:val="0"/>
              <w:spacing w:line="360" w:lineRule="auto"/>
              <w:ind w:firstLineChars="200" w:firstLine="420"/>
              <w:rPr>
                <w:rFonts w:ascii="宋体" w:hAnsi="宋体"/>
                <w:color w:val="000000"/>
              </w:rPr>
            </w:pPr>
            <w:r w:rsidRPr="00A241D8">
              <w:rPr>
                <w:rFonts w:ascii="宋体" w:hAnsi="宋体" w:hint="eastAsia"/>
                <w:color w:val="000000"/>
              </w:rPr>
              <w:t>①</w:t>
            </w:r>
            <w:r w:rsidR="00AC2F44" w:rsidRPr="00A241D8">
              <w:rPr>
                <w:rFonts w:ascii="宋体" w:hAnsi="宋体" w:hint="eastAsia"/>
                <w:color w:val="000000"/>
              </w:rPr>
              <w:t>二级</w:t>
            </w:r>
            <w:r w:rsidR="00AC2F44" w:rsidRPr="00A241D8">
              <w:rPr>
                <w:rFonts w:ascii="宋体" w:hAnsi="宋体"/>
                <w:color w:val="000000"/>
              </w:rPr>
              <w:t>活性炭吸附装置</w:t>
            </w:r>
          </w:p>
          <w:p w:rsidR="00AC2F44" w:rsidRDefault="00AC2F44" w:rsidP="00A241D8">
            <w:pPr>
              <w:adjustRightInd w:val="0"/>
              <w:snapToGrid w:val="0"/>
              <w:spacing w:line="360" w:lineRule="auto"/>
              <w:ind w:firstLineChars="200" w:firstLine="420"/>
              <w:rPr>
                <w:rFonts w:ascii="宋体" w:hAnsi="宋体"/>
                <w:bCs/>
              </w:rPr>
            </w:pPr>
            <w:r>
              <w:rPr>
                <w:rFonts w:ascii="宋体" w:hAnsi="宋体" w:hint="eastAsia"/>
                <w:color w:val="000000"/>
              </w:rPr>
              <w:t>二级活性炭吸附装置是由两个独立的活性炭吸附箱体串联而成的吸附装置。每级</w:t>
            </w:r>
            <w:r>
              <w:rPr>
                <w:rFonts w:ascii="宋体" w:hAnsi="宋体"/>
                <w:color w:val="000000"/>
              </w:rPr>
              <w:t>活性炭吸附</w:t>
            </w:r>
            <w:r>
              <w:rPr>
                <w:rFonts w:ascii="宋体" w:hAnsi="宋体" w:hint="eastAsia"/>
                <w:color w:val="000000"/>
              </w:rPr>
              <w:t>箱体是</w:t>
            </w:r>
            <w:r>
              <w:rPr>
                <w:rFonts w:ascii="宋体" w:hAnsi="宋体"/>
                <w:color w:val="000000"/>
              </w:rPr>
              <w:t>由活性炭纤维筒吸附装置、排风管和排风机、排气筒等组成。该装置在系统主风机的作用下，废气从塔体进风口处进入吸附塔体内的各吸附单元，利用高性能活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根据《大气中</w:t>
            </w:r>
            <w:r>
              <w:rPr>
                <w:color w:val="000000"/>
              </w:rPr>
              <w:t>V</w:t>
            </w:r>
            <w:r>
              <w:rPr>
                <w:color w:val="000000"/>
                <w:spacing w:val="-1"/>
              </w:rPr>
              <w:t>O</w:t>
            </w:r>
            <w:r>
              <w:rPr>
                <w:color w:val="000000"/>
              </w:rPr>
              <w:t>C</w:t>
            </w:r>
            <w:r>
              <w:rPr>
                <w:color w:val="000000"/>
                <w:spacing w:val="1"/>
              </w:rPr>
              <w:t>s</w:t>
            </w:r>
            <w:r>
              <w:rPr>
                <w:rFonts w:ascii="宋体" w:hAnsi="宋体"/>
                <w:color w:val="000000"/>
              </w:rPr>
              <w:t>的污染现状及治理技术研究进展》（环境科学与</w:t>
            </w:r>
            <w:r>
              <w:rPr>
                <w:rFonts w:ascii="宋体" w:hAnsi="宋体"/>
                <w:color w:val="000000"/>
                <w:spacing w:val="2"/>
              </w:rPr>
              <w:t>管</w:t>
            </w:r>
            <w:r>
              <w:rPr>
                <w:rFonts w:ascii="宋体" w:hAnsi="宋体"/>
                <w:color w:val="000000"/>
              </w:rPr>
              <w:t>理</w:t>
            </w:r>
            <w:r>
              <w:rPr>
                <w:color w:val="000000"/>
              </w:rPr>
              <w:t>2012</w:t>
            </w:r>
            <w:r>
              <w:rPr>
                <w:rFonts w:ascii="宋体" w:hAnsi="宋体"/>
                <w:color w:val="000000"/>
                <w:spacing w:val="1"/>
              </w:rPr>
              <w:t>年第</w:t>
            </w:r>
            <w:r>
              <w:rPr>
                <w:color w:val="000000"/>
                <w:spacing w:val="1"/>
              </w:rPr>
              <w:t>37</w:t>
            </w:r>
            <w:r>
              <w:rPr>
                <w:rFonts w:ascii="宋体" w:hAnsi="宋体"/>
                <w:color w:val="000000"/>
                <w:spacing w:val="1"/>
              </w:rPr>
              <w:t>卷第</w:t>
            </w:r>
            <w:r>
              <w:rPr>
                <w:color w:val="000000"/>
                <w:spacing w:val="1"/>
              </w:rPr>
              <w:t>6</w:t>
            </w:r>
            <w:r>
              <w:rPr>
                <w:rFonts w:ascii="宋体" w:hAnsi="宋体"/>
                <w:color w:val="000000"/>
                <w:spacing w:val="1"/>
              </w:rPr>
              <w:t>期）中数据，</w:t>
            </w:r>
            <w:r>
              <w:rPr>
                <w:rFonts w:ascii="宋体" w:hAnsi="宋体" w:hint="eastAsia"/>
                <w:color w:val="000000"/>
                <w:spacing w:val="1"/>
              </w:rPr>
              <w:t>单级</w:t>
            </w:r>
            <w:r>
              <w:rPr>
                <w:rFonts w:ascii="宋体" w:hAnsi="宋体"/>
                <w:color w:val="000000"/>
                <w:spacing w:val="1"/>
              </w:rPr>
              <w:t>活性炭</w:t>
            </w:r>
            <w:r>
              <w:rPr>
                <w:rFonts w:ascii="宋体" w:hAnsi="宋体" w:hint="eastAsia"/>
                <w:color w:val="000000"/>
                <w:spacing w:val="1"/>
              </w:rPr>
              <w:t>吸附装置</w:t>
            </w:r>
            <w:r>
              <w:rPr>
                <w:rFonts w:ascii="宋体" w:hAnsi="宋体"/>
                <w:color w:val="000000"/>
                <w:spacing w:val="1"/>
              </w:rPr>
              <w:t>对有机废气去除效率通常可达</w:t>
            </w:r>
            <w:r>
              <w:rPr>
                <w:color w:val="000000"/>
                <w:spacing w:val="1"/>
              </w:rPr>
              <w:t>70%</w:t>
            </w:r>
            <w:r>
              <w:rPr>
                <w:rFonts w:ascii="宋体" w:hAnsi="宋体" w:hint="eastAsia"/>
                <w:color w:val="000000"/>
                <w:spacing w:val="1"/>
              </w:rPr>
              <w:t>，故二级活性炭吸附装置去除效率可达</w:t>
            </w:r>
            <w:r>
              <w:rPr>
                <w:color w:val="000000"/>
                <w:spacing w:val="1"/>
              </w:rPr>
              <w:t>90%</w:t>
            </w:r>
            <w:r>
              <w:rPr>
                <w:rFonts w:ascii="宋体" w:hAnsi="宋体" w:hint="eastAsia"/>
                <w:color w:val="000000"/>
                <w:spacing w:val="1"/>
              </w:rPr>
              <w:t>以上</w:t>
            </w:r>
            <w:r>
              <w:rPr>
                <w:rFonts w:ascii="宋体" w:hAnsi="宋体"/>
                <w:color w:val="000000"/>
                <w:spacing w:val="1"/>
              </w:rPr>
              <w:t>。</w:t>
            </w:r>
            <w:r>
              <w:rPr>
                <w:rFonts w:ascii="宋体" w:hAnsi="宋体" w:hint="eastAsia"/>
                <w:color w:val="000000"/>
                <w:spacing w:val="1"/>
              </w:rPr>
              <w:t>单级</w:t>
            </w:r>
            <w:r>
              <w:rPr>
                <w:rFonts w:ascii="宋体" w:hAnsi="宋体" w:hint="eastAsia"/>
                <w:bCs/>
              </w:rPr>
              <w:t>处理装置结构示意图见图</w:t>
            </w:r>
            <w:r>
              <w:rPr>
                <w:rFonts w:hint="eastAsia"/>
                <w:bCs/>
              </w:rPr>
              <w:t>4-</w:t>
            </w:r>
            <w:r w:rsidR="00AE5686">
              <w:rPr>
                <w:rFonts w:hint="eastAsia"/>
                <w:bCs/>
              </w:rPr>
              <w:t>2</w:t>
            </w:r>
            <w:r>
              <w:rPr>
                <w:rFonts w:ascii="宋体" w:hAnsi="宋体" w:hint="eastAsia"/>
                <w:bCs/>
              </w:rPr>
              <w:t>：</w:t>
            </w:r>
          </w:p>
          <w:p w:rsidR="00AC2F44" w:rsidRPr="004957E0" w:rsidRDefault="00407C3D" w:rsidP="00AC2F44">
            <w:pPr>
              <w:pStyle w:val="3"/>
            </w:pPr>
            <w:r>
              <w:rPr>
                <w:noProof/>
              </w:rPr>
              <w:pict>
                <v:rect id="矩形 1393" o:spid="_x0000_s1223" style="position:absolute;margin-left:66.05pt;margin-top:3.95pt;width:347.55pt;height:169.55pt;z-index:251610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LjQAIAAGkEAAAOAAAAZHJzL2Uyb0RvYy54bWysVMGO0zAQvSPxD5bvNE2bLt2q6WrVVRHS&#10;AistiLPrOIlF4rHGbpPyM0jc+Ag+B/EbjJ22FJA4IHKwPJ6Z5zfzPFne9G3D9gqdBpPzdDTmTBkJ&#10;hTZVzt+93Tybc+a8MIVowKicH5TjN6unT5adXagJ1NAUChmBGLfobM5r7+0iSZysVSvcCKwy5CwB&#10;W+HJxCopUHSE3jbJZDy+SjrAwiJI5Ryd3g1Ovor4Zamkf1OWTnnW5Jy4+bhiXLdhTVZLsahQ2FrL&#10;Iw3xDyxaoQ1deoa6E16wHeo/oFotERyUfiShTaAstVSxBqomHf9WzWMtrIq1UHOcPbfJ/T9Y+Xr/&#10;gEwXOZ9lnBnRkkbfP3359vUzS6fX09CfzroFhT3aBwwVOnsP8oNjBta1MJW6RYSuVqIgVmmIT35J&#10;CIajVLbtXkFB6GLnIbaqL7ENgNQE1kdFDmdFVO+ZpMMsS6fz+YwzSb5JOptOyAh3iMUp3aLzLxS0&#10;LGxyjiR5hBf7e+eH0FPIUaBio5uGIfj32texx+He6HSUM2yYBSpoOHZYbdcNsr2gV7SJ35FE5S6j&#10;03H4ItLfU4h+dbqq0YZRH4+lBw+KyDAgNyasBgLjoZZwEjscmjqI4/ttHyVMp1cnwbZQHKjpVGQA&#10;DhNKmxrwI2cdvfacGxpHzpqXhqq8TrMsDEc0stnzCRl46dleeoSRBJRzz4l32K79MFA7i7qq6Z50&#10;aIG9Jak3OooQnsHA6Uif3nOU8Th7YWAu7Rj18w+x+gEAAP//AwBQSwMEFAAGAAgAAAAhAN7g/YHd&#10;AAAACQEAAA8AAABkcnMvZG93bnJldi54bWxMj8FOwzAQRO9I/IO1SNyo3RSRNMSpEFKFEBea8gFu&#10;vCRR43Vku2369ywnOI5mNPOm2sxuFGcMcfCkYblQIJBabwfqNHzttw8FiJgMWTN6Qg1XjLCpb28q&#10;U1p/oR2em9QJLqFYGg19SlMpZWx7dCYu/ITE3rcPziSWoZM2mAuXu1FmSj1JZwbihd5M+Npje2xO&#10;jkfUPuJ7yNfpsxuOb9S01+1HofX93fzyDCLhnP7C8IvP6FAz08GfyEYxsl5lS45qyNcg2C+yPANx&#10;0LB6zBXIupL/H9Q/AAAA//8DAFBLAQItABQABgAIAAAAIQC2gziS/gAAAOEBAAATAAAAAAAAAAAA&#10;AAAAAAAAAABbQ29udGVudF9UeXBlc10ueG1sUEsBAi0AFAAGAAgAAAAhADj9If/WAAAAlAEAAAsA&#10;AAAAAAAAAAAAAAAALwEAAF9yZWxzLy5yZWxzUEsBAi0AFAAGAAgAAAAhAJfqwuNAAgAAaQQAAA4A&#10;AAAAAAAAAAAAAAAALgIAAGRycy9lMm9Eb2MueG1sUEsBAi0AFAAGAAgAAAAhAN7g/YHdAAAACQEA&#10;AA8AAAAAAAAAAAAAAAAAmgQAAGRycy9kb3ducmV2LnhtbFBLBQYAAAAABAAEAPMAAACkBQAAAAA=&#10;" stroked="f" strokecolor="#739cc3" strokeweight="1.25pt">
                  <v:fill angle="90" focus="100%" type="gradient">
                    <o:fill v:ext="view" type="gradientUnscaled"/>
                  </v:fill>
                  <v:textbox style="mso-next-textbox:#矩形 1393;mso-fit-shape-to-text:t">
                    <w:txbxContent>
                      <w:p w:rsidR="0092392E" w:rsidRDefault="0092392E" w:rsidP="00AC2F44">
                        <w:pPr>
                          <w:rPr>
                            <w:rFonts w:ascii="宋体" w:hAnsi="宋体" w:cs="宋体"/>
                          </w:rPr>
                        </w:pPr>
                        <w:r>
                          <w:rPr>
                            <w:rFonts w:ascii="宋体" w:hAnsi="宋体" w:cs="宋体"/>
                            <w:noProof/>
                          </w:rPr>
                          <w:drawing>
                            <wp:inline distT="0" distB="0" distL="0" distR="0">
                              <wp:extent cx="4230370" cy="2059305"/>
                              <wp:effectExtent l="19050" t="0" r="0" b="0"/>
                              <wp:docPr id="17" name="图片 16" descr="NA7J))TQ]8Q$O_%X}YN29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NA7J))TQ]8Q$O_%X}YN290J"/>
                                      <pic:cNvPicPr>
                                        <a:picLocks noChangeAspect="1" noChangeArrowheads="1"/>
                                      </pic:cNvPicPr>
                                    </pic:nvPicPr>
                                    <pic:blipFill>
                                      <a:blip r:embed="rId13"/>
                                      <a:srcRect/>
                                      <a:stretch>
                                        <a:fillRect/>
                                      </a:stretch>
                                    </pic:blipFill>
                                    <pic:spPr bwMode="auto">
                                      <a:xfrm>
                                        <a:off x="0" y="0"/>
                                        <a:ext cx="4230370" cy="2059305"/>
                                      </a:xfrm>
                                      <a:prstGeom prst="rect">
                                        <a:avLst/>
                                      </a:prstGeom>
                                      <a:noFill/>
                                      <a:ln w="9525">
                                        <a:noFill/>
                                        <a:miter lim="800000"/>
                                        <a:headEnd/>
                                        <a:tailEnd/>
                                      </a:ln>
                                    </pic:spPr>
                                  </pic:pic>
                                </a:graphicData>
                              </a:graphic>
                            </wp:inline>
                          </w:drawing>
                        </w:r>
                      </w:p>
                    </w:txbxContent>
                  </v:textbox>
                </v:rect>
              </w:pict>
            </w:r>
          </w:p>
          <w:p w:rsidR="00AC2F44" w:rsidRDefault="00AC2F44" w:rsidP="00AC2F44">
            <w:pPr>
              <w:pStyle w:val="2"/>
              <w:spacing w:before="0" w:after="0" w:line="360" w:lineRule="auto"/>
              <w:ind w:firstLineChars="650" w:firstLine="2088"/>
              <w:rPr>
                <w:rFonts w:ascii="Times New Roman" w:hAnsi="Times New Roman"/>
              </w:rPr>
            </w:pPr>
          </w:p>
          <w:p w:rsidR="00AC2F44" w:rsidRDefault="00AC2F44" w:rsidP="00AC2F44"/>
          <w:p w:rsidR="00AC2F44" w:rsidRPr="004957E0" w:rsidRDefault="00AC2F44" w:rsidP="00AC2F44">
            <w:pPr>
              <w:pStyle w:val="3"/>
            </w:pPr>
          </w:p>
          <w:p w:rsidR="00AC2F44" w:rsidRDefault="00AC2F44" w:rsidP="00AC2F44">
            <w:pPr>
              <w:adjustRightInd w:val="0"/>
              <w:snapToGrid w:val="0"/>
              <w:ind w:firstLineChars="700" w:firstLine="1476"/>
              <w:rPr>
                <w:rFonts w:ascii="宋体" w:hAnsi="宋体"/>
                <w:b/>
                <w:szCs w:val="36"/>
              </w:rPr>
            </w:pPr>
          </w:p>
          <w:p w:rsidR="00AC2F44" w:rsidRDefault="00AC2F44" w:rsidP="00D5100E">
            <w:pPr>
              <w:adjustRightInd w:val="0"/>
              <w:snapToGrid w:val="0"/>
              <w:spacing w:beforeLines="50" w:line="360" w:lineRule="auto"/>
              <w:ind w:firstLineChars="1444" w:firstLine="3044"/>
              <w:rPr>
                <w:rFonts w:ascii="宋体" w:hAnsi="宋体"/>
                <w:b/>
                <w:szCs w:val="36"/>
              </w:rPr>
            </w:pPr>
            <w:r>
              <w:rPr>
                <w:rFonts w:ascii="宋体" w:hAnsi="宋体" w:hint="eastAsia"/>
                <w:b/>
                <w:szCs w:val="36"/>
              </w:rPr>
              <w:t>图</w:t>
            </w:r>
            <w:r>
              <w:rPr>
                <w:rFonts w:hint="eastAsia"/>
                <w:b/>
                <w:szCs w:val="36"/>
              </w:rPr>
              <w:t>4</w:t>
            </w:r>
            <w:r>
              <w:rPr>
                <w:b/>
                <w:szCs w:val="36"/>
              </w:rPr>
              <w:t>-</w:t>
            </w:r>
            <w:r w:rsidR="00746EBB">
              <w:rPr>
                <w:rFonts w:hint="eastAsia"/>
                <w:b/>
                <w:szCs w:val="36"/>
              </w:rPr>
              <w:t>2</w:t>
            </w:r>
            <w:r>
              <w:rPr>
                <w:rFonts w:ascii="宋体" w:hAnsi="宋体" w:hint="eastAsia"/>
                <w:b/>
                <w:szCs w:val="36"/>
              </w:rPr>
              <w:t>活性炭吸附装置结构示意图</w:t>
            </w:r>
          </w:p>
          <w:p w:rsidR="00AC2F44" w:rsidRPr="00F92ABD" w:rsidRDefault="001B1C43" w:rsidP="00D5100E">
            <w:pPr>
              <w:pStyle w:val="chen"/>
              <w:adjustRightInd w:val="0"/>
              <w:snapToGrid w:val="0"/>
              <w:spacing w:beforeLines="50"/>
              <w:ind w:firstLineChars="0" w:firstLine="0"/>
              <w:rPr>
                <w:color w:val="000000"/>
                <w:spacing w:val="1"/>
                <w:sz w:val="21"/>
                <w:szCs w:val="21"/>
              </w:rPr>
            </w:pPr>
            <w:r>
              <w:rPr>
                <w:rFonts w:hint="eastAsia"/>
                <w:color w:val="000000"/>
                <w:sz w:val="21"/>
                <w:szCs w:val="21"/>
              </w:rPr>
              <w:lastRenderedPageBreak/>
              <w:t xml:space="preserve">     </w:t>
            </w:r>
            <w:r w:rsidR="00AC2F44" w:rsidRPr="00F92ABD">
              <w:rPr>
                <w:color w:val="000000"/>
                <w:sz w:val="21"/>
                <w:szCs w:val="21"/>
              </w:rPr>
              <w:t>本项目活性炭装置主要由稳压箱、活性炭吸附装置、离心机组成，采用耐水蜂窝煤活性炭（</w:t>
            </w:r>
            <w:r w:rsidR="00AC2F44" w:rsidRPr="00F92ABD">
              <w:rPr>
                <w:color w:val="000000"/>
                <w:sz w:val="21"/>
                <w:szCs w:val="21"/>
              </w:rPr>
              <w:t>100×100×100</w:t>
            </w:r>
            <w:r w:rsidR="00AC2F44" w:rsidRPr="00F92ABD">
              <w:rPr>
                <w:color w:val="000000"/>
                <w:sz w:val="21"/>
                <w:szCs w:val="21"/>
              </w:rPr>
              <w:t>），比表面积</w:t>
            </w:r>
            <w:r w:rsidR="00AC2F44" w:rsidRPr="00F92ABD">
              <w:rPr>
                <w:color w:val="000000"/>
                <w:sz w:val="21"/>
                <w:szCs w:val="21"/>
              </w:rPr>
              <w:t>&gt;850m</w:t>
            </w:r>
            <w:r w:rsidR="00AC2F44" w:rsidRPr="00F92ABD">
              <w:rPr>
                <w:color w:val="000000"/>
                <w:sz w:val="21"/>
                <w:szCs w:val="21"/>
                <w:vertAlign w:val="superscript"/>
              </w:rPr>
              <w:t>2</w:t>
            </w:r>
            <w:r w:rsidR="00AC2F44" w:rsidRPr="00F92ABD">
              <w:rPr>
                <w:color w:val="000000"/>
                <w:sz w:val="21"/>
                <w:szCs w:val="21"/>
              </w:rPr>
              <w:t>/g</w:t>
            </w:r>
            <w:r w:rsidR="00AC2F44" w:rsidRPr="00F92ABD">
              <w:rPr>
                <w:color w:val="000000"/>
                <w:sz w:val="21"/>
                <w:szCs w:val="21"/>
              </w:rPr>
              <w:t>，密度</w:t>
            </w:r>
            <w:r w:rsidR="00AC2F44" w:rsidRPr="00F92ABD">
              <w:rPr>
                <w:color w:val="000000"/>
                <w:sz w:val="21"/>
                <w:szCs w:val="21"/>
              </w:rPr>
              <w:t>ρ=550g/L</w:t>
            </w:r>
            <w:r w:rsidR="00AC2F44" w:rsidRPr="00F92ABD">
              <w:rPr>
                <w:color w:val="000000"/>
                <w:sz w:val="21"/>
                <w:szCs w:val="21"/>
              </w:rPr>
              <w:t>，</w:t>
            </w:r>
            <w:r w:rsidR="008504F3">
              <w:rPr>
                <w:rFonts w:hint="eastAsia"/>
                <w:color w:val="000000"/>
                <w:sz w:val="21"/>
                <w:szCs w:val="21"/>
              </w:rPr>
              <w:t>依据</w:t>
            </w:r>
            <w:r w:rsidR="008504F3" w:rsidRPr="008504F3">
              <w:rPr>
                <w:rFonts w:ascii="宋体" w:hAnsi="宋体"/>
                <w:color w:val="000000"/>
                <w:sz w:val="21"/>
                <w:szCs w:val="21"/>
              </w:rPr>
              <w:t>《</w:t>
            </w:r>
            <w:r w:rsidR="008504F3" w:rsidRPr="008504F3">
              <w:rPr>
                <w:rFonts w:ascii="宋体" w:hAnsi="宋体" w:hint="eastAsia"/>
                <w:color w:val="000000"/>
                <w:sz w:val="21"/>
                <w:szCs w:val="21"/>
              </w:rPr>
              <w:t>吸附法工业有机废气治理工程技术规范（</w:t>
            </w:r>
            <w:r w:rsidR="008504F3" w:rsidRPr="008504F3">
              <w:rPr>
                <w:color w:val="000000"/>
                <w:sz w:val="21"/>
                <w:szCs w:val="21"/>
              </w:rPr>
              <w:t>HJ2026-2013</w:t>
            </w:r>
            <w:r w:rsidR="008504F3" w:rsidRPr="008504F3">
              <w:rPr>
                <w:rFonts w:ascii="宋体" w:hAnsi="宋体" w:hint="eastAsia"/>
                <w:color w:val="000000"/>
                <w:sz w:val="21"/>
                <w:szCs w:val="21"/>
              </w:rPr>
              <w:t>）</w:t>
            </w:r>
            <w:r w:rsidR="008504F3" w:rsidRPr="008504F3">
              <w:rPr>
                <w:rFonts w:ascii="宋体" w:hAnsi="宋体"/>
                <w:color w:val="000000"/>
                <w:sz w:val="21"/>
                <w:szCs w:val="21"/>
              </w:rPr>
              <w:t>》</w:t>
            </w:r>
            <w:r w:rsidR="008504F3" w:rsidRPr="008504F3">
              <w:rPr>
                <w:rFonts w:ascii="宋体" w:hAnsi="宋体" w:hint="eastAsia"/>
                <w:color w:val="000000"/>
                <w:sz w:val="21"/>
                <w:szCs w:val="21"/>
              </w:rPr>
              <w:t>中“采用蜂窝状吸附剂时，气体流速宜低于</w:t>
            </w:r>
            <w:r w:rsidR="008504F3" w:rsidRPr="008504F3">
              <w:rPr>
                <w:color w:val="000000"/>
                <w:sz w:val="21"/>
                <w:szCs w:val="21"/>
              </w:rPr>
              <w:t>1.2m/s</w:t>
            </w:r>
            <w:r w:rsidR="008504F3" w:rsidRPr="008504F3">
              <w:rPr>
                <w:rFonts w:ascii="宋体" w:hAnsi="宋体" w:hint="eastAsia"/>
                <w:color w:val="000000"/>
                <w:sz w:val="21"/>
                <w:szCs w:val="21"/>
              </w:rPr>
              <w:t>”的要求</w:t>
            </w:r>
            <w:r w:rsidR="008504F3">
              <w:rPr>
                <w:rFonts w:ascii="宋体" w:hAnsi="宋体" w:hint="eastAsia"/>
                <w:color w:val="000000"/>
                <w:sz w:val="21"/>
                <w:szCs w:val="21"/>
              </w:rPr>
              <w:t>，</w:t>
            </w:r>
            <w:r w:rsidR="00AC2F44" w:rsidRPr="00F92ABD">
              <w:rPr>
                <w:color w:val="000000"/>
                <w:spacing w:val="1"/>
                <w:sz w:val="21"/>
                <w:szCs w:val="21"/>
              </w:rPr>
              <w:t>活性炭吸附装置</w:t>
            </w:r>
            <w:r w:rsidR="008504F3">
              <w:rPr>
                <w:rFonts w:hint="eastAsia"/>
                <w:color w:val="000000"/>
                <w:spacing w:val="1"/>
                <w:sz w:val="21"/>
                <w:szCs w:val="21"/>
              </w:rPr>
              <w:t>箱体尺寸及活性炭装填量计算如下</w:t>
            </w:r>
            <w:r w:rsidR="00AC2F44" w:rsidRPr="00F92ABD">
              <w:rPr>
                <w:color w:val="000000"/>
                <w:spacing w:val="1"/>
                <w:sz w:val="21"/>
                <w:szCs w:val="21"/>
              </w:rPr>
              <w:t>：</w:t>
            </w:r>
          </w:p>
          <w:p w:rsidR="008504F3" w:rsidRDefault="001B1C43" w:rsidP="00D964D0">
            <w:pPr>
              <w:spacing w:line="360" w:lineRule="auto"/>
              <w:rPr>
                <w:rFonts w:ascii="宋体" w:hAnsi="宋体"/>
                <w:color w:val="000000"/>
                <w:szCs w:val="21"/>
              </w:rPr>
            </w:pPr>
            <w:r>
              <w:rPr>
                <w:rFonts w:hint="eastAsia"/>
                <w:color w:val="000000"/>
                <w:szCs w:val="21"/>
              </w:rPr>
              <w:t xml:space="preserve">     </w:t>
            </w:r>
            <w:r w:rsidR="00203895">
              <w:rPr>
                <w:rFonts w:hint="eastAsia"/>
                <w:color w:val="000000"/>
                <w:szCs w:val="21"/>
              </w:rPr>
              <w:t>本项目</w:t>
            </w:r>
            <w:r w:rsidR="008504F3" w:rsidRPr="008504F3">
              <w:rPr>
                <w:rFonts w:hint="eastAsia"/>
                <w:color w:val="000000"/>
                <w:szCs w:val="21"/>
              </w:rPr>
              <w:t>二级活性炭吸附装置每一级活性炭吸附装置的设计箱体尺寸为</w:t>
            </w:r>
            <w:r w:rsidR="00B925F0">
              <w:rPr>
                <w:rFonts w:hint="eastAsia"/>
                <w:color w:val="000000"/>
                <w:szCs w:val="21"/>
              </w:rPr>
              <w:t>3.0</w:t>
            </w:r>
            <w:r w:rsidR="008504F3" w:rsidRPr="008504F3">
              <w:rPr>
                <w:rFonts w:hint="eastAsia"/>
                <w:color w:val="000000"/>
                <w:szCs w:val="21"/>
              </w:rPr>
              <w:t>m</w:t>
            </w:r>
            <w:r w:rsidR="008504F3" w:rsidRPr="008504F3">
              <w:rPr>
                <w:rFonts w:hint="eastAsia"/>
                <w:color w:val="000000"/>
                <w:szCs w:val="21"/>
              </w:rPr>
              <w:t>（长）×</w:t>
            </w:r>
            <w:r w:rsidR="005C59F5">
              <w:rPr>
                <w:rFonts w:hint="eastAsia"/>
                <w:color w:val="000000"/>
                <w:szCs w:val="21"/>
              </w:rPr>
              <w:t>2.</w:t>
            </w:r>
            <w:r w:rsidR="00B925F0">
              <w:rPr>
                <w:rFonts w:hint="eastAsia"/>
                <w:color w:val="000000"/>
                <w:szCs w:val="21"/>
              </w:rPr>
              <w:t>6</w:t>
            </w:r>
            <w:r w:rsidR="008504F3" w:rsidRPr="008504F3">
              <w:rPr>
                <w:rFonts w:hint="eastAsia"/>
                <w:color w:val="000000"/>
                <w:szCs w:val="21"/>
              </w:rPr>
              <w:t>m</w:t>
            </w:r>
            <w:r w:rsidR="008504F3" w:rsidRPr="008504F3">
              <w:rPr>
                <w:rFonts w:hint="eastAsia"/>
                <w:color w:val="000000"/>
                <w:szCs w:val="21"/>
              </w:rPr>
              <w:t>（宽）×</w:t>
            </w:r>
            <w:r w:rsidR="008504F3" w:rsidRPr="008504F3">
              <w:rPr>
                <w:rFonts w:hint="eastAsia"/>
                <w:color w:val="000000"/>
                <w:szCs w:val="21"/>
              </w:rPr>
              <w:t>1.8m</w:t>
            </w:r>
            <w:r w:rsidR="008504F3" w:rsidRPr="008504F3">
              <w:rPr>
                <w:rFonts w:hint="eastAsia"/>
                <w:color w:val="000000"/>
                <w:szCs w:val="21"/>
              </w:rPr>
              <w:t>（高），活性炭有效填充长度为</w:t>
            </w:r>
            <w:r w:rsidR="008504F3" w:rsidRPr="008504F3">
              <w:rPr>
                <w:rFonts w:hint="eastAsia"/>
                <w:color w:val="000000"/>
                <w:szCs w:val="21"/>
              </w:rPr>
              <w:t>2.</w:t>
            </w:r>
            <w:r w:rsidR="00B925F0">
              <w:rPr>
                <w:rFonts w:hint="eastAsia"/>
                <w:color w:val="000000"/>
                <w:szCs w:val="21"/>
              </w:rPr>
              <w:t>8</w:t>
            </w:r>
            <w:r w:rsidR="008504F3" w:rsidRPr="008504F3">
              <w:rPr>
                <w:rFonts w:hint="eastAsia"/>
                <w:color w:val="000000"/>
                <w:szCs w:val="21"/>
              </w:rPr>
              <w:t>m</w:t>
            </w:r>
            <w:r w:rsidR="008504F3" w:rsidRPr="008504F3">
              <w:rPr>
                <w:rFonts w:hint="eastAsia"/>
                <w:color w:val="000000"/>
                <w:szCs w:val="21"/>
              </w:rPr>
              <w:t>，吸附装置内平铺</w:t>
            </w:r>
            <w:r w:rsidR="008504F3" w:rsidRPr="008504F3">
              <w:rPr>
                <w:rFonts w:hint="eastAsia"/>
                <w:color w:val="000000"/>
                <w:szCs w:val="21"/>
              </w:rPr>
              <w:t>4</w:t>
            </w:r>
            <w:r w:rsidR="008504F3" w:rsidRPr="008504F3">
              <w:rPr>
                <w:rFonts w:hint="eastAsia"/>
                <w:color w:val="000000"/>
                <w:szCs w:val="21"/>
              </w:rPr>
              <w:t>层活性炭，单层炭层厚度</w:t>
            </w:r>
            <w:r w:rsidR="008504F3" w:rsidRPr="008504F3">
              <w:rPr>
                <w:rFonts w:hint="eastAsia"/>
                <w:color w:val="000000"/>
                <w:szCs w:val="21"/>
              </w:rPr>
              <w:t>0.2m</w:t>
            </w:r>
            <w:r w:rsidR="008504F3" w:rsidRPr="008504F3">
              <w:rPr>
                <w:rFonts w:hint="eastAsia"/>
                <w:color w:val="000000"/>
                <w:szCs w:val="21"/>
              </w:rPr>
              <w:t>，每层活性炭层平均间隔约为</w:t>
            </w:r>
            <w:r w:rsidR="008504F3" w:rsidRPr="008504F3">
              <w:rPr>
                <w:rFonts w:hint="eastAsia"/>
                <w:color w:val="000000"/>
                <w:szCs w:val="21"/>
              </w:rPr>
              <w:t>0.2m</w:t>
            </w:r>
            <w:r w:rsidR="008504F3" w:rsidRPr="008504F3">
              <w:rPr>
                <w:rFonts w:hint="eastAsia"/>
                <w:color w:val="000000"/>
                <w:szCs w:val="21"/>
              </w:rPr>
              <w:t>，每一级活性炭吸附装置内活性炭有效容积为</w:t>
            </w:r>
            <w:r w:rsidR="008504F3" w:rsidRPr="008504F3">
              <w:rPr>
                <w:rFonts w:hint="eastAsia"/>
                <w:color w:val="000000"/>
                <w:szCs w:val="21"/>
              </w:rPr>
              <w:t>2.</w:t>
            </w:r>
            <w:r w:rsidR="00B925F0">
              <w:rPr>
                <w:rFonts w:hint="eastAsia"/>
                <w:color w:val="000000"/>
                <w:szCs w:val="21"/>
              </w:rPr>
              <w:t>8</w:t>
            </w:r>
            <w:r w:rsidR="008504F3" w:rsidRPr="008504F3">
              <w:rPr>
                <w:rFonts w:hint="eastAsia"/>
                <w:color w:val="000000"/>
                <w:szCs w:val="21"/>
              </w:rPr>
              <w:t>×</w:t>
            </w:r>
            <w:r w:rsidR="005C59F5">
              <w:rPr>
                <w:rFonts w:hint="eastAsia"/>
                <w:color w:val="000000"/>
                <w:szCs w:val="21"/>
              </w:rPr>
              <w:t>2.</w:t>
            </w:r>
            <w:r w:rsidR="00B925F0">
              <w:rPr>
                <w:rFonts w:hint="eastAsia"/>
                <w:color w:val="000000"/>
                <w:szCs w:val="21"/>
              </w:rPr>
              <w:t>6</w:t>
            </w:r>
            <w:r w:rsidR="008504F3" w:rsidRPr="008504F3">
              <w:rPr>
                <w:rFonts w:hint="eastAsia"/>
                <w:color w:val="000000"/>
                <w:szCs w:val="21"/>
              </w:rPr>
              <w:t>×</w:t>
            </w:r>
            <w:r w:rsidR="008504F3" w:rsidRPr="008504F3">
              <w:rPr>
                <w:rFonts w:hint="eastAsia"/>
                <w:color w:val="000000"/>
                <w:szCs w:val="21"/>
              </w:rPr>
              <w:t>0.2</w:t>
            </w:r>
            <w:r w:rsidR="008504F3" w:rsidRPr="008504F3">
              <w:rPr>
                <w:rFonts w:hint="eastAsia"/>
                <w:color w:val="000000"/>
                <w:szCs w:val="21"/>
              </w:rPr>
              <w:t>×</w:t>
            </w:r>
            <w:r w:rsidR="008504F3" w:rsidRPr="008504F3">
              <w:rPr>
                <w:rFonts w:hint="eastAsia"/>
                <w:color w:val="000000"/>
                <w:szCs w:val="21"/>
              </w:rPr>
              <w:t>4=</w:t>
            </w:r>
            <w:r w:rsidR="00B925F0">
              <w:rPr>
                <w:rFonts w:hint="eastAsia"/>
                <w:color w:val="000000"/>
                <w:szCs w:val="21"/>
              </w:rPr>
              <w:t>5.824</w:t>
            </w:r>
            <w:r w:rsidR="008504F3" w:rsidRPr="008504F3">
              <w:rPr>
                <w:rFonts w:hint="eastAsia"/>
                <w:color w:val="000000"/>
                <w:szCs w:val="21"/>
              </w:rPr>
              <w:t>m</w:t>
            </w:r>
            <w:r w:rsidR="008504F3" w:rsidRPr="008504F3">
              <w:rPr>
                <w:rFonts w:hint="eastAsia"/>
                <w:color w:val="000000"/>
                <w:szCs w:val="21"/>
                <w:vertAlign w:val="superscript"/>
              </w:rPr>
              <w:t>3</w:t>
            </w:r>
            <w:r w:rsidR="008504F3" w:rsidRPr="008504F3">
              <w:rPr>
                <w:rFonts w:hint="eastAsia"/>
                <w:color w:val="000000"/>
                <w:szCs w:val="21"/>
              </w:rPr>
              <w:t>，活性炭密度为</w:t>
            </w:r>
            <w:r w:rsidR="008504F3" w:rsidRPr="008504F3">
              <w:rPr>
                <w:rFonts w:hint="eastAsia"/>
                <w:color w:val="000000"/>
                <w:szCs w:val="21"/>
              </w:rPr>
              <w:t>0.55g/cm</w:t>
            </w:r>
            <w:r w:rsidR="008504F3" w:rsidRPr="008504F3">
              <w:rPr>
                <w:rFonts w:hint="eastAsia"/>
                <w:color w:val="000000"/>
                <w:szCs w:val="21"/>
                <w:vertAlign w:val="superscript"/>
              </w:rPr>
              <w:t>3</w:t>
            </w:r>
            <w:r w:rsidR="008504F3" w:rsidRPr="008504F3">
              <w:rPr>
                <w:rFonts w:hint="eastAsia"/>
                <w:color w:val="000000"/>
                <w:szCs w:val="21"/>
              </w:rPr>
              <w:t>，则每一级活性炭箱体内活性炭装填量为</w:t>
            </w:r>
            <w:r w:rsidR="00B925F0">
              <w:rPr>
                <w:rFonts w:hint="eastAsia"/>
                <w:color w:val="000000"/>
                <w:szCs w:val="21"/>
              </w:rPr>
              <w:t>5.824</w:t>
            </w:r>
            <w:r w:rsidR="008504F3" w:rsidRPr="008504F3">
              <w:rPr>
                <w:rFonts w:hint="eastAsia"/>
                <w:color w:val="000000"/>
                <w:szCs w:val="21"/>
              </w:rPr>
              <w:t>×</w:t>
            </w:r>
            <w:r w:rsidR="008504F3" w:rsidRPr="008504F3">
              <w:rPr>
                <w:rFonts w:hint="eastAsia"/>
                <w:color w:val="000000"/>
                <w:szCs w:val="21"/>
              </w:rPr>
              <w:t>0.55=</w:t>
            </w:r>
            <w:r w:rsidR="00B925F0">
              <w:rPr>
                <w:rFonts w:hint="eastAsia"/>
                <w:color w:val="000000"/>
                <w:szCs w:val="21"/>
              </w:rPr>
              <w:t>3.2032</w:t>
            </w:r>
            <w:r w:rsidR="008504F3" w:rsidRPr="008504F3">
              <w:rPr>
                <w:rFonts w:hint="eastAsia"/>
                <w:color w:val="000000"/>
                <w:szCs w:val="21"/>
              </w:rPr>
              <w:t>t</w:t>
            </w:r>
            <w:r w:rsidR="008504F3" w:rsidRPr="008504F3">
              <w:rPr>
                <w:rFonts w:hint="eastAsia"/>
                <w:color w:val="000000"/>
                <w:szCs w:val="21"/>
              </w:rPr>
              <w:t>。活性炭吸附装置的设计风量为</w:t>
            </w:r>
            <w:r w:rsidR="00B925F0">
              <w:rPr>
                <w:rFonts w:hint="eastAsia"/>
                <w:color w:val="000000"/>
                <w:szCs w:val="21"/>
              </w:rPr>
              <w:t>1172</w:t>
            </w:r>
            <w:r w:rsidR="008504F3" w:rsidRPr="008504F3">
              <w:rPr>
                <w:rFonts w:hint="eastAsia"/>
                <w:color w:val="000000"/>
                <w:szCs w:val="21"/>
              </w:rPr>
              <w:t>00m</w:t>
            </w:r>
            <w:r w:rsidR="008504F3" w:rsidRPr="008504F3">
              <w:rPr>
                <w:rFonts w:hint="eastAsia"/>
                <w:color w:val="000000"/>
                <w:szCs w:val="21"/>
                <w:vertAlign w:val="superscript"/>
              </w:rPr>
              <w:t>3</w:t>
            </w:r>
            <w:r w:rsidR="008504F3" w:rsidRPr="008504F3">
              <w:rPr>
                <w:rFonts w:hint="eastAsia"/>
                <w:color w:val="000000"/>
                <w:szCs w:val="21"/>
              </w:rPr>
              <w:t>/h=</w:t>
            </w:r>
            <w:r w:rsidR="00B925F0">
              <w:rPr>
                <w:rFonts w:hint="eastAsia"/>
                <w:color w:val="000000"/>
                <w:szCs w:val="21"/>
              </w:rPr>
              <w:t>32.5555</w:t>
            </w:r>
            <w:r w:rsidR="008504F3" w:rsidRPr="008504F3">
              <w:rPr>
                <w:rFonts w:hint="eastAsia"/>
                <w:color w:val="000000"/>
                <w:szCs w:val="21"/>
              </w:rPr>
              <w:t>m</w:t>
            </w:r>
            <w:r w:rsidR="008504F3" w:rsidRPr="008504F3">
              <w:rPr>
                <w:rFonts w:hint="eastAsia"/>
                <w:color w:val="000000"/>
                <w:szCs w:val="21"/>
                <w:vertAlign w:val="superscript"/>
              </w:rPr>
              <w:t>3</w:t>
            </w:r>
            <w:r w:rsidR="008504F3" w:rsidRPr="008504F3">
              <w:rPr>
                <w:rFonts w:hint="eastAsia"/>
                <w:color w:val="000000"/>
                <w:szCs w:val="21"/>
              </w:rPr>
              <w:t>/s</w:t>
            </w:r>
            <w:r w:rsidR="008504F3" w:rsidRPr="008504F3">
              <w:rPr>
                <w:rFonts w:hint="eastAsia"/>
                <w:color w:val="000000"/>
                <w:szCs w:val="21"/>
              </w:rPr>
              <w:t>，过滤风速</w:t>
            </w:r>
            <w:r w:rsidR="008504F3" w:rsidRPr="008504F3">
              <w:rPr>
                <w:rFonts w:hint="eastAsia"/>
                <w:color w:val="000000"/>
                <w:szCs w:val="21"/>
              </w:rPr>
              <w:t>=</w:t>
            </w:r>
            <w:r w:rsidR="00B925F0">
              <w:rPr>
                <w:rFonts w:hint="eastAsia"/>
                <w:color w:val="000000"/>
                <w:szCs w:val="21"/>
              </w:rPr>
              <w:t>32.5555</w:t>
            </w:r>
            <w:r w:rsidR="008504F3" w:rsidRPr="008504F3">
              <w:rPr>
                <w:rFonts w:hint="eastAsia"/>
                <w:color w:val="000000"/>
                <w:szCs w:val="21"/>
              </w:rPr>
              <w:t>/</w:t>
            </w:r>
            <w:r w:rsidR="008504F3" w:rsidRPr="008504F3">
              <w:rPr>
                <w:rFonts w:hint="eastAsia"/>
                <w:color w:val="000000"/>
                <w:szCs w:val="21"/>
              </w:rPr>
              <w:t>（</w:t>
            </w:r>
            <w:r w:rsidR="008504F3" w:rsidRPr="008504F3">
              <w:rPr>
                <w:rFonts w:hint="eastAsia"/>
                <w:color w:val="000000"/>
                <w:szCs w:val="21"/>
              </w:rPr>
              <w:t>2.</w:t>
            </w:r>
            <w:r w:rsidR="00B925F0">
              <w:rPr>
                <w:rFonts w:hint="eastAsia"/>
                <w:color w:val="000000"/>
                <w:szCs w:val="21"/>
              </w:rPr>
              <w:t>8</w:t>
            </w:r>
            <w:r w:rsidR="008504F3" w:rsidRPr="008504F3">
              <w:rPr>
                <w:rFonts w:hint="eastAsia"/>
                <w:color w:val="000000"/>
                <w:szCs w:val="21"/>
              </w:rPr>
              <w:t>×</w:t>
            </w:r>
            <w:r w:rsidR="005C59F5">
              <w:rPr>
                <w:rFonts w:hint="eastAsia"/>
                <w:color w:val="000000"/>
                <w:szCs w:val="21"/>
              </w:rPr>
              <w:t>2.</w:t>
            </w:r>
            <w:r w:rsidR="00B925F0">
              <w:rPr>
                <w:rFonts w:hint="eastAsia"/>
                <w:color w:val="000000"/>
                <w:szCs w:val="21"/>
              </w:rPr>
              <w:t>6</w:t>
            </w:r>
            <w:r w:rsidR="008504F3" w:rsidRPr="008504F3">
              <w:rPr>
                <w:rFonts w:hint="eastAsia"/>
                <w:color w:val="000000"/>
                <w:szCs w:val="21"/>
              </w:rPr>
              <w:t>×</w:t>
            </w:r>
            <w:r w:rsidR="008504F3" w:rsidRPr="008504F3">
              <w:rPr>
                <w:rFonts w:hint="eastAsia"/>
                <w:color w:val="000000"/>
                <w:szCs w:val="21"/>
              </w:rPr>
              <w:t>4</w:t>
            </w:r>
            <w:r w:rsidR="008504F3" w:rsidRPr="008504F3">
              <w:rPr>
                <w:rFonts w:hint="eastAsia"/>
                <w:color w:val="000000"/>
                <w:szCs w:val="21"/>
              </w:rPr>
              <w:t>）</w:t>
            </w:r>
            <w:r w:rsidR="008504F3" w:rsidRPr="008504F3">
              <w:rPr>
                <w:rFonts w:hint="eastAsia"/>
                <w:color w:val="000000"/>
                <w:szCs w:val="21"/>
              </w:rPr>
              <w:t>=</w:t>
            </w:r>
            <w:r w:rsidR="00B925F0">
              <w:rPr>
                <w:rFonts w:hint="eastAsia"/>
                <w:color w:val="000000"/>
                <w:szCs w:val="21"/>
              </w:rPr>
              <w:t>1.118</w:t>
            </w:r>
            <w:r w:rsidR="008504F3" w:rsidRPr="008504F3">
              <w:rPr>
                <w:rFonts w:hint="eastAsia"/>
                <w:color w:val="000000"/>
                <w:szCs w:val="21"/>
              </w:rPr>
              <w:t>m/s</w:t>
            </w:r>
            <w:r w:rsidR="008504F3" w:rsidRPr="008504F3">
              <w:rPr>
                <w:rFonts w:ascii="宋体" w:hAnsi="宋体" w:hint="eastAsia"/>
                <w:color w:val="000000"/>
                <w:szCs w:val="21"/>
              </w:rPr>
              <w:t>。</w:t>
            </w:r>
          </w:p>
          <w:p w:rsidR="008504F3" w:rsidRPr="008504F3" w:rsidRDefault="001B1C43" w:rsidP="00D37E5A">
            <w:pPr>
              <w:spacing w:line="360" w:lineRule="auto"/>
              <w:rPr>
                <w:rFonts w:ascii="宋体" w:hAnsi="宋体"/>
                <w:color w:val="000000"/>
                <w:szCs w:val="21"/>
              </w:rPr>
            </w:pPr>
            <w:r>
              <w:rPr>
                <w:rFonts w:ascii="宋体" w:hAnsi="宋体" w:hint="eastAsia"/>
                <w:color w:val="000000"/>
                <w:szCs w:val="21"/>
              </w:rPr>
              <w:t xml:space="preserve">    </w:t>
            </w:r>
            <w:r w:rsidR="008504F3">
              <w:rPr>
                <w:rFonts w:ascii="宋体" w:hAnsi="宋体" w:hint="eastAsia"/>
                <w:color w:val="000000"/>
                <w:szCs w:val="21"/>
              </w:rPr>
              <w:t>根据《省生态环境厅关于将排污单位活性炭使用更换纳入排污许可管理的通知》（苏环办</w:t>
            </w:r>
            <w:r w:rsidR="008504F3" w:rsidRPr="008504F3">
              <w:rPr>
                <w:color w:val="000000"/>
                <w:szCs w:val="21"/>
              </w:rPr>
              <w:t>[2021]218</w:t>
            </w:r>
            <w:r w:rsidR="008504F3">
              <w:rPr>
                <w:rFonts w:ascii="宋体" w:hAnsi="宋体" w:hint="eastAsia"/>
                <w:color w:val="000000"/>
                <w:szCs w:val="21"/>
              </w:rPr>
              <w:t>号）文中《涉活性炭吸附排污单位的排污许可管理要求》参照以下公式计算活性炭更换周期：</w:t>
            </w:r>
          </w:p>
          <w:p w:rsidR="008504F3" w:rsidRDefault="001B1C43" w:rsidP="008504F3">
            <w:pPr>
              <w:spacing w:line="360" w:lineRule="auto"/>
              <w:rPr>
                <w:szCs w:val="32"/>
              </w:rPr>
            </w:pPr>
            <w:r>
              <w:rPr>
                <w:rFonts w:hint="eastAsia"/>
                <w:szCs w:val="32"/>
              </w:rPr>
              <w:t xml:space="preserve">    </w:t>
            </w:r>
            <w:r w:rsidR="008504F3">
              <w:rPr>
                <w:szCs w:val="32"/>
              </w:rPr>
              <w:t>T=m×s÷</w:t>
            </w:r>
            <w:r w:rsidR="008504F3">
              <w:rPr>
                <w:szCs w:val="32"/>
              </w:rPr>
              <w:t>（</w:t>
            </w:r>
            <w:r w:rsidR="008504F3">
              <w:rPr>
                <w:szCs w:val="32"/>
              </w:rPr>
              <w:t>c×10</w:t>
            </w:r>
            <w:r w:rsidR="008504F3">
              <w:rPr>
                <w:szCs w:val="32"/>
                <w:vertAlign w:val="superscript"/>
              </w:rPr>
              <w:t>-6</w:t>
            </w:r>
            <w:r w:rsidR="008504F3">
              <w:rPr>
                <w:szCs w:val="32"/>
              </w:rPr>
              <w:t>×Q×t</w:t>
            </w:r>
            <w:r w:rsidR="008504F3">
              <w:rPr>
                <w:szCs w:val="32"/>
              </w:rPr>
              <w:t>）</w:t>
            </w:r>
          </w:p>
          <w:p w:rsidR="008504F3" w:rsidRDefault="008504F3" w:rsidP="008504F3">
            <w:pPr>
              <w:spacing w:line="360" w:lineRule="auto"/>
              <w:ind w:firstLine="470"/>
              <w:rPr>
                <w:szCs w:val="32"/>
              </w:rPr>
            </w:pPr>
            <w:r>
              <w:rPr>
                <w:szCs w:val="32"/>
              </w:rPr>
              <w:t>式中：</w:t>
            </w:r>
            <w:r>
              <w:rPr>
                <w:szCs w:val="32"/>
              </w:rPr>
              <w:t>T—</w:t>
            </w:r>
            <w:r>
              <w:rPr>
                <w:szCs w:val="32"/>
              </w:rPr>
              <w:t>更换周期，天；</w:t>
            </w:r>
          </w:p>
          <w:p w:rsidR="008504F3" w:rsidRDefault="001B1C43" w:rsidP="008504F3">
            <w:pPr>
              <w:spacing w:line="360" w:lineRule="auto"/>
              <w:ind w:firstLine="940"/>
              <w:rPr>
                <w:szCs w:val="32"/>
              </w:rPr>
            </w:pPr>
            <w:r>
              <w:rPr>
                <w:rFonts w:hint="eastAsia"/>
                <w:szCs w:val="32"/>
              </w:rPr>
              <w:t xml:space="preserve"> </w:t>
            </w:r>
            <w:r w:rsidR="008504F3">
              <w:rPr>
                <w:szCs w:val="32"/>
              </w:rPr>
              <w:t>m—</w:t>
            </w:r>
            <w:r w:rsidR="008504F3">
              <w:rPr>
                <w:szCs w:val="32"/>
              </w:rPr>
              <w:t>活性炭的用量，</w:t>
            </w:r>
            <w:r w:rsidR="008504F3">
              <w:rPr>
                <w:szCs w:val="32"/>
              </w:rPr>
              <w:t>kg</w:t>
            </w:r>
            <w:r w:rsidR="008504F3">
              <w:rPr>
                <w:szCs w:val="32"/>
              </w:rPr>
              <w:t>；</w:t>
            </w:r>
          </w:p>
          <w:p w:rsidR="008504F3" w:rsidRDefault="001B1C43" w:rsidP="008504F3">
            <w:pPr>
              <w:spacing w:line="360" w:lineRule="auto"/>
              <w:ind w:firstLine="940"/>
              <w:rPr>
                <w:szCs w:val="32"/>
              </w:rPr>
            </w:pPr>
            <w:r>
              <w:rPr>
                <w:rFonts w:hint="eastAsia"/>
                <w:szCs w:val="32"/>
              </w:rPr>
              <w:t xml:space="preserve"> </w:t>
            </w:r>
            <w:r w:rsidR="008504F3">
              <w:rPr>
                <w:szCs w:val="32"/>
              </w:rPr>
              <w:t>s—</w:t>
            </w:r>
            <w:r w:rsidR="008504F3">
              <w:rPr>
                <w:szCs w:val="32"/>
              </w:rPr>
              <w:t>动态吸附量，</w:t>
            </w:r>
            <w:r w:rsidR="008504F3">
              <w:rPr>
                <w:szCs w:val="32"/>
              </w:rPr>
              <w:t>%</w:t>
            </w:r>
            <w:r w:rsidR="008504F3">
              <w:rPr>
                <w:szCs w:val="32"/>
              </w:rPr>
              <w:t>；</w:t>
            </w:r>
            <w:r w:rsidR="008504F3">
              <w:t>（</w:t>
            </w:r>
            <w:r w:rsidR="008504F3">
              <w:rPr>
                <w:szCs w:val="22"/>
              </w:rPr>
              <w:t>一般取值</w:t>
            </w:r>
            <w:r w:rsidR="008504F3">
              <w:rPr>
                <w:szCs w:val="22"/>
              </w:rPr>
              <w:t>10%</w:t>
            </w:r>
            <w:r w:rsidR="008504F3">
              <w:rPr>
                <w:szCs w:val="22"/>
              </w:rPr>
              <w:t>）</w:t>
            </w:r>
          </w:p>
          <w:p w:rsidR="008504F3" w:rsidRDefault="001B1C43" w:rsidP="008504F3">
            <w:pPr>
              <w:spacing w:line="360" w:lineRule="auto"/>
              <w:ind w:firstLine="940"/>
              <w:rPr>
                <w:szCs w:val="32"/>
              </w:rPr>
            </w:pPr>
            <w:r>
              <w:rPr>
                <w:rFonts w:hint="eastAsia"/>
                <w:szCs w:val="32"/>
              </w:rPr>
              <w:t xml:space="preserve"> </w:t>
            </w:r>
            <w:r w:rsidR="008504F3">
              <w:rPr>
                <w:szCs w:val="32"/>
              </w:rPr>
              <w:t>c—</w:t>
            </w:r>
            <w:r w:rsidR="008504F3">
              <w:rPr>
                <w:szCs w:val="32"/>
              </w:rPr>
              <w:t>活性炭削减的</w:t>
            </w:r>
            <w:r w:rsidR="008504F3">
              <w:rPr>
                <w:szCs w:val="32"/>
              </w:rPr>
              <w:t>VOCs</w:t>
            </w:r>
            <w:r w:rsidR="008504F3">
              <w:rPr>
                <w:szCs w:val="32"/>
              </w:rPr>
              <w:t>浓度，</w:t>
            </w:r>
            <w:r w:rsidR="008504F3">
              <w:rPr>
                <w:szCs w:val="32"/>
              </w:rPr>
              <w:t>mg/m</w:t>
            </w:r>
            <w:r w:rsidR="008504F3">
              <w:rPr>
                <w:szCs w:val="32"/>
                <w:vertAlign w:val="superscript"/>
              </w:rPr>
              <w:t>3</w:t>
            </w:r>
            <w:r w:rsidR="008504F3">
              <w:rPr>
                <w:szCs w:val="32"/>
              </w:rPr>
              <w:t>；</w:t>
            </w:r>
          </w:p>
          <w:p w:rsidR="008504F3" w:rsidRDefault="001B1C43" w:rsidP="008504F3">
            <w:pPr>
              <w:spacing w:line="360" w:lineRule="auto"/>
              <w:ind w:firstLine="940"/>
              <w:rPr>
                <w:szCs w:val="32"/>
              </w:rPr>
            </w:pPr>
            <w:r>
              <w:rPr>
                <w:rFonts w:hint="eastAsia"/>
                <w:szCs w:val="32"/>
              </w:rPr>
              <w:t xml:space="preserve"> </w:t>
            </w:r>
            <w:r w:rsidR="008504F3">
              <w:rPr>
                <w:szCs w:val="32"/>
              </w:rPr>
              <w:t>Q—</w:t>
            </w:r>
            <w:r w:rsidR="008504F3">
              <w:rPr>
                <w:szCs w:val="32"/>
              </w:rPr>
              <w:t>风量，单位</w:t>
            </w:r>
            <w:r w:rsidR="008504F3">
              <w:rPr>
                <w:szCs w:val="32"/>
              </w:rPr>
              <w:t>m</w:t>
            </w:r>
            <w:r w:rsidR="008504F3">
              <w:rPr>
                <w:szCs w:val="32"/>
                <w:vertAlign w:val="superscript"/>
              </w:rPr>
              <w:t>3</w:t>
            </w:r>
            <w:r w:rsidR="008504F3">
              <w:rPr>
                <w:szCs w:val="32"/>
              </w:rPr>
              <w:t>/h</w:t>
            </w:r>
            <w:r w:rsidR="008504F3">
              <w:rPr>
                <w:szCs w:val="32"/>
              </w:rPr>
              <w:t>；</w:t>
            </w:r>
          </w:p>
          <w:p w:rsidR="008504F3" w:rsidRDefault="001B1C43" w:rsidP="008504F3">
            <w:pPr>
              <w:spacing w:line="360" w:lineRule="auto"/>
              <w:ind w:firstLine="940"/>
              <w:rPr>
                <w:szCs w:val="32"/>
              </w:rPr>
            </w:pPr>
            <w:r>
              <w:rPr>
                <w:rFonts w:hint="eastAsia"/>
                <w:szCs w:val="32"/>
              </w:rPr>
              <w:t xml:space="preserve"> </w:t>
            </w:r>
            <w:r w:rsidR="008504F3">
              <w:rPr>
                <w:szCs w:val="32"/>
              </w:rPr>
              <w:t>t—</w:t>
            </w:r>
            <w:r w:rsidR="008504F3">
              <w:rPr>
                <w:szCs w:val="32"/>
              </w:rPr>
              <w:t>运行时间，单位</w:t>
            </w:r>
            <w:r w:rsidR="008504F3">
              <w:rPr>
                <w:szCs w:val="32"/>
              </w:rPr>
              <w:t>h/d</w:t>
            </w:r>
            <w:r w:rsidR="008504F3">
              <w:rPr>
                <w:szCs w:val="32"/>
              </w:rPr>
              <w:t>。</w:t>
            </w:r>
          </w:p>
          <w:p w:rsidR="008504F3" w:rsidRPr="008504F3" w:rsidRDefault="001B1C43" w:rsidP="008504F3">
            <w:pPr>
              <w:spacing w:line="360" w:lineRule="auto"/>
              <w:rPr>
                <w:szCs w:val="32"/>
              </w:rPr>
            </w:pPr>
            <w:r>
              <w:rPr>
                <w:rFonts w:ascii="宋体" w:hAnsi="宋体" w:hint="eastAsia"/>
                <w:color w:val="000000"/>
                <w:szCs w:val="21"/>
              </w:rPr>
              <w:t xml:space="preserve">    </w:t>
            </w:r>
            <w:r w:rsidR="00B925F0">
              <w:rPr>
                <w:rFonts w:ascii="宋体" w:hAnsi="宋体" w:hint="eastAsia"/>
                <w:color w:val="000000"/>
                <w:szCs w:val="21"/>
              </w:rPr>
              <w:t>本项目</w:t>
            </w:r>
            <w:r w:rsidR="008504F3">
              <w:rPr>
                <w:rFonts w:ascii="宋体" w:hAnsi="宋体" w:hint="eastAsia"/>
                <w:color w:val="000000"/>
                <w:szCs w:val="21"/>
              </w:rPr>
              <w:t>二级活性炭吸附装置活性炭更换周期计算如下表：</w:t>
            </w:r>
          </w:p>
          <w:p w:rsidR="008504F3" w:rsidRPr="008504F3" w:rsidRDefault="008504F3" w:rsidP="006C087D">
            <w:pPr>
              <w:spacing w:line="360" w:lineRule="auto"/>
              <w:jc w:val="center"/>
              <w:rPr>
                <w:rFonts w:ascii="宋体" w:hAnsi="宋体"/>
                <w:b/>
                <w:color w:val="000000"/>
                <w:szCs w:val="21"/>
              </w:rPr>
            </w:pPr>
            <w:r w:rsidRPr="008504F3">
              <w:rPr>
                <w:rFonts w:ascii="宋体" w:hAnsi="宋体" w:hint="eastAsia"/>
                <w:b/>
                <w:color w:val="000000"/>
                <w:szCs w:val="21"/>
              </w:rPr>
              <w:t>表</w:t>
            </w:r>
            <w:r w:rsidRPr="008504F3">
              <w:rPr>
                <w:b/>
                <w:color w:val="000000"/>
                <w:szCs w:val="21"/>
              </w:rPr>
              <w:t>4-</w:t>
            </w:r>
            <w:r w:rsidR="00B925F0">
              <w:rPr>
                <w:rFonts w:hint="eastAsia"/>
                <w:b/>
                <w:color w:val="000000"/>
                <w:szCs w:val="21"/>
              </w:rPr>
              <w:t>1</w:t>
            </w:r>
            <w:r w:rsidR="00232DBC">
              <w:rPr>
                <w:rFonts w:hint="eastAsia"/>
                <w:b/>
                <w:color w:val="000000"/>
                <w:szCs w:val="21"/>
              </w:rPr>
              <w:t>2</w:t>
            </w:r>
            <w:r w:rsidR="001B1C43">
              <w:rPr>
                <w:rFonts w:hint="eastAsia"/>
                <w:b/>
                <w:color w:val="000000"/>
                <w:szCs w:val="21"/>
              </w:rPr>
              <w:t xml:space="preserve"> </w:t>
            </w:r>
            <w:r w:rsidRPr="008504F3">
              <w:rPr>
                <w:rFonts w:ascii="宋体" w:hAnsi="宋体" w:hint="eastAsia"/>
                <w:b/>
                <w:color w:val="000000"/>
                <w:szCs w:val="21"/>
              </w:rPr>
              <w:t>活性炭更换周期计算表</w:t>
            </w:r>
          </w:p>
          <w:tbl>
            <w:tblPr>
              <w:tblStyle w:val="af7"/>
              <w:tblW w:w="0" w:type="auto"/>
              <w:tblBorders>
                <w:top w:val="single" w:sz="12" w:space="0" w:color="auto"/>
                <w:left w:val="none" w:sz="0" w:space="0" w:color="auto"/>
                <w:bottom w:val="single" w:sz="12" w:space="0" w:color="auto"/>
                <w:right w:val="none" w:sz="0" w:space="0" w:color="auto"/>
              </w:tblBorders>
              <w:tblLook w:val="04A0"/>
            </w:tblPr>
            <w:tblGrid>
              <w:gridCol w:w="1929"/>
              <w:gridCol w:w="1264"/>
              <w:gridCol w:w="1264"/>
              <w:gridCol w:w="1685"/>
              <w:gridCol w:w="1124"/>
              <w:gridCol w:w="1124"/>
              <w:gridCol w:w="1185"/>
            </w:tblGrid>
            <w:tr w:rsidR="008504F3" w:rsidTr="00122516">
              <w:trPr>
                <w:trHeight w:val="473"/>
              </w:trPr>
              <w:tc>
                <w:tcPr>
                  <w:tcW w:w="1929" w:type="dxa"/>
                  <w:vAlign w:val="center"/>
                </w:tcPr>
                <w:p w:rsidR="008504F3" w:rsidRP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装置名称</w:t>
                  </w:r>
                </w:p>
              </w:tc>
              <w:tc>
                <w:tcPr>
                  <w:tcW w:w="1264" w:type="dxa"/>
                  <w:vAlign w:val="center"/>
                </w:tcPr>
                <w:p w:rsid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活性炭用量</w:t>
                  </w:r>
                </w:p>
                <w:p w:rsidR="008504F3" w:rsidRPr="008504F3" w:rsidRDefault="008504F3" w:rsidP="008504F3">
                  <w:pPr>
                    <w:jc w:val="center"/>
                    <w:rPr>
                      <w:rFonts w:ascii="宋体" w:hAnsi="宋体"/>
                      <w:b/>
                      <w:color w:val="000000"/>
                      <w:sz w:val="18"/>
                      <w:szCs w:val="18"/>
                    </w:rPr>
                  </w:pPr>
                  <w:r w:rsidRPr="008504F3">
                    <w:rPr>
                      <w:rFonts w:hAnsi="宋体"/>
                      <w:b/>
                      <w:color w:val="000000"/>
                      <w:sz w:val="18"/>
                      <w:szCs w:val="18"/>
                    </w:rPr>
                    <w:t>（</w:t>
                  </w:r>
                  <w:r w:rsidRPr="008504F3">
                    <w:rPr>
                      <w:b/>
                      <w:color w:val="000000"/>
                      <w:sz w:val="18"/>
                      <w:szCs w:val="18"/>
                    </w:rPr>
                    <w:t>kg</w:t>
                  </w:r>
                  <w:r w:rsidRPr="008504F3">
                    <w:rPr>
                      <w:rFonts w:hAnsi="宋体"/>
                      <w:b/>
                      <w:color w:val="000000"/>
                      <w:sz w:val="18"/>
                      <w:szCs w:val="18"/>
                    </w:rPr>
                    <w:t>）</w:t>
                  </w:r>
                </w:p>
              </w:tc>
              <w:tc>
                <w:tcPr>
                  <w:tcW w:w="1264" w:type="dxa"/>
                  <w:vAlign w:val="center"/>
                </w:tcPr>
                <w:p w:rsid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动态吸附量</w:t>
                  </w:r>
                </w:p>
                <w:p w:rsidR="008504F3" w:rsidRPr="008504F3" w:rsidRDefault="008504F3" w:rsidP="008504F3">
                  <w:pPr>
                    <w:jc w:val="center"/>
                    <w:rPr>
                      <w:rFonts w:ascii="宋体" w:hAnsi="宋体"/>
                      <w:b/>
                      <w:color w:val="000000"/>
                      <w:sz w:val="18"/>
                      <w:szCs w:val="18"/>
                    </w:rPr>
                  </w:pPr>
                  <w:r w:rsidRPr="008504F3">
                    <w:rPr>
                      <w:rFonts w:hAnsi="宋体"/>
                      <w:b/>
                      <w:color w:val="000000"/>
                      <w:sz w:val="18"/>
                      <w:szCs w:val="18"/>
                    </w:rPr>
                    <w:t>（</w:t>
                  </w:r>
                  <w:r w:rsidRPr="008504F3">
                    <w:rPr>
                      <w:b/>
                      <w:color w:val="000000"/>
                      <w:sz w:val="18"/>
                      <w:szCs w:val="18"/>
                    </w:rPr>
                    <w:t>%</w:t>
                  </w:r>
                  <w:r w:rsidRPr="008504F3">
                    <w:rPr>
                      <w:rFonts w:hAnsi="宋体"/>
                      <w:b/>
                      <w:color w:val="000000"/>
                      <w:sz w:val="18"/>
                      <w:szCs w:val="18"/>
                    </w:rPr>
                    <w:t>）</w:t>
                  </w:r>
                </w:p>
              </w:tc>
              <w:tc>
                <w:tcPr>
                  <w:tcW w:w="1685" w:type="dxa"/>
                  <w:vAlign w:val="center"/>
                </w:tcPr>
                <w:p w:rsidR="008504F3" w:rsidRP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活性炭削减</w:t>
                  </w:r>
                  <w:r w:rsidRPr="008504F3">
                    <w:rPr>
                      <w:b/>
                      <w:color w:val="000000"/>
                      <w:sz w:val="18"/>
                      <w:szCs w:val="18"/>
                    </w:rPr>
                    <w:t>VOCs</w:t>
                  </w:r>
                  <w:r w:rsidRPr="008504F3">
                    <w:rPr>
                      <w:rFonts w:ascii="宋体" w:hAnsi="宋体" w:hint="eastAsia"/>
                      <w:b/>
                      <w:color w:val="000000"/>
                      <w:sz w:val="18"/>
                      <w:szCs w:val="18"/>
                    </w:rPr>
                    <w:t>浓度</w:t>
                  </w:r>
                  <w:r w:rsidRPr="008504F3">
                    <w:rPr>
                      <w:rFonts w:hAnsi="宋体"/>
                      <w:b/>
                      <w:color w:val="000000"/>
                      <w:sz w:val="18"/>
                      <w:szCs w:val="18"/>
                    </w:rPr>
                    <w:t>（</w:t>
                  </w:r>
                  <w:r w:rsidRPr="008504F3">
                    <w:rPr>
                      <w:b/>
                      <w:color w:val="000000"/>
                      <w:sz w:val="18"/>
                      <w:szCs w:val="18"/>
                    </w:rPr>
                    <w:t>mg/m</w:t>
                  </w:r>
                  <w:r w:rsidRPr="008504F3">
                    <w:rPr>
                      <w:b/>
                      <w:color w:val="000000"/>
                      <w:sz w:val="18"/>
                      <w:szCs w:val="18"/>
                      <w:vertAlign w:val="superscript"/>
                    </w:rPr>
                    <w:t>3</w:t>
                  </w:r>
                  <w:r w:rsidRPr="008504F3">
                    <w:rPr>
                      <w:rFonts w:hAnsi="宋体"/>
                      <w:b/>
                      <w:color w:val="000000"/>
                      <w:sz w:val="18"/>
                      <w:szCs w:val="18"/>
                    </w:rPr>
                    <w:t>）</w:t>
                  </w:r>
                </w:p>
              </w:tc>
              <w:tc>
                <w:tcPr>
                  <w:tcW w:w="1124" w:type="dxa"/>
                  <w:vAlign w:val="center"/>
                </w:tcPr>
                <w:p w:rsid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风量</w:t>
                  </w:r>
                </w:p>
                <w:p w:rsidR="008504F3" w:rsidRPr="008504F3" w:rsidRDefault="008504F3" w:rsidP="008504F3">
                  <w:pPr>
                    <w:jc w:val="center"/>
                    <w:rPr>
                      <w:rFonts w:ascii="宋体" w:hAnsi="宋体"/>
                      <w:b/>
                      <w:color w:val="000000"/>
                      <w:sz w:val="18"/>
                      <w:szCs w:val="18"/>
                    </w:rPr>
                  </w:pPr>
                  <w:r w:rsidRPr="008504F3">
                    <w:rPr>
                      <w:rFonts w:hAnsi="宋体"/>
                      <w:b/>
                      <w:color w:val="000000"/>
                      <w:sz w:val="18"/>
                      <w:szCs w:val="18"/>
                    </w:rPr>
                    <w:t>（</w:t>
                  </w:r>
                  <w:r w:rsidRPr="008504F3">
                    <w:rPr>
                      <w:b/>
                      <w:color w:val="000000"/>
                      <w:sz w:val="18"/>
                      <w:szCs w:val="18"/>
                    </w:rPr>
                    <w:t>m</w:t>
                  </w:r>
                  <w:r w:rsidRPr="008504F3">
                    <w:rPr>
                      <w:b/>
                      <w:color w:val="000000"/>
                      <w:sz w:val="18"/>
                      <w:szCs w:val="18"/>
                      <w:vertAlign w:val="superscript"/>
                    </w:rPr>
                    <w:t>3</w:t>
                  </w:r>
                  <w:r w:rsidRPr="008504F3">
                    <w:rPr>
                      <w:b/>
                      <w:color w:val="000000"/>
                      <w:sz w:val="18"/>
                      <w:szCs w:val="18"/>
                    </w:rPr>
                    <w:t>/h</w:t>
                  </w:r>
                  <w:r w:rsidRPr="008504F3">
                    <w:rPr>
                      <w:rFonts w:hAnsi="宋体"/>
                      <w:b/>
                      <w:color w:val="000000"/>
                      <w:sz w:val="18"/>
                      <w:szCs w:val="18"/>
                    </w:rPr>
                    <w:t>）</w:t>
                  </w:r>
                </w:p>
              </w:tc>
              <w:tc>
                <w:tcPr>
                  <w:tcW w:w="1124" w:type="dxa"/>
                  <w:vAlign w:val="center"/>
                </w:tcPr>
                <w:p w:rsid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运行时间</w:t>
                  </w:r>
                </w:p>
                <w:p w:rsidR="008504F3" w:rsidRPr="008504F3" w:rsidRDefault="008504F3" w:rsidP="008504F3">
                  <w:pPr>
                    <w:jc w:val="center"/>
                    <w:rPr>
                      <w:rFonts w:ascii="宋体" w:hAnsi="宋体"/>
                      <w:b/>
                      <w:color w:val="000000"/>
                      <w:sz w:val="18"/>
                      <w:szCs w:val="18"/>
                    </w:rPr>
                  </w:pPr>
                  <w:r w:rsidRPr="008504F3">
                    <w:rPr>
                      <w:rFonts w:hAnsi="宋体"/>
                      <w:b/>
                      <w:color w:val="000000"/>
                      <w:sz w:val="18"/>
                      <w:szCs w:val="18"/>
                    </w:rPr>
                    <w:t>（</w:t>
                  </w:r>
                  <w:r w:rsidRPr="008504F3">
                    <w:rPr>
                      <w:b/>
                      <w:color w:val="000000"/>
                      <w:sz w:val="18"/>
                      <w:szCs w:val="18"/>
                    </w:rPr>
                    <w:t>h/d</w:t>
                  </w:r>
                  <w:r w:rsidRPr="008504F3">
                    <w:rPr>
                      <w:rFonts w:hAnsi="宋体"/>
                      <w:b/>
                      <w:color w:val="000000"/>
                      <w:sz w:val="18"/>
                      <w:szCs w:val="18"/>
                    </w:rPr>
                    <w:t>）</w:t>
                  </w:r>
                </w:p>
              </w:tc>
              <w:tc>
                <w:tcPr>
                  <w:tcW w:w="1185" w:type="dxa"/>
                  <w:vAlign w:val="center"/>
                </w:tcPr>
                <w:p w:rsidR="008504F3" w:rsidRPr="008504F3" w:rsidRDefault="008504F3" w:rsidP="008504F3">
                  <w:pPr>
                    <w:jc w:val="center"/>
                    <w:rPr>
                      <w:rFonts w:ascii="宋体" w:hAnsi="宋体"/>
                      <w:b/>
                      <w:color w:val="000000"/>
                      <w:sz w:val="18"/>
                      <w:szCs w:val="18"/>
                    </w:rPr>
                  </w:pPr>
                  <w:r w:rsidRPr="008504F3">
                    <w:rPr>
                      <w:rFonts w:ascii="宋体" w:hAnsi="宋体" w:hint="eastAsia"/>
                      <w:b/>
                      <w:color w:val="000000"/>
                      <w:sz w:val="18"/>
                      <w:szCs w:val="18"/>
                    </w:rPr>
                    <w:t>更换周期（天）</w:t>
                  </w:r>
                </w:p>
              </w:tc>
            </w:tr>
            <w:tr w:rsidR="008504F3" w:rsidTr="00122516">
              <w:trPr>
                <w:trHeight w:val="460"/>
              </w:trPr>
              <w:tc>
                <w:tcPr>
                  <w:tcW w:w="1929" w:type="dxa"/>
                  <w:vAlign w:val="center"/>
                </w:tcPr>
                <w:p w:rsidR="008504F3" w:rsidRPr="008504F3" w:rsidRDefault="008504F3" w:rsidP="008504F3">
                  <w:pPr>
                    <w:jc w:val="center"/>
                    <w:rPr>
                      <w:rFonts w:ascii="宋体" w:hAnsi="宋体"/>
                      <w:color w:val="000000"/>
                      <w:sz w:val="18"/>
                      <w:szCs w:val="18"/>
                    </w:rPr>
                  </w:pPr>
                  <w:r w:rsidRPr="008504F3">
                    <w:rPr>
                      <w:rFonts w:ascii="宋体" w:hAnsi="宋体" w:hint="eastAsia"/>
                      <w:color w:val="000000"/>
                      <w:sz w:val="18"/>
                      <w:szCs w:val="18"/>
                    </w:rPr>
                    <w:t>二级活性炭吸附装置</w:t>
                  </w:r>
                </w:p>
              </w:tc>
              <w:tc>
                <w:tcPr>
                  <w:tcW w:w="1264" w:type="dxa"/>
                  <w:vAlign w:val="center"/>
                </w:tcPr>
                <w:p w:rsidR="008504F3" w:rsidRPr="0077696A" w:rsidRDefault="00B925F0" w:rsidP="00190C19">
                  <w:pPr>
                    <w:jc w:val="center"/>
                    <w:rPr>
                      <w:sz w:val="18"/>
                      <w:szCs w:val="18"/>
                    </w:rPr>
                  </w:pPr>
                  <w:r>
                    <w:rPr>
                      <w:rFonts w:hint="eastAsia"/>
                      <w:sz w:val="18"/>
                      <w:szCs w:val="18"/>
                    </w:rPr>
                    <w:t>6500</w:t>
                  </w:r>
                </w:p>
              </w:tc>
              <w:tc>
                <w:tcPr>
                  <w:tcW w:w="1264" w:type="dxa"/>
                  <w:vAlign w:val="center"/>
                </w:tcPr>
                <w:p w:rsidR="008504F3" w:rsidRPr="0077696A" w:rsidRDefault="008504F3" w:rsidP="008504F3">
                  <w:pPr>
                    <w:jc w:val="center"/>
                    <w:rPr>
                      <w:sz w:val="18"/>
                      <w:szCs w:val="18"/>
                    </w:rPr>
                  </w:pPr>
                  <w:r w:rsidRPr="0077696A">
                    <w:rPr>
                      <w:sz w:val="18"/>
                      <w:szCs w:val="18"/>
                    </w:rPr>
                    <w:t>10</w:t>
                  </w:r>
                </w:p>
              </w:tc>
              <w:tc>
                <w:tcPr>
                  <w:tcW w:w="1685" w:type="dxa"/>
                  <w:vAlign w:val="center"/>
                </w:tcPr>
                <w:p w:rsidR="008504F3" w:rsidRPr="0077696A" w:rsidRDefault="004306E3" w:rsidP="008504F3">
                  <w:pPr>
                    <w:jc w:val="center"/>
                    <w:rPr>
                      <w:sz w:val="18"/>
                      <w:szCs w:val="18"/>
                    </w:rPr>
                  </w:pPr>
                  <w:r>
                    <w:rPr>
                      <w:rFonts w:hint="eastAsia"/>
                      <w:sz w:val="18"/>
                      <w:szCs w:val="18"/>
                    </w:rPr>
                    <w:t>15.85</w:t>
                  </w:r>
                </w:p>
              </w:tc>
              <w:tc>
                <w:tcPr>
                  <w:tcW w:w="1124" w:type="dxa"/>
                  <w:vAlign w:val="center"/>
                </w:tcPr>
                <w:p w:rsidR="008504F3" w:rsidRPr="0077696A" w:rsidRDefault="00B925F0" w:rsidP="008504F3">
                  <w:pPr>
                    <w:jc w:val="center"/>
                    <w:rPr>
                      <w:sz w:val="18"/>
                      <w:szCs w:val="18"/>
                    </w:rPr>
                  </w:pPr>
                  <w:r>
                    <w:rPr>
                      <w:rFonts w:hint="eastAsia"/>
                      <w:sz w:val="18"/>
                      <w:szCs w:val="18"/>
                    </w:rPr>
                    <w:t>117200</w:t>
                  </w:r>
                </w:p>
              </w:tc>
              <w:tc>
                <w:tcPr>
                  <w:tcW w:w="1124" w:type="dxa"/>
                  <w:vAlign w:val="center"/>
                </w:tcPr>
                <w:p w:rsidR="008504F3" w:rsidRPr="0077696A" w:rsidRDefault="00B925F0" w:rsidP="008504F3">
                  <w:pPr>
                    <w:jc w:val="center"/>
                    <w:rPr>
                      <w:sz w:val="18"/>
                      <w:szCs w:val="18"/>
                    </w:rPr>
                  </w:pPr>
                  <w:r>
                    <w:rPr>
                      <w:rFonts w:hint="eastAsia"/>
                      <w:sz w:val="18"/>
                      <w:szCs w:val="18"/>
                    </w:rPr>
                    <w:t>24</w:t>
                  </w:r>
                </w:p>
              </w:tc>
              <w:tc>
                <w:tcPr>
                  <w:tcW w:w="1185" w:type="dxa"/>
                  <w:vAlign w:val="center"/>
                </w:tcPr>
                <w:p w:rsidR="008504F3" w:rsidRPr="0077696A" w:rsidRDefault="004306E3" w:rsidP="008504F3">
                  <w:pPr>
                    <w:jc w:val="center"/>
                    <w:rPr>
                      <w:sz w:val="18"/>
                      <w:szCs w:val="18"/>
                    </w:rPr>
                  </w:pPr>
                  <w:r>
                    <w:rPr>
                      <w:rFonts w:hint="eastAsia"/>
                      <w:sz w:val="18"/>
                      <w:szCs w:val="18"/>
                    </w:rPr>
                    <w:t>15</w:t>
                  </w:r>
                </w:p>
              </w:tc>
            </w:tr>
          </w:tbl>
          <w:p w:rsidR="004420E3" w:rsidRPr="004420E3" w:rsidRDefault="001B1C43" w:rsidP="00D5100E">
            <w:pPr>
              <w:spacing w:beforeLines="50" w:line="360" w:lineRule="auto"/>
              <w:jc w:val="left"/>
              <w:rPr>
                <w:rFonts w:ascii="宋体" w:hAnsi="宋体"/>
                <w:color w:val="000000"/>
                <w:sz w:val="18"/>
                <w:szCs w:val="18"/>
              </w:rPr>
            </w:pPr>
            <w:r>
              <w:rPr>
                <w:rFonts w:ascii="宋体" w:hAnsi="宋体" w:hint="eastAsia"/>
                <w:color w:val="000000"/>
                <w:sz w:val="18"/>
                <w:szCs w:val="18"/>
              </w:rPr>
              <w:t xml:space="preserve">   </w:t>
            </w:r>
            <w:r w:rsidR="004420E3" w:rsidRPr="004420E3">
              <w:rPr>
                <w:rFonts w:ascii="宋体" w:hAnsi="宋体" w:hint="eastAsia"/>
                <w:color w:val="000000"/>
                <w:sz w:val="18"/>
                <w:szCs w:val="18"/>
              </w:rPr>
              <w:t>注：</w:t>
            </w:r>
            <w:r w:rsidR="00B925F0">
              <w:rPr>
                <w:rFonts w:ascii="宋体" w:hAnsi="宋体" w:hint="eastAsia"/>
                <w:color w:val="000000"/>
                <w:sz w:val="18"/>
                <w:szCs w:val="18"/>
              </w:rPr>
              <w:t>本项目</w:t>
            </w:r>
            <w:r w:rsidR="004420E3" w:rsidRPr="004420E3">
              <w:rPr>
                <w:rFonts w:ascii="宋体" w:hAnsi="宋体" w:hint="eastAsia"/>
                <w:color w:val="000000"/>
                <w:sz w:val="18"/>
                <w:szCs w:val="18"/>
              </w:rPr>
              <w:t>二级活性炭吸附装置活性炭更换周期按最大</w:t>
            </w:r>
            <w:r w:rsidR="004420E3" w:rsidRPr="004420E3">
              <w:rPr>
                <w:color w:val="000000"/>
                <w:sz w:val="18"/>
                <w:szCs w:val="18"/>
              </w:rPr>
              <w:t>VOCs</w:t>
            </w:r>
            <w:r w:rsidR="004420E3" w:rsidRPr="004420E3">
              <w:rPr>
                <w:rFonts w:ascii="宋体" w:hAnsi="宋体" w:hint="eastAsia"/>
                <w:color w:val="000000"/>
                <w:sz w:val="18"/>
                <w:szCs w:val="18"/>
              </w:rPr>
              <w:t>削减浓度、最大运行时间进行计算。</w:t>
            </w:r>
          </w:p>
          <w:p w:rsidR="008504F3" w:rsidRDefault="001B1C43" w:rsidP="00D5100E">
            <w:pPr>
              <w:spacing w:beforeLines="50" w:line="360" w:lineRule="auto"/>
              <w:jc w:val="left"/>
              <w:rPr>
                <w:rFonts w:ascii="宋体" w:hAnsi="宋体"/>
                <w:color w:val="000000"/>
                <w:szCs w:val="21"/>
              </w:rPr>
            </w:pPr>
            <w:r>
              <w:rPr>
                <w:rFonts w:ascii="宋体" w:hAnsi="宋体" w:hint="eastAsia"/>
                <w:color w:val="000000"/>
                <w:szCs w:val="21"/>
              </w:rPr>
              <w:t xml:space="preserve">    </w:t>
            </w:r>
            <w:r w:rsidR="008504F3">
              <w:rPr>
                <w:rFonts w:ascii="宋体" w:hAnsi="宋体" w:hint="eastAsia"/>
                <w:color w:val="000000"/>
                <w:szCs w:val="21"/>
              </w:rPr>
              <w:t>本项目活性炭吸附装置设备参数见下表：</w:t>
            </w:r>
          </w:p>
          <w:p w:rsidR="00746EBB" w:rsidRDefault="00746EBB" w:rsidP="006C087D">
            <w:pPr>
              <w:spacing w:line="360" w:lineRule="auto"/>
              <w:jc w:val="center"/>
              <w:rPr>
                <w:b/>
                <w:bCs/>
                <w:szCs w:val="21"/>
              </w:rPr>
            </w:pPr>
            <w:r>
              <w:rPr>
                <w:rFonts w:hint="eastAsia"/>
                <w:b/>
                <w:bCs/>
                <w:szCs w:val="21"/>
              </w:rPr>
              <w:t>表</w:t>
            </w:r>
            <w:r>
              <w:rPr>
                <w:rFonts w:hint="eastAsia"/>
                <w:b/>
                <w:bCs/>
                <w:szCs w:val="21"/>
              </w:rPr>
              <w:t>4-</w:t>
            </w:r>
            <w:r w:rsidR="004306E3">
              <w:rPr>
                <w:rFonts w:hint="eastAsia"/>
                <w:b/>
                <w:bCs/>
                <w:szCs w:val="21"/>
              </w:rPr>
              <w:t>1</w:t>
            </w:r>
            <w:r w:rsidR="00232DBC">
              <w:rPr>
                <w:rFonts w:hint="eastAsia"/>
                <w:b/>
                <w:bCs/>
                <w:szCs w:val="21"/>
              </w:rPr>
              <w:t>3</w:t>
            </w:r>
            <w:r w:rsidR="001B1C43">
              <w:rPr>
                <w:rFonts w:hint="eastAsia"/>
                <w:b/>
                <w:bCs/>
                <w:szCs w:val="21"/>
              </w:rPr>
              <w:t xml:space="preserve">  </w:t>
            </w:r>
            <w:r w:rsidR="004306E3">
              <w:rPr>
                <w:rFonts w:hint="eastAsia"/>
                <w:b/>
                <w:bCs/>
                <w:szCs w:val="21"/>
              </w:rPr>
              <w:t>本项目</w:t>
            </w:r>
            <w:r>
              <w:rPr>
                <w:rFonts w:hint="eastAsia"/>
                <w:b/>
                <w:bCs/>
                <w:szCs w:val="21"/>
              </w:rPr>
              <w:t>二级活性炭</w:t>
            </w:r>
            <w:r>
              <w:rPr>
                <w:b/>
                <w:bCs/>
                <w:szCs w:val="21"/>
              </w:rPr>
              <w:t>吸附装置设备参数</w:t>
            </w:r>
          </w:p>
          <w:tbl>
            <w:tblPr>
              <w:tblW w:w="9592" w:type="dxa"/>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tblPr>
            <w:tblGrid>
              <w:gridCol w:w="2011"/>
              <w:gridCol w:w="1208"/>
              <w:gridCol w:w="1712"/>
              <w:gridCol w:w="1427"/>
              <w:gridCol w:w="1149"/>
              <w:gridCol w:w="1009"/>
              <w:gridCol w:w="1076"/>
            </w:tblGrid>
            <w:tr w:rsidR="008504F3" w:rsidTr="00D37E5A">
              <w:trPr>
                <w:trHeight w:val="326"/>
                <w:jc w:val="center"/>
              </w:trPr>
              <w:tc>
                <w:tcPr>
                  <w:tcW w:w="1048" w:type="pct"/>
                  <w:tcBorders>
                    <w:top w:val="single" w:sz="12" w:space="0" w:color="000000"/>
                    <w:left w:val="nil"/>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装置名称</w:t>
                  </w:r>
                </w:p>
              </w:tc>
              <w:tc>
                <w:tcPr>
                  <w:tcW w:w="629" w:type="pct"/>
                  <w:tcBorders>
                    <w:top w:val="single" w:sz="12" w:space="0" w:color="000000"/>
                    <w:left w:val="nil"/>
                    <w:bottom w:val="single" w:sz="6" w:space="0" w:color="000000"/>
                    <w:right w:val="single" w:sz="8" w:space="0" w:color="000000"/>
                  </w:tcBorders>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活性炭种类</w:t>
                  </w:r>
                </w:p>
              </w:tc>
              <w:tc>
                <w:tcPr>
                  <w:tcW w:w="892" w:type="pct"/>
                  <w:tcBorders>
                    <w:top w:val="single" w:sz="12"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填充量</w:t>
                  </w:r>
                </w:p>
              </w:tc>
              <w:tc>
                <w:tcPr>
                  <w:tcW w:w="744" w:type="pct"/>
                  <w:tcBorders>
                    <w:top w:val="single" w:sz="12"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更换周期</w:t>
                  </w:r>
                </w:p>
              </w:tc>
              <w:tc>
                <w:tcPr>
                  <w:tcW w:w="599" w:type="pct"/>
                  <w:tcBorders>
                    <w:top w:val="single" w:sz="12"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风量</w:t>
                  </w:r>
                  <w:r>
                    <w:rPr>
                      <w:b/>
                      <w:sz w:val="18"/>
                      <w:szCs w:val="18"/>
                    </w:rPr>
                    <w:t>m</w:t>
                  </w:r>
                  <w:r>
                    <w:rPr>
                      <w:b/>
                      <w:sz w:val="18"/>
                      <w:szCs w:val="18"/>
                      <w:vertAlign w:val="superscript"/>
                    </w:rPr>
                    <w:t>3</w:t>
                  </w:r>
                  <w:r>
                    <w:rPr>
                      <w:b/>
                      <w:sz w:val="18"/>
                      <w:szCs w:val="18"/>
                    </w:rPr>
                    <w:t>/h</w:t>
                  </w:r>
                </w:p>
              </w:tc>
              <w:tc>
                <w:tcPr>
                  <w:tcW w:w="526" w:type="pct"/>
                  <w:tcBorders>
                    <w:top w:val="single" w:sz="12"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风速</w:t>
                  </w:r>
                  <w:r>
                    <w:rPr>
                      <w:rFonts w:hint="eastAsia"/>
                      <w:b/>
                      <w:bCs/>
                      <w:spacing w:val="6"/>
                      <w:sz w:val="18"/>
                      <w:szCs w:val="18"/>
                    </w:rPr>
                    <w:t>m/s</w:t>
                  </w:r>
                </w:p>
              </w:tc>
              <w:tc>
                <w:tcPr>
                  <w:tcW w:w="561" w:type="pct"/>
                  <w:tcBorders>
                    <w:top w:val="single" w:sz="12" w:space="0" w:color="000000"/>
                    <w:left w:val="single" w:sz="8" w:space="0" w:color="000000"/>
                    <w:bottom w:val="single" w:sz="6" w:space="0" w:color="000000"/>
                    <w:right w:val="nil"/>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b/>
                      <w:bCs/>
                      <w:spacing w:val="6"/>
                      <w:sz w:val="18"/>
                      <w:szCs w:val="18"/>
                    </w:rPr>
                  </w:pPr>
                  <w:r>
                    <w:rPr>
                      <w:rFonts w:hint="eastAsia"/>
                      <w:b/>
                      <w:bCs/>
                      <w:spacing w:val="6"/>
                      <w:sz w:val="18"/>
                      <w:szCs w:val="18"/>
                    </w:rPr>
                    <w:t>停留时间</w:t>
                  </w:r>
                  <w:r>
                    <w:rPr>
                      <w:rFonts w:hint="eastAsia"/>
                      <w:b/>
                      <w:bCs/>
                      <w:spacing w:val="6"/>
                      <w:sz w:val="18"/>
                      <w:szCs w:val="18"/>
                    </w:rPr>
                    <w:t>s</w:t>
                  </w:r>
                </w:p>
              </w:tc>
            </w:tr>
            <w:tr w:rsidR="008504F3" w:rsidTr="00D37E5A">
              <w:trPr>
                <w:trHeight w:val="531"/>
                <w:jc w:val="center"/>
              </w:trPr>
              <w:tc>
                <w:tcPr>
                  <w:tcW w:w="1048" w:type="pct"/>
                  <w:tcBorders>
                    <w:top w:val="single" w:sz="6" w:space="0" w:color="000000"/>
                    <w:left w:val="nil"/>
                    <w:bottom w:val="single" w:sz="6" w:space="0" w:color="000000"/>
                    <w:right w:val="single" w:sz="8" w:space="0" w:color="000000"/>
                  </w:tcBorders>
                  <w:noWrap/>
                  <w:tcMar>
                    <w:top w:w="15" w:type="dxa"/>
                    <w:left w:w="15" w:type="dxa"/>
                    <w:bottom w:w="0" w:type="dxa"/>
                    <w:right w:w="15" w:type="dxa"/>
                  </w:tcMar>
                  <w:vAlign w:val="center"/>
                </w:tcPr>
                <w:p w:rsidR="008504F3" w:rsidRPr="004306E3" w:rsidRDefault="008504F3" w:rsidP="00146B55">
                  <w:pPr>
                    <w:widowControl/>
                    <w:adjustRightInd w:val="0"/>
                    <w:snapToGrid w:val="0"/>
                    <w:jc w:val="center"/>
                    <w:textAlignment w:val="baseline"/>
                    <w:rPr>
                      <w:rFonts w:ascii="宋体" w:hAnsi="宋体"/>
                      <w:color w:val="000000"/>
                      <w:sz w:val="18"/>
                      <w:szCs w:val="18"/>
                    </w:rPr>
                  </w:pPr>
                  <w:r w:rsidRPr="008504F3">
                    <w:rPr>
                      <w:rFonts w:ascii="宋体" w:hAnsi="宋体" w:hint="eastAsia"/>
                      <w:color w:val="000000"/>
                      <w:sz w:val="18"/>
                      <w:szCs w:val="18"/>
                    </w:rPr>
                    <w:t>二级活性炭吸附装置</w:t>
                  </w:r>
                </w:p>
              </w:tc>
              <w:tc>
                <w:tcPr>
                  <w:tcW w:w="629" w:type="pct"/>
                  <w:tcBorders>
                    <w:top w:val="single" w:sz="6" w:space="0" w:color="000000"/>
                    <w:left w:val="nil"/>
                    <w:bottom w:val="single" w:sz="6" w:space="0" w:color="000000"/>
                    <w:right w:val="single" w:sz="8" w:space="0" w:color="000000"/>
                  </w:tcBorders>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蜂窝状活性炭</w:t>
                  </w:r>
                </w:p>
              </w:tc>
              <w:tc>
                <w:tcPr>
                  <w:tcW w:w="892" w:type="pct"/>
                  <w:tcBorders>
                    <w:top w:val="single" w:sz="6"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二级</w:t>
                  </w:r>
                </w:p>
                <w:p w:rsidR="008504F3" w:rsidRDefault="008504F3" w:rsidP="004306E3">
                  <w:pPr>
                    <w:widowControl/>
                    <w:adjustRightInd w:val="0"/>
                    <w:snapToGrid w:val="0"/>
                    <w:jc w:val="center"/>
                    <w:textAlignment w:val="baseline"/>
                    <w:rPr>
                      <w:spacing w:val="6"/>
                      <w:sz w:val="18"/>
                      <w:szCs w:val="18"/>
                    </w:rPr>
                  </w:pPr>
                  <w:r>
                    <w:rPr>
                      <w:rFonts w:hint="eastAsia"/>
                      <w:spacing w:val="6"/>
                      <w:sz w:val="18"/>
                      <w:szCs w:val="18"/>
                    </w:rPr>
                    <w:t>每级填充量为</w:t>
                  </w:r>
                  <w:r w:rsidR="004306E3">
                    <w:rPr>
                      <w:rFonts w:hint="eastAsia"/>
                      <w:spacing w:val="6"/>
                      <w:sz w:val="18"/>
                      <w:szCs w:val="18"/>
                    </w:rPr>
                    <w:t>3.25</w:t>
                  </w:r>
                  <w:r>
                    <w:rPr>
                      <w:rFonts w:hint="eastAsia"/>
                      <w:spacing w:val="6"/>
                      <w:sz w:val="18"/>
                      <w:szCs w:val="18"/>
                    </w:rPr>
                    <w:t>t</w:t>
                  </w:r>
                </w:p>
              </w:tc>
              <w:tc>
                <w:tcPr>
                  <w:tcW w:w="744" w:type="pct"/>
                  <w:tcBorders>
                    <w:top w:val="single" w:sz="6"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4306E3" w:rsidP="00146B55">
                  <w:pPr>
                    <w:widowControl/>
                    <w:adjustRightInd w:val="0"/>
                    <w:snapToGrid w:val="0"/>
                    <w:jc w:val="center"/>
                    <w:textAlignment w:val="baseline"/>
                    <w:rPr>
                      <w:spacing w:val="6"/>
                      <w:sz w:val="18"/>
                      <w:szCs w:val="18"/>
                    </w:rPr>
                  </w:pPr>
                  <w:r>
                    <w:rPr>
                      <w:rFonts w:hint="eastAsia"/>
                      <w:spacing w:val="6"/>
                      <w:sz w:val="18"/>
                      <w:szCs w:val="18"/>
                    </w:rPr>
                    <w:t>15</w:t>
                  </w:r>
                  <w:r w:rsidR="008504F3">
                    <w:rPr>
                      <w:rFonts w:hint="eastAsia"/>
                      <w:spacing w:val="6"/>
                      <w:sz w:val="18"/>
                      <w:szCs w:val="18"/>
                    </w:rPr>
                    <w:t>天</w:t>
                  </w:r>
                </w:p>
              </w:tc>
              <w:tc>
                <w:tcPr>
                  <w:tcW w:w="599" w:type="pct"/>
                  <w:tcBorders>
                    <w:top w:val="single" w:sz="6"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4306E3" w:rsidP="00146B55">
                  <w:pPr>
                    <w:widowControl/>
                    <w:adjustRightInd w:val="0"/>
                    <w:snapToGrid w:val="0"/>
                    <w:jc w:val="center"/>
                    <w:textAlignment w:val="baseline"/>
                    <w:rPr>
                      <w:spacing w:val="6"/>
                      <w:sz w:val="18"/>
                      <w:szCs w:val="18"/>
                    </w:rPr>
                  </w:pPr>
                  <w:r>
                    <w:rPr>
                      <w:rFonts w:hint="eastAsia"/>
                      <w:spacing w:val="6"/>
                      <w:sz w:val="18"/>
                      <w:szCs w:val="18"/>
                    </w:rPr>
                    <w:t>117200</w:t>
                  </w:r>
                </w:p>
              </w:tc>
              <w:tc>
                <w:tcPr>
                  <w:tcW w:w="526" w:type="pct"/>
                  <w:tcBorders>
                    <w:top w:val="single" w:sz="6" w:space="0" w:color="000000"/>
                    <w:left w:val="single" w:sz="8" w:space="0" w:color="000000"/>
                    <w:bottom w:val="single" w:sz="6" w:space="0" w:color="000000"/>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w:t>
                  </w:r>
                  <w:r>
                    <w:rPr>
                      <w:rFonts w:hint="eastAsia"/>
                      <w:spacing w:val="6"/>
                      <w:sz w:val="18"/>
                      <w:szCs w:val="18"/>
                    </w:rPr>
                    <w:t>1.2</w:t>
                  </w:r>
                </w:p>
              </w:tc>
              <w:tc>
                <w:tcPr>
                  <w:tcW w:w="561" w:type="pct"/>
                  <w:tcBorders>
                    <w:top w:val="single" w:sz="6" w:space="0" w:color="000000"/>
                    <w:left w:val="single" w:sz="8" w:space="0" w:color="000000"/>
                    <w:bottom w:val="single" w:sz="6" w:space="0" w:color="000000"/>
                    <w:right w:val="nil"/>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w:t>
                  </w:r>
                  <w:r>
                    <w:rPr>
                      <w:rFonts w:hint="eastAsia"/>
                      <w:spacing w:val="6"/>
                      <w:sz w:val="18"/>
                      <w:szCs w:val="18"/>
                    </w:rPr>
                    <w:t>0.2</w:t>
                  </w:r>
                </w:p>
              </w:tc>
            </w:tr>
            <w:tr w:rsidR="008504F3" w:rsidTr="00D37E5A">
              <w:trPr>
                <w:trHeight w:val="397"/>
                <w:jc w:val="center"/>
              </w:trPr>
              <w:tc>
                <w:tcPr>
                  <w:tcW w:w="1048" w:type="pct"/>
                  <w:tcBorders>
                    <w:top w:val="single" w:sz="6" w:space="0" w:color="000000"/>
                    <w:left w:val="nil"/>
                    <w:bottom w:val="single" w:sz="12" w:space="0" w:color="auto"/>
                    <w:right w:val="single" w:sz="8" w:space="0" w:color="000000"/>
                  </w:tcBorders>
                  <w:noWrap/>
                  <w:tcMar>
                    <w:top w:w="15" w:type="dxa"/>
                    <w:left w:w="15" w:type="dxa"/>
                    <w:bottom w:w="0" w:type="dxa"/>
                    <w:right w:w="15" w:type="dxa"/>
                  </w:tcMar>
                  <w:vAlign w:val="center"/>
                </w:tcPr>
                <w:p w:rsidR="008504F3" w:rsidRPr="008504F3" w:rsidRDefault="008504F3" w:rsidP="00146B55">
                  <w:pPr>
                    <w:widowControl/>
                    <w:adjustRightInd w:val="0"/>
                    <w:snapToGrid w:val="0"/>
                    <w:jc w:val="center"/>
                    <w:textAlignment w:val="baseline"/>
                    <w:rPr>
                      <w:rFonts w:ascii="宋体" w:hAnsi="宋体"/>
                      <w:color w:val="000000"/>
                      <w:sz w:val="18"/>
                      <w:szCs w:val="18"/>
                    </w:rPr>
                  </w:pPr>
                  <w:r>
                    <w:rPr>
                      <w:rFonts w:ascii="宋体" w:hAnsi="宋体" w:hint="eastAsia"/>
                      <w:color w:val="000000"/>
                      <w:sz w:val="18"/>
                      <w:szCs w:val="18"/>
                    </w:rPr>
                    <w:t>危废仓库活性炭净化装置</w:t>
                  </w:r>
                </w:p>
              </w:tc>
              <w:tc>
                <w:tcPr>
                  <w:tcW w:w="629" w:type="pct"/>
                  <w:tcBorders>
                    <w:top w:val="single" w:sz="6" w:space="0" w:color="000000"/>
                    <w:left w:val="nil"/>
                    <w:bottom w:val="single" w:sz="12" w:space="0" w:color="auto"/>
                    <w:right w:val="single" w:sz="8" w:space="0" w:color="000000"/>
                  </w:tcBorders>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sz w:val="18"/>
                      <w:szCs w:val="18"/>
                    </w:rPr>
                    <w:t>蜂窝</w:t>
                  </w:r>
                  <w:r>
                    <w:rPr>
                      <w:rFonts w:hint="eastAsia"/>
                      <w:sz w:val="18"/>
                      <w:szCs w:val="18"/>
                    </w:rPr>
                    <w:t>状</w:t>
                  </w:r>
                  <w:r>
                    <w:rPr>
                      <w:sz w:val="18"/>
                      <w:szCs w:val="18"/>
                    </w:rPr>
                    <w:t>活性炭</w:t>
                  </w:r>
                </w:p>
              </w:tc>
              <w:tc>
                <w:tcPr>
                  <w:tcW w:w="892" w:type="pct"/>
                  <w:tcBorders>
                    <w:top w:val="single" w:sz="6" w:space="0" w:color="000000"/>
                    <w:left w:val="single" w:sz="8" w:space="0" w:color="000000"/>
                    <w:bottom w:val="single" w:sz="12" w:space="0" w:color="auto"/>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z w:val="18"/>
                      <w:szCs w:val="18"/>
                    </w:rPr>
                    <w:t>一</w:t>
                  </w:r>
                  <w:r>
                    <w:rPr>
                      <w:sz w:val="18"/>
                      <w:szCs w:val="18"/>
                    </w:rPr>
                    <w:t>级，</w:t>
                  </w:r>
                  <w:r>
                    <w:rPr>
                      <w:rFonts w:hint="eastAsia"/>
                      <w:sz w:val="18"/>
                      <w:szCs w:val="18"/>
                    </w:rPr>
                    <w:t xml:space="preserve"> 0.2</w:t>
                  </w:r>
                  <w:r>
                    <w:rPr>
                      <w:sz w:val="18"/>
                      <w:szCs w:val="18"/>
                    </w:rPr>
                    <w:t>t</w:t>
                  </w:r>
                </w:p>
              </w:tc>
              <w:tc>
                <w:tcPr>
                  <w:tcW w:w="744" w:type="pct"/>
                  <w:tcBorders>
                    <w:top w:val="single" w:sz="6" w:space="0" w:color="000000"/>
                    <w:left w:val="single" w:sz="8" w:space="0" w:color="000000"/>
                    <w:bottom w:val="single" w:sz="12" w:space="0" w:color="auto"/>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每年更换一次</w:t>
                  </w:r>
                </w:p>
              </w:tc>
              <w:tc>
                <w:tcPr>
                  <w:tcW w:w="599" w:type="pct"/>
                  <w:tcBorders>
                    <w:top w:val="single" w:sz="6" w:space="0" w:color="000000"/>
                    <w:left w:val="single" w:sz="8" w:space="0" w:color="000000"/>
                    <w:bottom w:val="single" w:sz="12" w:space="0" w:color="auto"/>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w:t>
                  </w:r>
                </w:p>
              </w:tc>
              <w:tc>
                <w:tcPr>
                  <w:tcW w:w="526" w:type="pct"/>
                  <w:tcBorders>
                    <w:top w:val="single" w:sz="6" w:space="0" w:color="000000"/>
                    <w:left w:val="single" w:sz="8" w:space="0" w:color="000000"/>
                    <w:bottom w:val="single" w:sz="12" w:space="0" w:color="auto"/>
                    <w:right w:val="single" w:sz="8" w:space="0" w:color="000000"/>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w:t>
                  </w:r>
                  <w:r>
                    <w:rPr>
                      <w:rFonts w:hint="eastAsia"/>
                      <w:spacing w:val="6"/>
                      <w:sz w:val="18"/>
                      <w:szCs w:val="18"/>
                    </w:rPr>
                    <w:t>1.2</w:t>
                  </w:r>
                </w:p>
              </w:tc>
              <w:tc>
                <w:tcPr>
                  <w:tcW w:w="561" w:type="pct"/>
                  <w:tcBorders>
                    <w:top w:val="single" w:sz="6" w:space="0" w:color="000000"/>
                    <w:left w:val="single" w:sz="8" w:space="0" w:color="000000"/>
                    <w:bottom w:val="single" w:sz="12" w:space="0" w:color="auto"/>
                    <w:right w:val="nil"/>
                  </w:tcBorders>
                  <w:noWrap/>
                  <w:tcMar>
                    <w:top w:w="15" w:type="dxa"/>
                    <w:left w:w="15" w:type="dxa"/>
                    <w:bottom w:w="0" w:type="dxa"/>
                    <w:right w:w="15" w:type="dxa"/>
                  </w:tcMar>
                  <w:vAlign w:val="center"/>
                </w:tcPr>
                <w:p w:rsidR="008504F3" w:rsidRDefault="008504F3" w:rsidP="00146B55">
                  <w:pPr>
                    <w:widowControl/>
                    <w:adjustRightInd w:val="0"/>
                    <w:snapToGrid w:val="0"/>
                    <w:jc w:val="center"/>
                    <w:textAlignment w:val="baseline"/>
                    <w:rPr>
                      <w:spacing w:val="6"/>
                      <w:sz w:val="18"/>
                      <w:szCs w:val="18"/>
                    </w:rPr>
                  </w:pPr>
                  <w:r>
                    <w:rPr>
                      <w:rFonts w:hint="eastAsia"/>
                      <w:spacing w:val="6"/>
                      <w:sz w:val="18"/>
                      <w:szCs w:val="18"/>
                    </w:rPr>
                    <w:t>＞</w:t>
                  </w:r>
                  <w:r>
                    <w:rPr>
                      <w:rFonts w:hint="eastAsia"/>
                      <w:spacing w:val="6"/>
                      <w:sz w:val="18"/>
                      <w:szCs w:val="18"/>
                    </w:rPr>
                    <w:t>0.2</w:t>
                  </w:r>
                </w:p>
              </w:tc>
            </w:tr>
          </w:tbl>
          <w:p w:rsidR="00A34D7F" w:rsidRDefault="00A34D7F" w:rsidP="00D5100E">
            <w:pPr>
              <w:spacing w:beforeLines="100" w:line="360" w:lineRule="auto"/>
              <w:rPr>
                <w:color w:val="000000"/>
                <w:szCs w:val="21"/>
              </w:rPr>
            </w:pPr>
          </w:p>
          <w:p w:rsidR="00504371" w:rsidRPr="00D37E5A" w:rsidRDefault="001B1C43" w:rsidP="00D5100E">
            <w:pPr>
              <w:spacing w:beforeLines="50" w:line="360" w:lineRule="auto"/>
              <w:rPr>
                <w:color w:val="000000"/>
                <w:szCs w:val="21"/>
              </w:rPr>
            </w:pPr>
            <w:r>
              <w:rPr>
                <w:rFonts w:ascii="宋体" w:hAnsi="宋体" w:hint="eastAsia"/>
                <w:color w:val="000000"/>
                <w:szCs w:val="21"/>
              </w:rPr>
              <w:lastRenderedPageBreak/>
              <w:t xml:space="preserve">    </w:t>
            </w:r>
            <w:r w:rsidR="003728B4" w:rsidRPr="00D37E5A">
              <w:rPr>
                <w:rFonts w:ascii="宋体" w:hAnsi="宋体" w:hint="eastAsia"/>
                <w:color w:val="000000"/>
                <w:szCs w:val="21"/>
              </w:rPr>
              <w:t>②</w:t>
            </w:r>
            <w:r w:rsidR="00146B55" w:rsidRPr="00D37E5A">
              <w:rPr>
                <w:rFonts w:hint="eastAsia"/>
                <w:color w:val="000000"/>
                <w:szCs w:val="21"/>
              </w:rPr>
              <w:t>无泵水旋、多级过滤器</w:t>
            </w:r>
          </w:p>
          <w:p w:rsidR="00146B55" w:rsidRDefault="00146B55" w:rsidP="00D37E5A">
            <w:pPr>
              <w:spacing w:line="360" w:lineRule="auto"/>
              <w:ind w:firstLineChars="200" w:firstLine="420"/>
              <w:rPr>
                <w:szCs w:val="21"/>
              </w:rPr>
            </w:pPr>
            <w:r w:rsidRPr="00D37E5A">
              <w:rPr>
                <w:rFonts w:ascii="宋体" w:hAnsi="宋体" w:hint="eastAsia"/>
                <w:szCs w:val="21"/>
              </w:rPr>
              <w:t>无泵水旋：</w:t>
            </w:r>
            <w:r w:rsidRPr="009706CC">
              <w:rPr>
                <w:rFonts w:ascii="宋体" w:hAnsi="宋体" w:hint="eastAsia"/>
                <w:szCs w:val="21"/>
              </w:rPr>
              <w:t>本项目对</w:t>
            </w:r>
            <w:r>
              <w:rPr>
                <w:rFonts w:ascii="宋体" w:hAnsi="宋体" w:hint="eastAsia"/>
                <w:szCs w:val="21"/>
              </w:rPr>
              <w:t>光亮</w:t>
            </w:r>
            <w:r w:rsidRPr="00146B55">
              <w:rPr>
                <w:szCs w:val="21"/>
              </w:rPr>
              <w:t>UV</w:t>
            </w:r>
            <w:r>
              <w:rPr>
                <w:rFonts w:ascii="宋体" w:hAnsi="宋体" w:hint="eastAsia"/>
                <w:szCs w:val="21"/>
              </w:rPr>
              <w:t>漆</w:t>
            </w:r>
            <w:r w:rsidRPr="009706CC">
              <w:rPr>
                <w:rFonts w:ascii="宋体" w:hAnsi="宋体" w:hint="eastAsia"/>
                <w:szCs w:val="21"/>
              </w:rPr>
              <w:t>喷漆过程中产生的漆雾废气（染料尘）采用“无泵水旋+多级过滤器”吸收处理。无泵水旋系统包括集水槽、不锈钢水帘板、水循环系统、水气分离装置、除渣系统及抽风过滤系统。</w:t>
            </w:r>
            <w:r w:rsidRPr="009706CC">
              <w:rPr>
                <w:rFonts w:ascii="宋体" w:hAnsi="宋体"/>
                <w:szCs w:val="21"/>
              </w:rPr>
              <w:t>室外的空气经过喷漆室顶部的过滤材料净化后进入喷漆室内，由上而下流经工件和操作工人周围，然后因室外排风机的抽风作用将</w:t>
            </w:r>
            <w:r w:rsidRPr="009706CC">
              <w:rPr>
                <w:rFonts w:ascii="宋体" w:hAnsi="宋体" w:hint="eastAsia"/>
                <w:szCs w:val="21"/>
              </w:rPr>
              <w:t>漆雾</w:t>
            </w:r>
            <w:r w:rsidRPr="009706CC">
              <w:rPr>
                <w:rFonts w:ascii="宋体" w:hAnsi="宋体"/>
                <w:szCs w:val="21"/>
              </w:rPr>
              <w:t>废气</w:t>
            </w:r>
            <w:r w:rsidRPr="009706CC">
              <w:rPr>
                <w:szCs w:val="21"/>
              </w:rPr>
              <w:t>迅速引至地板格栅以下的水旋器内，从溢水盘溢流到水旋器内的水在高速气流的作用下被雾化后与进入到水旋器内的气流充分混合，将其中的大部分颗粒物清洗到水中，被第一级净化后的气流掠经水面进入到气水沸腾搅拌通道内，含有颗粒物的废气气流掠经通道下方的水面时因高速作用将水带起引射进通道内，气流到达通道的上方时流速降低，被带起的水因重力作用会有一部分水回落向通道口下方，这样就会与继续带起的水产生冲撞而成沸腾状，达到与气流沸腾搅拌的目的，将进入通道内的气流中的颗粒物彻底清洗到水中。而其中的一部分水则随气流进入到通道顶部的气水自动分离静压室内，分离后的水自动流回到溢水盘内，净化后的空气被排风机排向室外高空。如此往复循环可有效去除空气中的所有颗粒成分。</w:t>
            </w:r>
          </w:p>
          <w:p w:rsidR="00146B55" w:rsidRDefault="00407C3D" w:rsidP="00D5100E">
            <w:pPr>
              <w:pStyle w:val="chen"/>
              <w:adjustRightInd w:val="0"/>
              <w:snapToGrid w:val="0"/>
              <w:spacing w:beforeLines="50"/>
              <w:ind w:firstLineChars="1350" w:firstLine="3253"/>
              <w:rPr>
                <w:b/>
                <w:sz w:val="21"/>
                <w:szCs w:val="21"/>
              </w:rPr>
            </w:pPr>
            <w:r w:rsidRPr="00407C3D">
              <w:rPr>
                <w:rFonts w:ascii="宋体" w:hAnsi="宋体" w:cs="宋体"/>
                <w:b/>
                <w:bCs/>
                <w:noProof/>
                <w:spacing w:val="-10"/>
                <w:szCs w:val="21"/>
              </w:rPr>
              <w:pict>
                <v:rect id="Rectangle 1187" o:spid="_x0000_s1224" style="position:absolute;left:0;text-align:left;margin-left:102.6pt;margin-top:1.65pt;width:290.3pt;height:168.95pt;z-index:251712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QMQIAAGIEAAAOAAAAZHJzL2Uyb0RvYy54bWysVNuO0zAQfUfiHyy/0yS9EzVdrboUIS2w&#10;YuEDHMdJLBzbGrtNytczdtrSBZ4QebA8nvHxmTMz2dwNnSJHAU4aXdBsklIiNDeV1E1Bv33dv1lT&#10;4jzTFVNGi4KehKN329evNr3NxdS0RlUCCIJol/e2oK33Nk8Sx1vRMTcxVmh01gY65tGEJqmA9Yje&#10;qWSapsukN1BZMFw4h6cPo5NuI35dC+4/17UTnqiCIjcfV4hrGdZku2F5A8y2kp9psH9g0TGp8dEr&#10;1APzjBxA/gHVSQ7GmdpPuOkSU9eSi5gDZpOlv2Xz3DIrYi4ojrNXmdz/g+Wfjk9AZFXQxYwSzTqs&#10;0RdUjelGCZJl61WQqLcux8hn+wQhSWcfDf/uiDa7FgPFPYDpW8EqJJaF+OTFhWA4vErK/qOp8AF2&#10;8CaqNdTQBUDUgQyxKKdrUcTgCcfD2XK9XGdYO46+aTZfLJeL+AbLL9ctOP9emI6ETUEB+Ud4dnx0&#10;PtBh+SUk0jdKVnupVDSgKXcKyJFhh+zjd0Z3t2FKkx6Tm67SNEK/cLpbjDR+f8PopMdeV7Ir6Poa&#10;xPIg3DtdxU70TKpxj5yVDgRF7OJzIhcpx5L4oRxi7bLZtUylqU4oNZix1XE0cdMa+EFJj21eUI1z&#10;SIn6oLFYb7P5PExFNOaL1RQNuPWUtx6mOQIV1FMybnd+nKSDBdm0+E42amPvscB7GaUPjEdO57bA&#10;Ro4VOQ9dmJRbO0b9+jVsfwIAAP//AwBQSwMEFAAGAAgAAAAhAInUttjeAAAACQEAAA8AAABkcnMv&#10;ZG93bnJldi54bWxMj81OwzAQhO9IvIO1SNyo3TT9IcSpUBBHiChcuLnxkkSN11Hstunbs5zocTSj&#10;mW/y7eR6ccIxdJ40zGcKBFLtbUeNhq/P14cNiBANWdN7Qg0XDLAtbm9yk1l/pg887WIjuIRCZjS0&#10;MQ6ZlKFu0Zkw8wMSez9+dCayHBtpR3PmctfLRKmVdKYjXmjNgGWL9WF3dBq+ffqyfm/fqsvjKi2r&#10;qlSpswet7++m5ycQEaf4H4Y/fEaHgpn2/kg2iF5DopYJRzUsFiDYX2+WfGXPOp0nIItcXj8ofgEA&#10;AP//AwBQSwECLQAUAAYACAAAACEAtoM4kv4AAADhAQAAEwAAAAAAAAAAAAAAAAAAAAAAW0NvbnRl&#10;bnRfVHlwZXNdLnhtbFBLAQItABQABgAIAAAAIQA4/SH/1gAAAJQBAAALAAAAAAAAAAAAAAAAAC8B&#10;AABfcmVscy8ucmVsc1BLAQItABQABgAIAAAAIQBCStSQMQIAAGIEAAAOAAAAAAAAAAAAAAAAAC4C&#10;AABkcnMvZTJvRG9jLnhtbFBLAQItABQABgAIAAAAIQCJ1LbY3gAAAAkBAAAPAAAAAAAAAAAAAAAA&#10;AIsEAABkcnMvZG93bnJldi54bWxQSwUGAAAAAAQABADzAAAAlgUAAAAA&#10;" strokeweight="1pt">
                  <v:shadow color="#7f7f7f" opacity=".5" offset="1pt"/>
                  <v:textbox style="mso-next-textbox:#Rectangle 1187;mso-fit-shape-to-text:t">
                    <w:txbxContent>
                      <w:p w:rsidR="0092392E" w:rsidRDefault="0092392E" w:rsidP="00146B55">
                        <w:r>
                          <w:rPr>
                            <w:noProof/>
                          </w:rPr>
                          <w:drawing>
                            <wp:inline distT="0" distB="0" distL="0" distR="0">
                              <wp:extent cx="3471573" cy="2041563"/>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srcRect r="9599"/>
                                      <a:stretch>
                                        <a:fillRect/>
                                      </a:stretch>
                                    </pic:blipFill>
                                    <pic:spPr bwMode="auto">
                                      <a:xfrm>
                                        <a:off x="0" y="0"/>
                                        <a:ext cx="3475602" cy="2043932"/>
                                      </a:xfrm>
                                      <a:prstGeom prst="rect">
                                        <a:avLst/>
                                      </a:prstGeom>
                                      <a:noFill/>
                                      <a:ln w="9525">
                                        <a:noFill/>
                                        <a:miter lim="800000"/>
                                        <a:headEnd/>
                                        <a:tailEnd/>
                                      </a:ln>
                                    </pic:spPr>
                                  </pic:pic>
                                </a:graphicData>
                              </a:graphic>
                            </wp:inline>
                          </w:drawing>
                        </w:r>
                      </w:p>
                    </w:txbxContent>
                  </v:textbox>
                </v:rect>
              </w:pict>
            </w: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EA7949" w:rsidRDefault="00EA7949" w:rsidP="00D5100E">
            <w:pPr>
              <w:pStyle w:val="chen"/>
              <w:adjustRightInd w:val="0"/>
              <w:snapToGrid w:val="0"/>
              <w:spacing w:beforeLines="100"/>
              <w:ind w:firstLineChars="1350" w:firstLine="2846"/>
              <w:rPr>
                <w:b/>
                <w:sz w:val="21"/>
                <w:szCs w:val="21"/>
              </w:rPr>
            </w:pPr>
          </w:p>
          <w:p w:rsidR="00146B55" w:rsidRDefault="001B1C43" w:rsidP="00A34D7F">
            <w:pPr>
              <w:pStyle w:val="chen"/>
              <w:adjustRightInd w:val="0"/>
              <w:snapToGrid w:val="0"/>
              <w:ind w:firstLineChars="1350" w:firstLine="2846"/>
              <w:rPr>
                <w:b/>
                <w:sz w:val="21"/>
                <w:szCs w:val="21"/>
              </w:rPr>
            </w:pPr>
            <w:r>
              <w:rPr>
                <w:rFonts w:hint="eastAsia"/>
                <w:b/>
                <w:sz w:val="21"/>
                <w:szCs w:val="21"/>
              </w:rPr>
              <w:t xml:space="preserve">        </w:t>
            </w:r>
            <w:r w:rsidR="00146B55">
              <w:rPr>
                <w:rFonts w:hint="eastAsia"/>
                <w:b/>
                <w:sz w:val="21"/>
                <w:szCs w:val="21"/>
              </w:rPr>
              <w:t>图</w:t>
            </w:r>
            <w:r w:rsidR="00146B55">
              <w:rPr>
                <w:rFonts w:hint="eastAsia"/>
                <w:b/>
                <w:sz w:val="21"/>
                <w:szCs w:val="21"/>
              </w:rPr>
              <w:t xml:space="preserve">4-3  </w:t>
            </w:r>
            <w:r w:rsidR="00146B55">
              <w:rPr>
                <w:rFonts w:hint="eastAsia"/>
                <w:b/>
                <w:sz w:val="21"/>
                <w:szCs w:val="21"/>
              </w:rPr>
              <w:t>无泵水旋装置照片</w:t>
            </w:r>
          </w:p>
          <w:p w:rsidR="00146B55" w:rsidRDefault="00407C3D" w:rsidP="00D5100E">
            <w:pPr>
              <w:pStyle w:val="chen"/>
              <w:adjustRightInd w:val="0"/>
              <w:snapToGrid w:val="0"/>
              <w:spacing w:beforeLines="50"/>
              <w:ind w:firstLineChars="1350" w:firstLine="3253"/>
              <w:rPr>
                <w:b/>
                <w:sz w:val="21"/>
                <w:szCs w:val="21"/>
              </w:rPr>
            </w:pPr>
            <w:r w:rsidRPr="00407C3D">
              <w:rPr>
                <w:rFonts w:ascii="宋体" w:hAnsi="宋体" w:cs="宋体"/>
                <w:b/>
                <w:bCs/>
                <w:noProof/>
                <w:spacing w:val="-10"/>
                <w:szCs w:val="21"/>
              </w:rPr>
              <w:pict>
                <v:rect id="Rectangle 1188" o:spid="_x0000_s1225" style="position:absolute;left:0;text-align:left;margin-left:98.6pt;margin-top:4.6pt;width:294.7pt;height:169.4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DfNAIAAGQEAAAOAAAAZHJzL2Uyb0RvYy54bWysVNuO0zAQfUfiHyy/01y23e1GTVerLkVI&#10;C6xY+ADHcRILxzZjt0n5esZOW7rAEyIPlsczPj5zZiaru7FXZC/ASaNLms1SSoTmppa6LenXL9s3&#10;S0qcZ7pmymhR0oNw9G79+tVqsIXITWdULYAgiHbFYEvaeW+LJHG8Ez1zM2OFRmdjoGceTWiTGtiA&#10;6L1K8jS9TgYDtQXDhXN4+jA56TriN43g/lPTOOGJKily83GFuFZhTdYrVrTAbCf5kQb7BxY9kxof&#10;PUM9MM/IDuQfUL3kYJxp/IybPjFNI7mIOWA2WfpbNs8dsyLmguI4e5bJ/T9Y/nH/BETWJV3klGjW&#10;Y40+o2pMt0qQLFsug0SDdQVGPtsnCEk6+2j4N0e02XQYKO4BzNAJViOxLMQnLy4Ew+FVUg0fTI0P&#10;sJ03Ua2xgT4Aog5kjEU5nIsiRk84Hl7dzPPrW6wdR1+eLVCnRXyDFafrFpx/J0xPwqakgPwjPNs/&#10;Oh/osOIUEukbJeutVCoa0FYbBWTPsEO28Tuiu8swpcmAyeU3aRqhXzjdJUYav79h9NJjryvZl3R5&#10;DmJFEO6trmMneibVtEfOSgeCInbxMZGTlFNJ/FiNsXbZ1blMlakPKDWYqdVxNHHTGfhByYBtXlL3&#10;fcdAUKLeayzXbTafh7mIxnxxk6MBl57q0sM0R6iSekqm7cZPs7SzINsOX8omdew9lngro/iB88Tq&#10;2BjYyrEmx7ELs3Jpx6hfP4f1TwAAAP//AwBQSwMEFAAGAAgAAAAhAKVxCsrdAAAACQEAAA8AAABk&#10;cnMvZG93bnJldi54bWxMj81OwzAQhO9IvIO1SNyok4LSJI1T8XvkkAA9u7GJo9rrKHab8PYsp3Ja&#10;jWY0+021W5xlZz2FwaOAdJUA09h5NWAv4PPj7S4HFqJEJa1HLeBHB9jV11eVLJWfsdHnNvaMSjCU&#10;UoCJcSw5D53RToaVHzWS9+0nJyPJqedqkjOVO8vXSZJxJwekD0aO+tno7tienIAmzU14P77snxpe&#10;pJa/2naZv4S4vVket8CiXuIlDH/4hA41MR38CVVglnSxWVNUQEGH/E2eZcAOAu4f8hR4XfH/C+pf&#10;AAAA//8DAFBLAQItABQABgAIAAAAIQC2gziS/gAAAOEBAAATAAAAAAAAAAAAAAAAAAAAAABbQ29u&#10;dGVudF9UeXBlc10ueG1sUEsBAi0AFAAGAAgAAAAhADj9If/WAAAAlAEAAAsAAAAAAAAAAAAAAAAA&#10;LwEAAF9yZWxzLy5yZWxzUEsBAi0AFAAGAAgAAAAhAF/toN80AgAAZAQAAA4AAAAAAAAAAAAAAAAA&#10;LgIAAGRycy9lMm9Eb2MueG1sUEsBAi0AFAAGAAgAAAAhAKVxCsrdAAAACQEAAA8AAAAAAAAAAAAA&#10;AAAAjgQAAGRycy9kb3ducmV2LnhtbFBLBQYAAAAABAAEAPMAAACYBQAAAAA=&#10;" strokeweight="1pt">
                  <v:shadow color="#7f7f7f" opacity=".5" offset="1pt"/>
                  <v:textbox style="mso-next-textbox:#Rectangle 1188;mso-fit-shape-to-text:t">
                    <w:txbxContent>
                      <w:p w:rsidR="0092392E" w:rsidRDefault="0092392E" w:rsidP="00146B55">
                        <w:r>
                          <w:rPr>
                            <w:noProof/>
                          </w:rPr>
                          <w:drawing>
                            <wp:inline distT="0" distB="0" distL="0" distR="0">
                              <wp:extent cx="3519280" cy="2048106"/>
                              <wp:effectExtent l="19050" t="0" r="497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3528839" cy="2053669"/>
                                      </a:xfrm>
                                      <a:prstGeom prst="rect">
                                        <a:avLst/>
                                      </a:prstGeom>
                                      <a:noFill/>
                                      <a:ln w="9525">
                                        <a:noFill/>
                                        <a:miter lim="800000"/>
                                        <a:headEnd/>
                                        <a:tailEnd/>
                                      </a:ln>
                                    </pic:spPr>
                                  </pic:pic>
                                </a:graphicData>
                              </a:graphic>
                            </wp:inline>
                          </w:drawing>
                        </w:r>
                      </w:p>
                    </w:txbxContent>
                  </v:textbox>
                </v:rect>
              </w:pict>
            </w: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46B55" w:rsidP="00D5100E">
            <w:pPr>
              <w:pStyle w:val="chen"/>
              <w:adjustRightInd w:val="0"/>
              <w:snapToGrid w:val="0"/>
              <w:spacing w:beforeLines="50"/>
              <w:ind w:firstLineChars="1350" w:firstLine="2846"/>
              <w:rPr>
                <w:b/>
                <w:sz w:val="21"/>
                <w:szCs w:val="21"/>
              </w:rPr>
            </w:pPr>
          </w:p>
          <w:p w:rsidR="00146B55" w:rsidRDefault="001B1C43" w:rsidP="00D5100E">
            <w:pPr>
              <w:pStyle w:val="chen"/>
              <w:adjustRightInd w:val="0"/>
              <w:snapToGrid w:val="0"/>
              <w:spacing w:beforeLines="100"/>
              <w:ind w:firstLineChars="1350" w:firstLine="2846"/>
              <w:rPr>
                <w:b/>
                <w:sz w:val="21"/>
                <w:szCs w:val="21"/>
              </w:rPr>
            </w:pPr>
            <w:r>
              <w:rPr>
                <w:rFonts w:hint="eastAsia"/>
                <w:b/>
                <w:sz w:val="21"/>
                <w:szCs w:val="21"/>
              </w:rPr>
              <w:t xml:space="preserve">      </w:t>
            </w:r>
            <w:r w:rsidR="00146B55">
              <w:rPr>
                <w:rFonts w:hint="eastAsia"/>
                <w:b/>
                <w:sz w:val="21"/>
                <w:szCs w:val="21"/>
              </w:rPr>
              <w:t>图</w:t>
            </w:r>
            <w:r w:rsidR="00146B55">
              <w:rPr>
                <w:rFonts w:hint="eastAsia"/>
                <w:b/>
                <w:sz w:val="21"/>
                <w:szCs w:val="21"/>
              </w:rPr>
              <w:t xml:space="preserve">4-4   </w:t>
            </w:r>
            <w:r w:rsidR="00146B55">
              <w:rPr>
                <w:rFonts w:hint="eastAsia"/>
                <w:b/>
                <w:sz w:val="21"/>
                <w:szCs w:val="21"/>
              </w:rPr>
              <w:t>无泵水旋装置原理图</w:t>
            </w:r>
          </w:p>
          <w:p w:rsidR="00146B55" w:rsidRPr="0099064C" w:rsidRDefault="001B1C43" w:rsidP="00D5100E">
            <w:pPr>
              <w:pStyle w:val="chen"/>
              <w:adjustRightInd w:val="0"/>
              <w:snapToGrid w:val="0"/>
              <w:spacing w:beforeLines="50"/>
              <w:ind w:firstLineChars="1350" w:firstLine="2846"/>
              <w:rPr>
                <w:b/>
                <w:sz w:val="21"/>
                <w:szCs w:val="21"/>
              </w:rPr>
            </w:pPr>
            <w:r>
              <w:rPr>
                <w:rFonts w:hint="eastAsia"/>
                <w:b/>
                <w:sz w:val="21"/>
                <w:szCs w:val="21"/>
              </w:rPr>
              <w:lastRenderedPageBreak/>
              <w:t xml:space="preserve">      </w:t>
            </w:r>
            <w:r w:rsidR="00146B55" w:rsidRPr="0099064C">
              <w:rPr>
                <w:rFonts w:hint="eastAsia"/>
                <w:b/>
                <w:sz w:val="21"/>
                <w:szCs w:val="21"/>
              </w:rPr>
              <w:t>表</w:t>
            </w:r>
            <w:r w:rsidR="00146B55" w:rsidRPr="0099064C">
              <w:rPr>
                <w:rFonts w:hint="eastAsia"/>
                <w:b/>
                <w:sz w:val="21"/>
                <w:szCs w:val="21"/>
              </w:rPr>
              <w:t>4-</w:t>
            </w:r>
            <w:r w:rsidR="00282235">
              <w:rPr>
                <w:rFonts w:hint="eastAsia"/>
                <w:b/>
                <w:sz w:val="21"/>
                <w:szCs w:val="21"/>
              </w:rPr>
              <w:t>1</w:t>
            </w:r>
            <w:r w:rsidR="00232DBC">
              <w:rPr>
                <w:rFonts w:hint="eastAsia"/>
                <w:b/>
                <w:sz w:val="21"/>
                <w:szCs w:val="21"/>
              </w:rPr>
              <w:t>4</w:t>
            </w:r>
            <w:r>
              <w:rPr>
                <w:rFonts w:hint="eastAsia"/>
                <w:b/>
                <w:sz w:val="21"/>
                <w:szCs w:val="21"/>
              </w:rPr>
              <w:t xml:space="preserve">  </w:t>
            </w:r>
            <w:r w:rsidR="00146B55">
              <w:rPr>
                <w:rFonts w:hint="eastAsia"/>
                <w:b/>
                <w:sz w:val="21"/>
                <w:szCs w:val="21"/>
              </w:rPr>
              <w:t>无泵水旋</w:t>
            </w:r>
            <w:r w:rsidR="00146B55" w:rsidRPr="0099064C">
              <w:rPr>
                <w:rFonts w:hint="eastAsia"/>
                <w:b/>
                <w:sz w:val="21"/>
                <w:szCs w:val="21"/>
              </w:rPr>
              <w:t>技术参数一览表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59"/>
              <w:gridCol w:w="3313"/>
              <w:gridCol w:w="5320"/>
            </w:tblGrid>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b/>
                      <w:sz w:val="18"/>
                      <w:szCs w:val="18"/>
                    </w:rPr>
                  </w:pPr>
                  <w:r w:rsidRPr="0024392F">
                    <w:rPr>
                      <w:rFonts w:hint="eastAsia"/>
                      <w:b/>
                      <w:sz w:val="18"/>
                      <w:szCs w:val="18"/>
                    </w:rPr>
                    <w:t>序号</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b/>
                      <w:sz w:val="18"/>
                      <w:szCs w:val="18"/>
                    </w:rPr>
                  </w:pPr>
                  <w:r w:rsidRPr="0024392F">
                    <w:rPr>
                      <w:rFonts w:hint="eastAsia"/>
                      <w:b/>
                      <w:sz w:val="18"/>
                      <w:szCs w:val="18"/>
                    </w:rPr>
                    <w:t>项目</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b/>
                      <w:sz w:val="18"/>
                      <w:szCs w:val="18"/>
                    </w:rPr>
                  </w:pPr>
                  <w:r w:rsidRPr="0024392F">
                    <w:rPr>
                      <w:rFonts w:hint="eastAsia"/>
                      <w:b/>
                      <w:sz w:val="18"/>
                      <w:szCs w:val="18"/>
                    </w:rPr>
                    <w:t>技术参数</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1</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设备尺寸</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Pr>
                      <w:rFonts w:hint="eastAsia"/>
                      <w:sz w:val="18"/>
                      <w:szCs w:val="18"/>
                    </w:rPr>
                    <w:t>20</w:t>
                  </w:r>
                  <w:r w:rsidRPr="0024392F">
                    <w:rPr>
                      <w:rFonts w:hint="eastAsia"/>
                      <w:sz w:val="18"/>
                      <w:szCs w:val="18"/>
                    </w:rPr>
                    <w:t>00mm</w:t>
                  </w:r>
                  <w:r w:rsidRPr="0024392F">
                    <w:rPr>
                      <w:rFonts w:hint="eastAsia"/>
                      <w:sz w:val="18"/>
                      <w:szCs w:val="18"/>
                    </w:rPr>
                    <w:t>×</w:t>
                  </w:r>
                  <w:r>
                    <w:rPr>
                      <w:rFonts w:hint="eastAsia"/>
                      <w:sz w:val="18"/>
                      <w:szCs w:val="18"/>
                    </w:rPr>
                    <w:t>25</w:t>
                  </w:r>
                  <w:r w:rsidRPr="0024392F">
                    <w:rPr>
                      <w:rFonts w:hint="eastAsia"/>
                      <w:sz w:val="18"/>
                      <w:szCs w:val="18"/>
                    </w:rPr>
                    <w:t>00mm</w:t>
                  </w:r>
                  <w:r w:rsidRPr="0024392F">
                    <w:rPr>
                      <w:rFonts w:hint="eastAsia"/>
                      <w:sz w:val="18"/>
                      <w:szCs w:val="18"/>
                    </w:rPr>
                    <w:t>×</w:t>
                  </w:r>
                  <w:r>
                    <w:rPr>
                      <w:rFonts w:hint="eastAsia"/>
                      <w:sz w:val="18"/>
                      <w:szCs w:val="18"/>
                    </w:rPr>
                    <w:t>20</w:t>
                  </w:r>
                  <w:r w:rsidRPr="0024392F">
                    <w:rPr>
                      <w:rFonts w:hint="eastAsia"/>
                      <w:sz w:val="18"/>
                      <w:szCs w:val="18"/>
                    </w:rPr>
                    <w:t>00mm</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2</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吸收风量</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Pr>
                      <w:rFonts w:hint="eastAsia"/>
                      <w:sz w:val="18"/>
                      <w:szCs w:val="18"/>
                    </w:rPr>
                    <w:t>8400</w:t>
                  </w:r>
                  <w:r w:rsidRPr="0024392F">
                    <w:rPr>
                      <w:rFonts w:hint="eastAsia"/>
                      <w:sz w:val="18"/>
                      <w:szCs w:val="18"/>
                    </w:rPr>
                    <w:t>m</w:t>
                  </w:r>
                  <w:r w:rsidRPr="0024392F">
                    <w:rPr>
                      <w:rFonts w:hint="eastAsia"/>
                      <w:sz w:val="18"/>
                      <w:szCs w:val="18"/>
                      <w:vertAlign w:val="superscript"/>
                    </w:rPr>
                    <w:t>3</w:t>
                  </w:r>
                  <w:r w:rsidRPr="0024392F">
                    <w:rPr>
                      <w:rFonts w:hint="eastAsia"/>
                      <w:sz w:val="18"/>
                      <w:szCs w:val="18"/>
                    </w:rPr>
                    <w:t>/h</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3</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排风风速</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sz w:val="18"/>
                      <w:szCs w:val="18"/>
                    </w:rPr>
                    <w:t>0.4</w:t>
                  </w:r>
                  <w:r w:rsidRPr="0024392F">
                    <w:rPr>
                      <w:rFonts w:hint="eastAsia"/>
                      <w:sz w:val="18"/>
                      <w:szCs w:val="18"/>
                    </w:rPr>
                    <w:t>m/s</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4</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排风风压</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1400Pa</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5</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水箱容积</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Pr>
                      <w:rFonts w:hint="eastAsia"/>
                      <w:sz w:val="18"/>
                      <w:szCs w:val="18"/>
                    </w:rPr>
                    <w:t>3</w:t>
                  </w:r>
                  <w:r w:rsidRPr="0024392F">
                    <w:rPr>
                      <w:rFonts w:hint="eastAsia"/>
                      <w:sz w:val="18"/>
                      <w:szCs w:val="18"/>
                    </w:rPr>
                    <w:t>m</w:t>
                  </w:r>
                  <w:r w:rsidRPr="0024392F">
                    <w:rPr>
                      <w:rFonts w:hint="eastAsia"/>
                      <w:sz w:val="18"/>
                      <w:szCs w:val="18"/>
                      <w:vertAlign w:val="superscript"/>
                    </w:rPr>
                    <w:t>3</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6</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水箱材质及厚度</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1.2mm</w:t>
                  </w:r>
                  <w:r w:rsidRPr="0024392F">
                    <w:rPr>
                      <w:rFonts w:hint="eastAsia"/>
                      <w:sz w:val="18"/>
                      <w:szCs w:val="18"/>
                    </w:rPr>
                    <w:t>不锈钢板</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7</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水箱补水形式</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自动阀门</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8</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水箱排污装置形式</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手动</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9</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水箱数量</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Pr>
                      <w:rFonts w:hint="eastAsia"/>
                      <w:sz w:val="18"/>
                      <w:szCs w:val="18"/>
                    </w:rPr>
                    <w:t>6</w:t>
                  </w:r>
                  <w:r w:rsidRPr="0024392F">
                    <w:rPr>
                      <w:rFonts w:hint="eastAsia"/>
                      <w:sz w:val="18"/>
                      <w:szCs w:val="18"/>
                    </w:rPr>
                    <w:t>个</w:t>
                  </w:r>
                </w:p>
              </w:tc>
            </w:tr>
            <w:tr w:rsidR="00146B55" w:rsidTr="00146B55">
              <w:trPr>
                <w:trHeight w:val="145"/>
              </w:trPr>
              <w:tc>
                <w:tcPr>
                  <w:tcW w:w="500"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15</w:t>
                  </w:r>
                </w:p>
              </w:tc>
              <w:tc>
                <w:tcPr>
                  <w:tcW w:w="1727"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净化效率</w:t>
                  </w:r>
                </w:p>
              </w:tc>
              <w:tc>
                <w:tcPr>
                  <w:tcW w:w="2773" w:type="pct"/>
                  <w:vAlign w:val="center"/>
                </w:tcPr>
                <w:p w:rsidR="00146B55" w:rsidRPr="0024392F" w:rsidRDefault="00146B55" w:rsidP="00146B55">
                  <w:pPr>
                    <w:pStyle w:val="chen"/>
                    <w:adjustRightInd w:val="0"/>
                    <w:snapToGrid w:val="0"/>
                    <w:spacing w:line="240" w:lineRule="auto"/>
                    <w:ind w:firstLineChars="0" w:firstLine="0"/>
                    <w:jc w:val="center"/>
                    <w:rPr>
                      <w:sz w:val="18"/>
                      <w:szCs w:val="18"/>
                    </w:rPr>
                  </w:pPr>
                  <w:r w:rsidRPr="0024392F">
                    <w:rPr>
                      <w:rFonts w:hint="eastAsia"/>
                      <w:sz w:val="18"/>
                      <w:szCs w:val="18"/>
                    </w:rPr>
                    <w:t>90%</w:t>
                  </w:r>
                </w:p>
              </w:tc>
            </w:tr>
          </w:tbl>
          <w:p w:rsidR="00146B55" w:rsidRDefault="00407C3D" w:rsidP="00D5100E">
            <w:pPr>
              <w:spacing w:beforeLines="50" w:line="360" w:lineRule="auto"/>
              <w:ind w:firstLineChars="200" w:firstLine="420"/>
              <w:rPr>
                <w:rFonts w:ascii="宋体" w:hAnsi="宋体"/>
                <w:color w:val="000000"/>
                <w:szCs w:val="21"/>
              </w:rPr>
            </w:pPr>
            <w:r>
              <w:rPr>
                <w:rFonts w:ascii="宋体" w:hAnsi="宋体"/>
                <w:noProof/>
                <w:color w:val="000000"/>
                <w:szCs w:val="21"/>
              </w:rPr>
              <w:pict>
                <v:rect id="Rectangle 1186" o:spid="_x0000_s1226" style="position:absolute;left:0;text-align:left;margin-left:57.95pt;margin-top:68.05pt;width:416.9pt;height:161.3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wCgIAAPQDAAAOAAAAZHJzL2Uyb0RvYy54bWysU8GO0zAQvSPxD5bvNE23Lduo6WrVVRHS&#10;AisWPsBxnMTC8Zix23T5esZOWwrcED5YHs/M87w34/XdsTfsoNBrsCXPJ1POlJVQa9uW/OuX3Ztb&#10;znwQthYGrCr5i/L8bvP61XpwhZpBB6ZWyAjE+mJwJe9CcEWWedmpXvgJOGXJ2QD2IpCJbVajGAi9&#10;N9lsOl1mA2DtEKTynm4fRiffJPymUTJ8ahqvAjMlp9pC2jHtVdyzzVoULQrXaXkqQ/xDFb3Qlh69&#10;QD2IINge9V9QvZYIHpowkdBn0DRaqsSB2OTTP9g8d8KpxIXE8e4ik/9/sPLj4QmZrku+yDmzoqce&#10;fSbVhG2NYnl+u4wSDc4XFPnsnjCS9O4R5DfPLGw7ClT3iDB0StRUWB7js98SouEplVXDB6jpAbEP&#10;kNQ6NthHQNKBHVNTXi5NUcfAJF0uZqv58oZ6J8k3m85X+XyR3hDFOd2hD+8U9CweSo5Uf4IXh0cf&#10;YjmiOIek8sHoeqeNSQa21dYgOwiakF1aJ3R/HWZsDLYQ00bEeJN4RmqjROFYHZOW+c3qLFsF9QtR&#10;RxhHj74KHTrAH5wNNHYl99/3AhVn5r0l+YjdPM5pMuaLtzMy8NpTXXuElQRV8sDZeNyGcbb3DnXb&#10;0Ut5EsLCPUne6CRGbMdY1YkAjVbS6PQN4uxe2ynq12fd/AQAAP//AwBQSwMEFAAGAAgAAAAhAALT&#10;qUHgAAAACwEAAA8AAABkcnMvZG93bnJldi54bWxMj8FOhDAQhu8mvkMzJt7cgsAKSNkYk7248SBs&#10;4rVLKxDbKaFdFt/e8eTe5s98+eebardawxY9+9GhgHgTAdPYOTViL+DY7h9yYD5IVNI41AJ+tIdd&#10;fXtTyVK5C37opQk9oxL0pRQwhDCVnPtu0Fb6jZs00u7LzVYGinPP1SwvVG4Nf4yiLbdyRLowyEm/&#10;Drr7bs5WwL7N5sOhO76li1HvvMmTqU0+hbi/W1+egQW9hn8Y/vRJHWpyOrkzKs8M5TgrCKUh2cbA&#10;iCjS4gnYSUCa5TnwuuLXP9S/AAAA//8DAFBLAQItABQABgAIAAAAIQC2gziS/gAAAOEBAAATAAAA&#10;AAAAAAAAAAAAAAAAAABbQ29udGVudF9UeXBlc10ueG1sUEsBAi0AFAAGAAgAAAAhADj9If/WAAAA&#10;lAEAAAsAAAAAAAAAAAAAAAAALwEAAF9yZWxzLy5yZWxzUEsBAi0AFAAGAAgAAAAhAH/OVLAKAgAA&#10;9AMAAA4AAAAAAAAAAAAAAAAALgIAAGRycy9lMm9Eb2MueG1sUEsBAi0AFAAGAAgAAAAhAALTqUHg&#10;AAAACwEAAA8AAAAAAAAAAAAAAAAAZAQAAGRycy9kb3ducmV2LnhtbFBLBQYAAAAABAAEAPMAAABx&#10;BQAAAAA=&#10;" stroked="f" strokeweight="1pt">
                  <v:textbox style="mso-next-textbox:#Rectangle 1186">
                    <w:txbxContent>
                      <w:p w:rsidR="0092392E" w:rsidRPr="003E05D4" w:rsidRDefault="0092392E" w:rsidP="00146B55">
                        <w:pPr>
                          <w:widowControl/>
                          <w:jc w:val="left"/>
                          <w:rPr>
                            <w:rFonts w:ascii="宋体" w:hAnsi="宋体" w:cs="宋体"/>
                            <w:kern w:val="0"/>
                            <w:sz w:val="24"/>
                          </w:rPr>
                        </w:pPr>
                        <w:r>
                          <w:rPr>
                            <w:rFonts w:ascii="宋体" w:hAnsi="宋体" w:cs="宋体"/>
                            <w:noProof/>
                            <w:kern w:val="0"/>
                            <w:sz w:val="24"/>
                          </w:rPr>
                          <w:drawing>
                            <wp:inline distT="0" distB="0" distL="0" distR="0">
                              <wp:extent cx="5037979" cy="2035534"/>
                              <wp:effectExtent l="19050" t="0" r="0" b="0"/>
                              <wp:docPr id="24" name="图片 13" descr="C:\Users\Administrator\AppData\Roaming\Tencent\Users\1393340450\QQ\WinTemp\RichOle\EX$TTQ0LUPW_AA7]7_((S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AppData\Roaming\Tencent\Users\1393340450\QQ\WinTemp\RichOle\EX$TTQ0LUPW_AA7]7_((SBI.png"/>
                                      <pic:cNvPicPr>
                                        <a:picLocks noChangeAspect="1" noChangeArrowheads="1"/>
                                      </pic:cNvPicPr>
                                    </pic:nvPicPr>
                                    <pic:blipFill>
                                      <a:blip r:embed="rId16"/>
                                      <a:srcRect/>
                                      <a:stretch>
                                        <a:fillRect/>
                                      </a:stretch>
                                    </pic:blipFill>
                                    <pic:spPr bwMode="auto">
                                      <a:xfrm>
                                        <a:off x="0" y="0"/>
                                        <a:ext cx="5037979" cy="2035534"/>
                                      </a:xfrm>
                                      <a:prstGeom prst="rect">
                                        <a:avLst/>
                                      </a:prstGeom>
                                      <a:noFill/>
                                      <a:ln w="9525">
                                        <a:noFill/>
                                        <a:miter lim="800000"/>
                                        <a:headEnd/>
                                        <a:tailEnd/>
                                      </a:ln>
                                    </pic:spPr>
                                  </pic:pic>
                                </a:graphicData>
                              </a:graphic>
                            </wp:inline>
                          </w:drawing>
                        </w:r>
                      </w:p>
                      <w:p w:rsidR="0092392E" w:rsidRDefault="0092392E" w:rsidP="00146B55"/>
                    </w:txbxContent>
                  </v:textbox>
                </v:rect>
              </w:pict>
            </w:r>
            <w:r w:rsidR="00146B55" w:rsidRPr="00D37E5A">
              <w:rPr>
                <w:rFonts w:ascii="宋体" w:hAnsi="宋体" w:hint="eastAsia"/>
                <w:color w:val="000000"/>
                <w:szCs w:val="21"/>
              </w:rPr>
              <w:t>多级过滤器</w:t>
            </w:r>
            <w:r w:rsidR="00146B55" w:rsidRPr="0024392F">
              <w:rPr>
                <w:rFonts w:ascii="宋体" w:hAnsi="宋体" w:hint="eastAsia"/>
                <w:color w:val="000000"/>
                <w:szCs w:val="21"/>
              </w:rPr>
              <w:t>：多级过滤器</w:t>
            </w:r>
            <w:r w:rsidR="00146B55" w:rsidRPr="0024392F">
              <w:rPr>
                <w:rFonts w:ascii="宋体" w:hAnsi="宋体"/>
                <w:color w:val="000000"/>
                <w:szCs w:val="21"/>
              </w:rPr>
              <w:t>为两级干式漆雾过滤（</w:t>
            </w:r>
            <w:r w:rsidR="00146B55" w:rsidRPr="0024392F">
              <w:rPr>
                <w:color w:val="000000"/>
                <w:szCs w:val="21"/>
              </w:rPr>
              <w:t>G4</w:t>
            </w:r>
            <w:r w:rsidR="00146B55" w:rsidRPr="0024392F">
              <w:rPr>
                <w:rFonts w:ascii="宋体" w:hAnsi="宋体"/>
                <w:color w:val="000000"/>
                <w:szCs w:val="21"/>
              </w:rPr>
              <w:t>初效+</w:t>
            </w:r>
            <w:r w:rsidR="00146B55" w:rsidRPr="0024392F">
              <w:rPr>
                <w:color w:val="000000"/>
                <w:szCs w:val="21"/>
              </w:rPr>
              <w:t>F5</w:t>
            </w:r>
            <w:r w:rsidR="00146B55" w:rsidRPr="0024392F">
              <w:rPr>
                <w:rFonts w:ascii="宋体" w:hAnsi="宋体"/>
                <w:color w:val="000000"/>
                <w:szCs w:val="21"/>
              </w:rPr>
              <w:t>中效）。漆雾首先通过</w:t>
            </w:r>
            <w:r w:rsidR="00146B55" w:rsidRPr="0024392F">
              <w:rPr>
                <w:color w:val="000000"/>
                <w:szCs w:val="21"/>
              </w:rPr>
              <w:t>50mm</w:t>
            </w:r>
            <w:r w:rsidR="00146B55" w:rsidRPr="0024392F">
              <w:rPr>
                <w:rFonts w:ascii="宋体" w:hAnsi="宋体"/>
                <w:color w:val="000000"/>
                <w:szCs w:val="21"/>
              </w:rPr>
              <w:t>的纤维层，该层为初级过滤层，将大颗粒物过滤下来，然后进入</w:t>
            </w:r>
            <w:r w:rsidR="00146B55" w:rsidRPr="0024392F">
              <w:rPr>
                <w:color w:val="000000"/>
                <w:szCs w:val="21"/>
              </w:rPr>
              <w:t>100mm</w:t>
            </w:r>
            <w:r w:rsidR="00146B55" w:rsidRPr="0024392F">
              <w:rPr>
                <w:rFonts w:ascii="宋体" w:hAnsi="宋体"/>
                <w:color w:val="000000"/>
                <w:szCs w:val="21"/>
              </w:rPr>
              <w:t>的精细袋式过滤器，将较小的颗粒物过滤下来</w:t>
            </w:r>
            <w:r w:rsidR="00146B55">
              <w:rPr>
                <w:rFonts w:ascii="宋体" w:hAnsi="宋体" w:hint="eastAsia"/>
                <w:color w:val="000000"/>
                <w:szCs w:val="21"/>
              </w:rPr>
              <w:t>。无泵水旋+多级过滤器对漆雾废气（染料尘）综合</w:t>
            </w:r>
            <w:r w:rsidR="00146B55" w:rsidRPr="0024392F">
              <w:rPr>
                <w:rFonts w:ascii="宋体" w:hAnsi="宋体"/>
                <w:color w:val="000000"/>
                <w:szCs w:val="21"/>
              </w:rPr>
              <w:t>处理效率可达</w:t>
            </w:r>
            <w:r w:rsidR="00146B55" w:rsidRPr="0024392F">
              <w:rPr>
                <w:color w:val="000000"/>
                <w:szCs w:val="21"/>
              </w:rPr>
              <w:t>90%</w:t>
            </w:r>
            <w:r w:rsidR="00146B55" w:rsidRPr="0024392F">
              <w:rPr>
                <w:rFonts w:ascii="宋体" w:hAnsi="宋体" w:hint="eastAsia"/>
                <w:color w:val="000000"/>
                <w:szCs w:val="21"/>
              </w:rPr>
              <w:t>以上</w:t>
            </w:r>
            <w:r w:rsidR="00146B55" w:rsidRPr="0024392F">
              <w:rPr>
                <w:rFonts w:ascii="宋体" w:hAnsi="宋体"/>
                <w:color w:val="000000"/>
                <w:szCs w:val="21"/>
              </w:rPr>
              <w:t>。漆雾干式过滤装置</w:t>
            </w:r>
            <w:r w:rsidR="00A34D7F">
              <w:rPr>
                <w:rFonts w:ascii="宋体" w:hAnsi="宋体" w:hint="eastAsia"/>
                <w:color w:val="000000"/>
                <w:szCs w:val="21"/>
              </w:rPr>
              <w:t>处理</w:t>
            </w:r>
            <w:r w:rsidR="00146B55" w:rsidRPr="0024392F">
              <w:rPr>
                <w:rFonts w:ascii="宋体" w:hAnsi="宋体"/>
                <w:color w:val="000000"/>
                <w:szCs w:val="21"/>
              </w:rPr>
              <w:t>工序见图</w:t>
            </w:r>
            <w:r w:rsidR="00146B55">
              <w:rPr>
                <w:rFonts w:hint="eastAsia"/>
                <w:color w:val="000000"/>
                <w:szCs w:val="21"/>
              </w:rPr>
              <w:t>4-</w:t>
            </w:r>
            <w:r w:rsidR="002D3B95">
              <w:rPr>
                <w:rFonts w:hint="eastAsia"/>
                <w:color w:val="000000"/>
                <w:szCs w:val="21"/>
              </w:rPr>
              <w:t>5</w:t>
            </w:r>
            <w:r w:rsidR="00146B55" w:rsidRPr="0024392F">
              <w:rPr>
                <w:rFonts w:ascii="宋体" w:hAnsi="宋体" w:hint="eastAsia"/>
                <w:color w:val="000000"/>
                <w:szCs w:val="21"/>
              </w:rPr>
              <w:t>：</w:t>
            </w:r>
          </w:p>
          <w:p w:rsidR="00146B55" w:rsidRDefault="00146B55" w:rsidP="00D5100E">
            <w:pPr>
              <w:pStyle w:val="chen"/>
              <w:adjustRightInd w:val="0"/>
              <w:snapToGrid w:val="0"/>
              <w:spacing w:beforeLines="50"/>
              <w:ind w:firstLineChars="250" w:firstLine="602"/>
              <w:rPr>
                <w:b/>
              </w:rPr>
            </w:pPr>
          </w:p>
          <w:p w:rsidR="00146B55" w:rsidRDefault="00146B55" w:rsidP="00D5100E">
            <w:pPr>
              <w:pStyle w:val="chen"/>
              <w:adjustRightInd w:val="0"/>
              <w:snapToGrid w:val="0"/>
              <w:spacing w:beforeLines="50"/>
              <w:ind w:firstLineChars="250" w:firstLine="602"/>
              <w:rPr>
                <w:b/>
              </w:rPr>
            </w:pPr>
          </w:p>
          <w:p w:rsidR="00146B55" w:rsidRDefault="00146B55" w:rsidP="00D5100E">
            <w:pPr>
              <w:pStyle w:val="chen"/>
              <w:adjustRightInd w:val="0"/>
              <w:snapToGrid w:val="0"/>
              <w:spacing w:beforeLines="50"/>
              <w:ind w:firstLineChars="250" w:firstLine="602"/>
              <w:rPr>
                <w:b/>
              </w:rPr>
            </w:pPr>
          </w:p>
          <w:p w:rsidR="00146B55" w:rsidRPr="00D570D9" w:rsidRDefault="00146B55" w:rsidP="00146B55">
            <w:pPr>
              <w:pStyle w:val="chen"/>
              <w:adjustRightInd w:val="0"/>
              <w:snapToGrid w:val="0"/>
              <w:ind w:firstLineChars="1650" w:firstLine="3479"/>
              <w:rPr>
                <w:b/>
                <w:sz w:val="21"/>
                <w:szCs w:val="21"/>
              </w:rPr>
            </w:pPr>
            <w:r w:rsidRPr="00D570D9">
              <w:rPr>
                <w:rFonts w:hint="eastAsia"/>
                <w:b/>
                <w:sz w:val="21"/>
                <w:szCs w:val="21"/>
              </w:rPr>
              <w:t>图</w:t>
            </w:r>
            <w:r w:rsidRPr="00D570D9">
              <w:rPr>
                <w:rFonts w:hint="eastAsia"/>
                <w:b/>
                <w:sz w:val="21"/>
                <w:szCs w:val="21"/>
              </w:rPr>
              <w:t>4-</w:t>
            </w:r>
            <w:r>
              <w:rPr>
                <w:rFonts w:hint="eastAsia"/>
                <w:b/>
                <w:sz w:val="21"/>
                <w:szCs w:val="21"/>
              </w:rPr>
              <w:t>7</w:t>
            </w:r>
            <w:r w:rsidRPr="00D570D9">
              <w:rPr>
                <w:rFonts w:hint="eastAsia"/>
                <w:b/>
                <w:sz w:val="21"/>
                <w:szCs w:val="21"/>
              </w:rPr>
              <w:t>多级过滤器处理工艺图</w:t>
            </w:r>
          </w:p>
          <w:p w:rsidR="00D64968" w:rsidRDefault="00D64968" w:rsidP="00D5100E">
            <w:pPr>
              <w:pStyle w:val="chen"/>
              <w:adjustRightInd w:val="0"/>
              <w:snapToGrid w:val="0"/>
              <w:spacing w:beforeLines="50"/>
              <w:ind w:firstLineChars="1694" w:firstLine="3571"/>
              <w:rPr>
                <w:b/>
                <w:sz w:val="21"/>
                <w:szCs w:val="21"/>
              </w:rPr>
            </w:pPr>
          </w:p>
          <w:p w:rsidR="00D64968" w:rsidRDefault="00D64968" w:rsidP="00D5100E">
            <w:pPr>
              <w:pStyle w:val="chen"/>
              <w:adjustRightInd w:val="0"/>
              <w:snapToGrid w:val="0"/>
              <w:spacing w:beforeLines="50"/>
              <w:ind w:firstLineChars="1694" w:firstLine="3571"/>
              <w:rPr>
                <w:b/>
                <w:sz w:val="21"/>
                <w:szCs w:val="21"/>
              </w:rPr>
            </w:pPr>
          </w:p>
          <w:p w:rsidR="00146B55" w:rsidRPr="00D570D9" w:rsidRDefault="00146B55" w:rsidP="00A34D7F">
            <w:pPr>
              <w:pStyle w:val="chen"/>
              <w:adjustRightInd w:val="0"/>
              <w:snapToGrid w:val="0"/>
              <w:ind w:firstLineChars="1694" w:firstLine="3571"/>
              <w:rPr>
                <w:b/>
                <w:sz w:val="21"/>
                <w:szCs w:val="21"/>
              </w:rPr>
            </w:pPr>
            <w:r w:rsidRPr="00D570D9">
              <w:rPr>
                <w:rFonts w:hint="eastAsia"/>
                <w:b/>
                <w:sz w:val="21"/>
                <w:szCs w:val="21"/>
              </w:rPr>
              <w:t>图</w:t>
            </w:r>
            <w:r w:rsidRPr="00D570D9">
              <w:rPr>
                <w:rFonts w:hint="eastAsia"/>
                <w:b/>
                <w:sz w:val="21"/>
                <w:szCs w:val="21"/>
              </w:rPr>
              <w:t>4-</w:t>
            </w:r>
            <w:r>
              <w:rPr>
                <w:rFonts w:hint="eastAsia"/>
                <w:b/>
                <w:sz w:val="21"/>
                <w:szCs w:val="21"/>
              </w:rPr>
              <w:t>5</w:t>
            </w:r>
            <w:r w:rsidR="001B1C43">
              <w:rPr>
                <w:rFonts w:hint="eastAsia"/>
                <w:b/>
                <w:sz w:val="21"/>
                <w:szCs w:val="21"/>
              </w:rPr>
              <w:t xml:space="preserve">  </w:t>
            </w:r>
            <w:r w:rsidRPr="00D570D9">
              <w:rPr>
                <w:rFonts w:hint="eastAsia"/>
                <w:b/>
                <w:sz w:val="21"/>
                <w:szCs w:val="21"/>
              </w:rPr>
              <w:t>多级过滤器处理工艺图</w:t>
            </w:r>
          </w:p>
          <w:p w:rsidR="00D37E5A" w:rsidRPr="00073106" w:rsidRDefault="00D37E5A" w:rsidP="00A34D7F">
            <w:pPr>
              <w:pStyle w:val="YY"/>
              <w:ind w:firstLine="422"/>
              <w:rPr>
                <w:color w:val="0070C0"/>
                <w:sz w:val="21"/>
                <w:szCs w:val="21"/>
              </w:rPr>
            </w:pPr>
            <w:r w:rsidRPr="00AE2630">
              <w:rPr>
                <w:rFonts w:ascii="仿宋_GB2312" w:hint="eastAsia"/>
                <w:b/>
                <w:color w:val="000000"/>
                <w:sz w:val="21"/>
                <w:szCs w:val="21"/>
              </w:rPr>
              <w:t>⑧</w:t>
            </w:r>
            <w:r w:rsidRPr="00AE2630">
              <w:rPr>
                <w:rFonts w:ascii="宋体" w:hAnsi="宋体" w:cs="宋体" w:hint="eastAsia"/>
                <w:b/>
                <w:bCs/>
                <w:spacing w:val="-10"/>
                <w:sz w:val="21"/>
                <w:szCs w:val="21"/>
              </w:rPr>
              <w:t>油烟净化装置</w:t>
            </w:r>
            <w:r w:rsidRPr="00AE2630">
              <w:rPr>
                <w:rFonts w:ascii="宋体" w:hAnsi="宋体" w:cs="宋体" w:hint="eastAsia"/>
                <w:bCs/>
                <w:spacing w:val="-10"/>
                <w:sz w:val="21"/>
                <w:szCs w:val="21"/>
              </w:rPr>
              <w:t>：</w:t>
            </w:r>
            <w:r w:rsidRPr="00AE2630">
              <w:rPr>
                <w:rFonts w:ascii="宋体" w:hAnsi="宋体" w:hint="eastAsia"/>
                <w:sz w:val="21"/>
                <w:szCs w:val="21"/>
              </w:rPr>
              <w:t>油烟由风机吸入静电油烟净化器，其中部分较大的油滴雾、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的空气产生臭氧，</w:t>
            </w:r>
            <w:r w:rsidR="00860F00" w:rsidRPr="00AE2630">
              <w:rPr>
                <w:rFonts w:ascii="宋体" w:hAnsi="宋体" w:hint="eastAsia"/>
                <w:sz w:val="21"/>
                <w:szCs w:val="21"/>
              </w:rPr>
              <w:t>去</w:t>
            </w:r>
            <w:r w:rsidRPr="00AE2630">
              <w:rPr>
                <w:rFonts w:ascii="宋体" w:hAnsi="宋体" w:hint="eastAsia"/>
                <w:sz w:val="21"/>
                <w:szCs w:val="21"/>
              </w:rPr>
              <w:t>除烟气中的气味。</w:t>
            </w:r>
          </w:p>
          <w:p w:rsidR="00504371" w:rsidRDefault="00504371" w:rsidP="00A34D7F">
            <w:pPr>
              <w:adjustRightInd w:val="0"/>
              <w:snapToGrid w:val="0"/>
              <w:spacing w:line="360" w:lineRule="auto"/>
              <w:ind w:firstLineChars="147" w:firstLine="310"/>
              <w:rPr>
                <w:b/>
                <w:color w:val="000000"/>
              </w:rPr>
            </w:pPr>
            <w:r>
              <w:rPr>
                <w:b/>
                <w:color w:val="000000"/>
              </w:rPr>
              <w:t>（</w:t>
            </w:r>
            <w:r w:rsidR="005E3670">
              <w:rPr>
                <w:rFonts w:hint="eastAsia"/>
                <w:b/>
                <w:color w:val="000000"/>
              </w:rPr>
              <w:t>7</w:t>
            </w:r>
            <w:r>
              <w:rPr>
                <w:b/>
                <w:color w:val="000000"/>
              </w:rPr>
              <w:t>）</w:t>
            </w:r>
            <w:r w:rsidR="005E3670">
              <w:rPr>
                <w:rFonts w:hint="eastAsia"/>
                <w:b/>
                <w:color w:val="000000"/>
              </w:rPr>
              <w:t>大气环境影响分析结论</w:t>
            </w:r>
          </w:p>
          <w:p w:rsidR="005E3670" w:rsidRDefault="00A34D7F" w:rsidP="005E3670">
            <w:pPr>
              <w:pStyle w:val="ab"/>
              <w:adjustRightInd w:val="0"/>
              <w:snapToGrid w:val="0"/>
              <w:spacing w:line="360" w:lineRule="auto"/>
              <w:rPr>
                <w:snapToGrid w:val="0"/>
                <w:kern w:val="0"/>
                <w:sz w:val="21"/>
                <w:szCs w:val="21"/>
              </w:rPr>
            </w:pPr>
            <w:r w:rsidRPr="00A34D7F">
              <w:rPr>
                <w:rFonts w:ascii="宋体" w:hAnsi="宋体" w:hint="eastAsia"/>
                <w:sz w:val="21"/>
                <w:szCs w:val="21"/>
              </w:rPr>
              <w:t>本项目位于</w:t>
            </w:r>
            <w:r w:rsidRPr="00A34D7F">
              <w:rPr>
                <w:rFonts w:hint="eastAsia"/>
                <w:sz w:val="21"/>
                <w:szCs w:val="21"/>
              </w:rPr>
              <w:t>海安经济技术开发区台商产业园日月潭路以北、天发路以东，佳马公司北侧</w:t>
            </w:r>
            <w:r w:rsidR="005E3670" w:rsidRPr="00A34D7F">
              <w:rPr>
                <w:snapToGrid w:val="0"/>
                <w:kern w:val="0"/>
                <w:sz w:val="21"/>
                <w:szCs w:val="21"/>
              </w:rPr>
              <w:t>，</w:t>
            </w:r>
            <w:r w:rsidR="00146B55">
              <w:rPr>
                <w:rFonts w:hint="eastAsia"/>
                <w:snapToGrid w:val="0"/>
                <w:kern w:val="0"/>
                <w:sz w:val="21"/>
                <w:szCs w:val="21"/>
              </w:rPr>
              <w:t>处于环境质量</w:t>
            </w:r>
            <w:r w:rsidR="00523D21">
              <w:rPr>
                <w:rFonts w:hint="eastAsia"/>
                <w:snapToGrid w:val="0"/>
                <w:kern w:val="0"/>
                <w:sz w:val="21"/>
                <w:szCs w:val="21"/>
              </w:rPr>
              <w:t>达标区</w:t>
            </w:r>
            <w:r w:rsidR="008C0F53">
              <w:rPr>
                <w:rFonts w:hint="eastAsia"/>
                <w:snapToGrid w:val="0"/>
                <w:kern w:val="0"/>
                <w:sz w:val="21"/>
                <w:szCs w:val="21"/>
              </w:rPr>
              <w:t>，</w:t>
            </w:r>
            <w:r w:rsidR="006860C0">
              <w:rPr>
                <w:rFonts w:hint="eastAsia"/>
                <w:snapToGrid w:val="0"/>
                <w:kern w:val="0"/>
                <w:sz w:val="21"/>
                <w:szCs w:val="21"/>
              </w:rPr>
              <w:t>周边</w:t>
            </w:r>
            <w:r w:rsidR="006860C0">
              <w:rPr>
                <w:rFonts w:hint="eastAsia"/>
                <w:snapToGrid w:val="0"/>
                <w:kern w:val="0"/>
                <w:sz w:val="21"/>
                <w:szCs w:val="21"/>
              </w:rPr>
              <w:t>500</w:t>
            </w:r>
            <w:r w:rsidR="006860C0">
              <w:rPr>
                <w:rFonts w:hint="eastAsia"/>
                <w:snapToGrid w:val="0"/>
                <w:kern w:val="0"/>
                <w:sz w:val="21"/>
                <w:szCs w:val="21"/>
              </w:rPr>
              <w:t>米范围内大气环境保护目标</w:t>
            </w:r>
            <w:r>
              <w:rPr>
                <w:rFonts w:hint="eastAsia"/>
                <w:snapToGrid w:val="0"/>
                <w:kern w:val="0"/>
                <w:sz w:val="21"/>
                <w:szCs w:val="21"/>
              </w:rPr>
              <w:t>仅</w:t>
            </w:r>
            <w:r w:rsidR="006860C0">
              <w:rPr>
                <w:rFonts w:hint="eastAsia"/>
                <w:snapToGrid w:val="0"/>
                <w:kern w:val="0"/>
                <w:sz w:val="21"/>
                <w:szCs w:val="21"/>
              </w:rPr>
              <w:t>为西</w:t>
            </w:r>
            <w:r>
              <w:rPr>
                <w:rFonts w:hint="eastAsia"/>
                <w:snapToGrid w:val="0"/>
                <w:kern w:val="0"/>
                <w:sz w:val="21"/>
                <w:szCs w:val="21"/>
              </w:rPr>
              <w:t>北</w:t>
            </w:r>
            <w:r w:rsidR="006860C0">
              <w:rPr>
                <w:rFonts w:hint="eastAsia"/>
                <w:snapToGrid w:val="0"/>
                <w:kern w:val="0"/>
                <w:sz w:val="21"/>
                <w:szCs w:val="21"/>
              </w:rPr>
              <w:t>侧</w:t>
            </w:r>
            <w:r w:rsidR="00B53BDC" w:rsidRPr="0092392E">
              <w:rPr>
                <w:rFonts w:hint="eastAsia"/>
                <w:snapToGrid w:val="0"/>
                <w:kern w:val="0"/>
                <w:sz w:val="21"/>
                <w:szCs w:val="21"/>
              </w:rPr>
              <w:t>150</w:t>
            </w:r>
            <w:r w:rsidR="006860C0">
              <w:rPr>
                <w:rFonts w:hint="eastAsia"/>
                <w:snapToGrid w:val="0"/>
                <w:kern w:val="0"/>
                <w:sz w:val="21"/>
                <w:szCs w:val="21"/>
              </w:rPr>
              <w:t>米处</w:t>
            </w:r>
            <w:r>
              <w:rPr>
                <w:rFonts w:hint="eastAsia"/>
                <w:snapToGrid w:val="0"/>
                <w:kern w:val="0"/>
                <w:sz w:val="21"/>
                <w:szCs w:val="21"/>
              </w:rPr>
              <w:t>韩徐</w:t>
            </w:r>
            <w:r w:rsidR="006860C0">
              <w:rPr>
                <w:rFonts w:hint="eastAsia"/>
                <w:snapToGrid w:val="0"/>
                <w:kern w:val="0"/>
                <w:sz w:val="21"/>
                <w:szCs w:val="21"/>
              </w:rPr>
              <w:t>村</w:t>
            </w:r>
            <w:r>
              <w:rPr>
                <w:rFonts w:hint="eastAsia"/>
                <w:snapToGrid w:val="0"/>
                <w:kern w:val="0"/>
                <w:sz w:val="21"/>
                <w:szCs w:val="21"/>
              </w:rPr>
              <w:t>2</w:t>
            </w:r>
            <w:r>
              <w:rPr>
                <w:rFonts w:hint="eastAsia"/>
                <w:snapToGrid w:val="0"/>
                <w:kern w:val="0"/>
                <w:sz w:val="21"/>
                <w:szCs w:val="21"/>
              </w:rPr>
              <w:t>组居民</w:t>
            </w:r>
            <w:r w:rsidR="005E3670" w:rsidRPr="00A12808">
              <w:rPr>
                <w:snapToGrid w:val="0"/>
                <w:kern w:val="0"/>
                <w:sz w:val="21"/>
                <w:szCs w:val="21"/>
              </w:rPr>
              <w:t>。经各项污染治理措施处理后，</w:t>
            </w:r>
            <w:r w:rsidR="005E3670" w:rsidRPr="00A12808">
              <w:rPr>
                <w:snapToGrid w:val="0"/>
                <w:kern w:val="0"/>
                <w:sz w:val="21"/>
                <w:szCs w:val="21"/>
              </w:rPr>
              <w:t xml:space="preserve"> FQ-01</w:t>
            </w:r>
            <w:r w:rsidR="005E3670" w:rsidRPr="00A12808">
              <w:rPr>
                <w:snapToGrid w:val="0"/>
                <w:kern w:val="0"/>
                <w:sz w:val="21"/>
                <w:szCs w:val="21"/>
              </w:rPr>
              <w:t>排气筒</w:t>
            </w:r>
            <w:r w:rsidR="00523D21">
              <w:rPr>
                <w:rFonts w:hint="eastAsia"/>
                <w:snapToGrid w:val="0"/>
                <w:kern w:val="0"/>
                <w:sz w:val="21"/>
                <w:szCs w:val="21"/>
              </w:rPr>
              <w:t>非甲烷</w:t>
            </w:r>
            <w:r w:rsidR="00561612">
              <w:rPr>
                <w:rFonts w:hint="eastAsia"/>
                <w:snapToGrid w:val="0"/>
                <w:kern w:val="0"/>
                <w:sz w:val="21"/>
                <w:szCs w:val="21"/>
              </w:rPr>
              <w:t>总烃</w:t>
            </w:r>
            <w:r>
              <w:rPr>
                <w:rFonts w:hint="eastAsia"/>
                <w:snapToGrid w:val="0"/>
                <w:kern w:val="0"/>
                <w:sz w:val="21"/>
                <w:szCs w:val="21"/>
              </w:rPr>
              <w:t>、染料尘</w:t>
            </w:r>
            <w:r w:rsidR="00523D21">
              <w:rPr>
                <w:snapToGrid w:val="0"/>
                <w:kern w:val="0"/>
                <w:sz w:val="21"/>
                <w:szCs w:val="21"/>
              </w:rPr>
              <w:t>排放浓度</w:t>
            </w:r>
            <w:r w:rsidR="005E3670" w:rsidRPr="00A12808">
              <w:rPr>
                <w:snapToGrid w:val="0"/>
                <w:kern w:val="0"/>
                <w:sz w:val="21"/>
                <w:szCs w:val="21"/>
              </w:rPr>
              <w:t>满足</w:t>
            </w:r>
            <w:r w:rsidR="00523D21" w:rsidRPr="003728B4">
              <w:rPr>
                <w:sz w:val="21"/>
                <w:szCs w:val="21"/>
              </w:rPr>
              <w:t>《</w:t>
            </w:r>
            <w:r w:rsidR="00523D21" w:rsidRPr="003728B4">
              <w:rPr>
                <w:rFonts w:hint="eastAsia"/>
                <w:sz w:val="21"/>
                <w:szCs w:val="21"/>
              </w:rPr>
              <w:t>合成树脂工业污染物</w:t>
            </w:r>
            <w:r w:rsidR="00523D21" w:rsidRPr="003728B4">
              <w:rPr>
                <w:sz w:val="21"/>
                <w:szCs w:val="21"/>
              </w:rPr>
              <w:t>排放标准》（</w:t>
            </w:r>
            <w:r w:rsidR="00523D21" w:rsidRPr="003728B4">
              <w:rPr>
                <w:sz w:val="21"/>
                <w:szCs w:val="21"/>
              </w:rPr>
              <w:t>GB</w:t>
            </w:r>
            <w:r w:rsidR="00523D21" w:rsidRPr="003728B4">
              <w:rPr>
                <w:rFonts w:hint="eastAsia"/>
                <w:sz w:val="21"/>
                <w:szCs w:val="21"/>
              </w:rPr>
              <w:t>31572</w:t>
            </w:r>
            <w:r w:rsidR="00523D21" w:rsidRPr="003728B4">
              <w:rPr>
                <w:sz w:val="21"/>
                <w:szCs w:val="21"/>
              </w:rPr>
              <w:t>-</w:t>
            </w:r>
            <w:r w:rsidR="00523D21" w:rsidRPr="003728B4">
              <w:rPr>
                <w:rFonts w:hint="eastAsia"/>
                <w:sz w:val="21"/>
                <w:szCs w:val="21"/>
              </w:rPr>
              <w:t>2015</w:t>
            </w:r>
            <w:r w:rsidR="00523D21" w:rsidRPr="003728B4">
              <w:rPr>
                <w:sz w:val="21"/>
                <w:szCs w:val="21"/>
              </w:rPr>
              <w:t>）表</w:t>
            </w:r>
            <w:r w:rsidR="00523D21" w:rsidRPr="003728B4">
              <w:rPr>
                <w:rFonts w:hint="eastAsia"/>
                <w:sz w:val="21"/>
                <w:szCs w:val="21"/>
              </w:rPr>
              <w:t>5</w:t>
            </w:r>
            <w:r>
              <w:rPr>
                <w:rFonts w:hint="eastAsia"/>
                <w:sz w:val="21"/>
                <w:szCs w:val="21"/>
              </w:rPr>
              <w:t>、</w:t>
            </w:r>
            <w:r w:rsidR="003F6C2A">
              <w:rPr>
                <w:rFonts w:ascii="宋体" w:hAnsi="宋体" w:hint="eastAsia"/>
                <w:color w:val="000000"/>
                <w:sz w:val="21"/>
                <w:szCs w:val="21"/>
              </w:rPr>
              <w:t>江苏省</w:t>
            </w:r>
            <w:r w:rsidR="00561612" w:rsidRPr="00561612">
              <w:rPr>
                <w:sz w:val="21"/>
                <w:szCs w:val="21"/>
              </w:rPr>
              <w:t>《大气污染物综合排放标准》（</w:t>
            </w:r>
            <w:r w:rsidR="00561612" w:rsidRPr="00561612">
              <w:rPr>
                <w:sz w:val="21"/>
                <w:szCs w:val="21"/>
              </w:rPr>
              <w:t>DB32/4041-2021</w:t>
            </w:r>
            <w:r w:rsidR="00561612" w:rsidRPr="00561612">
              <w:rPr>
                <w:sz w:val="21"/>
                <w:szCs w:val="21"/>
              </w:rPr>
              <w:t>）表</w:t>
            </w:r>
            <w:r w:rsidR="00561612" w:rsidRPr="00561612">
              <w:rPr>
                <w:rFonts w:hint="eastAsia"/>
                <w:sz w:val="21"/>
                <w:szCs w:val="21"/>
              </w:rPr>
              <w:t>1</w:t>
            </w:r>
            <w:r w:rsidR="00561612" w:rsidRPr="00561612">
              <w:rPr>
                <w:sz w:val="21"/>
                <w:szCs w:val="21"/>
              </w:rPr>
              <w:t>中标准</w:t>
            </w:r>
            <w:r w:rsidR="00523D21">
              <w:rPr>
                <w:rFonts w:hint="eastAsia"/>
                <w:snapToGrid w:val="0"/>
                <w:kern w:val="0"/>
                <w:sz w:val="21"/>
                <w:szCs w:val="21"/>
              </w:rPr>
              <w:t>，</w:t>
            </w:r>
            <w:r w:rsidR="00385411">
              <w:rPr>
                <w:rFonts w:hint="eastAsia"/>
                <w:snapToGrid w:val="0"/>
                <w:kern w:val="0"/>
                <w:sz w:val="21"/>
                <w:szCs w:val="21"/>
              </w:rPr>
              <w:t>各类</w:t>
            </w:r>
            <w:r w:rsidR="005E3670" w:rsidRPr="00A12808">
              <w:rPr>
                <w:snapToGrid w:val="0"/>
                <w:kern w:val="0"/>
                <w:sz w:val="21"/>
                <w:szCs w:val="21"/>
              </w:rPr>
              <w:t>废气污染物</w:t>
            </w:r>
            <w:r w:rsidR="00385411">
              <w:rPr>
                <w:rFonts w:hint="eastAsia"/>
                <w:snapToGrid w:val="0"/>
                <w:kern w:val="0"/>
                <w:sz w:val="21"/>
                <w:szCs w:val="21"/>
              </w:rPr>
              <w:t>均能</w:t>
            </w:r>
            <w:r w:rsidR="005E3670" w:rsidRPr="00A12808">
              <w:rPr>
                <w:snapToGrid w:val="0"/>
                <w:kern w:val="0"/>
                <w:sz w:val="21"/>
                <w:szCs w:val="21"/>
              </w:rPr>
              <w:t>达标排放，对周围大气</w:t>
            </w:r>
            <w:r w:rsidR="00385411">
              <w:rPr>
                <w:rFonts w:hint="eastAsia"/>
                <w:snapToGrid w:val="0"/>
                <w:kern w:val="0"/>
                <w:sz w:val="21"/>
                <w:szCs w:val="21"/>
              </w:rPr>
              <w:t>的</w:t>
            </w:r>
            <w:r w:rsidR="005E3670" w:rsidRPr="00A12808">
              <w:rPr>
                <w:snapToGrid w:val="0"/>
                <w:kern w:val="0"/>
                <w:sz w:val="21"/>
                <w:szCs w:val="21"/>
              </w:rPr>
              <w:t>环境影响</w:t>
            </w:r>
            <w:r w:rsidR="00385411">
              <w:rPr>
                <w:rFonts w:hint="eastAsia"/>
                <w:snapToGrid w:val="0"/>
                <w:kern w:val="0"/>
                <w:sz w:val="21"/>
                <w:szCs w:val="21"/>
              </w:rPr>
              <w:t>在可接受范围内</w:t>
            </w:r>
            <w:r w:rsidR="005E3670" w:rsidRPr="00A12808">
              <w:rPr>
                <w:snapToGrid w:val="0"/>
                <w:kern w:val="0"/>
                <w:sz w:val="21"/>
                <w:szCs w:val="21"/>
              </w:rPr>
              <w:t>。</w:t>
            </w:r>
          </w:p>
          <w:p w:rsidR="00504371" w:rsidRDefault="00B53BDC" w:rsidP="00D5100E">
            <w:pPr>
              <w:adjustRightInd w:val="0"/>
              <w:snapToGrid w:val="0"/>
              <w:spacing w:beforeLines="50" w:line="360" w:lineRule="auto"/>
              <w:rPr>
                <w:b/>
              </w:rPr>
            </w:pPr>
            <w:r>
              <w:rPr>
                <w:rFonts w:hint="eastAsia"/>
                <w:b/>
              </w:rPr>
              <w:lastRenderedPageBreak/>
              <w:t xml:space="preserve">    </w:t>
            </w:r>
            <w:r w:rsidR="00504371">
              <w:rPr>
                <w:rFonts w:hint="eastAsia"/>
                <w:b/>
              </w:rPr>
              <w:t>2</w:t>
            </w:r>
            <w:r w:rsidR="00504371">
              <w:rPr>
                <w:rFonts w:hint="eastAsia"/>
                <w:b/>
              </w:rPr>
              <w:t>、废水</w:t>
            </w:r>
          </w:p>
          <w:p w:rsidR="00354E37" w:rsidRPr="0069732B" w:rsidRDefault="00354E37" w:rsidP="00354E37">
            <w:pPr>
              <w:spacing w:line="360" w:lineRule="auto"/>
              <w:ind w:firstLineChars="200" w:firstLine="420"/>
            </w:pPr>
            <w:r w:rsidRPr="0069732B">
              <w:t>本项目用水</w:t>
            </w:r>
            <w:r w:rsidRPr="0069732B">
              <w:rPr>
                <w:rFonts w:hint="eastAsia"/>
              </w:rPr>
              <w:t>量为</w:t>
            </w:r>
            <w:r w:rsidRPr="00F275B1">
              <w:rPr>
                <w:rFonts w:hint="eastAsia"/>
              </w:rPr>
              <w:t>9307.065t/a</w:t>
            </w:r>
            <w:r w:rsidRPr="00F275B1">
              <w:rPr>
                <w:rFonts w:hint="eastAsia"/>
              </w:rPr>
              <w:t>，</w:t>
            </w:r>
            <w:r w:rsidRPr="0069732B">
              <w:rPr>
                <w:rFonts w:hint="eastAsia"/>
              </w:rPr>
              <w:t>主要</w:t>
            </w:r>
            <w:r w:rsidRPr="0069732B">
              <w:t>为</w:t>
            </w:r>
            <w:r w:rsidRPr="0069732B">
              <w:rPr>
                <w:rFonts w:hint="eastAsia"/>
              </w:rPr>
              <w:t>循环冷却水补给用水、调墨用水、喷枪清洗用水、水旋循环补给用水</w:t>
            </w:r>
            <w:r>
              <w:rPr>
                <w:rFonts w:hint="eastAsia"/>
              </w:rPr>
              <w:t>、</w:t>
            </w:r>
            <w:r w:rsidRPr="0069732B">
              <w:t>职工生活用水</w:t>
            </w:r>
            <w:r>
              <w:rPr>
                <w:rFonts w:hint="eastAsia"/>
              </w:rPr>
              <w:t>、职工食堂用水和厂区绿化用水</w:t>
            </w:r>
            <w:r w:rsidRPr="0069732B">
              <w:rPr>
                <w:rFonts w:hint="eastAsia"/>
              </w:rPr>
              <w:t>，均来自市政自来水管网。</w:t>
            </w:r>
            <w:r w:rsidRPr="0069732B">
              <w:t>排水为职工生活污水</w:t>
            </w:r>
            <w:r>
              <w:rPr>
                <w:rFonts w:hint="eastAsia"/>
              </w:rPr>
              <w:t>、职工食堂废水和循环冷却水排放废水。职工生活污水、食堂废水分别</w:t>
            </w:r>
            <w:r w:rsidRPr="0069732B">
              <w:t>经厂内化粪池</w:t>
            </w:r>
            <w:r>
              <w:rPr>
                <w:rFonts w:hint="eastAsia"/>
              </w:rPr>
              <w:t>、隔油池</w:t>
            </w:r>
            <w:r w:rsidRPr="0069732B">
              <w:t>预处理后经市政污水管网排入</w:t>
            </w:r>
            <w:r>
              <w:rPr>
                <w:rFonts w:hint="eastAsia"/>
              </w:rPr>
              <w:t>海安市水务集团城市污水处理</w:t>
            </w:r>
            <w:r w:rsidRPr="0069732B">
              <w:t>有限公司集中处理，</w:t>
            </w:r>
            <w:r>
              <w:rPr>
                <w:rFonts w:hint="eastAsia"/>
              </w:rPr>
              <w:t>循环冷却水排放废水经厂内污水管网</w:t>
            </w:r>
            <w:r w:rsidR="00232DBC">
              <w:rPr>
                <w:rFonts w:hint="eastAsia"/>
              </w:rPr>
              <w:t>接入市政污水管网，</w:t>
            </w:r>
            <w:r>
              <w:rPr>
                <w:rFonts w:hint="eastAsia"/>
              </w:rPr>
              <w:t>也</w:t>
            </w:r>
            <w:r w:rsidRPr="0069732B">
              <w:t>排入</w:t>
            </w:r>
            <w:r>
              <w:rPr>
                <w:rFonts w:hint="eastAsia"/>
              </w:rPr>
              <w:t>海安市水务集团城市污水处理</w:t>
            </w:r>
            <w:r w:rsidRPr="0069732B">
              <w:t>有限公司集中处理，最终达标尾水排入</w:t>
            </w:r>
            <w:r>
              <w:rPr>
                <w:rFonts w:hint="eastAsia"/>
              </w:rPr>
              <w:t>洋蛮河</w:t>
            </w:r>
            <w:r w:rsidRPr="0069732B">
              <w:t>。</w:t>
            </w:r>
          </w:p>
          <w:p w:rsidR="00504371" w:rsidRDefault="00504371">
            <w:pPr>
              <w:spacing w:line="360" w:lineRule="auto"/>
              <w:ind w:firstLineChars="150" w:firstLine="286"/>
              <w:rPr>
                <w:color w:val="FF0000"/>
              </w:rPr>
            </w:pPr>
            <w:r>
              <w:rPr>
                <w:rFonts w:ascii="宋体" w:hAnsi="宋体" w:cs="宋体" w:hint="eastAsia"/>
                <w:b/>
                <w:bCs/>
                <w:spacing w:val="-10"/>
                <w:szCs w:val="21"/>
              </w:rPr>
              <w:t>（</w:t>
            </w:r>
            <w:r>
              <w:rPr>
                <w:b/>
                <w:bCs/>
                <w:spacing w:val="-10"/>
                <w:szCs w:val="21"/>
              </w:rPr>
              <w:t>1</w:t>
            </w:r>
            <w:r w:rsidR="00DB7CA7">
              <w:rPr>
                <w:rFonts w:ascii="宋体" w:hAnsi="宋体" w:cs="宋体" w:hint="eastAsia"/>
                <w:b/>
                <w:bCs/>
                <w:spacing w:val="-10"/>
                <w:szCs w:val="21"/>
              </w:rPr>
              <w:t>）</w:t>
            </w:r>
            <w:r>
              <w:rPr>
                <w:rFonts w:ascii="宋体" w:hAnsi="宋体" w:cs="宋体" w:hint="eastAsia"/>
                <w:b/>
                <w:bCs/>
                <w:spacing w:val="-10"/>
                <w:szCs w:val="21"/>
              </w:rPr>
              <w:t>废水源强核算、处理排放方式及排放量核算</w:t>
            </w:r>
          </w:p>
          <w:p w:rsidR="00BD68FE" w:rsidRPr="00BD68FE" w:rsidRDefault="00504371" w:rsidP="00BD68FE">
            <w:pPr>
              <w:spacing w:line="360" w:lineRule="auto"/>
              <w:ind w:firstLineChars="200" w:firstLine="420"/>
              <w:rPr>
                <w:color w:val="000000"/>
              </w:rPr>
            </w:pPr>
            <w:r>
              <w:rPr>
                <w:color w:val="000000"/>
              </w:rPr>
              <w:t>本项目水污染物产生</w:t>
            </w:r>
            <w:r w:rsidR="00BD68FE">
              <w:rPr>
                <w:rFonts w:hint="eastAsia"/>
                <w:color w:val="000000"/>
              </w:rPr>
              <w:t>、</w:t>
            </w:r>
            <w:r>
              <w:rPr>
                <w:color w:val="000000"/>
              </w:rPr>
              <w:t>排放</w:t>
            </w:r>
            <w:r w:rsidR="00BD68FE">
              <w:rPr>
                <w:rFonts w:hint="eastAsia"/>
                <w:color w:val="000000"/>
              </w:rPr>
              <w:t>及相关参数</w:t>
            </w:r>
            <w:r>
              <w:rPr>
                <w:color w:val="000000"/>
              </w:rPr>
              <w:t>见表</w:t>
            </w:r>
            <w:r>
              <w:rPr>
                <w:rFonts w:hint="eastAsia"/>
                <w:color w:val="000000"/>
              </w:rPr>
              <w:t>4</w:t>
            </w:r>
            <w:r>
              <w:rPr>
                <w:color w:val="000000"/>
              </w:rPr>
              <w:t>-</w:t>
            </w:r>
            <w:r w:rsidR="000C33D4">
              <w:rPr>
                <w:rFonts w:hint="eastAsia"/>
                <w:color w:val="000000"/>
              </w:rPr>
              <w:t>1</w:t>
            </w:r>
            <w:r w:rsidR="00232DBC">
              <w:rPr>
                <w:rFonts w:hint="eastAsia"/>
                <w:color w:val="000000"/>
              </w:rPr>
              <w:t>5</w:t>
            </w:r>
            <w:r>
              <w:rPr>
                <w:color w:val="000000"/>
              </w:rPr>
              <w:t>：</w:t>
            </w:r>
          </w:p>
          <w:p w:rsidR="00BD68FE" w:rsidRPr="00A12808" w:rsidRDefault="00BD68FE" w:rsidP="00523D21">
            <w:pPr>
              <w:adjustRightInd w:val="0"/>
              <w:snapToGrid w:val="0"/>
              <w:spacing w:line="360" w:lineRule="auto"/>
              <w:ind w:firstLineChars="200" w:firstLine="422"/>
              <w:jc w:val="center"/>
              <w:rPr>
                <w:b/>
                <w:bCs/>
                <w:kern w:val="0"/>
                <w:szCs w:val="21"/>
              </w:rPr>
            </w:pPr>
            <w:r w:rsidRPr="00A12808">
              <w:rPr>
                <w:b/>
                <w:bCs/>
                <w:kern w:val="0"/>
                <w:szCs w:val="21"/>
              </w:rPr>
              <w:t>表</w:t>
            </w:r>
            <w:r w:rsidRPr="00A12808">
              <w:rPr>
                <w:b/>
                <w:bCs/>
                <w:kern w:val="0"/>
                <w:szCs w:val="21"/>
              </w:rPr>
              <w:t>4-</w:t>
            </w:r>
            <w:r w:rsidR="000C33D4">
              <w:rPr>
                <w:rFonts w:hint="eastAsia"/>
                <w:b/>
                <w:bCs/>
                <w:kern w:val="0"/>
                <w:szCs w:val="21"/>
              </w:rPr>
              <w:t>1</w:t>
            </w:r>
            <w:r w:rsidR="00232DBC">
              <w:rPr>
                <w:rFonts w:hint="eastAsia"/>
                <w:b/>
                <w:bCs/>
                <w:kern w:val="0"/>
                <w:szCs w:val="21"/>
              </w:rPr>
              <w:t>5</w:t>
            </w:r>
            <w:r w:rsidR="00B53BDC">
              <w:rPr>
                <w:rFonts w:hint="eastAsia"/>
                <w:b/>
                <w:bCs/>
                <w:kern w:val="0"/>
                <w:szCs w:val="21"/>
              </w:rPr>
              <w:t xml:space="preserve">  </w:t>
            </w:r>
            <w:r w:rsidRPr="00A12808">
              <w:rPr>
                <w:b/>
                <w:bCs/>
                <w:kern w:val="0"/>
                <w:szCs w:val="21"/>
              </w:rPr>
              <w:t>废水污染源源强核算结果及相关参数一览表</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686"/>
              <w:gridCol w:w="689"/>
              <w:gridCol w:w="689"/>
              <w:gridCol w:w="689"/>
              <w:gridCol w:w="693"/>
              <w:gridCol w:w="545"/>
              <w:gridCol w:w="794"/>
              <w:gridCol w:w="610"/>
              <w:gridCol w:w="723"/>
              <w:gridCol w:w="708"/>
              <w:gridCol w:w="702"/>
              <w:gridCol w:w="664"/>
              <w:gridCol w:w="714"/>
            </w:tblGrid>
            <w:tr w:rsidR="00E061D2" w:rsidRPr="00AE5686" w:rsidTr="00313942">
              <w:trPr>
                <w:trHeight w:val="393"/>
              </w:trPr>
              <w:tc>
                <w:tcPr>
                  <w:tcW w:w="358" w:type="pct"/>
                  <w:vMerge w:val="restart"/>
                  <w:vAlign w:val="center"/>
                </w:tcPr>
                <w:p w:rsidR="00E2007A" w:rsidRPr="00AE5686" w:rsidRDefault="00024FF7" w:rsidP="00BD68FE">
                  <w:pPr>
                    <w:pStyle w:val="BodyText21"/>
                    <w:snapToGrid w:val="0"/>
                    <w:jc w:val="center"/>
                    <w:rPr>
                      <w:rFonts w:ascii="Times New Roman" w:eastAsia="宋体" w:hAnsi="Times New Roman"/>
                      <w:b/>
                      <w:kern w:val="0"/>
                      <w:sz w:val="18"/>
                      <w:szCs w:val="18"/>
                    </w:rPr>
                  </w:pPr>
                  <w:r w:rsidRPr="00AE5686">
                    <w:rPr>
                      <w:rFonts w:ascii="Times New Roman" w:eastAsia="宋体" w:hAnsi="Times New Roman"/>
                      <w:b/>
                      <w:kern w:val="0"/>
                      <w:sz w:val="18"/>
                      <w:szCs w:val="18"/>
                    </w:rPr>
                    <w:t>工序</w:t>
                  </w:r>
                  <w:r w:rsidRPr="00AE5686">
                    <w:rPr>
                      <w:rFonts w:ascii="Times New Roman" w:eastAsia="宋体" w:hAnsi="Times New Roman"/>
                      <w:b/>
                      <w:kern w:val="0"/>
                      <w:sz w:val="18"/>
                      <w:szCs w:val="18"/>
                    </w:rPr>
                    <w:t>/</w:t>
                  </w:r>
                </w:p>
                <w:p w:rsidR="00024FF7" w:rsidRPr="00AE5686" w:rsidRDefault="00024FF7" w:rsidP="00BD68FE">
                  <w:pPr>
                    <w:pStyle w:val="BodyText21"/>
                    <w:snapToGrid w:val="0"/>
                    <w:jc w:val="center"/>
                    <w:rPr>
                      <w:rFonts w:ascii="Times New Roman" w:eastAsia="宋体" w:hAnsi="Times New Roman"/>
                      <w:b/>
                      <w:kern w:val="0"/>
                      <w:sz w:val="18"/>
                      <w:szCs w:val="18"/>
                    </w:rPr>
                  </w:pPr>
                  <w:r w:rsidRPr="00AE5686">
                    <w:rPr>
                      <w:rFonts w:ascii="Times New Roman" w:eastAsia="宋体" w:hAnsi="Times New Roman"/>
                      <w:b/>
                      <w:kern w:val="0"/>
                      <w:sz w:val="18"/>
                      <w:szCs w:val="18"/>
                    </w:rPr>
                    <w:t>生产线</w:t>
                  </w:r>
                </w:p>
              </w:tc>
              <w:tc>
                <w:tcPr>
                  <w:tcW w:w="358" w:type="pct"/>
                  <w:vMerge w:val="restart"/>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污染源</w:t>
                  </w:r>
                </w:p>
              </w:tc>
              <w:tc>
                <w:tcPr>
                  <w:tcW w:w="359" w:type="pct"/>
                  <w:vMerge w:val="restart"/>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废水量</w:t>
                  </w:r>
                </w:p>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t/a</w:t>
                  </w:r>
                </w:p>
              </w:tc>
              <w:tc>
                <w:tcPr>
                  <w:tcW w:w="359" w:type="pct"/>
                  <w:vMerge w:val="restart"/>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污染物</w:t>
                  </w:r>
                </w:p>
              </w:tc>
              <w:tc>
                <w:tcPr>
                  <w:tcW w:w="720" w:type="pct"/>
                  <w:gridSpan w:val="2"/>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产生情况</w:t>
                  </w:r>
                </w:p>
              </w:tc>
              <w:tc>
                <w:tcPr>
                  <w:tcW w:w="1393" w:type="pct"/>
                  <w:gridSpan w:val="4"/>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治理措施</w:t>
                  </w:r>
                </w:p>
              </w:tc>
              <w:tc>
                <w:tcPr>
                  <w:tcW w:w="735" w:type="pct"/>
                  <w:gridSpan w:val="2"/>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排放情况</w:t>
                  </w:r>
                </w:p>
              </w:tc>
              <w:tc>
                <w:tcPr>
                  <w:tcW w:w="346" w:type="pct"/>
                  <w:vMerge w:val="restart"/>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标准浓度限值</w:t>
                  </w:r>
                </w:p>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mg/L</w:t>
                  </w:r>
                </w:p>
              </w:tc>
              <w:tc>
                <w:tcPr>
                  <w:tcW w:w="372" w:type="pct"/>
                  <w:vMerge w:val="restart"/>
                  <w:vAlign w:val="center"/>
                </w:tcPr>
                <w:p w:rsidR="00024FF7" w:rsidRPr="00AE5686" w:rsidRDefault="00024FF7"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排放方式及去向</w:t>
                  </w:r>
                </w:p>
              </w:tc>
            </w:tr>
            <w:tr w:rsidR="00746EBB" w:rsidRPr="00AE5686" w:rsidTr="008546AF">
              <w:trPr>
                <w:trHeight w:val="844"/>
              </w:trPr>
              <w:tc>
                <w:tcPr>
                  <w:tcW w:w="358" w:type="pct"/>
                  <w:vMerge/>
                  <w:vAlign w:val="center"/>
                </w:tcPr>
                <w:p w:rsidR="00600205" w:rsidRPr="00AE5686" w:rsidRDefault="00600205" w:rsidP="00BD68FE">
                  <w:pPr>
                    <w:widowControl/>
                    <w:jc w:val="center"/>
                    <w:rPr>
                      <w:b/>
                      <w:snapToGrid w:val="0"/>
                      <w:kern w:val="0"/>
                      <w:sz w:val="18"/>
                      <w:szCs w:val="18"/>
                    </w:rPr>
                  </w:pPr>
                </w:p>
              </w:tc>
              <w:tc>
                <w:tcPr>
                  <w:tcW w:w="358" w:type="pct"/>
                  <w:vMerge/>
                  <w:vAlign w:val="center"/>
                </w:tcPr>
                <w:p w:rsidR="00600205" w:rsidRPr="00AE5686" w:rsidRDefault="00600205" w:rsidP="00BD68FE">
                  <w:pPr>
                    <w:widowControl/>
                    <w:jc w:val="center"/>
                    <w:rPr>
                      <w:b/>
                      <w:snapToGrid w:val="0"/>
                      <w:kern w:val="0"/>
                      <w:sz w:val="18"/>
                      <w:szCs w:val="18"/>
                    </w:rPr>
                  </w:pPr>
                </w:p>
              </w:tc>
              <w:tc>
                <w:tcPr>
                  <w:tcW w:w="359" w:type="pct"/>
                  <w:vMerge/>
                  <w:vAlign w:val="center"/>
                </w:tcPr>
                <w:p w:rsidR="00600205" w:rsidRPr="00AE5686" w:rsidRDefault="00600205" w:rsidP="00BD68FE">
                  <w:pPr>
                    <w:widowControl/>
                    <w:jc w:val="center"/>
                    <w:rPr>
                      <w:b/>
                      <w:snapToGrid w:val="0"/>
                      <w:kern w:val="0"/>
                      <w:sz w:val="18"/>
                      <w:szCs w:val="18"/>
                    </w:rPr>
                  </w:pPr>
                </w:p>
              </w:tc>
              <w:tc>
                <w:tcPr>
                  <w:tcW w:w="359" w:type="pct"/>
                  <w:vMerge/>
                  <w:vAlign w:val="center"/>
                </w:tcPr>
                <w:p w:rsidR="00600205" w:rsidRPr="00AE5686" w:rsidRDefault="00600205" w:rsidP="00BD68FE">
                  <w:pPr>
                    <w:widowControl/>
                    <w:jc w:val="center"/>
                    <w:rPr>
                      <w:b/>
                      <w:snapToGrid w:val="0"/>
                      <w:kern w:val="0"/>
                      <w:sz w:val="18"/>
                      <w:szCs w:val="18"/>
                    </w:rPr>
                  </w:pPr>
                </w:p>
              </w:tc>
              <w:tc>
                <w:tcPr>
                  <w:tcW w:w="359" w:type="pct"/>
                  <w:vAlign w:val="center"/>
                </w:tcPr>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浓度</w:t>
                  </w:r>
                </w:p>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mg/L</w:t>
                  </w:r>
                </w:p>
              </w:tc>
              <w:tc>
                <w:tcPr>
                  <w:tcW w:w="361" w:type="pct"/>
                  <w:vAlign w:val="center"/>
                </w:tcPr>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产生量</w:t>
                  </w:r>
                </w:p>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t/a</w:t>
                  </w:r>
                </w:p>
              </w:tc>
              <w:tc>
                <w:tcPr>
                  <w:tcW w:w="284" w:type="pct"/>
                  <w:vAlign w:val="center"/>
                </w:tcPr>
                <w:p w:rsidR="00600205" w:rsidRPr="00AE5686" w:rsidRDefault="00600205" w:rsidP="00BD68FE">
                  <w:pPr>
                    <w:jc w:val="center"/>
                    <w:rPr>
                      <w:b/>
                      <w:snapToGrid w:val="0"/>
                      <w:kern w:val="0"/>
                      <w:sz w:val="18"/>
                      <w:szCs w:val="18"/>
                    </w:rPr>
                  </w:pPr>
                  <w:r w:rsidRPr="00AE5686">
                    <w:rPr>
                      <w:rFonts w:hint="eastAsia"/>
                      <w:b/>
                      <w:snapToGrid w:val="0"/>
                      <w:kern w:val="0"/>
                      <w:sz w:val="18"/>
                      <w:szCs w:val="18"/>
                    </w:rPr>
                    <w:t>治理</w:t>
                  </w:r>
                </w:p>
                <w:p w:rsidR="00600205" w:rsidRPr="00AE5686" w:rsidRDefault="00600205" w:rsidP="00BD68FE">
                  <w:pPr>
                    <w:jc w:val="center"/>
                    <w:rPr>
                      <w:b/>
                      <w:snapToGrid w:val="0"/>
                      <w:kern w:val="0"/>
                      <w:sz w:val="18"/>
                      <w:szCs w:val="18"/>
                    </w:rPr>
                  </w:pPr>
                  <w:r w:rsidRPr="00AE5686">
                    <w:rPr>
                      <w:b/>
                      <w:snapToGrid w:val="0"/>
                      <w:kern w:val="0"/>
                      <w:sz w:val="18"/>
                      <w:szCs w:val="18"/>
                    </w:rPr>
                    <w:t>工艺</w:t>
                  </w:r>
                </w:p>
              </w:tc>
              <w:tc>
                <w:tcPr>
                  <w:tcW w:w="414" w:type="pct"/>
                  <w:vAlign w:val="center"/>
                </w:tcPr>
                <w:p w:rsidR="00600205" w:rsidRPr="00AE5686" w:rsidRDefault="00600205" w:rsidP="00BD68FE">
                  <w:pPr>
                    <w:jc w:val="center"/>
                    <w:rPr>
                      <w:b/>
                      <w:snapToGrid w:val="0"/>
                      <w:kern w:val="0"/>
                      <w:sz w:val="18"/>
                      <w:szCs w:val="18"/>
                    </w:rPr>
                  </w:pPr>
                  <w:r w:rsidRPr="00AE5686">
                    <w:rPr>
                      <w:rFonts w:hint="eastAsia"/>
                      <w:b/>
                      <w:snapToGrid w:val="0"/>
                      <w:kern w:val="0"/>
                      <w:sz w:val="18"/>
                      <w:szCs w:val="18"/>
                    </w:rPr>
                    <w:t>处理</w:t>
                  </w:r>
                </w:p>
                <w:p w:rsidR="00600205" w:rsidRPr="00AE5686" w:rsidRDefault="00600205" w:rsidP="00BD68FE">
                  <w:pPr>
                    <w:jc w:val="center"/>
                    <w:rPr>
                      <w:b/>
                      <w:snapToGrid w:val="0"/>
                      <w:kern w:val="0"/>
                      <w:sz w:val="18"/>
                      <w:szCs w:val="18"/>
                    </w:rPr>
                  </w:pPr>
                  <w:r w:rsidRPr="00AE5686">
                    <w:rPr>
                      <w:rFonts w:hint="eastAsia"/>
                      <w:b/>
                      <w:snapToGrid w:val="0"/>
                      <w:kern w:val="0"/>
                      <w:sz w:val="18"/>
                      <w:szCs w:val="18"/>
                    </w:rPr>
                    <w:t>能力</w:t>
                  </w:r>
                  <w:r w:rsidR="00675185" w:rsidRPr="00AE5686">
                    <w:rPr>
                      <w:rFonts w:hint="eastAsia"/>
                      <w:b/>
                      <w:snapToGrid w:val="0"/>
                      <w:kern w:val="0"/>
                      <w:sz w:val="18"/>
                      <w:szCs w:val="18"/>
                    </w:rPr>
                    <w:t>（</w:t>
                  </w:r>
                  <w:r w:rsidR="00675185" w:rsidRPr="00AE5686">
                    <w:rPr>
                      <w:rFonts w:hint="eastAsia"/>
                      <w:b/>
                      <w:snapToGrid w:val="0"/>
                      <w:kern w:val="0"/>
                      <w:sz w:val="18"/>
                      <w:szCs w:val="18"/>
                    </w:rPr>
                    <w:t>m</w:t>
                  </w:r>
                  <w:r w:rsidR="00675185" w:rsidRPr="00AE5686">
                    <w:rPr>
                      <w:rFonts w:hint="eastAsia"/>
                      <w:b/>
                      <w:snapToGrid w:val="0"/>
                      <w:kern w:val="0"/>
                      <w:sz w:val="18"/>
                      <w:szCs w:val="18"/>
                      <w:vertAlign w:val="superscript"/>
                    </w:rPr>
                    <w:t>3</w:t>
                  </w:r>
                  <w:r w:rsidR="00675185" w:rsidRPr="00AE5686">
                    <w:rPr>
                      <w:rFonts w:hint="eastAsia"/>
                      <w:b/>
                      <w:snapToGrid w:val="0"/>
                      <w:kern w:val="0"/>
                      <w:sz w:val="18"/>
                      <w:szCs w:val="18"/>
                    </w:rPr>
                    <w:t>/d</w:t>
                  </w:r>
                  <w:r w:rsidR="00675185" w:rsidRPr="00AE5686">
                    <w:rPr>
                      <w:rFonts w:hint="eastAsia"/>
                      <w:b/>
                      <w:snapToGrid w:val="0"/>
                      <w:kern w:val="0"/>
                      <w:sz w:val="18"/>
                      <w:szCs w:val="18"/>
                    </w:rPr>
                    <w:t>）</w:t>
                  </w:r>
                </w:p>
              </w:tc>
              <w:tc>
                <w:tcPr>
                  <w:tcW w:w="318" w:type="pct"/>
                  <w:vAlign w:val="center"/>
                </w:tcPr>
                <w:p w:rsidR="00600205" w:rsidRPr="00AE5686" w:rsidRDefault="00600205" w:rsidP="00BD68FE">
                  <w:pPr>
                    <w:pStyle w:val="BodyText21"/>
                    <w:snapToGrid w:val="0"/>
                    <w:jc w:val="center"/>
                    <w:rPr>
                      <w:b/>
                      <w:snapToGrid w:val="0"/>
                      <w:kern w:val="0"/>
                      <w:sz w:val="18"/>
                      <w:szCs w:val="18"/>
                    </w:rPr>
                  </w:pPr>
                  <w:r w:rsidRPr="00AE5686">
                    <w:rPr>
                      <w:rFonts w:hint="eastAsia"/>
                      <w:b/>
                      <w:snapToGrid w:val="0"/>
                      <w:kern w:val="0"/>
                      <w:sz w:val="18"/>
                      <w:szCs w:val="18"/>
                    </w:rPr>
                    <w:t>治理</w:t>
                  </w:r>
                </w:p>
                <w:p w:rsidR="00600205" w:rsidRPr="00AE5686" w:rsidRDefault="00600205" w:rsidP="00BD68FE">
                  <w:pPr>
                    <w:pStyle w:val="BodyText21"/>
                    <w:snapToGrid w:val="0"/>
                    <w:jc w:val="center"/>
                    <w:rPr>
                      <w:b/>
                      <w:snapToGrid w:val="0"/>
                      <w:kern w:val="0"/>
                      <w:sz w:val="18"/>
                      <w:szCs w:val="18"/>
                    </w:rPr>
                  </w:pPr>
                  <w:r w:rsidRPr="00AE5686">
                    <w:rPr>
                      <w:b/>
                      <w:snapToGrid w:val="0"/>
                      <w:kern w:val="0"/>
                      <w:sz w:val="18"/>
                      <w:szCs w:val="18"/>
                    </w:rPr>
                    <w:t>效率</w:t>
                  </w:r>
                  <w:r w:rsidRPr="00AE5686">
                    <w:rPr>
                      <w:rFonts w:ascii="Times New Roman" w:hAnsi="Times New Roman"/>
                      <w:b/>
                      <w:snapToGrid w:val="0"/>
                      <w:kern w:val="0"/>
                      <w:sz w:val="18"/>
                      <w:szCs w:val="18"/>
                    </w:rPr>
                    <w:t>（</w:t>
                  </w:r>
                  <w:r w:rsidRPr="00AE5686">
                    <w:rPr>
                      <w:rFonts w:ascii="Times New Roman" w:hAnsi="Times New Roman"/>
                      <w:b/>
                      <w:snapToGrid w:val="0"/>
                      <w:kern w:val="0"/>
                      <w:sz w:val="18"/>
                      <w:szCs w:val="18"/>
                    </w:rPr>
                    <w:t>%</w:t>
                  </w:r>
                  <w:r w:rsidRPr="00AE5686">
                    <w:rPr>
                      <w:rFonts w:ascii="Times New Roman" w:hAnsi="Times New Roman"/>
                      <w:b/>
                      <w:snapToGrid w:val="0"/>
                      <w:kern w:val="0"/>
                      <w:sz w:val="18"/>
                      <w:szCs w:val="18"/>
                    </w:rPr>
                    <w:t>）</w:t>
                  </w:r>
                </w:p>
              </w:tc>
              <w:tc>
                <w:tcPr>
                  <w:tcW w:w="377" w:type="pct"/>
                  <w:vAlign w:val="center"/>
                </w:tcPr>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hint="eastAsia"/>
                      <w:b/>
                      <w:snapToGrid w:val="0"/>
                      <w:kern w:val="0"/>
                      <w:sz w:val="18"/>
                      <w:szCs w:val="18"/>
                    </w:rPr>
                    <w:t>是否为可行性技术</w:t>
                  </w:r>
                </w:p>
              </w:tc>
              <w:tc>
                <w:tcPr>
                  <w:tcW w:w="369" w:type="pct"/>
                  <w:vAlign w:val="center"/>
                </w:tcPr>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浓度</w:t>
                  </w:r>
                </w:p>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mg/L</w:t>
                  </w:r>
                </w:p>
              </w:tc>
              <w:tc>
                <w:tcPr>
                  <w:tcW w:w="366" w:type="pct"/>
                  <w:vAlign w:val="center"/>
                </w:tcPr>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排放量</w:t>
                  </w:r>
                </w:p>
                <w:p w:rsidR="00600205" w:rsidRPr="00AE5686" w:rsidRDefault="00600205"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t/a</w:t>
                  </w:r>
                </w:p>
              </w:tc>
              <w:tc>
                <w:tcPr>
                  <w:tcW w:w="346" w:type="pct"/>
                  <w:vMerge/>
                  <w:vAlign w:val="center"/>
                </w:tcPr>
                <w:p w:rsidR="00600205" w:rsidRPr="00AE5686" w:rsidRDefault="00600205" w:rsidP="00BD68FE">
                  <w:pPr>
                    <w:widowControl/>
                    <w:jc w:val="center"/>
                    <w:rPr>
                      <w:b/>
                      <w:snapToGrid w:val="0"/>
                      <w:kern w:val="0"/>
                      <w:sz w:val="18"/>
                      <w:szCs w:val="18"/>
                    </w:rPr>
                  </w:pPr>
                </w:p>
              </w:tc>
              <w:tc>
                <w:tcPr>
                  <w:tcW w:w="372" w:type="pct"/>
                  <w:vMerge/>
                  <w:vAlign w:val="center"/>
                </w:tcPr>
                <w:p w:rsidR="00600205" w:rsidRPr="00AE5686" w:rsidRDefault="00600205" w:rsidP="00BD68FE">
                  <w:pPr>
                    <w:widowControl/>
                    <w:jc w:val="center"/>
                    <w:rPr>
                      <w:b/>
                      <w:snapToGrid w:val="0"/>
                      <w:kern w:val="0"/>
                      <w:sz w:val="18"/>
                      <w:szCs w:val="18"/>
                    </w:rPr>
                  </w:pPr>
                </w:p>
              </w:tc>
            </w:tr>
            <w:tr w:rsidR="00330829" w:rsidRPr="00AE5686" w:rsidTr="008546AF">
              <w:trPr>
                <w:trHeight w:val="417"/>
              </w:trPr>
              <w:tc>
                <w:tcPr>
                  <w:tcW w:w="358" w:type="pct"/>
                  <w:vMerge w:val="restar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hint="eastAsia"/>
                      <w:snapToGrid w:val="0"/>
                      <w:kern w:val="0"/>
                      <w:sz w:val="18"/>
                      <w:szCs w:val="18"/>
                    </w:rPr>
                    <w:t>职工</w:t>
                  </w:r>
                </w:p>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napToGrid w:val="0"/>
                      <w:kern w:val="0"/>
                      <w:sz w:val="18"/>
                      <w:szCs w:val="18"/>
                    </w:rPr>
                    <w:t>生活</w:t>
                  </w:r>
                </w:p>
              </w:tc>
              <w:tc>
                <w:tcPr>
                  <w:tcW w:w="358" w:type="pct"/>
                  <w:vMerge w:val="restar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napToGrid w:val="0"/>
                      <w:kern w:val="0"/>
                      <w:sz w:val="18"/>
                      <w:szCs w:val="18"/>
                    </w:rPr>
                    <w:t>生活</w:t>
                  </w:r>
                </w:p>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napToGrid w:val="0"/>
                      <w:kern w:val="0"/>
                      <w:sz w:val="18"/>
                      <w:szCs w:val="18"/>
                    </w:rPr>
                    <w:t>污水</w:t>
                  </w:r>
                </w:p>
              </w:tc>
              <w:tc>
                <w:tcPr>
                  <w:tcW w:w="359" w:type="pct"/>
                  <w:vMerge w:val="restar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hint="eastAsia"/>
                      <w:snapToGrid w:val="0"/>
                      <w:kern w:val="0"/>
                      <w:sz w:val="18"/>
                      <w:szCs w:val="18"/>
                    </w:rPr>
                    <w:t>240</w:t>
                  </w:r>
                  <w:r w:rsidRPr="00AE5686">
                    <w:rPr>
                      <w:rFonts w:ascii="Times New Roman" w:eastAsia="宋体" w:hAnsi="Times New Roman"/>
                      <w:snapToGrid w:val="0"/>
                      <w:kern w:val="0"/>
                      <w:sz w:val="18"/>
                      <w:szCs w:val="18"/>
                    </w:rPr>
                    <w:t>0</w:t>
                  </w: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p</w:t>
                  </w:r>
                  <w:r w:rsidRPr="00AE5686">
                    <w:rPr>
                      <w:rFonts w:ascii="Times New Roman" w:eastAsia="宋体" w:hAnsi="Times New Roman"/>
                      <w:snapToGrid w:val="0"/>
                      <w:kern w:val="0"/>
                      <w:sz w:val="18"/>
                      <w:szCs w:val="18"/>
                    </w:rPr>
                    <w:t>H</w:t>
                  </w:r>
                </w:p>
              </w:tc>
              <w:tc>
                <w:tcPr>
                  <w:tcW w:w="359" w:type="pct"/>
                  <w:vAlign w:val="center"/>
                </w:tcPr>
                <w:p w:rsidR="00330829" w:rsidRPr="00AE5686" w:rsidRDefault="00330829"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sz w:val="18"/>
                      <w:szCs w:val="18"/>
                    </w:rPr>
                    <w:t>6-9</w:t>
                  </w:r>
                </w:p>
              </w:tc>
              <w:tc>
                <w:tcPr>
                  <w:tcW w:w="361" w:type="pct"/>
                  <w:vAlign w:val="center"/>
                </w:tcPr>
                <w:p w:rsidR="00330829" w:rsidRPr="00AE5686" w:rsidRDefault="00330829"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w:t>
                  </w:r>
                </w:p>
              </w:tc>
              <w:tc>
                <w:tcPr>
                  <w:tcW w:w="284" w:type="pct"/>
                  <w:vMerge w:val="restart"/>
                  <w:vAlign w:val="center"/>
                </w:tcPr>
                <w:p w:rsidR="00330829" w:rsidRPr="00AE5686" w:rsidRDefault="00330829"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snapToGrid w:val="0"/>
                      <w:kern w:val="0"/>
                      <w:sz w:val="18"/>
                      <w:szCs w:val="18"/>
                    </w:rPr>
                    <w:t>化粪池</w:t>
                  </w:r>
                </w:p>
              </w:tc>
              <w:tc>
                <w:tcPr>
                  <w:tcW w:w="414" w:type="pct"/>
                  <w:vMerge w:val="restart"/>
                  <w:vAlign w:val="center"/>
                </w:tcPr>
                <w:p w:rsidR="00330829" w:rsidRPr="00330829" w:rsidRDefault="00330829" w:rsidP="00330829">
                  <w:pPr>
                    <w:pStyle w:val="BodyText21"/>
                    <w:snapToGrid w:val="0"/>
                    <w:jc w:val="center"/>
                    <w:rPr>
                      <w:rFonts w:ascii="Times New Roman" w:eastAsia="宋体" w:hAnsi="Times New Roman"/>
                      <w:b/>
                      <w:snapToGrid w:val="0"/>
                      <w:kern w:val="0"/>
                      <w:sz w:val="18"/>
                      <w:szCs w:val="18"/>
                    </w:rPr>
                  </w:pPr>
                  <w:r w:rsidRPr="00330829">
                    <w:rPr>
                      <w:rFonts w:ascii="Times New Roman" w:eastAsia="宋体" w:hAnsi="Times New Roman"/>
                      <w:snapToGrid w:val="0"/>
                      <w:kern w:val="0"/>
                      <w:sz w:val="18"/>
                      <w:szCs w:val="18"/>
                    </w:rPr>
                    <w:t>20</w:t>
                  </w:r>
                  <w:r w:rsidRPr="00330829">
                    <w:rPr>
                      <w:rFonts w:ascii="Times New Roman" w:hAnsi="Times New Roman"/>
                      <w:snapToGrid w:val="0"/>
                      <w:kern w:val="0"/>
                      <w:sz w:val="18"/>
                      <w:szCs w:val="18"/>
                    </w:rPr>
                    <w:t>m</w:t>
                  </w:r>
                  <w:r w:rsidRPr="00330829">
                    <w:rPr>
                      <w:rFonts w:ascii="Times New Roman" w:hAnsi="Times New Roman"/>
                      <w:snapToGrid w:val="0"/>
                      <w:kern w:val="0"/>
                      <w:sz w:val="18"/>
                      <w:szCs w:val="18"/>
                      <w:vertAlign w:val="superscript"/>
                    </w:rPr>
                    <w:t>3</w:t>
                  </w:r>
                </w:p>
              </w:tc>
              <w:tc>
                <w:tcPr>
                  <w:tcW w:w="318" w:type="pct"/>
                  <w:vAlign w:val="center"/>
                </w:tcPr>
                <w:p w:rsidR="00330829" w:rsidRPr="00AE5686" w:rsidRDefault="00330829" w:rsidP="00BD68FE">
                  <w:pPr>
                    <w:pStyle w:val="BodyText21"/>
                    <w:snapToGrid w:val="0"/>
                    <w:jc w:val="center"/>
                    <w:rPr>
                      <w:rFonts w:ascii="Times New Roman" w:eastAsia="宋体" w:hAnsi="Times New Roman"/>
                      <w:bCs/>
                      <w:snapToGrid w:val="0"/>
                      <w:kern w:val="0"/>
                      <w:sz w:val="18"/>
                      <w:szCs w:val="18"/>
                    </w:rPr>
                  </w:pPr>
                  <w:r w:rsidRPr="00AE5686">
                    <w:rPr>
                      <w:rFonts w:ascii="Times New Roman" w:eastAsia="宋体" w:hAnsi="Times New Roman" w:hint="eastAsia"/>
                      <w:bCs/>
                      <w:snapToGrid w:val="0"/>
                      <w:kern w:val="0"/>
                      <w:sz w:val="18"/>
                      <w:szCs w:val="18"/>
                    </w:rPr>
                    <w:t>0</w:t>
                  </w:r>
                </w:p>
              </w:tc>
              <w:tc>
                <w:tcPr>
                  <w:tcW w:w="377" w:type="pct"/>
                  <w:vMerge w:val="restart"/>
                  <w:vAlign w:val="center"/>
                </w:tcPr>
                <w:p w:rsidR="00330829" w:rsidRPr="00AE5686" w:rsidRDefault="00330829" w:rsidP="00BD68FE">
                  <w:pPr>
                    <w:pStyle w:val="BodyText21"/>
                    <w:snapToGrid w:val="0"/>
                    <w:jc w:val="center"/>
                    <w:rPr>
                      <w:rFonts w:ascii="Times New Roman" w:eastAsia="宋体" w:hAnsi="Times New Roman"/>
                      <w:bCs/>
                      <w:snapToGrid w:val="0"/>
                      <w:kern w:val="0"/>
                      <w:sz w:val="18"/>
                      <w:szCs w:val="18"/>
                    </w:rPr>
                  </w:pPr>
                  <w:r w:rsidRPr="00AE5686">
                    <w:rPr>
                      <w:rFonts w:ascii="Times New Roman" w:eastAsia="宋体" w:hAnsi="Times New Roman" w:hint="eastAsia"/>
                      <w:bCs/>
                      <w:snapToGrid w:val="0"/>
                      <w:kern w:val="0"/>
                      <w:sz w:val="18"/>
                      <w:szCs w:val="18"/>
                    </w:rPr>
                    <w:t>是</w:t>
                  </w:r>
                </w:p>
              </w:tc>
              <w:tc>
                <w:tcPr>
                  <w:tcW w:w="369" w:type="pct"/>
                  <w:vAlign w:val="center"/>
                </w:tcPr>
                <w:p w:rsidR="00330829" w:rsidRPr="00AE5686" w:rsidRDefault="00330829"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sz w:val="18"/>
                      <w:szCs w:val="18"/>
                    </w:rPr>
                    <w:t>6-9</w:t>
                  </w:r>
                </w:p>
              </w:tc>
              <w:tc>
                <w:tcPr>
                  <w:tcW w:w="366" w:type="pct"/>
                  <w:vAlign w:val="center"/>
                </w:tcPr>
                <w:p w:rsidR="00330829" w:rsidRPr="00AE5686" w:rsidRDefault="00330829" w:rsidP="00BD68FE">
                  <w:pPr>
                    <w:pStyle w:val="BodyText21"/>
                    <w:snapToGrid w:val="0"/>
                    <w:jc w:val="center"/>
                    <w:rPr>
                      <w:rFonts w:ascii="Times New Roman" w:eastAsia="宋体" w:hAnsi="Times New Roman"/>
                      <w:b/>
                      <w:snapToGrid w:val="0"/>
                      <w:kern w:val="0"/>
                      <w:sz w:val="18"/>
                      <w:szCs w:val="18"/>
                    </w:rPr>
                  </w:pPr>
                  <w:r w:rsidRPr="00AE5686">
                    <w:rPr>
                      <w:rFonts w:ascii="Times New Roman" w:eastAsia="宋体" w:hAnsi="Times New Roman"/>
                      <w:b/>
                      <w:snapToGrid w:val="0"/>
                      <w:kern w:val="0"/>
                      <w:sz w:val="18"/>
                      <w:szCs w:val="18"/>
                    </w:rPr>
                    <w:t>/</w:t>
                  </w:r>
                </w:p>
              </w:tc>
              <w:tc>
                <w:tcPr>
                  <w:tcW w:w="346"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z w:val="18"/>
                      <w:szCs w:val="18"/>
                    </w:rPr>
                    <w:t>6-9</w:t>
                  </w:r>
                </w:p>
              </w:tc>
              <w:tc>
                <w:tcPr>
                  <w:tcW w:w="372" w:type="pct"/>
                  <w:vMerge w:val="restart"/>
                  <w:vAlign w:val="center"/>
                </w:tcPr>
                <w:p w:rsidR="00330829" w:rsidRPr="00AE5686" w:rsidRDefault="00330829" w:rsidP="00600205">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z w:val="18"/>
                      <w:szCs w:val="18"/>
                    </w:rPr>
                    <w:t>海安市水务集团城市污水处理</w:t>
                  </w:r>
                  <w:r w:rsidRPr="00AE5686">
                    <w:rPr>
                      <w:rFonts w:ascii="Times New Roman" w:eastAsia="宋体" w:hAnsi="Times New Roman"/>
                      <w:sz w:val="18"/>
                      <w:szCs w:val="18"/>
                    </w:rPr>
                    <w:t>有限公司</w:t>
                  </w:r>
                </w:p>
              </w:tc>
            </w:tr>
            <w:tr w:rsidR="00330829" w:rsidRPr="00AE5686" w:rsidTr="008546AF">
              <w:trPr>
                <w:trHeight w:val="409"/>
              </w:trPr>
              <w:tc>
                <w:tcPr>
                  <w:tcW w:w="358" w:type="pct"/>
                  <w:vMerge/>
                  <w:vAlign w:val="center"/>
                </w:tcPr>
                <w:p w:rsidR="00330829" w:rsidRPr="00AE5686" w:rsidRDefault="00330829" w:rsidP="00BD68FE">
                  <w:pPr>
                    <w:widowControl/>
                    <w:jc w:val="center"/>
                    <w:rPr>
                      <w:snapToGrid w:val="0"/>
                      <w:kern w:val="0"/>
                      <w:sz w:val="18"/>
                      <w:szCs w:val="18"/>
                    </w:rPr>
                  </w:pPr>
                </w:p>
              </w:tc>
              <w:tc>
                <w:tcPr>
                  <w:tcW w:w="358" w:type="pct"/>
                  <w:vMerge/>
                  <w:vAlign w:val="center"/>
                </w:tcPr>
                <w:p w:rsidR="00330829" w:rsidRPr="00AE5686" w:rsidRDefault="00330829" w:rsidP="00BD68FE">
                  <w:pPr>
                    <w:widowControl/>
                    <w:jc w:val="center"/>
                    <w:rPr>
                      <w:snapToGrid w:val="0"/>
                      <w:kern w:val="0"/>
                      <w:sz w:val="18"/>
                      <w:szCs w:val="18"/>
                    </w:rPr>
                  </w:pPr>
                </w:p>
              </w:tc>
              <w:tc>
                <w:tcPr>
                  <w:tcW w:w="359" w:type="pct"/>
                  <w:vMerge/>
                  <w:vAlign w:val="center"/>
                </w:tcPr>
                <w:p w:rsidR="00330829" w:rsidRPr="00AE5686" w:rsidRDefault="00330829" w:rsidP="00BD68FE">
                  <w:pPr>
                    <w:widowControl/>
                    <w:jc w:val="center"/>
                    <w:rPr>
                      <w:snapToGrid w:val="0"/>
                      <w:kern w:val="0"/>
                      <w:sz w:val="18"/>
                      <w:szCs w:val="18"/>
                    </w:rPr>
                  </w:pP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napToGrid w:val="0"/>
                      <w:kern w:val="0"/>
                      <w:sz w:val="18"/>
                      <w:szCs w:val="18"/>
                    </w:rPr>
                    <w:t>COD</w:t>
                  </w:r>
                </w:p>
              </w:tc>
              <w:tc>
                <w:tcPr>
                  <w:tcW w:w="359" w:type="pct"/>
                  <w:vAlign w:val="center"/>
                </w:tcPr>
                <w:p w:rsidR="00330829" w:rsidRPr="00AE5686" w:rsidRDefault="00330829" w:rsidP="00BD68FE">
                  <w:pPr>
                    <w:pStyle w:val="afc"/>
                    <w:rPr>
                      <w:sz w:val="18"/>
                      <w:szCs w:val="18"/>
                    </w:rPr>
                  </w:pPr>
                  <w:r w:rsidRPr="00AE5686">
                    <w:rPr>
                      <w:rFonts w:hint="eastAsia"/>
                      <w:sz w:val="18"/>
                      <w:szCs w:val="18"/>
                    </w:rPr>
                    <w:t>40</w:t>
                  </w:r>
                  <w:r w:rsidRPr="00AE5686">
                    <w:rPr>
                      <w:sz w:val="18"/>
                      <w:szCs w:val="18"/>
                    </w:rPr>
                    <w:t>0</w:t>
                  </w:r>
                </w:p>
              </w:tc>
              <w:tc>
                <w:tcPr>
                  <w:tcW w:w="361" w:type="pct"/>
                  <w:vAlign w:val="center"/>
                </w:tcPr>
                <w:p w:rsidR="00330829" w:rsidRPr="00AE5686" w:rsidRDefault="00330829" w:rsidP="00D72B2F">
                  <w:pPr>
                    <w:pStyle w:val="afc"/>
                    <w:rPr>
                      <w:sz w:val="18"/>
                      <w:szCs w:val="18"/>
                    </w:rPr>
                  </w:pPr>
                  <w:r w:rsidRPr="00AE5686">
                    <w:rPr>
                      <w:sz w:val="18"/>
                      <w:szCs w:val="18"/>
                    </w:rPr>
                    <w:t>0.</w:t>
                  </w:r>
                  <w:r w:rsidRPr="00AE5686">
                    <w:rPr>
                      <w:rFonts w:hint="eastAsia"/>
                      <w:sz w:val="18"/>
                      <w:szCs w:val="18"/>
                    </w:rPr>
                    <w:t>96</w:t>
                  </w:r>
                </w:p>
              </w:tc>
              <w:tc>
                <w:tcPr>
                  <w:tcW w:w="284" w:type="pct"/>
                  <w:vMerge/>
                  <w:vAlign w:val="center"/>
                </w:tcPr>
                <w:p w:rsidR="00330829" w:rsidRPr="00AE5686" w:rsidRDefault="00330829" w:rsidP="00BD68FE">
                  <w:pPr>
                    <w:widowControl/>
                    <w:jc w:val="center"/>
                    <w:rPr>
                      <w:b/>
                      <w:snapToGrid w:val="0"/>
                      <w:kern w:val="0"/>
                      <w:sz w:val="18"/>
                      <w:szCs w:val="18"/>
                    </w:rPr>
                  </w:pPr>
                </w:p>
              </w:tc>
              <w:tc>
                <w:tcPr>
                  <w:tcW w:w="414" w:type="pct"/>
                  <w:vMerge/>
                  <w:vAlign w:val="center"/>
                </w:tcPr>
                <w:p w:rsidR="00330829" w:rsidRPr="00AE5686" w:rsidRDefault="00330829" w:rsidP="00BD68FE">
                  <w:pPr>
                    <w:widowControl/>
                    <w:jc w:val="center"/>
                    <w:rPr>
                      <w:b/>
                      <w:snapToGrid w:val="0"/>
                      <w:kern w:val="0"/>
                      <w:sz w:val="18"/>
                      <w:szCs w:val="18"/>
                    </w:rPr>
                  </w:pPr>
                </w:p>
              </w:tc>
              <w:tc>
                <w:tcPr>
                  <w:tcW w:w="318" w:type="pct"/>
                  <w:vAlign w:val="center"/>
                </w:tcPr>
                <w:p w:rsidR="00330829" w:rsidRPr="00AE5686" w:rsidRDefault="00330829" w:rsidP="00BD68FE">
                  <w:pPr>
                    <w:widowControl/>
                    <w:jc w:val="center"/>
                    <w:rPr>
                      <w:bCs/>
                      <w:snapToGrid w:val="0"/>
                      <w:kern w:val="0"/>
                      <w:sz w:val="18"/>
                      <w:szCs w:val="18"/>
                    </w:rPr>
                  </w:pPr>
                  <w:r w:rsidRPr="00AE5686">
                    <w:rPr>
                      <w:rFonts w:hint="eastAsia"/>
                      <w:bCs/>
                      <w:snapToGrid w:val="0"/>
                      <w:kern w:val="0"/>
                      <w:sz w:val="18"/>
                      <w:szCs w:val="18"/>
                    </w:rPr>
                    <w:t>25</w:t>
                  </w:r>
                </w:p>
              </w:tc>
              <w:tc>
                <w:tcPr>
                  <w:tcW w:w="377" w:type="pct"/>
                  <w:vMerge/>
                  <w:vAlign w:val="center"/>
                </w:tcPr>
                <w:p w:rsidR="00330829" w:rsidRPr="00AE5686" w:rsidRDefault="00330829" w:rsidP="00BD68FE">
                  <w:pPr>
                    <w:widowControl/>
                    <w:jc w:val="center"/>
                    <w:rPr>
                      <w:bCs/>
                      <w:snapToGrid w:val="0"/>
                      <w:kern w:val="0"/>
                      <w:sz w:val="18"/>
                      <w:szCs w:val="18"/>
                    </w:rPr>
                  </w:pPr>
                </w:p>
              </w:tc>
              <w:tc>
                <w:tcPr>
                  <w:tcW w:w="369" w:type="pct"/>
                  <w:vAlign w:val="center"/>
                </w:tcPr>
                <w:p w:rsidR="00330829" w:rsidRPr="00AE5686" w:rsidRDefault="00330829" w:rsidP="00BD68FE">
                  <w:pPr>
                    <w:pStyle w:val="afc"/>
                    <w:rPr>
                      <w:sz w:val="18"/>
                      <w:szCs w:val="18"/>
                    </w:rPr>
                  </w:pPr>
                  <w:r w:rsidRPr="00AE5686">
                    <w:rPr>
                      <w:rFonts w:hint="eastAsia"/>
                      <w:sz w:val="18"/>
                      <w:szCs w:val="18"/>
                    </w:rPr>
                    <w:t>300</w:t>
                  </w:r>
                </w:p>
              </w:tc>
              <w:tc>
                <w:tcPr>
                  <w:tcW w:w="366" w:type="pct"/>
                  <w:vAlign w:val="center"/>
                </w:tcPr>
                <w:p w:rsidR="00330829" w:rsidRPr="00AE5686" w:rsidRDefault="00330829" w:rsidP="00D72B2F">
                  <w:pPr>
                    <w:pStyle w:val="afc"/>
                    <w:rPr>
                      <w:sz w:val="18"/>
                      <w:szCs w:val="18"/>
                    </w:rPr>
                  </w:pPr>
                  <w:r w:rsidRPr="00AE5686">
                    <w:rPr>
                      <w:sz w:val="18"/>
                      <w:szCs w:val="18"/>
                    </w:rPr>
                    <w:t>0.</w:t>
                  </w:r>
                  <w:r w:rsidRPr="00AE5686">
                    <w:rPr>
                      <w:rFonts w:hint="eastAsia"/>
                      <w:sz w:val="18"/>
                      <w:szCs w:val="18"/>
                    </w:rPr>
                    <w:t>72</w:t>
                  </w:r>
                </w:p>
              </w:tc>
              <w:tc>
                <w:tcPr>
                  <w:tcW w:w="346" w:type="pct"/>
                  <w:vAlign w:val="center"/>
                </w:tcPr>
                <w:p w:rsidR="00330829" w:rsidRPr="00AE5686" w:rsidRDefault="00530144" w:rsidP="00BD68FE">
                  <w:pPr>
                    <w:pStyle w:val="BodyText21"/>
                    <w:snapToGrid w:val="0"/>
                    <w:jc w:val="center"/>
                    <w:rPr>
                      <w:rFonts w:ascii="Times New Roman" w:eastAsia="宋体" w:hAnsi="Times New Roman"/>
                      <w:snapToGrid w:val="0"/>
                      <w:kern w:val="0"/>
                      <w:sz w:val="18"/>
                      <w:szCs w:val="18"/>
                    </w:rPr>
                  </w:pPr>
                  <w:r>
                    <w:rPr>
                      <w:rFonts w:ascii="Times New Roman" w:hAnsi="Times New Roman" w:hint="eastAsia"/>
                      <w:sz w:val="18"/>
                      <w:szCs w:val="18"/>
                    </w:rPr>
                    <w:t>4</w:t>
                  </w:r>
                  <w:r w:rsidR="00330829" w:rsidRPr="00AE5686">
                    <w:rPr>
                      <w:rFonts w:ascii="Times New Roman" w:hAnsi="Times New Roman"/>
                      <w:sz w:val="18"/>
                      <w:szCs w:val="18"/>
                    </w:rPr>
                    <w:t>50</w:t>
                  </w:r>
                </w:p>
              </w:tc>
              <w:tc>
                <w:tcPr>
                  <w:tcW w:w="372" w:type="pct"/>
                  <w:vMerge/>
                  <w:vAlign w:val="center"/>
                </w:tcPr>
                <w:p w:rsidR="00330829" w:rsidRPr="00AE5686" w:rsidRDefault="00330829" w:rsidP="00BD68FE">
                  <w:pPr>
                    <w:widowControl/>
                    <w:jc w:val="center"/>
                    <w:rPr>
                      <w:snapToGrid w:val="0"/>
                      <w:kern w:val="0"/>
                      <w:sz w:val="18"/>
                      <w:szCs w:val="18"/>
                    </w:rPr>
                  </w:pPr>
                </w:p>
              </w:tc>
            </w:tr>
            <w:tr w:rsidR="00330829" w:rsidRPr="00AE5686" w:rsidTr="008546AF">
              <w:trPr>
                <w:trHeight w:val="415"/>
              </w:trPr>
              <w:tc>
                <w:tcPr>
                  <w:tcW w:w="358" w:type="pct"/>
                  <w:vMerge/>
                  <w:vAlign w:val="center"/>
                </w:tcPr>
                <w:p w:rsidR="00330829" w:rsidRPr="00AE5686" w:rsidRDefault="00330829" w:rsidP="00BD68FE">
                  <w:pPr>
                    <w:widowControl/>
                    <w:jc w:val="center"/>
                    <w:rPr>
                      <w:snapToGrid w:val="0"/>
                      <w:kern w:val="0"/>
                      <w:sz w:val="18"/>
                      <w:szCs w:val="18"/>
                    </w:rPr>
                  </w:pPr>
                </w:p>
              </w:tc>
              <w:tc>
                <w:tcPr>
                  <w:tcW w:w="358" w:type="pct"/>
                  <w:vMerge/>
                  <w:vAlign w:val="center"/>
                </w:tcPr>
                <w:p w:rsidR="00330829" w:rsidRPr="00AE5686" w:rsidRDefault="00330829" w:rsidP="00BD68FE">
                  <w:pPr>
                    <w:widowControl/>
                    <w:jc w:val="center"/>
                    <w:rPr>
                      <w:snapToGrid w:val="0"/>
                      <w:kern w:val="0"/>
                      <w:sz w:val="18"/>
                      <w:szCs w:val="18"/>
                    </w:rPr>
                  </w:pPr>
                </w:p>
              </w:tc>
              <w:tc>
                <w:tcPr>
                  <w:tcW w:w="359" w:type="pct"/>
                  <w:vMerge/>
                  <w:vAlign w:val="center"/>
                </w:tcPr>
                <w:p w:rsidR="00330829" w:rsidRPr="00AE5686" w:rsidRDefault="00330829" w:rsidP="00BD68FE">
                  <w:pPr>
                    <w:widowControl/>
                    <w:jc w:val="center"/>
                    <w:rPr>
                      <w:snapToGrid w:val="0"/>
                      <w:kern w:val="0"/>
                      <w:sz w:val="18"/>
                      <w:szCs w:val="18"/>
                    </w:rPr>
                  </w:pP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napToGrid w:val="0"/>
                      <w:kern w:val="0"/>
                      <w:sz w:val="18"/>
                      <w:szCs w:val="18"/>
                    </w:rPr>
                    <w:t>SS</w:t>
                  </w:r>
                </w:p>
              </w:tc>
              <w:tc>
                <w:tcPr>
                  <w:tcW w:w="359" w:type="pct"/>
                  <w:vAlign w:val="center"/>
                </w:tcPr>
                <w:p w:rsidR="00330829" w:rsidRPr="00AE5686" w:rsidRDefault="00330829" w:rsidP="00BD68FE">
                  <w:pPr>
                    <w:pStyle w:val="afc"/>
                    <w:rPr>
                      <w:sz w:val="18"/>
                      <w:szCs w:val="18"/>
                    </w:rPr>
                  </w:pPr>
                  <w:r w:rsidRPr="00AE5686">
                    <w:rPr>
                      <w:rFonts w:hint="eastAsia"/>
                      <w:sz w:val="18"/>
                      <w:szCs w:val="18"/>
                    </w:rPr>
                    <w:t>3</w:t>
                  </w:r>
                  <w:r w:rsidRPr="00AE5686">
                    <w:rPr>
                      <w:sz w:val="18"/>
                      <w:szCs w:val="18"/>
                    </w:rPr>
                    <w:t>00</w:t>
                  </w:r>
                </w:p>
              </w:tc>
              <w:tc>
                <w:tcPr>
                  <w:tcW w:w="361" w:type="pct"/>
                  <w:vAlign w:val="center"/>
                </w:tcPr>
                <w:p w:rsidR="00330829" w:rsidRPr="00AE5686" w:rsidRDefault="00330829" w:rsidP="00D72B2F">
                  <w:pPr>
                    <w:pStyle w:val="afc"/>
                    <w:rPr>
                      <w:sz w:val="18"/>
                      <w:szCs w:val="18"/>
                    </w:rPr>
                  </w:pPr>
                  <w:r w:rsidRPr="00AE5686">
                    <w:rPr>
                      <w:sz w:val="18"/>
                      <w:szCs w:val="18"/>
                    </w:rPr>
                    <w:t>0.</w:t>
                  </w:r>
                  <w:r w:rsidRPr="00AE5686">
                    <w:rPr>
                      <w:rFonts w:hint="eastAsia"/>
                      <w:sz w:val="18"/>
                      <w:szCs w:val="18"/>
                    </w:rPr>
                    <w:t>72</w:t>
                  </w:r>
                </w:p>
              </w:tc>
              <w:tc>
                <w:tcPr>
                  <w:tcW w:w="284" w:type="pct"/>
                  <w:vMerge/>
                  <w:vAlign w:val="center"/>
                </w:tcPr>
                <w:p w:rsidR="00330829" w:rsidRPr="00AE5686" w:rsidRDefault="00330829" w:rsidP="00BD68FE">
                  <w:pPr>
                    <w:widowControl/>
                    <w:jc w:val="center"/>
                    <w:rPr>
                      <w:b/>
                      <w:snapToGrid w:val="0"/>
                      <w:kern w:val="0"/>
                      <w:sz w:val="18"/>
                      <w:szCs w:val="18"/>
                    </w:rPr>
                  </w:pPr>
                </w:p>
              </w:tc>
              <w:tc>
                <w:tcPr>
                  <w:tcW w:w="414" w:type="pct"/>
                  <w:vMerge/>
                  <w:vAlign w:val="center"/>
                </w:tcPr>
                <w:p w:rsidR="00330829" w:rsidRPr="00AE5686" w:rsidRDefault="00330829" w:rsidP="00BD68FE">
                  <w:pPr>
                    <w:widowControl/>
                    <w:jc w:val="center"/>
                    <w:rPr>
                      <w:b/>
                      <w:snapToGrid w:val="0"/>
                      <w:kern w:val="0"/>
                      <w:sz w:val="18"/>
                      <w:szCs w:val="18"/>
                    </w:rPr>
                  </w:pPr>
                </w:p>
              </w:tc>
              <w:tc>
                <w:tcPr>
                  <w:tcW w:w="318" w:type="pct"/>
                  <w:vAlign w:val="center"/>
                </w:tcPr>
                <w:p w:rsidR="00330829" w:rsidRPr="00AE5686" w:rsidRDefault="00330829" w:rsidP="00BD68FE">
                  <w:pPr>
                    <w:widowControl/>
                    <w:jc w:val="center"/>
                    <w:rPr>
                      <w:bCs/>
                      <w:snapToGrid w:val="0"/>
                      <w:kern w:val="0"/>
                      <w:sz w:val="18"/>
                      <w:szCs w:val="18"/>
                    </w:rPr>
                  </w:pPr>
                  <w:r w:rsidRPr="00AE5686">
                    <w:rPr>
                      <w:rFonts w:hint="eastAsia"/>
                      <w:bCs/>
                      <w:snapToGrid w:val="0"/>
                      <w:kern w:val="0"/>
                      <w:sz w:val="18"/>
                      <w:szCs w:val="18"/>
                    </w:rPr>
                    <w:t>33.3</w:t>
                  </w:r>
                </w:p>
              </w:tc>
              <w:tc>
                <w:tcPr>
                  <w:tcW w:w="377" w:type="pct"/>
                  <w:vMerge/>
                  <w:vAlign w:val="center"/>
                </w:tcPr>
                <w:p w:rsidR="00330829" w:rsidRPr="00AE5686" w:rsidRDefault="00330829" w:rsidP="00BD68FE">
                  <w:pPr>
                    <w:widowControl/>
                    <w:jc w:val="center"/>
                    <w:rPr>
                      <w:bCs/>
                      <w:snapToGrid w:val="0"/>
                      <w:kern w:val="0"/>
                      <w:sz w:val="18"/>
                      <w:szCs w:val="18"/>
                    </w:rPr>
                  </w:pPr>
                </w:p>
              </w:tc>
              <w:tc>
                <w:tcPr>
                  <w:tcW w:w="369" w:type="pct"/>
                  <w:vAlign w:val="center"/>
                </w:tcPr>
                <w:p w:rsidR="00330829" w:rsidRPr="00AE5686" w:rsidRDefault="00330829" w:rsidP="00BD68FE">
                  <w:pPr>
                    <w:pStyle w:val="afc"/>
                    <w:rPr>
                      <w:sz w:val="18"/>
                      <w:szCs w:val="18"/>
                    </w:rPr>
                  </w:pPr>
                  <w:r w:rsidRPr="00AE5686">
                    <w:rPr>
                      <w:sz w:val="18"/>
                      <w:szCs w:val="18"/>
                    </w:rPr>
                    <w:t>200</w:t>
                  </w:r>
                </w:p>
              </w:tc>
              <w:tc>
                <w:tcPr>
                  <w:tcW w:w="366" w:type="pct"/>
                  <w:vAlign w:val="center"/>
                </w:tcPr>
                <w:p w:rsidR="00330829" w:rsidRPr="00AE5686" w:rsidRDefault="00330829" w:rsidP="00D72B2F">
                  <w:pPr>
                    <w:pStyle w:val="afc"/>
                    <w:rPr>
                      <w:sz w:val="18"/>
                      <w:szCs w:val="18"/>
                    </w:rPr>
                  </w:pPr>
                  <w:r w:rsidRPr="00AE5686">
                    <w:rPr>
                      <w:sz w:val="18"/>
                      <w:szCs w:val="18"/>
                    </w:rPr>
                    <w:t>0.</w:t>
                  </w:r>
                  <w:r w:rsidRPr="00AE5686">
                    <w:rPr>
                      <w:rFonts w:hint="eastAsia"/>
                      <w:sz w:val="18"/>
                      <w:szCs w:val="18"/>
                    </w:rPr>
                    <w:t>48</w:t>
                  </w:r>
                </w:p>
              </w:tc>
              <w:tc>
                <w:tcPr>
                  <w:tcW w:w="346" w:type="pct"/>
                  <w:vAlign w:val="center"/>
                </w:tcPr>
                <w:p w:rsidR="00330829" w:rsidRPr="00AE5686" w:rsidRDefault="00330829" w:rsidP="00530144">
                  <w:pPr>
                    <w:pStyle w:val="BodyText21"/>
                    <w:snapToGrid w:val="0"/>
                    <w:jc w:val="center"/>
                    <w:rPr>
                      <w:rFonts w:ascii="Times New Roman" w:eastAsia="宋体" w:hAnsi="Times New Roman"/>
                      <w:snapToGrid w:val="0"/>
                      <w:kern w:val="0"/>
                      <w:sz w:val="18"/>
                      <w:szCs w:val="18"/>
                    </w:rPr>
                  </w:pPr>
                  <w:r w:rsidRPr="00AE5686">
                    <w:rPr>
                      <w:rFonts w:ascii="Times New Roman" w:hAnsi="Times New Roman"/>
                      <w:sz w:val="18"/>
                      <w:szCs w:val="18"/>
                    </w:rPr>
                    <w:t>2</w:t>
                  </w:r>
                  <w:r w:rsidR="00530144">
                    <w:rPr>
                      <w:rFonts w:ascii="Times New Roman" w:hAnsi="Times New Roman" w:hint="eastAsia"/>
                      <w:sz w:val="18"/>
                      <w:szCs w:val="18"/>
                    </w:rPr>
                    <w:t>5</w:t>
                  </w:r>
                  <w:r w:rsidRPr="00AE5686">
                    <w:rPr>
                      <w:rFonts w:ascii="Times New Roman" w:hAnsi="Times New Roman"/>
                      <w:sz w:val="18"/>
                      <w:szCs w:val="18"/>
                    </w:rPr>
                    <w:t>0</w:t>
                  </w:r>
                </w:p>
              </w:tc>
              <w:tc>
                <w:tcPr>
                  <w:tcW w:w="372" w:type="pct"/>
                  <w:vMerge/>
                  <w:vAlign w:val="center"/>
                </w:tcPr>
                <w:p w:rsidR="00330829" w:rsidRPr="00AE5686" w:rsidRDefault="00330829" w:rsidP="00BD68FE">
                  <w:pPr>
                    <w:widowControl/>
                    <w:jc w:val="center"/>
                    <w:rPr>
                      <w:snapToGrid w:val="0"/>
                      <w:kern w:val="0"/>
                      <w:sz w:val="18"/>
                      <w:szCs w:val="18"/>
                    </w:rPr>
                  </w:pPr>
                </w:p>
              </w:tc>
            </w:tr>
            <w:tr w:rsidR="00330829" w:rsidRPr="00AE5686" w:rsidTr="008546AF">
              <w:trPr>
                <w:trHeight w:val="420"/>
              </w:trPr>
              <w:tc>
                <w:tcPr>
                  <w:tcW w:w="358" w:type="pct"/>
                  <w:vMerge/>
                  <w:vAlign w:val="center"/>
                </w:tcPr>
                <w:p w:rsidR="00330829" w:rsidRPr="00AE5686" w:rsidRDefault="00330829" w:rsidP="00BD68FE">
                  <w:pPr>
                    <w:widowControl/>
                    <w:jc w:val="center"/>
                    <w:rPr>
                      <w:snapToGrid w:val="0"/>
                      <w:kern w:val="0"/>
                      <w:sz w:val="18"/>
                      <w:szCs w:val="18"/>
                    </w:rPr>
                  </w:pPr>
                </w:p>
              </w:tc>
              <w:tc>
                <w:tcPr>
                  <w:tcW w:w="358" w:type="pct"/>
                  <w:vMerge/>
                  <w:vAlign w:val="center"/>
                </w:tcPr>
                <w:p w:rsidR="00330829" w:rsidRPr="00AE5686" w:rsidRDefault="00330829" w:rsidP="00BD68FE">
                  <w:pPr>
                    <w:widowControl/>
                    <w:jc w:val="center"/>
                    <w:rPr>
                      <w:snapToGrid w:val="0"/>
                      <w:kern w:val="0"/>
                      <w:sz w:val="18"/>
                      <w:szCs w:val="18"/>
                    </w:rPr>
                  </w:pPr>
                </w:p>
              </w:tc>
              <w:tc>
                <w:tcPr>
                  <w:tcW w:w="359" w:type="pct"/>
                  <w:vMerge/>
                  <w:vAlign w:val="center"/>
                </w:tcPr>
                <w:p w:rsidR="00330829" w:rsidRPr="00AE5686" w:rsidRDefault="00330829" w:rsidP="00BD68FE">
                  <w:pPr>
                    <w:widowControl/>
                    <w:jc w:val="center"/>
                    <w:rPr>
                      <w:snapToGrid w:val="0"/>
                      <w:kern w:val="0"/>
                      <w:sz w:val="18"/>
                      <w:szCs w:val="18"/>
                    </w:rPr>
                  </w:pP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hAnsi="Times New Roman"/>
                      <w:color w:val="000000"/>
                      <w:sz w:val="18"/>
                      <w:szCs w:val="18"/>
                    </w:rPr>
                    <w:t>NH</w:t>
                  </w:r>
                  <w:r w:rsidRPr="00AE5686">
                    <w:rPr>
                      <w:rFonts w:ascii="Times New Roman" w:hAnsi="Times New Roman"/>
                      <w:color w:val="000000"/>
                      <w:sz w:val="18"/>
                      <w:szCs w:val="18"/>
                      <w:vertAlign w:val="subscript"/>
                    </w:rPr>
                    <w:t>3</w:t>
                  </w:r>
                  <w:r w:rsidRPr="00AE5686">
                    <w:rPr>
                      <w:rFonts w:ascii="Times New Roman" w:hAnsi="Times New Roman"/>
                      <w:color w:val="000000"/>
                      <w:sz w:val="18"/>
                      <w:szCs w:val="18"/>
                    </w:rPr>
                    <w:t>-N</w:t>
                  </w:r>
                </w:p>
              </w:tc>
              <w:tc>
                <w:tcPr>
                  <w:tcW w:w="359" w:type="pct"/>
                  <w:vAlign w:val="center"/>
                </w:tcPr>
                <w:p w:rsidR="00330829" w:rsidRPr="00AE5686" w:rsidRDefault="00330829" w:rsidP="00BD68FE">
                  <w:pPr>
                    <w:pStyle w:val="afc"/>
                    <w:rPr>
                      <w:sz w:val="18"/>
                      <w:szCs w:val="18"/>
                    </w:rPr>
                  </w:pPr>
                  <w:r w:rsidRPr="00AE5686">
                    <w:rPr>
                      <w:rFonts w:hint="eastAsia"/>
                      <w:sz w:val="18"/>
                      <w:szCs w:val="18"/>
                    </w:rPr>
                    <w:t>25</w:t>
                  </w:r>
                </w:p>
              </w:tc>
              <w:tc>
                <w:tcPr>
                  <w:tcW w:w="361" w:type="pct"/>
                  <w:vAlign w:val="center"/>
                </w:tcPr>
                <w:p w:rsidR="00330829" w:rsidRPr="00AE5686" w:rsidRDefault="00330829" w:rsidP="00D72B2F">
                  <w:pPr>
                    <w:pStyle w:val="afc"/>
                    <w:rPr>
                      <w:sz w:val="18"/>
                      <w:szCs w:val="18"/>
                    </w:rPr>
                  </w:pPr>
                  <w:r w:rsidRPr="00AE5686">
                    <w:rPr>
                      <w:sz w:val="18"/>
                      <w:szCs w:val="18"/>
                    </w:rPr>
                    <w:t>0.0</w:t>
                  </w:r>
                  <w:r w:rsidRPr="00AE5686">
                    <w:rPr>
                      <w:rFonts w:hint="eastAsia"/>
                      <w:sz w:val="18"/>
                      <w:szCs w:val="18"/>
                    </w:rPr>
                    <w:t>6</w:t>
                  </w:r>
                </w:p>
              </w:tc>
              <w:tc>
                <w:tcPr>
                  <w:tcW w:w="284" w:type="pct"/>
                  <w:vMerge/>
                  <w:vAlign w:val="center"/>
                </w:tcPr>
                <w:p w:rsidR="00330829" w:rsidRPr="00AE5686" w:rsidRDefault="00330829" w:rsidP="00BD68FE">
                  <w:pPr>
                    <w:widowControl/>
                    <w:jc w:val="center"/>
                    <w:rPr>
                      <w:b/>
                      <w:snapToGrid w:val="0"/>
                      <w:kern w:val="0"/>
                      <w:sz w:val="18"/>
                      <w:szCs w:val="18"/>
                    </w:rPr>
                  </w:pPr>
                </w:p>
              </w:tc>
              <w:tc>
                <w:tcPr>
                  <w:tcW w:w="414" w:type="pct"/>
                  <w:vMerge/>
                  <w:vAlign w:val="center"/>
                </w:tcPr>
                <w:p w:rsidR="00330829" w:rsidRPr="00AE5686" w:rsidRDefault="00330829" w:rsidP="00BD68FE">
                  <w:pPr>
                    <w:widowControl/>
                    <w:jc w:val="center"/>
                    <w:rPr>
                      <w:b/>
                      <w:snapToGrid w:val="0"/>
                      <w:kern w:val="0"/>
                      <w:sz w:val="18"/>
                      <w:szCs w:val="18"/>
                    </w:rPr>
                  </w:pPr>
                </w:p>
              </w:tc>
              <w:tc>
                <w:tcPr>
                  <w:tcW w:w="318" w:type="pct"/>
                  <w:vAlign w:val="center"/>
                </w:tcPr>
                <w:p w:rsidR="00330829" w:rsidRPr="00AE5686" w:rsidRDefault="00330829" w:rsidP="00BD68FE">
                  <w:pPr>
                    <w:widowControl/>
                    <w:jc w:val="center"/>
                    <w:rPr>
                      <w:bCs/>
                      <w:snapToGrid w:val="0"/>
                      <w:kern w:val="0"/>
                      <w:sz w:val="18"/>
                      <w:szCs w:val="18"/>
                    </w:rPr>
                  </w:pPr>
                  <w:r w:rsidRPr="00AE5686">
                    <w:rPr>
                      <w:rFonts w:hint="eastAsia"/>
                      <w:bCs/>
                      <w:snapToGrid w:val="0"/>
                      <w:kern w:val="0"/>
                      <w:sz w:val="18"/>
                      <w:szCs w:val="18"/>
                    </w:rPr>
                    <w:t>0</w:t>
                  </w:r>
                </w:p>
              </w:tc>
              <w:tc>
                <w:tcPr>
                  <w:tcW w:w="377" w:type="pct"/>
                  <w:vMerge/>
                  <w:vAlign w:val="center"/>
                </w:tcPr>
                <w:p w:rsidR="00330829" w:rsidRPr="00AE5686" w:rsidRDefault="00330829" w:rsidP="00BD68FE">
                  <w:pPr>
                    <w:widowControl/>
                    <w:jc w:val="center"/>
                    <w:rPr>
                      <w:bCs/>
                      <w:snapToGrid w:val="0"/>
                      <w:kern w:val="0"/>
                      <w:sz w:val="18"/>
                      <w:szCs w:val="18"/>
                    </w:rPr>
                  </w:pPr>
                </w:p>
              </w:tc>
              <w:tc>
                <w:tcPr>
                  <w:tcW w:w="369" w:type="pct"/>
                  <w:vAlign w:val="center"/>
                </w:tcPr>
                <w:p w:rsidR="00330829" w:rsidRPr="00AE5686" w:rsidRDefault="00330829" w:rsidP="00BD68FE">
                  <w:pPr>
                    <w:pStyle w:val="afc"/>
                    <w:rPr>
                      <w:sz w:val="18"/>
                      <w:szCs w:val="18"/>
                    </w:rPr>
                  </w:pPr>
                  <w:r w:rsidRPr="00AE5686">
                    <w:rPr>
                      <w:sz w:val="18"/>
                      <w:szCs w:val="18"/>
                    </w:rPr>
                    <w:t>25</w:t>
                  </w:r>
                </w:p>
              </w:tc>
              <w:tc>
                <w:tcPr>
                  <w:tcW w:w="366" w:type="pct"/>
                  <w:vAlign w:val="center"/>
                </w:tcPr>
                <w:p w:rsidR="00330829" w:rsidRPr="00AE5686" w:rsidRDefault="00330829" w:rsidP="00D72B2F">
                  <w:pPr>
                    <w:pStyle w:val="afc"/>
                    <w:rPr>
                      <w:sz w:val="18"/>
                      <w:szCs w:val="18"/>
                    </w:rPr>
                  </w:pPr>
                  <w:r w:rsidRPr="00AE5686">
                    <w:rPr>
                      <w:sz w:val="18"/>
                      <w:szCs w:val="18"/>
                    </w:rPr>
                    <w:t>0.0</w:t>
                  </w:r>
                  <w:r w:rsidRPr="00AE5686">
                    <w:rPr>
                      <w:rFonts w:hint="eastAsia"/>
                      <w:sz w:val="18"/>
                      <w:szCs w:val="18"/>
                    </w:rPr>
                    <w:t>6</w:t>
                  </w:r>
                </w:p>
              </w:tc>
              <w:tc>
                <w:tcPr>
                  <w:tcW w:w="346" w:type="pct"/>
                  <w:vAlign w:val="center"/>
                </w:tcPr>
                <w:p w:rsidR="00330829" w:rsidRPr="00AE5686" w:rsidRDefault="00530144" w:rsidP="00BD68FE">
                  <w:pPr>
                    <w:pStyle w:val="BodyText21"/>
                    <w:snapToGrid w:val="0"/>
                    <w:jc w:val="center"/>
                    <w:rPr>
                      <w:rFonts w:ascii="Times New Roman" w:eastAsia="宋体" w:hAnsi="Times New Roman"/>
                      <w:snapToGrid w:val="0"/>
                      <w:kern w:val="0"/>
                      <w:sz w:val="18"/>
                      <w:szCs w:val="18"/>
                    </w:rPr>
                  </w:pPr>
                  <w:r>
                    <w:rPr>
                      <w:rFonts w:ascii="Times New Roman" w:hAnsi="Times New Roman" w:hint="eastAsia"/>
                      <w:sz w:val="18"/>
                      <w:szCs w:val="18"/>
                    </w:rPr>
                    <w:t>4</w:t>
                  </w:r>
                  <w:r w:rsidR="00330829" w:rsidRPr="00AE5686">
                    <w:rPr>
                      <w:rFonts w:ascii="Times New Roman" w:hAnsi="Times New Roman"/>
                      <w:sz w:val="18"/>
                      <w:szCs w:val="18"/>
                    </w:rPr>
                    <w:t>0</w:t>
                  </w:r>
                </w:p>
              </w:tc>
              <w:tc>
                <w:tcPr>
                  <w:tcW w:w="372" w:type="pct"/>
                  <w:vMerge/>
                  <w:vAlign w:val="center"/>
                </w:tcPr>
                <w:p w:rsidR="00330829" w:rsidRPr="00AE5686" w:rsidRDefault="00330829" w:rsidP="00BD68FE">
                  <w:pPr>
                    <w:widowControl/>
                    <w:jc w:val="center"/>
                    <w:rPr>
                      <w:snapToGrid w:val="0"/>
                      <w:kern w:val="0"/>
                      <w:sz w:val="18"/>
                      <w:szCs w:val="18"/>
                    </w:rPr>
                  </w:pPr>
                </w:p>
              </w:tc>
            </w:tr>
            <w:tr w:rsidR="00330829" w:rsidRPr="00AE5686" w:rsidTr="008546AF">
              <w:trPr>
                <w:trHeight w:val="413"/>
              </w:trPr>
              <w:tc>
                <w:tcPr>
                  <w:tcW w:w="358" w:type="pct"/>
                  <w:vMerge/>
                  <w:vAlign w:val="center"/>
                </w:tcPr>
                <w:p w:rsidR="00330829" w:rsidRPr="00AE5686" w:rsidRDefault="00330829" w:rsidP="00BD68FE">
                  <w:pPr>
                    <w:widowControl/>
                    <w:jc w:val="center"/>
                    <w:rPr>
                      <w:snapToGrid w:val="0"/>
                      <w:kern w:val="0"/>
                      <w:sz w:val="18"/>
                      <w:szCs w:val="18"/>
                    </w:rPr>
                  </w:pPr>
                </w:p>
              </w:tc>
              <w:tc>
                <w:tcPr>
                  <w:tcW w:w="358" w:type="pct"/>
                  <w:vMerge/>
                  <w:vAlign w:val="center"/>
                </w:tcPr>
                <w:p w:rsidR="00330829" w:rsidRPr="00AE5686" w:rsidRDefault="00330829" w:rsidP="00BD68FE">
                  <w:pPr>
                    <w:widowControl/>
                    <w:jc w:val="center"/>
                    <w:rPr>
                      <w:snapToGrid w:val="0"/>
                      <w:kern w:val="0"/>
                      <w:sz w:val="18"/>
                      <w:szCs w:val="18"/>
                    </w:rPr>
                  </w:pPr>
                </w:p>
              </w:tc>
              <w:tc>
                <w:tcPr>
                  <w:tcW w:w="359" w:type="pct"/>
                  <w:vMerge/>
                  <w:vAlign w:val="center"/>
                </w:tcPr>
                <w:p w:rsidR="00330829" w:rsidRPr="00AE5686" w:rsidRDefault="00330829" w:rsidP="00BD68FE">
                  <w:pPr>
                    <w:widowControl/>
                    <w:jc w:val="center"/>
                    <w:rPr>
                      <w:snapToGrid w:val="0"/>
                      <w:kern w:val="0"/>
                      <w:sz w:val="18"/>
                      <w:szCs w:val="18"/>
                    </w:rPr>
                  </w:pP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hAnsi="Times New Roman"/>
                      <w:color w:val="000000"/>
                      <w:sz w:val="18"/>
                      <w:szCs w:val="18"/>
                    </w:rPr>
                    <w:t>TN</w:t>
                  </w:r>
                </w:p>
              </w:tc>
              <w:tc>
                <w:tcPr>
                  <w:tcW w:w="359" w:type="pct"/>
                  <w:vAlign w:val="center"/>
                </w:tcPr>
                <w:p w:rsidR="00330829" w:rsidRPr="00AE5686" w:rsidRDefault="00330829" w:rsidP="00BD68FE">
                  <w:pPr>
                    <w:pStyle w:val="afc"/>
                    <w:rPr>
                      <w:sz w:val="18"/>
                      <w:szCs w:val="18"/>
                    </w:rPr>
                  </w:pPr>
                  <w:r w:rsidRPr="00AE5686">
                    <w:rPr>
                      <w:sz w:val="18"/>
                      <w:szCs w:val="18"/>
                    </w:rPr>
                    <w:t>35</w:t>
                  </w:r>
                </w:p>
              </w:tc>
              <w:tc>
                <w:tcPr>
                  <w:tcW w:w="361" w:type="pct"/>
                  <w:vAlign w:val="center"/>
                </w:tcPr>
                <w:p w:rsidR="00330829" w:rsidRPr="00AE5686" w:rsidRDefault="00330829" w:rsidP="00D72B2F">
                  <w:pPr>
                    <w:pStyle w:val="afc"/>
                    <w:rPr>
                      <w:sz w:val="18"/>
                      <w:szCs w:val="18"/>
                    </w:rPr>
                  </w:pPr>
                  <w:r w:rsidRPr="00AE5686">
                    <w:rPr>
                      <w:sz w:val="18"/>
                      <w:szCs w:val="18"/>
                    </w:rPr>
                    <w:t>0.0</w:t>
                  </w:r>
                  <w:r w:rsidRPr="00AE5686">
                    <w:rPr>
                      <w:rFonts w:hint="eastAsia"/>
                      <w:sz w:val="18"/>
                      <w:szCs w:val="18"/>
                    </w:rPr>
                    <w:t>84</w:t>
                  </w:r>
                </w:p>
              </w:tc>
              <w:tc>
                <w:tcPr>
                  <w:tcW w:w="284" w:type="pct"/>
                  <w:vMerge/>
                  <w:vAlign w:val="center"/>
                </w:tcPr>
                <w:p w:rsidR="00330829" w:rsidRPr="00AE5686" w:rsidRDefault="00330829" w:rsidP="00BD68FE">
                  <w:pPr>
                    <w:widowControl/>
                    <w:jc w:val="center"/>
                    <w:rPr>
                      <w:b/>
                      <w:snapToGrid w:val="0"/>
                      <w:kern w:val="0"/>
                      <w:sz w:val="18"/>
                      <w:szCs w:val="18"/>
                    </w:rPr>
                  </w:pPr>
                </w:p>
              </w:tc>
              <w:tc>
                <w:tcPr>
                  <w:tcW w:w="414" w:type="pct"/>
                  <w:vMerge/>
                  <w:vAlign w:val="center"/>
                </w:tcPr>
                <w:p w:rsidR="00330829" w:rsidRPr="00AE5686" w:rsidRDefault="00330829" w:rsidP="00BD68FE">
                  <w:pPr>
                    <w:widowControl/>
                    <w:jc w:val="center"/>
                    <w:rPr>
                      <w:b/>
                      <w:snapToGrid w:val="0"/>
                      <w:kern w:val="0"/>
                      <w:sz w:val="18"/>
                      <w:szCs w:val="18"/>
                    </w:rPr>
                  </w:pPr>
                </w:p>
              </w:tc>
              <w:tc>
                <w:tcPr>
                  <w:tcW w:w="318" w:type="pct"/>
                  <w:vAlign w:val="center"/>
                </w:tcPr>
                <w:p w:rsidR="00330829" w:rsidRPr="00AE5686" w:rsidRDefault="00330829" w:rsidP="00BD68FE">
                  <w:pPr>
                    <w:widowControl/>
                    <w:jc w:val="center"/>
                    <w:rPr>
                      <w:bCs/>
                      <w:snapToGrid w:val="0"/>
                      <w:kern w:val="0"/>
                      <w:sz w:val="18"/>
                      <w:szCs w:val="18"/>
                    </w:rPr>
                  </w:pPr>
                  <w:r w:rsidRPr="00AE5686">
                    <w:rPr>
                      <w:rFonts w:hint="eastAsia"/>
                      <w:bCs/>
                      <w:snapToGrid w:val="0"/>
                      <w:kern w:val="0"/>
                      <w:sz w:val="18"/>
                      <w:szCs w:val="18"/>
                    </w:rPr>
                    <w:t>0</w:t>
                  </w:r>
                </w:p>
              </w:tc>
              <w:tc>
                <w:tcPr>
                  <w:tcW w:w="377" w:type="pct"/>
                  <w:vMerge/>
                  <w:vAlign w:val="center"/>
                </w:tcPr>
                <w:p w:rsidR="00330829" w:rsidRPr="00AE5686" w:rsidRDefault="00330829" w:rsidP="00BD68FE">
                  <w:pPr>
                    <w:widowControl/>
                    <w:jc w:val="center"/>
                    <w:rPr>
                      <w:bCs/>
                      <w:snapToGrid w:val="0"/>
                      <w:kern w:val="0"/>
                      <w:sz w:val="18"/>
                      <w:szCs w:val="18"/>
                    </w:rPr>
                  </w:pPr>
                </w:p>
              </w:tc>
              <w:tc>
                <w:tcPr>
                  <w:tcW w:w="369" w:type="pct"/>
                  <w:vAlign w:val="center"/>
                </w:tcPr>
                <w:p w:rsidR="00330829" w:rsidRPr="00AE5686" w:rsidRDefault="00330829" w:rsidP="00BD68FE">
                  <w:pPr>
                    <w:pStyle w:val="afc"/>
                    <w:rPr>
                      <w:sz w:val="18"/>
                      <w:szCs w:val="18"/>
                    </w:rPr>
                  </w:pPr>
                  <w:r w:rsidRPr="00AE5686">
                    <w:rPr>
                      <w:sz w:val="18"/>
                      <w:szCs w:val="18"/>
                    </w:rPr>
                    <w:t>35</w:t>
                  </w:r>
                </w:p>
              </w:tc>
              <w:tc>
                <w:tcPr>
                  <w:tcW w:w="366" w:type="pct"/>
                  <w:vAlign w:val="center"/>
                </w:tcPr>
                <w:p w:rsidR="00330829" w:rsidRPr="00AE5686" w:rsidRDefault="00330829" w:rsidP="00D72B2F">
                  <w:pPr>
                    <w:pStyle w:val="afc"/>
                    <w:rPr>
                      <w:sz w:val="18"/>
                      <w:szCs w:val="18"/>
                    </w:rPr>
                  </w:pPr>
                  <w:r w:rsidRPr="00AE5686">
                    <w:rPr>
                      <w:sz w:val="18"/>
                      <w:szCs w:val="18"/>
                    </w:rPr>
                    <w:t>0.0</w:t>
                  </w:r>
                  <w:r w:rsidRPr="00AE5686">
                    <w:rPr>
                      <w:rFonts w:hint="eastAsia"/>
                      <w:sz w:val="18"/>
                      <w:szCs w:val="18"/>
                    </w:rPr>
                    <w:t>84</w:t>
                  </w:r>
                </w:p>
              </w:tc>
              <w:tc>
                <w:tcPr>
                  <w:tcW w:w="346" w:type="pct"/>
                  <w:vAlign w:val="center"/>
                </w:tcPr>
                <w:p w:rsidR="00330829" w:rsidRPr="00AE5686" w:rsidRDefault="00530144"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5</w:t>
                  </w:r>
                  <w:r w:rsidR="00330829" w:rsidRPr="00AE5686">
                    <w:rPr>
                      <w:rFonts w:ascii="Times New Roman" w:eastAsia="宋体" w:hAnsi="Times New Roman"/>
                      <w:snapToGrid w:val="0"/>
                      <w:kern w:val="0"/>
                      <w:sz w:val="18"/>
                      <w:szCs w:val="18"/>
                    </w:rPr>
                    <w:t>0</w:t>
                  </w:r>
                </w:p>
              </w:tc>
              <w:tc>
                <w:tcPr>
                  <w:tcW w:w="372" w:type="pct"/>
                  <w:vMerge/>
                  <w:vAlign w:val="center"/>
                </w:tcPr>
                <w:p w:rsidR="00330829" w:rsidRPr="00AE5686" w:rsidRDefault="00330829" w:rsidP="00BD68FE">
                  <w:pPr>
                    <w:widowControl/>
                    <w:jc w:val="center"/>
                    <w:rPr>
                      <w:snapToGrid w:val="0"/>
                      <w:kern w:val="0"/>
                      <w:sz w:val="18"/>
                      <w:szCs w:val="18"/>
                    </w:rPr>
                  </w:pPr>
                </w:p>
              </w:tc>
            </w:tr>
            <w:tr w:rsidR="00330829" w:rsidRPr="00AE5686" w:rsidTr="008546AF">
              <w:trPr>
                <w:trHeight w:val="419"/>
              </w:trPr>
              <w:tc>
                <w:tcPr>
                  <w:tcW w:w="358" w:type="pct"/>
                  <w:vMerge/>
                  <w:vAlign w:val="center"/>
                </w:tcPr>
                <w:p w:rsidR="00330829" w:rsidRPr="00AE5686" w:rsidRDefault="00330829" w:rsidP="00BD68FE">
                  <w:pPr>
                    <w:widowControl/>
                    <w:jc w:val="center"/>
                    <w:rPr>
                      <w:snapToGrid w:val="0"/>
                      <w:kern w:val="0"/>
                      <w:sz w:val="18"/>
                      <w:szCs w:val="18"/>
                    </w:rPr>
                  </w:pPr>
                </w:p>
              </w:tc>
              <w:tc>
                <w:tcPr>
                  <w:tcW w:w="358" w:type="pct"/>
                  <w:vMerge/>
                  <w:vAlign w:val="center"/>
                </w:tcPr>
                <w:p w:rsidR="00330829" w:rsidRPr="00AE5686" w:rsidRDefault="00330829" w:rsidP="00BD68FE">
                  <w:pPr>
                    <w:widowControl/>
                    <w:jc w:val="center"/>
                    <w:rPr>
                      <w:snapToGrid w:val="0"/>
                      <w:kern w:val="0"/>
                      <w:sz w:val="18"/>
                      <w:szCs w:val="18"/>
                    </w:rPr>
                  </w:pPr>
                </w:p>
              </w:tc>
              <w:tc>
                <w:tcPr>
                  <w:tcW w:w="359" w:type="pct"/>
                  <w:vMerge/>
                  <w:vAlign w:val="center"/>
                </w:tcPr>
                <w:p w:rsidR="00330829" w:rsidRPr="00AE5686" w:rsidRDefault="00330829" w:rsidP="00BD68FE">
                  <w:pPr>
                    <w:widowControl/>
                    <w:jc w:val="center"/>
                    <w:rPr>
                      <w:snapToGrid w:val="0"/>
                      <w:kern w:val="0"/>
                      <w:sz w:val="18"/>
                      <w:szCs w:val="18"/>
                    </w:rPr>
                  </w:pPr>
                </w:p>
              </w:tc>
              <w:tc>
                <w:tcPr>
                  <w:tcW w:w="359"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hAnsi="Times New Roman"/>
                      <w:color w:val="000000"/>
                      <w:sz w:val="18"/>
                      <w:szCs w:val="18"/>
                    </w:rPr>
                    <w:t>TP</w:t>
                  </w:r>
                </w:p>
              </w:tc>
              <w:tc>
                <w:tcPr>
                  <w:tcW w:w="359" w:type="pct"/>
                  <w:vAlign w:val="center"/>
                </w:tcPr>
                <w:p w:rsidR="00330829" w:rsidRPr="00AE5686" w:rsidRDefault="00330829" w:rsidP="00BD68FE">
                  <w:pPr>
                    <w:pStyle w:val="afc"/>
                    <w:rPr>
                      <w:sz w:val="18"/>
                      <w:szCs w:val="18"/>
                    </w:rPr>
                  </w:pPr>
                  <w:r w:rsidRPr="00AE5686">
                    <w:rPr>
                      <w:rFonts w:hint="eastAsia"/>
                      <w:sz w:val="18"/>
                      <w:szCs w:val="18"/>
                    </w:rPr>
                    <w:t>4</w:t>
                  </w:r>
                </w:p>
              </w:tc>
              <w:tc>
                <w:tcPr>
                  <w:tcW w:w="361" w:type="pct"/>
                  <w:vAlign w:val="center"/>
                </w:tcPr>
                <w:p w:rsidR="00330829" w:rsidRPr="00AE5686" w:rsidRDefault="00330829" w:rsidP="00D72B2F">
                  <w:pPr>
                    <w:pStyle w:val="afc"/>
                    <w:rPr>
                      <w:sz w:val="18"/>
                      <w:szCs w:val="18"/>
                    </w:rPr>
                  </w:pPr>
                  <w:r w:rsidRPr="00AE5686">
                    <w:rPr>
                      <w:sz w:val="18"/>
                      <w:szCs w:val="18"/>
                    </w:rPr>
                    <w:t>0.00</w:t>
                  </w:r>
                  <w:r w:rsidRPr="00AE5686">
                    <w:rPr>
                      <w:rFonts w:hint="eastAsia"/>
                      <w:sz w:val="18"/>
                      <w:szCs w:val="18"/>
                    </w:rPr>
                    <w:t>96</w:t>
                  </w:r>
                </w:p>
              </w:tc>
              <w:tc>
                <w:tcPr>
                  <w:tcW w:w="284" w:type="pct"/>
                  <w:vMerge/>
                  <w:vAlign w:val="center"/>
                </w:tcPr>
                <w:p w:rsidR="00330829" w:rsidRPr="00AE5686" w:rsidRDefault="00330829" w:rsidP="00BD68FE">
                  <w:pPr>
                    <w:widowControl/>
                    <w:jc w:val="center"/>
                    <w:rPr>
                      <w:b/>
                      <w:snapToGrid w:val="0"/>
                      <w:kern w:val="0"/>
                      <w:sz w:val="18"/>
                      <w:szCs w:val="18"/>
                    </w:rPr>
                  </w:pPr>
                </w:p>
              </w:tc>
              <w:tc>
                <w:tcPr>
                  <w:tcW w:w="414" w:type="pct"/>
                  <w:vMerge/>
                  <w:vAlign w:val="center"/>
                </w:tcPr>
                <w:p w:rsidR="00330829" w:rsidRPr="00AE5686" w:rsidRDefault="00330829" w:rsidP="00BD68FE">
                  <w:pPr>
                    <w:widowControl/>
                    <w:jc w:val="center"/>
                    <w:rPr>
                      <w:b/>
                      <w:snapToGrid w:val="0"/>
                      <w:kern w:val="0"/>
                      <w:sz w:val="18"/>
                      <w:szCs w:val="18"/>
                    </w:rPr>
                  </w:pPr>
                </w:p>
              </w:tc>
              <w:tc>
                <w:tcPr>
                  <w:tcW w:w="318" w:type="pct"/>
                  <w:vAlign w:val="center"/>
                </w:tcPr>
                <w:p w:rsidR="00330829" w:rsidRPr="00AE5686" w:rsidRDefault="00330829" w:rsidP="00BD68FE">
                  <w:pPr>
                    <w:widowControl/>
                    <w:jc w:val="center"/>
                    <w:rPr>
                      <w:bCs/>
                      <w:snapToGrid w:val="0"/>
                      <w:kern w:val="0"/>
                      <w:sz w:val="18"/>
                      <w:szCs w:val="18"/>
                    </w:rPr>
                  </w:pPr>
                  <w:r w:rsidRPr="00AE5686">
                    <w:rPr>
                      <w:rFonts w:hint="eastAsia"/>
                      <w:bCs/>
                      <w:snapToGrid w:val="0"/>
                      <w:kern w:val="0"/>
                      <w:sz w:val="18"/>
                      <w:szCs w:val="18"/>
                    </w:rPr>
                    <w:t>0</w:t>
                  </w:r>
                </w:p>
              </w:tc>
              <w:tc>
                <w:tcPr>
                  <w:tcW w:w="377" w:type="pct"/>
                  <w:vMerge/>
                  <w:vAlign w:val="center"/>
                </w:tcPr>
                <w:p w:rsidR="00330829" w:rsidRPr="00AE5686" w:rsidRDefault="00330829" w:rsidP="00BD68FE">
                  <w:pPr>
                    <w:widowControl/>
                    <w:jc w:val="center"/>
                    <w:rPr>
                      <w:bCs/>
                      <w:snapToGrid w:val="0"/>
                      <w:kern w:val="0"/>
                      <w:sz w:val="18"/>
                      <w:szCs w:val="18"/>
                    </w:rPr>
                  </w:pPr>
                </w:p>
              </w:tc>
              <w:tc>
                <w:tcPr>
                  <w:tcW w:w="369" w:type="pct"/>
                  <w:vAlign w:val="center"/>
                </w:tcPr>
                <w:p w:rsidR="00330829" w:rsidRPr="00AE5686" w:rsidRDefault="00330829" w:rsidP="00BD68FE">
                  <w:pPr>
                    <w:pStyle w:val="afc"/>
                    <w:rPr>
                      <w:sz w:val="18"/>
                      <w:szCs w:val="18"/>
                    </w:rPr>
                  </w:pPr>
                  <w:r w:rsidRPr="00AE5686">
                    <w:rPr>
                      <w:rFonts w:hint="eastAsia"/>
                      <w:sz w:val="18"/>
                      <w:szCs w:val="18"/>
                    </w:rPr>
                    <w:t>4</w:t>
                  </w:r>
                </w:p>
              </w:tc>
              <w:tc>
                <w:tcPr>
                  <w:tcW w:w="366" w:type="pct"/>
                  <w:vAlign w:val="center"/>
                </w:tcPr>
                <w:p w:rsidR="00330829" w:rsidRPr="00AE5686" w:rsidRDefault="00330829" w:rsidP="00D72B2F">
                  <w:pPr>
                    <w:pStyle w:val="afc"/>
                    <w:rPr>
                      <w:sz w:val="18"/>
                      <w:szCs w:val="18"/>
                    </w:rPr>
                  </w:pPr>
                  <w:r w:rsidRPr="00AE5686">
                    <w:rPr>
                      <w:sz w:val="18"/>
                      <w:szCs w:val="18"/>
                    </w:rPr>
                    <w:t>0.00</w:t>
                  </w:r>
                  <w:r w:rsidRPr="00AE5686">
                    <w:rPr>
                      <w:rFonts w:hint="eastAsia"/>
                      <w:sz w:val="18"/>
                      <w:szCs w:val="18"/>
                    </w:rPr>
                    <w:t>96</w:t>
                  </w:r>
                </w:p>
              </w:tc>
              <w:tc>
                <w:tcPr>
                  <w:tcW w:w="346" w:type="pct"/>
                  <w:vAlign w:val="center"/>
                </w:tcPr>
                <w:p w:rsidR="00330829" w:rsidRPr="00AE5686" w:rsidRDefault="00330829"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hint="eastAsia"/>
                      <w:snapToGrid w:val="0"/>
                      <w:kern w:val="0"/>
                      <w:sz w:val="18"/>
                      <w:szCs w:val="18"/>
                    </w:rPr>
                    <w:t>4</w:t>
                  </w:r>
                  <w:r w:rsidR="00530144">
                    <w:rPr>
                      <w:rFonts w:ascii="Times New Roman" w:eastAsia="宋体" w:hAnsi="Times New Roman" w:hint="eastAsia"/>
                      <w:snapToGrid w:val="0"/>
                      <w:kern w:val="0"/>
                      <w:sz w:val="18"/>
                      <w:szCs w:val="18"/>
                    </w:rPr>
                    <w:t>.5</w:t>
                  </w:r>
                </w:p>
              </w:tc>
              <w:tc>
                <w:tcPr>
                  <w:tcW w:w="372" w:type="pct"/>
                  <w:vMerge/>
                  <w:vAlign w:val="center"/>
                </w:tcPr>
                <w:p w:rsidR="00330829" w:rsidRPr="00AE5686" w:rsidRDefault="00330829" w:rsidP="00BD68FE">
                  <w:pPr>
                    <w:widowControl/>
                    <w:jc w:val="center"/>
                    <w:rPr>
                      <w:snapToGrid w:val="0"/>
                      <w:kern w:val="0"/>
                      <w:sz w:val="18"/>
                      <w:szCs w:val="18"/>
                    </w:rPr>
                  </w:pPr>
                </w:p>
              </w:tc>
            </w:tr>
            <w:tr w:rsidR="00313942" w:rsidRPr="00AE5686" w:rsidTr="008546AF">
              <w:trPr>
                <w:trHeight w:val="411"/>
              </w:trPr>
              <w:tc>
                <w:tcPr>
                  <w:tcW w:w="358" w:type="pct"/>
                  <w:vMerge w:val="restart"/>
                  <w:vAlign w:val="center"/>
                </w:tcPr>
                <w:p w:rsidR="00313942" w:rsidRDefault="00313942" w:rsidP="00BD68FE">
                  <w:pPr>
                    <w:widowControl/>
                    <w:jc w:val="center"/>
                    <w:rPr>
                      <w:snapToGrid w:val="0"/>
                      <w:kern w:val="0"/>
                      <w:sz w:val="18"/>
                      <w:szCs w:val="18"/>
                    </w:rPr>
                  </w:pPr>
                  <w:r>
                    <w:rPr>
                      <w:rFonts w:hint="eastAsia"/>
                      <w:snapToGrid w:val="0"/>
                      <w:kern w:val="0"/>
                      <w:sz w:val="18"/>
                      <w:szCs w:val="18"/>
                    </w:rPr>
                    <w:t>职工</w:t>
                  </w:r>
                </w:p>
                <w:p w:rsidR="00313942" w:rsidRPr="00AE5686" w:rsidRDefault="00313942" w:rsidP="00BD68FE">
                  <w:pPr>
                    <w:widowControl/>
                    <w:jc w:val="center"/>
                    <w:rPr>
                      <w:snapToGrid w:val="0"/>
                      <w:kern w:val="0"/>
                      <w:sz w:val="18"/>
                      <w:szCs w:val="18"/>
                    </w:rPr>
                  </w:pPr>
                  <w:r>
                    <w:rPr>
                      <w:rFonts w:hint="eastAsia"/>
                      <w:snapToGrid w:val="0"/>
                      <w:kern w:val="0"/>
                      <w:sz w:val="18"/>
                      <w:szCs w:val="18"/>
                    </w:rPr>
                    <w:t>食堂</w:t>
                  </w:r>
                </w:p>
              </w:tc>
              <w:tc>
                <w:tcPr>
                  <w:tcW w:w="358" w:type="pct"/>
                  <w:vMerge w:val="restart"/>
                  <w:vAlign w:val="center"/>
                </w:tcPr>
                <w:p w:rsidR="00313942" w:rsidRDefault="00313942" w:rsidP="00BD68FE">
                  <w:pPr>
                    <w:widowControl/>
                    <w:jc w:val="center"/>
                    <w:rPr>
                      <w:snapToGrid w:val="0"/>
                      <w:kern w:val="0"/>
                      <w:sz w:val="18"/>
                      <w:szCs w:val="18"/>
                    </w:rPr>
                  </w:pPr>
                  <w:r>
                    <w:rPr>
                      <w:rFonts w:hint="eastAsia"/>
                      <w:snapToGrid w:val="0"/>
                      <w:kern w:val="0"/>
                      <w:sz w:val="18"/>
                      <w:szCs w:val="18"/>
                    </w:rPr>
                    <w:t>食堂</w:t>
                  </w:r>
                </w:p>
                <w:p w:rsidR="00313942" w:rsidRPr="00AE5686" w:rsidRDefault="00313942" w:rsidP="00BD68FE">
                  <w:pPr>
                    <w:widowControl/>
                    <w:jc w:val="center"/>
                    <w:rPr>
                      <w:snapToGrid w:val="0"/>
                      <w:kern w:val="0"/>
                      <w:sz w:val="18"/>
                      <w:szCs w:val="18"/>
                    </w:rPr>
                  </w:pPr>
                  <w:r>
                    <w:rPr>
                      <w:rFonts w:hint="eastAsia"/>
                      <w:snapToGrid w:val="0"/>
                      <w:kern w:val="0"/>
                      <w:sz w:val="18"/>
                      <w:szCs w:val="18"/>
                    </w:rPr>
                    <w:t>废水</w:t>
                  </w:r>
                </w:p>
              </w:tc>
              <w:tc>
                <w:tcPr>
                  <w:tcW w:w="359" w:type="pct"/>
                  <w:vMerge w:val="restart"/>
                  <w:vAlign w:val="center"/>
                </w:tcPr>
                <w:p w:rsidR="00313942" w:rsidRPr="00AE5686" w:rsidRDefault="00313942" w:rsidP="00BD68FE">
                  <w:pPr>
                    <w:widowControl/>
                    <w:jc w:val="center"/>
                    <w:rPr>
                      <w:snapToGrid w:val="0"/>
                      <w:kern w:val="0"/>
                      <w:sz w:val="18"/>
                      <w:szCs w:val="18"/>
                    </w:rPr>
                  </w:pPr>
                  <w:r>
                    <w:rPr>
                      <w:rFonts w:hint="eastAsia"/>
                      <w:snapToGrid w:val="0"/>
                      <w:kern w:val="0"/>
                      <w:sz w:val="18"/>
                      <w:szCs w:val="18"/>
                    </w:rPr>
                    <w:t>240</w:t>
                  </w: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Pr>
                      <w:rFonts w:ascii="Times New Roman" w:eastAsia="宋体" w:hAnsi="Times New Roman" w:hint="eastAsia"/>
                      <w:snapToGrid w:val="0"/>
                      <w:kern w:val="0"/>
                      <w:sz w:val="18"/>
                      <w:szCs w:val="18"/>
                    </w:rPr>
                    <w:t>p</w:t>
                  </w:r>
                  <w:r w:rsidRPr="00AE5686">
                    <w:rPr>
                      <w:rFonts w:ascii="Times New Roman" w:eastAsia="宋体" w:hAnsi="Times New Roman"/>
                      <w:snapToGrid w:val="0"/>
                      <w:kern w:val="0"/>
                      <w:sz w:val="18"/>
                      <w:szCs w:val="18"/>
                    </w:rPr>
                    <w:t>H</w:t>
                  </w:r>
                </w:p>
              </w:tc>
              <w:tc>
                <w:tcPr>
                  <w:tcW w:w="359" w:type="pct"/>
                  <w:vAlign w:val="center"/>
                </w:tcPr>
                <w:p w:rsidR="00313942" w:rsidRPr="00AE5686" w:rsidRDefault="00313942" w:rsidP="00BD68FE">
                  <w:pPr>
                    <w:pStyle w:val="afc"/>
                    <w:rPr>
                      <w:sz w:val="18"/>
                      <w:szCs w:val="18"/>
                    </w:rPr>
                  </w:pPr>
                  <w:r w:rsidRPr="00AE5686">
                    <w:rPr>
                      <w:sz w:val="18"/>
                      <w:szCs w:val="18"/>
                    </w:rPr>
                    <w:t>6-9</w:t>
                  </w:r>
                </w:p>
              </w:tc>
              <w:tc>
                <w:tcPr>
                  <w:tcW w:w="361" w:type="pct"/>
                  <w:vAlign w:val="center"/>
                </w:tcPr>
                <w:p w:rsidR="00313942" w:rsidRPr="00AE5686" w:rsidRDefault="00313942" w:rsidP="00D72B2F">
                  <w:pPr>
                    <w:pStyle w:val="afc"/>
                    <w:rPr>
                      <w:sz w:val="18"/>
                      <w:szCs w:val="18"/>
                    </w:rPr>
                  </w:pPr>
                  <w:r w:rsidRPr="00AE5686">
                    <w:rPr>
                      <w:b/>
                      <w:snapToGrid w:val="0"/>
                      <w:sz w:val="18"/>
                      <w:szCs w:val="18"/>
                    </w:rPr>
                    <w:t>/</w:t>
                  </w:r>
                </w:p>
              </w:tc>
              <w:tc>
                <w:tcPr>
                  <w:tcW w:w="284" w:type="pct"/>
                  <w:vMerge w:val="restart"/>
                  <w:vAlign w:val="center"/>
                </w:tcPr>
                <w:p w:rsidR="00313942" w:rsidRPr="00330829" w:rsidRDefault="00313942" w:rsidP="00BD68FE">
                  <w:pPr>
                    <w:widowControl/>
                    <w:jc w:val="center"/>
                    <w:rPr>
                      <w:snapToGrid w:val="0"/>
                      <w:kern w:val="0"/>
                      <w:sz w:val="18"/>
                      <w:szCs w:val="18"/>
                    </w:rPr>
                  </w:pPr>
                  <w:r w:rsidRPr="00330829">
                    <w:rPr>
                      <w:rFonts w:hint="eastAsia"/>
                      <w:snapToGrid w:val="0"/>
                      <w:kern w:val="0"/>
                      <w:sz w:val="18"/>
                      <w:szCs w:val="18"/>
                    </w:rPr>
                    <w:t>隔油池</w:t>
                  </w:r>
                </w:p>
              </w:tc>
              <w:tc>
                <w:tcPr>
                  <w:tcW w:w="414" w:type="pct"/>
                  <w:vMerge w:val="restart"/>
                  <w:vAlign w:val="center"/>
                </w:tcPr>
                <w:p w:rsidR="00313942" w:rsidRPr="00AE5686" w:rsidRDefault="00313942" w:rsidP="00BD68FE">
                  <w:pPr>
                    <w:widowControl/>
                    <w:jc w:val="center"/>
                    <w:rPr>
                      <w:b/>
                      <w:snapToGrid w:val="0"/>
                      <w:kern w:val="0"/>
                      <w:sz w:val="18"/>
                      <w:szCs w:val="18"/>
                    </w:rPr>
                  </w:pPr>
                  <w:r>
                    <w:rPr>
                      <w:rFonts w:hint="eastAsia"/>
                      <w:snapToGrid w:val="0"/>
                      <w:kern w:val="0"/>
                      <w:sz w:val="18"/>
                      <w:szCs w:val="18"/>
                    </w:rPr>
                    <w:t>2.5m</w:t>
                  </w:r>
                  <w:r w:rsidRPr="006B5EEB">
                    <w:rPr>
                      <w:rFonts w:hint="eastAsia"/>
                      <w:snapToGrid w:val="0"/>
                      <w:kern w:val="0"/>
                      <w:sz w:val="18"/>
                      <w:szCs w:val="18"/>
                      <w:vertAlign w:val="superscript"/>
                    </w:rPr>
                    <w:t>3</w:t>
                  </w: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0</w:t>
                  </w:r>
                </w:p>
              </w:tc>
              <w:tc>
                <w:tcPr>
                  <w:tcW w:w="377" w:type="pct"/>
                  <w:vMerge w:val="restar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是</w:t>
                  </w:r>
                </w:p>
              </w:tc>
              <w:tc>
                <w:tcPr>
                  <w:tcW w:w="369" w:type="pct"/>
                  <w:vAlign w:val="center"/>
                </w:tcPr>
                <w:p w:rsidR="00313942" w:rsidRPr="00AE5686" w:rsidRDefault="00313942" w:rsidP="00BD68FE">
                  <w:pPr>
                    <w:pStyle w:val="afc"/>
                    <w:rPr>
                      <w:sz w:val="18"/>
                      <w:szCs w:val="18"/>
                    </w:rPr>
                  </w:pPr>
                  <w:r w:rsidRPr="00AE5686">
                    <w:rPr>
                      <w:sz w:val="18"/>
                      <w:szCs w:val="18"/>
                    </w:rPr>
                    <w:t>6-9</w:t>
                  </w:r>
                </w:p>
              </w:tc>
              <w:tc>
                <w:tcPr>
                  <w:tcW w:w="366" w:type="pct"/>
                  <w:vAlign w:val="center"/>
                </w:tcPr>
                <w:p w:rsidR="00313942" w:rsidRPr="00AE5686" w:rsidRDefault="00313942" w:rsidP="00D72B2F">
                  <w:pPr>
                    <w:pStyle w:val="afc"/>
                    <w:rPr>
                      <w:sz w:val="18"/>
                      <w:szCs w:val="18"/>
                    </w:rPr>
                  </w:pPr>
                  <w:r w:rsidRPr="00AE5686">
                    <w:rPr>
                      <w:b/>
                      <w:snapToGrid w:val="0"/>
                      <w:sz w:val="18"/>
                      <w:szCs w:val="18"/>
                    </w:rPr>
                    <w:t>/</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sidRPr="00AE5686">
                    <w:rPr>
                      <w:rFonts w:ascii="Times New Roman" w:eastAsia="宋体" w:hAnsi="Times New Roman"/>
                      <w:sz w:val="18"/>
                      <w:szCs w:val="18"/>
                    </w:rPr>
                    <w:t>6-9</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416"/>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COD</w:t>
                  </w:r>
                </w:p>
              </w:tc>
              <w:tc>
                <w:tcPr>
                  <w:tcW w:w="359" w:type="pct"/>
                  <w:vAlign w:val="center"/>
                </w:tcPr>
                <w:p w:rsidR="00313942" w:rsidRPr="00AE5686" w:rsidRDefault="00313942" w:rsidP="00BD68FE">
                  <w:pPr>
                    <w:pStyle w:val="afc"/>
                    <w:rPr>
                      <w:sz w:val="18"/>
                      <w:szCs w:val="18"/>
                    </w:rPr>
                  </w:pPr>
                  <w:r>
                    <w:rPr>
                      <w:rFonts w:hint="eastAsia"/>
                      <w:sz w:val="18"/>
                      <w:szCs w:val="18"/>
                    </w:rPr>
                    <w:t>350</w:t>
                  </w:r>
                </w:p>
              </w:tc>
              <w:tc>
                <w:tcPr>
                  <w:tcW w:w="361" w:type="pct"/>
                  <w:vAlign w:val="center"/>
                </w:tcPr>
                <w:p w:rsidR="00313942" w:rsidRPr="00AE5686" w:rsidRDefault="00313942" w:rsidP="00D72B2F">
                  <w:pPr>
                    <w:pStyle w:val="afc"/>
                    <w:rPr>
                      <w:sz w:val="18"/>
                      <w:szCs w:val="18"/>
                    </w:rPr>
                  </w:pPr>
                  <w:r>
                    <w:rPr>
                      <w:rFonts w:hint="eastAsia"/>
                      <w:sz w:val="18"/>
                      <w:szCs w:val="18"/>
                    </w:rPr>
                    <w:t>0.084</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14.28</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300</w:t>
                  </w:r>
                </w:p>
              </w:tc>
              <w:tc>
                <w:tcPr>
                  <w:tcW w:w="366" w:type="pct"/>
                  <w:vAlign w:val="center"/>
                </w:tcPr>
                <w:p w:rsidR="00313942" w:rsidRPr="00AE5686" w:rsidRDefault="00313942" w:rsidP="00D72B2F">
                  <w:pPr>
                    <w:pStyle w:val="afc"/>
                    <w:rPr>
                      <w:sz w:val="18"/>
                      <w:szCs w:val="18"/>
                    </w:rPr>
                  </w:pPr>
                  <w:r>
                    <w:rPr>
                      <w:rFonts w:hint="eastAsia"/>
                      <w:sz w:val="18"/>
                      <w:szCs w:val="18"/>
                    </w:rPr>
                    <w:t>0.072</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450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409"/>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SS</w:t>
                  </w:r>
                </w:p>
              </w:tc>
              <w:tc>
                <w:tcPr>
                  <w:tcW w:w="359" w:type="pct"/>
                  <w:vAlign w:val="center"/>
                </w:tcPr>
                <w:p w:rsidR="00313942" w:rsidRPr="00AE5686" w:rsidRDefault="00313942" w:rsidP="00BD68FE">
                  <w:pPr>
                    <w:pStyle w:val="afc"/>
                    <w:rPr>
                      <w:sz w:val="18"/>
                      <w:szCs w:val="18"/>
                    </w:rPr>
                  </w:pPr>
                  <w:r>
                    <w:rPr>
                      <w:rFonts w:hint="eastAsia"/>
                      <w:sz w:val="18"/>
                      <w:szCs w:val="18"/>
                    </w:rPr>
                    <w:t>200</w:t>
                  </w:r>
                </w:p>
              </w:tc>
              <w:tc>
                <w:tcPr>
                  <w:tcW w:w="361" w:type="pct"/>
                  <w:vAlign w:val="center"/>
                </w:tcPr>
                <w:p w:rsidR="00313942" w:rsidRPr="00AE5686" w:rsidRDefault="00313942" w:rsidP="00D72B2F">
                  <w:pPr>
                    <w:pStyle w:val="afc"/>
                    <w:rPr>
                      <w:sz w:val="18"/>
                      <w:szCs w:val="18"/>
                    </w:rPr>
                  </w:pPr>
                  <w:r>
                    <w:rPr>
                      <w:rFonts w:hint="eastAsia"/>
                      <w:sz w:val="18"/>
                      <w:szCs w:val="18"/>
                    </w:rPr>
                    <w:t>0.048</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0</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200</w:t>
                  </w:r>
                </w:p>
              </w:tc>
              <w:tc>
                <w:tcPr>
                  <w:tcW w:w="366" w:type="pct"/>
                  <w:vAlign w:val="center"/>
                </w:tcPr>
                <w:p w:rsidR="00313942" w:rsidRPr="00AE5686" w:rsidRDefault="00313942" w:rsidP="00D72B2F">
                  <w:pPr>
                    <w:pStyle w:val="afc"/>
                    <w:rPr>
                      <w:sz w:val="18"/>
                      <w:szCs w:val="18"/>
                    </w:rPr>
                  </w:pPr>
                  <w:r>
                    <w:rPr>
                      <w:rFonts w:hint="eastAsia"/>
                      <w:sz w:val="18"/>
                      <w:szCs w:val="18"/>
                    </w:rPr>
                    <w:t>0.048</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250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429"/>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hAnsi="Times New Roman"/>
                      <w:color w:val="000000"/>
                      <w:sz w:val="18"/>
                      <w:szCs w:val="18"/>
                    </w:rPr>
                    <w:t>NH</w:t>
                  </w:r>
                  <w:r w:rsidRPr="00AE5686">
                    <w:rPr>
                      <w:rFonts w:ascii="Times New Roman" w:hAnsi="Times New Roman"/>
                      <w:color w:val="000000"/>
                      <w:sz w:val="18"/>
                      <w:szCs w:val="18"/>
                      <w:vertAlign w:val="subscript"/>
                    </w:rPr>
                    <w:t>3</w:t>
                  </w:r>
                  <w:r w:rsidRPr="00AE5686">
                    <w:rPr>
                      <w:rFonts w:ascii="Times New Roman" w:hAnsi="Times New Roman"/>
                      <w:color w:val="000000"/>
                      <w:sz w:val="18"/>
                      <w:szCs w:val="18"/>
                    </w:rPr>
                    <w:t>-N</w:t>
                  </w:r>
                </w:p>
              </w:tc>
              <w:tc>
                <w:tcPr>
                  <w:tcW w:w="359" w:type="pct"/>
                  <w:vAlign w:val="center"/>
                </w:tcPr>
                <w:p w:rsidR="00313942" w:rsidRPr="00AE5686" w:rsidRDefault="00313942" w:rsidP="00BD68FE">
                  <w:pPr>
                    <w:pStyle w:val="afc"/>
                    <w:rPr>
                      <w:sz w:val="18"/>
                      <w:szCs w:val="18"/>
                    </w:rPr>
                  </w:pPr>
                  <w:r>
                    <w:rPr>
                      <w:rFonts w:hint="eastAsia"/>
                      <w:sz w:val="18"/>
                      <w:szCs w:val="18"/>
                    </w:rPr>
                    <w:t>25</w:t>
                  </w:r>
                </w:p>
              </w:tc>
              <w:tc>
                <w:tcPr>
                  <w:tcW w:w="361" w:type="pct"/>
                  <w:vAlign w:val="center"/>
                </w:tcPr>
                <w:p w:rsidR="00313942" w:rsidRPr="00AE5686" w:rsidRDefault="00313942" w:rsidP="00D72B2F">
                  <w:pPr>
                    <w:pStyle w:val="afc"/>
                    <w:rPr>
                      <w:sz w:val="18"/>
                      <w:szCs w:val="18"/>
                    </w:rPr>
                  </w:pPr>
                  <w:r>
                    <w:rPr>
                      <w:rFonts w:hint="eastAsia"/>
                      <w:sz w:val="18"/>
                      <w:szCs w:val="18"/>
                    </w:rPr>
                    <w:t>0.006</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0</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25</w:t>
                  </w:r>
                </w:p>
              </w:tc>
              <w:tc>
                <w:tcPr>
                  <w:tcW w:w="366" w:type="pct"/>
                  <w:vAlign w:val="center"/>
                </w:tcPr>
                <w:p w:rsidR="00313942" w:rsidRPr="00AE5686" w:rsidRDefault="00313942" w:rsidP="00D72B2F">
                  <w:pPr>
                    <w:pStyle w:val="afc"/>
                    <w:rPr>
                      <w:sz w:val="18"/>
                      <w:szCs w:val="18"/>
                    </w:rPr>
                  </w:pPr>
                  <w:r>
                    <w:rPr>
                      <w:rFonts w:hint="eastAsia"/>
                      <w:sz w:val="18"/>
                      <w:szCs w:val="18"/>
                    </w:rPr>
                    <w:t>0.006</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40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406"/>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hAnsi="Times New Roman"/>
                      <w:color w:val="000000"/>
                      <w:sz w:val="18"/>
                      <w:szCs w:val="18"/>
                    </w:rPr>
                    <w:t>TN</w:t>
                  </w:r>
                </w:p>
              </w:tc>
              <w:tc>
                <w:tcPr>
                  <w:tcW w:w="359" w:type="pct"/>
                  <w:vAlign w:val="center"/>
                </w:tcPr>
                <w:p w:rsidR="00313942" w:rsidRPr="00AE5686" w:rsidRDefault="00313942" w:rsidP="00BD68FE">
                  <w:pPr>
                    <w:pStyle w:val="afc"/>
                    <w:rPr>
                      <w:sz w:val="18"/>
                      <w:szCs w:val="18"/>
                    </w:rPr>
                  </w:pPr>
                  <w:r>
                    <w:rPr>
                      <w:rFonts w:hint="eastAsia"/>
                      <w:sz w:val="18"/>
                      <w:szCs w:val="18"/>
                    </w:rPr>
                    <w:t>30</w:t>
                  </w:r>
                </w:p>
              </w:tc>
              <w:tc>
                <w:tcPr>
                  <w:tcW w:w="361" w:type="pct"/>
                  <w:vAlign w:val="center"/>
                </w:tcPr>
                <w:p w:rsidR="00313942" w:rsidRPr="00AE5686" w:rsidRDefault="00313942" w:rsidP="00D72B2F">
                  <w:pPr>
                    <w:pStyle w:val="afc"/>
                    <w:rPr>
                      <w:sz w:val="18"/>
                      <w:szCs w:val="18"/>
                    </w:rPr>
                  </w:pPr>
                  <w:r>
                    <w:rPr>
                      <w:rFonts w:hint="eastAsia"/>
                      <w:sz w:val="18"/>
                      <w:szCs w:val="18"/>
                    </w:rPr>
                    <w:t>0.0072</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0</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30</w:t>
                  </w:r>
                </w:p>
              </w:tc>
              <w:tc>
                <w:tcPr>
                  <w:tcW w:w="366" w:type="pct"/>
                  <w:vAlign w:val="center"/>
                </w:tcPr>
                <w:p w:rsidR="00313942" w:rsidRPr="00AE5686" w:rsidRDefault="00313942" w:rsidP="00D72B2F">
                  <w:pPr>
                    <w:pStyle w:val="afc"/>
                    <w:rPr>
                      <w:sz w:val="18"/>
                      <w:szCs w:val="18"/>
                    </w:rPr>
                  </w:pPr>
                  <w:r>
                    <w:rPr>
                      <w:rFonts w:hint="eastAsia"/>
                      <w:sz w:val="18"/>
                      <w:szCs w:val="18"/>
                    </w:rPr>
                    <w:t>0.0072</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50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411"/>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hAnsi="Times New Roman"/>
                      <w:color w:val="000000"/>
                      <w:sz w:val="18"/>
                      <w:szCs w:val="18"/>
                    </w:rPr>
                    <w:t>TP</w:t>
                  </w:r>
                </w:p>
              </w:tc>
              <w:tc>
                <w:tcPr>
                  <w:tcW w:w="359" w:type="pct"/>
                  <w:vAlign w:val="center"/>
                </w:tcPr>
                <w:p w:rsidR="00313942" w:rsidRPr="00AE5686" w:rsidRDefault="00313942" w:rsidP="00BD68FE">
                  <w:pPr>
                    <w:pStyle w:val="afc"/>
                    <w:rPr>
                      <w:sz w:val="18"/>
                      <w:szCs w:val="18"/>
                    </w:rPr>
                  </w:pPr>
                  <w:r>
                    <w:rPr>
                      <w:rFonts w:hint="eastAsia"/>
                      <w:sz w:val="18"/>
                      <w:szCs w:val="18"/>
                    </w:rPr>
                    <w:t>3</w:t>
                  </w:r>
                </w:p>
              </w:tc>
              <w:tc>
                <w:tcPr>
                  <w:tcW w:w="361" w:type="pct"/>
                  <w:vAlign w:val="center"/>
                </w:tcPr>
                <w:p w:rsidR="00313942" w:rsidRPr="00AE5686" w:rsidRDefault="00313942" w:rsidP="00D72B2F">
                  <w:pPr>
                    <w:pStyle w:val="afc"/>
                    <w:rPr>
                      <w:sz w:val="18"/>
                      <w:szCs w:val="18"/>
                    </w:rPr>
                  </w:pPr>
                  <w:r>
                    <w:rPr>
                      <w:rFonts w:hint="eastAsia"/>
                      <w:sz w:val="18"/>
                      <w:szCs w:val="18"/>
                    </w:rPr>
                    <w:t>0.0007</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0</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3</w:t>
                  </w:r>
                </w:p>
              </w:tc>
              <w:tc>
                <w:tcPr>
                  <w:tcW w:w="366" w:type="pct"/>
                  <w:vAlign w:val="center"/>
                </w:tcPr>
                <w:p w:rsidR="00313942" w:rsidRPr="00AE5686" w:rsidRDefault="00313942" w:rsidP="00D72B2F">
                  <w:pPr>
                    <w:pStyle w:val="afc"/>
                    <w:rPr>
                      <w:sz w:val="18"/>
                      <w:szCs w:val="18"/>
                    </w:rPr>
                  </w:pPr>
                  <w:r>
                    <w:rPr>
                      <w:rFonts w:hint="eastAsia"/>
                      <w:sz w:val="18"/>
                      <w:szCs w:val="18"/>
                    </w:rPr>
                    <w:t>0.0007</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4.5</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A678F9">
              <w:trPr>
                <w:trHeight w:val="116"/>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Default="00313942" w:rsidP="00BD68FE">
                  <w:pPr>
                    <w:pStyle w:val="BodyText21"/>
                    <w:snapToGrid w:val="0"/>
                    <w:jc w:val="center"/>
                    <w:rPr>
                      <w:rFonts w:ascii="Times New Roman" w:hAnsi="Times New Roman"/>
                      <w:color w:val="000000"/>
                      <w:sz w:val="18"/>
                      <w:szCs w:val="18"/>
                    </w:rPr>
                  </w:pPr>
                  <w:r>
                    <w:rPr>
                      <w:rFonts w:ascii="Times New Roman" w:hAnsi="Times New Roman" w:hint="eastAsia"/>
                      <w:color w:val="000000"/>
                      <w:sz w:val="18"/>
                      <w:szCs w:val="18"/>
                    </w:rPr>
                    <w:t>动植</w:t>
                  </w:r>
                </w:p>
                <w:p w:rsidR="00313942" w:rsidRPr="00AE5686" w:rsidRDefault="00313942" w:rsidP="00BD68FE">
                  <w:pPr>
                    <w:pStyle w:val="BodyText21"/>
                    <w:snapToGrid w:val="0"/>
                    <w:jc w:val="center"/>
                    <w:rPr>
                      <w:rFonts w:ascii="Times New Roman" w:hAnsi="Times New Roman"/>
                      <w:color w:val="000000"/>
                      <w:sz w:val="18"/>
                      <w:szCs w:val="18"/>
                    </w:rPr>
                  </w:pPr>
                  <w:r>
                    <w:rPr>
                      <w:rFonts w:ascii="Times New Roman" w:hAnsi="Times New Roman" w:hint="eastAsia"/>
                      <w:color w:val="000000"/>
                      <w:sz w:val="18"/>
                      <w:szCs w:val="18"/>
                    </w:rPr>
                    <w:t>物油</w:t>
                  </w:r>
                </w:p>
              </w:tc>
              <w:tc>
                <w:tcPr>
                  <w:tcW w:w="359" w:type="pct"/>
                  <w:vAlign w:val="center"/>
                </w:tcPr>
                <w:p w:rsidR="00313942" w:rsidRPr="00AE5686" w:rsidRDefault="00313942" w:rsidP="00BD68FE">
                  <w:pPr>
                    <w:pStyle w:val="afc"/>
                    <w:rPr>
                      <w:sz w:val="18"/>
                      <w:szCs w:val="18"/>
                    </w:rPr>
                  </w:pPr>
                  <w:r>
                    <w:rPr>
                      <w:rFonts w:hint="eastAsia"/>
                      <w:sz w:val="18"/>
                      <w:szCs w:val="18"/>
                    </w:rPr>
                    <w:t>200</w:t>
                  </w:r>
                </w:p>
              </w:tc>
              <w:tc>
                <w:tcPr>
                  <w:tcW w:w="361" w:type="pct"/>
                  <w:vAlign w:val="center"/>
                </w:tcPr>
                <w:p w:rsidR="00313942" w:rsidRPr="00AE5686" w:rsidRDefault="00313942" w:rsidP="00D72B2F">
                  <w:pPr>
                    <w:pStyle w:val="afc"/>
                    <w:rPr>
                      <w:sz w:val="18"/>
                      <w:szCs w:val="18"/>
                    </w:rPr>
                  </w:pPr>
                  <w:r>
                    <w:rPr>
                      <w:rFonts w:hint="eastAsia"/>
                      <w:sz w:val="18"/>
                      <w:szCs w:val="18"/>
                    </w:rPr>
                    <w:t>0.048</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95</w:t>
                  </w: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10</w:t>
                  </w:r>
                </w:p>
              </w:tc>
              <w:tc>
                <w:tcPr>
                  <w:tcW w:w="366" w:type="pct"/>
                  <w:vAlign w:val="center"/>
                </w:tcPr>
                <w:p w:rsidR="00313942" w:rsidRPr="00AE5686" w:rsidRDefault="00313942" w:rsidP="00D72B2F">
                  <w:pPr>
                    <w:pStyle w:val="afc"/>
                    <w:rPr>
                      <w:sz w:val="18"/>
                      <w:szCs w:val="18"/>
                    </w:rPr>
                  </w:pPr>
                  <w:r>
                    <w:rPr>
                      <w:rFonts w:hint="eastAsia"/>
                      <w:sz w:val="18"/>
                      <w:szCs w:val="18"/>
                    </w:rPr>
                    <w:t>0.002</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100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8546AF">
              <w:trPr>
                <w:trHeight w:val="368"/>
              </w:trPr>
              <w:tc>
                <w:tcPr>
                  <w:tcW w:w="358" w:type="pct"/>
                  <w:vMerge w:val="restart"/>
                  <w:vAlign w:val="center"/>
                </w:tcPr>
                <w:p w:rsidR="00313942" w:rsidRPr="00AE5686" w:rsidRDefault="00313942" w:rsidP="00313942">
                  <w:pPr>
                    <w:widowControl/>
                    <w:jc w:val="center"/>
                    <w:rPr>
                      <w:snapToGrid w:val="0"/>
                      <w:kern w:val="0"/>
                      <w:sz w:val="18"/>
                      <w:szCs w:val="18"/>
                    </w:rPr>
                  </w:pPr>
                  <w:r>
                    <w:rPr>
                      <w:rFonts w:hint="eastAsia"/>
                      <w:snapToGrid w:val="0"/>
                      <w:kern w:val="0"/>
                      <w:sz w:val="18"/>
                      <w:szCs w:val="18"/>
                    </w:rPr>
                    <w:t>循环冷却水塔</w:t>
                  </w:r>
                </w:p>
              </w:tc>
              <w:tc>
                <w:tcPr>
                  <w:tcW w:w="358" w:type="pct"/>
                  <w:vMerge w:val="restart"/>
                  <w:vAlign w:val="center"/>
                </w:tcPr>
                <w:p w:rsidR="00313942" w:rsidRPr="00AE5686" w:rsidRDefault="00313942" w:rsidP="00BD68FE">
                  <w:pPr>
                    <w:widowControl/>
                    <w:jc w:val="center"/>
                    <w:rPr>
                      <w:snapToGrid w:val="0"/>
                      <w:kern w:val="0"/>
                      <w:sz w:val="18"/>
                      <w:szCs w:val="18"/>
                    </w:rPr>
                  </w:pPr>
                  <w:r>
                    <w:rPr>
                      <w:rFonts w:hint="eastAsia"/>
                      <w:snapToGrid w:val="0"/>
                      <w:kern w:val="0"/>
                      <w:sz w:val="18"/>
                      <w:szCs w:val="18"/>
                    </w:rPr>
                    <w:t>循环冷却水外排废水</w:t>
                  </w:r>
                </w:p>
              </w:tc>
              <w:tc>
                <w:tcPr>
                  <w:tcW w:w="359" w:type="pct"/>
                  <w:vMerge w:val="restart"/>
                  <w:vAlign w:val="center"/>
                </w:tcPr>
                <w:p w:rsidR="00313942" w:rsidRPr="00AE5686" w:rsidRDefault="00313942" w:rsidP="00BD68FE">
                  <w:pPr>
                    <w:widowControl/>
                    <w:jc w:val="center"/>
                    <w:rPr>
                      <w:snapToGrid w:val="0"/>
                      <w:kern w:val="0"/>
                      <w:sz w:val="18"/>
                      <w:szCs w:val="18"/>
                    </w:rPr>
                  </w:pPr>
                  <w:r>
                    <w:rPr>
                      <w:rFonts w:hint="eastAsia"/>
                      <w:snapToGrid w:val="0"/>
                      <w:kern w:val="0"/>
                      <w:sz w:val="18"/>
                      <w:szCs w:val="18"/>
                    </w:rPr>
                    <w:t>1110</w:t>
                  </w: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COD</w:t>
                  </w:r>
                </w:p>
              </w:tc>
              <w:tc>
                <w:tcPr>
                  <w:tcW w:w="359" w:type="pct"/>
                  <w:vAlign w:val="center"/>
                </w:tcPr>
                <w:p w:rsidR="00313942" w:rsidRPr="00AE5686" w:rsidRDefault="00313942" w:rsidP="00BD68FE">
                  <w:pPr>
                    <w:pStyle w:val="afc"/>
                    <w:rPr>
                      <w:sz w:val="18"/>
                      <w:szCs w:val="18"/>
                    </w:rPr>
                  </w:pPr>
                  <w:r>
                    <w:rPr>
                      <w:rFonts w:hint="eastAsia"/>
                      <w:sz w:val="18"/>
                      <w:szCs w:val="18"/>
                    </w:rPr>
                    <w:t>40</w:t>
                  </w:r>
                </w:p>
              </w:tc>
              <w:tc>
                <w:tcPr>
                  <w:tcW w:w="361" w:type="pct"/>
                  <w:vAlign w:val="center"/>
                </w:tcPr>
                <w:p w:rsidR="00313942" w:rsidRPr="00AE5686" w:rsidRDefault="00313942" w:rsidP="00D72B2F">
                  <w:pPr>
                    <w:pStyle w:val="afc"/>
                    <w:rPr>
                      <w:sz w:val="18"/>
                      <w:szCs w:val="18"/>
                    </w:rPr>
                  </w:pPr>
                  <w:r>
                    <w:rPr>
                      <w:rFonts w:hint="eastAsia"/>
                      <w:sz w:val="18"/>
                      <w:szCs w:val="18"/>
                    </w:rPr>
                    <w:t>0.0444</w:t>
                  </w:r>
                </w:p>
              </w:tc>
              <w:tc>
                <w:tcPr>
                  <w:tcW w:w="284" w:type="pct"/>
                  <w:vMerge w:val="restart"/>
                  <w:vAlign w:val="center"/>
                </w:tcPr>
                <w:p w:rsidR="00313942" w:rsidRPr="00AE5686" w:rsidRDefault="00313942" w:rsidP="00BD68FE">
                  <w:pPr>
                    <w:widowControl/>
                    <w:jc w:val="center"/>
                    <w:rPr>
                      <w:b/>
                      <w:snapToGrid w:val="0"/>
                      <w:kern w:val="0"/>
                      <w:sz w:val="18"/>
                      <w:szCs w:val="18"/>
                    </w:rPr>
                  </w:pPr>
                  <w:r>
                    <w:rPr>
                      <w:rFonts w:hint="eastAsia"/>
                      <w:b/>
                      <w:snapToGrid w:val="0"/>
                      <w:kern w:val="0"/>
                      <w:sz w:val="18"/>
                      <w:szCs w:val="18"/>
                    </w:rPr>
                    <w:t>/</w:t>
                  </w:r>
                </w:p>
              </w:tc>
              <w:tc>
                <w:tcPr>
                  <w:tcW w:w="414" w:type="pct"/>
                  <w:vMerge w:val="restart"/>
                  <w:vAlign w:val="center"/>
                </w:tcPr>
                <w:p w:rsidR="00313942" w:rsidRPr="00AE5686" w:rsidRDefault="00313942" w:rsidP="00BD68FE">
                  <w:pPr>
                    <w:widowControl/>
                    <w:jc w:val="center"/>
                    <w:rPr>
                      <w:b/>
                      <w:snapToGrid w:val="0"/>
                      <w:kern w:val="0"/>
                      <w:sz w:val="18"/>
                      <w:szCs w:val="18"/>
                    </w:rPr>
                  </w:pPr>
                  <w:r>
                    <w:rPr>
                      <w:rFonts w:hint="eastAsia"/>
                      <w:b/>
                      <w:snapToGrid w:val="0"/>
                      <w:kern w:val="0"/>
                      <w:sz w:val="18"/>
                      <w:szCs w:val="18"/>
                    </w:rPr>
                    <w:t>/</w:t>
                  </w:r>
                </w:p>
              </w:tc>
              <w:tc>
                <w:tcPr>
                  <w:tcW w:w="318" w:type="pct"/>
                  <w:vMerge w:val="restar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w:t>
                  </w:r>
                </w:p>
              </w:tc>
              <w:tc>
                <w:tcPr>
                  <w:tcW w:w="377" w:type="pct"/>
                  <w:vMerge w:val="restart"/>
                  <w:vAlign w:val="center"/>
                </w:tcPr>
                <w:p w:rsidR="00313942" w:rsidRPr="00AE5686" w:rsidRDefault="00313942" w:rsidP="00BD68FE">
                  <w:pPr>
                    <w:widowControl/>
                    <w:jc w:val="center"/>
                    <w:rPr>
                      <w:bCs/>
                      <w:snapToGrid w:val="0"/>
                      <w:kern w:val="0"/>
                      <w:sz w:val="18"/>
                      <w:szCs w:val="18"/>
                    </w:rPr>
                  </w:pPr>
                  <w:r>
                    <w:rPr>
                      <w:rFonts w:hint="eastAsia"/>
                      <w:bCs/>
                      <w:snapToGrid w:val="0"/>
                      <w:kern w:val="0"/>
                      <w:sz w:val="18"/>
                      <w:szCs w:val="18"/>
                    </w:rPr>
                    <w:t>/</w:t>
                  </w:r>
                </w:p>
              </w:tc>
              <w:tc>
                <w:tcPr>
                  <w:tcW w:w="369" w:type="pct"/>
                  <w:vAlign w:val="center"/>
                </w:tcPr>
                <w:p w:rsidR="00313942" w:rsidRPr="00AE5686" w:rsidRDefault="00313942" w:rsidP="00BD68FE">
                  <w:pPr>
                    <w:pStyle w:val="afc"/>
                    <w:rPr>
                      <w:sz w:val="18"/>
                      <w:szCs w:val="18"/>
                    </w:rPr>
                  </w:pPr>
                  <w:r>
                    <w:rPr>
                      <w:rFonts w:hint="eastAsia"/>
                      <w:sz w:val="18"/>
                      <w:szCs w:val="18"/>
                    </w:rPr>
                    <w:t>40</w:t>
                  </w:r>
                </w:p>
              </w:tc>
              <w:tc>
                <w:tcPr>
                  <w:tcW w:w="366" w:type="pct"/>
                  <w:vAlign w:val="center"/>
                </w:tcPr>
                <w:p w:rsidR="00313942" w:rsidRPr="00AE5686" w:rsidRDefault="00313942" w:rsidP="00D72B2F">
                  <w:pPr>
                    <w:pStyle w:val="afc"/>
                    <w:rPr>
                      <w:sz w:val="18"/>
                      <w:szCs w:val="18"/>
                    </w:rPr>
                  </w:pPr>
                  <w:r>
                    <w:rPr>
                      <w:rFonts w:hint="eastAsia"/>
                      <w:sz w:val="18"/>
                      <w:szCs w:val="18"/>
                    </w:rPr>
                    <w:t>0.0444</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450</w:t>
                  </w:r>
                </w:p>
              </w:tc>
              <w:tc>
                <w:tcPr>
                  <w:tcW w:w="372" w:type="pct"/>
                  <w:vMerge/>
                  <w:vAlign w:val="center"/>
                </w:tcPr>
                <w:p w:rsidR="00313942" w:rsidRPr="00AE5686" w:rsidRDefault="00313942" w:rsidP="00BD68FE">
                  <w:pPr>
                    <w:widowControl/>
                    <w:jc w:val="center"/>
                    <w:rPr>
                      <w:snapToGrid w:val="0"/>
                      <w:kern w:val="0"/>
                      <w:sz w:val="18"/>
                      <w:szCs w:val="18"/>
                    </w:rPr>
                  </w:pPr>
                </w:p>
              </w:tc>
            </w:tr>
            <w:tr w:rsidR="00313942" w:rsidRPr="00AE5686" w:rsidTr="00A678F9">
              <w:trPr>
                <w:trHeight w:val="116"/>
              </w:trPr>
              <w:tc>
                <w:tcPr>
                  <w:tcW w:w="358" w:type="pct"/>
                  <w:vMerge/>
                  <w:vAlign w:val="center"/>
                </w:tcPr>
                <w:p w:rsidR="00313942" w:rsidRPr="00AE5686" w:rsidRDefault="00313942" w:rsidP="00BD68FE">
                  <w:pPr>
                    <w:widowControl/>
                    <w:jc w:val="center"/>
                    <w:rPr>
                      <w:snapToGrid w:val="0"/>
                      <w:kern w:val="0"/>
                      <w:sz w:val="18"/>
                      <w:szCs w:val="18"/>
                    </w:rPr>
                  </w:pPr>
                </w:p>
              </w:tc>
              <w:tc>
                <w:tcPr>
                  <w:tcW w:w="358" w:type="pct"/>
                  <w:vMerge/>
                  <w:vAlign w:val="center"/>
                </w:tcPr>
                <w:p w:rsidR="00313942" w:rsidRPr="00AE5686" w:rsidRDefault="00313942" w:rsidP="00BD68FE">
                  <w:pPr>
                    <w:widowControl/>
                    <w:jc w:val="center"/>
                    <w:rPr>
                      <w:snapToGrid w:val="0"/>
                      <w:kern w:val="0"/>
                      <w:sz w:val="18"/>
                      <w:szCs w:val="18"/>
                    </w:rPr>
                  </w:pPr>
                </w:p>
              </w:tc>
              <w:tc>
                <w:tcPr>
                  <w:tcW w:w="359" w:type="pct"/>
                  <w:vMerge/>
                  <w:vAlign w:val="center"/>
                </w:tcPr>
                <w:p w:rsidR="00313942" w:rsidRPr="00AE5686" w:rsidRDefault="00313942" w:rsidP="00BD68FE">
                  <w:pPr>
                    <w:widowControl/>
                    <w:jc w:val="center"/>
                    <w:rPr>
                      <w:snapToGrid w:val="0"/>
                      <w:kern w:val="0"/>
                      <w:sz w:val="18"/>
                      <w:szCs w:val="18"/>
                    </w:rPr>
                  </w:pPr>
                </w:p>
              </w:tc>
              <w:tc>
                <w:tcPr>
                  <w:tcW w:w="359" w:type="pct"/>
                  <w:vAlign w:val="center"/>
                </w:tcPr>
                <w:p w:rsidR="00313942" w:rsidRPr="00AE5686" w:rsidRDefault="00313942"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SS</w:t>
                  </w:r>
                </w:p>
              </w:tc>
              <w:tc>
                <w:tcPr>
                  <w:tcW w:w="359" w:type="pct"/>
                  <w:vAlign w:val="center"/>
                </w:tcPr>
                <w:p w:rsidR="00313942" w:rsidRPr="00AE5686" w:rsidRDefault="00313942" w:rsidP="00BD68FE">
                  <w:pPr>
                    <w:pStyle w:val="afc"/>
                    <w:rPr>
                      <w:sz w:val="18"/>
                      <w:szCs w:val="18"/>
                    </w:rPr>
                  </w:pPr>
                  <w:r>
                    <w:rPr>
                      <w:rFonts w:hint="eastAsia"/>
                      <w:sz w:val="18"/>
                      <w:szCs w:val="18"/>
                    </w:rPr>
                    <w:t>30</w:t>
                  </w:r>
                </w:p>
              </w:tc>
              <w:tc>
                <w:tcPr>
                  <w:tcW w:w="361" w:type="pct"/>
                  <w:vAlign w:val="center"/>
                </w:tcPr>
                <w:p w:rsidR="00313942" w:rsidRPr="00AE5686" w:rsidRDefault="00313942" w:rsidP="00D72B2F">
                  <w:pPr>
                    <w:pStyle w:val="afc"/>
                    <w:rPr>
                      <w:sz w:val="18"/>
                      <w:szCs w:val="18"/>
                    </w:rPr>
                  </w:pPr>
                  <w:r>
                    <w:rPr>
                      <w:rFonts w:hint="eastAsia"/>
                      <w:sz w:val="18"/>
                      <w:szCs w:val="18"/>
                    </w:rPr>
                    <w:t>0.0333</w:t>
                  </w:r>
                </w:p>
              </w:tc>
              <w:tc>
                <w:tcPr>
                  <w:tcW w:w="284" w:type="pct"/>
                  <w:vMerge/>
                  <w:vAlign w:val="center"/>
                </w:tcPr>
                <w:p w:rsidR="00313942" w:rsidRPr="00AE5686" w:rsidRDefault="00313942" w:rsidP="00BD68FE">
                  <w:pPr>
                    <w:widowControl/>
                    <w:jc w:val="center"/>
                    <w:rPr>
                      <w:b/>
                      <w:snapToGrid w:val="0"/>
                      <w:kern w:val="0"/>
                      <w:sz w:val="18"/>
                      <w:szCs w:val="18"/>
                    </w:rPr>
                  </w:pPr>
                </w:p>
              </w:tc>
              <w:tc>
                <w:tcPr>
                  <w:tcW w:w="414" w:type="pct"/>
                  <w:vMerge/>
                  <w:vAlign w:val="center"/>
                </w:tcPr>
                <w:p w:rsidR="00313942" w:rsidRPr="00AE5686" w:rsidRDefault="00313942" w:rsidP="00BD68FE">
                  <w:pPr>
                    <w:widowControl/>
                    <w:jc w:val="center"/>
                    <w:rPr>
                      <w:b/>
                      <w:snapToGrid w:val="0"/>
                      <w:kern w:val="0"/>
                      <w:sz w:val="18"/>
                      <w:szCs w:val="18"/>
                    </w:rPr>
                  </w:pPr>
                </w:p>
              </w:tc>
              <w:tc>
                <w:tcPr>
                  <w:tcW w:w="318" w:type="pct"/>
                  <w:vMerge/>
                  <w:vAlign w:val="center"/>
                </w:tcPr>
                <w:p w:rsidR="00313942" w:rsidRPr="00AE5686" w:rsidRDefault="00313942" w:rsidP="00BD68FE">
                  <w:pPr>
                    <w:widowControl/>
                    <w:jc w:val="center"/>
                    <w:rPr>
                      <w:bCs/>
                      <w:snapToGrid w:val="0"/>
                      <w:kern w:val="0"/>
                      <w:sz w:val="18"/>
                      <w:szCs w:val="18"/>
                    </w:rPr>
                  </w:pPr>
                </w:p>
              </w:tc>
              <w:tc>
                <w:tcPr>
                  <w:tcW w:w="377" w:type="pct"/>
                  <w:vMerge/>
                  <w:vAlign w:val="center"/>
                </w:tcPr>
                <w:p w:rsidR="00313942" w:rsidRPr="00AE5686" w:rsidRDefault="00313942" w:rsidP="00BD68FE">
                  <w:pPr>
                    <w:widowControl/>
                    <w:jc w:val="center"/>
                    <w:rPr>
                      <w:bCs/>
                      <w:snapToGrid w:val="0"/>
                      <w:kern w:val="0"/>
                      <w:sz w:val="18"/>
                      <w:szCs w:val="18"/>
                    </w:rPr>
                  </w:pPr>
                </w:p>
              </w:tc>
              <w:tc>
                <w:tcPr>
                  <w:tcW w:w="369" w:type="pct"/>
                  <w:vAlign w:val="center"/>
                </w:tcPr>
                <w:p w:rsidR="00313942" w:rsidRPr="00AE5686" w:rsidRDefault="00313942" w:rsidP="00BD68FE">
                  <w:pPr>
                    <w:pStyle w:val="afc"/>
                    <w:rPr>
                      <w:sz w:val="18"/>
                      <w:szCs w:val="18"/>
                    </w:rPr>
                  </w:pPr>
                  <w:r>
                    <w:rPr>
                      <w:rFonts w:hint="eastAsia"/>
                      <w:sz w:val="18"/>
                      <w:szCs w:val="18"/>
                    </w:rPr>
                    <w:t>30</w:t>
                  </w:r>
                </w:p>
              </w:tc>
              <w:tc>
                <w:tcPr>
                  <w:tcW w:w="366" w:type="pct"/>
                  <w:vAlign w:val="center"/>
                </w:tcPr>
                <w:p w:rsidR="00313942" w:rsidRPr="00AE5686" w:rsidRDefault="00313942" w:rsidP="00D72B2F">
                  <w:pPr>
                    <w:pStyle w:val="afc"/>
                    <w:rPr>
                      <w:sz w:val="18"/>
                      <w:szCs w:val="18"/>
                    </w:rPr>
                  </w:pPr>
                  <w:r>
                    <w:rPr>
                      <w:rFonts w:hint="eastAsia"/>
                      <w:sz w:val="18"/>
                      <w:szCs w:val="18"/>
                    </w:rPr>
                    <w:t>0.0333</w:t>
                  </w:r>
                </w:p>
              </w:tc>
              <w:tc>
                <w:tcPr>
                  <w:tcW w:w="346" w:type="pct"/>
                  <w:vAlign w:val="center"/>
                </w:tcPr>
                <w:p w:rsidR="00313942" w:rsidRPr="00AE5686" w:rsidRDefault="00313942"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250</w:t>
                  </w:r>
                </w:p>
              </w:tc>
              <w:tc>
                <w:tcPr>
                  <w:tcW w:w="372" w:type="pct"/>
                  <w:vMerge/>
                  <w:vAlign w:val="center"/>
                </w:tcPr>
                <w:p w:rsidR="00313942" w:rsidRPr="00AE5686" w:rsidRDefault="00313942" w:rsidP="00BD68FE">
                  <w:pPr>
                    <w:widowControl/>
                    <w:jc w:val="center"/>
                    <w:rPr>
                      <w:snapToGrid w:val="0"/>
                      <w:kern w:val="0"/>
                      <w:sz w:val="18"/>
                      <w:szCs w:val="18"/>
                    </w:rPr>
                  </w:pPr>
                </w:p>
              </w:tc>
            </w:tr>
            <w:tr w:rsidR="003771FC" w:rsidRPr="00AE5686" w:rsidTr="008546AF">
              <w:trPr>
                <w:trHeight w:val="363"/>
              </w:trPr>
              <w:tc>
                <w:tcPr>
                  <w:tcW w:w="358" w:type="pct"/>
                  <w:vMerge w:val="restart"/>
                  <w:vAlign w:val="center"/>
                </w:tcPr>
                <w:p w:rsidR="003771FC" w:rsidRPr="00AE5686" w:rsidRDefault="003771FC" w:rsidP="00BD68FE">
                  <w:pPr>
                    <w:widowControl/>
                    <w:jc w:val="center"/>
                    <w:rPr>
                      <w:snapToGrid w:val="0"/>
                      <w:kern w:val="0"/>
                      <w:sz w:val="18"/>
                      <w:szCs w:val="18"/>
                    </w:rPr>
                  </w:pPr>
                  <w:r>
                    <w:rPr>
                      <w:rFonts w:hint="eastAsia"/>
                      <w:snapToGrid w:val="0"/>
                      <w:kern w:val="0"/>
                      <w:sz w:val="18"/>
                      <w:szCs w:val="18"/>
                    </w:rPr>
                    <w:t>往复式自动喷涂流水线</w:t>
                  </w:r>
                </w:p>
              </w:tc>
              <w:tc>
                <w:tcPr>
                  <w:tcW w:w="358" w:type="pct"/>
                  <w:vMerge w:val="restart"/>
                  <w:vAlign w:val="center"/>
                </w:tcPr>
                <w:p w:rsidR="003771FC" w:rsidRDefault="003771FC" w:rsidP="003771FC">
                  <w:pPr>
                    <w:widowControl/>
                    <w:jc w:val="center"/>
                    <w:rPr>
                      <w:snapToGrid w:val="0"/>
                      <w:kern w:val="0"/>
                      <w:sz w:val="18"/>
                      <w:szCs w:val="18"/>
                    </w:rPr>
                  </w:pPr>
                  <w:r>
                    <w:rPr>
                      <w:rFonts w:hint="eastAsia"/>
                      <w:snapToGrid w:val="0"/>
                      <w:kern w:val="0"/>
                      <w:sz w:val="18"/>
                      <w:szCs w:val="18"/>
                    </w:rPr>
                    <w:t>水旋</w:t>
                  </w:r>
                </w:p>
                <w:p w:rsidR="003771FC" w:rsidRPr="00AE5686" w:rsidRDefault="003771FC" w:rsidP="003771FC">
                  <w:pPr>
                    <w:widowControl/>
                    <w:jc w:val="center"/>
                    <w:rPr>
                      <w:snapToGrid w:val="0"/>
                      <w:kern w:val="0"/>
                      <w:sz w:val="18"/>
                      <w:szCs w:val="18"/>
                    </w:rPr>
                  </w:pPr>
                  <w:r>
                    <w:rPr>
                      <w:rFonts w:hint="eastAsia"/>
                      <w:snapToGrid w:val="0"/>
                      <w:kern w:val="0"/>
                      <w:sz w:val="18"/>
                      <w:szCs w:val="18"/>
                    </w:rPr>
                    <w:t>废水</w:t>
                  </w:r>
                </w:p>
              </w:tc>
              <w:tc>
                <w:tcPr>
                  <w:tcW w:w="359" w:type="pct"/>
                  <w:vMerge w:val="restart"/>
                  <w:vAlign w:val="center"/>
                </w:tcPr>
                <w:p w:rsidR="003771FC" w:rsidRPr="00AE5686" w:rsidRDefault="00313942" w:rsidP="00BD68FE">
                  <w:pPr>
                    <w:widowControl/>
                    <w:jc w:val="center"/>
                    <w:rPr>
                      <w:snapToGrid w:val="0"/>
                      <w:kern w:val="0"/>
                      <w:sz w:val="18"/>
                      <w:szCs w:val="18"/>
                    </w:rPr>
                  </w:pPr>
                  <w:r>
                    <w:rPr>
                      <w:rFonts w:hint="eastAsia"/>
                      <w:snapToGrid w:val="0"/>
                      <w:kern w:val="0"/>
                      <w:sz w:val="18"/>
                      <w:szCs w:val="18"/>
                    </w:rPr>
                    <w:t>1030</w:t>
                  </w:r>
                </w:p>
              </w:tc>
              <w:tc>
                <w:tcPr>
                  <w:tcW w:w="359" w:type="pct"/>
                  <w:vAlign w:val="center"/>
                </w:tcPr>
                <w:p w:rsidR="003771FC" w:rsidRPr="00AE5686" w:rsidRDefault="003771FC"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COD</w:t>
                  </w:r>
                </w:p>
              </w:tc>
              <w:tc>
                <w:tcPr>
                  <w:tcW w:w="359" w:type="pct"/>
                  <w:vAlign w:val="center"/>
                </w:tcPr>
                <w:p w:rsidR="003771FC" w:rsidRPr="00AE5686" w:rsidRDefault="003771FC" w:rsidP="00BD68FE">
                  <w:pPr>
                    <w:pStyle w:val="afc"/>
                    <w:rPr>
                      <w:sz w:val="18"/>
                      <w:szCs w:val="18"/>
                    </w:rPr>
                  </w:pPr>
                  <w:r>
                    <w:rPr>
                      <w:rFonts w:hint="eastAsia"/>
                      <w:sz w:val="18"/>
                      <w:szCs w:val="18"/>
                    </w:rPr>
                    <w:t>800</w:t>
                  </w:r>
                </w:p>
              </w:tc>
              <w:tc>
                <w:tcPr>
                  <w:tcW w:w="361" w:type="pct"/>
                  <w:vAlign w:val="center"/>
                </w:tcPr>
                <w:p w:rsidR="003771FC" w:rsidRPr="00AE5686" w:rsidRDefault="00313942" w:rsidP="00D72B2F">
                  <w:pPr>
                    <w:pStyle w:val="afc"/>
                    <w:rPr>
                      <w:sz w:val="18"/>
                      <w:szCs w:val="18"/>
                    </w:rPr>
                  </w:pPr>
                  <w:r>
                    <w:rPr>
                      <w:rFonts w:hint="eastAsia"/>
                      <w:sz w:val="18"/>
                      <w:szCs w:val="18"/>
                    </w:rPr>
                    <w:t>0.824</w:t>
                  </w:r>
                </w:p>
              </w:tc>
              <w:tc>
                <w:tcPr>
                  <w:tcW w:w="284" w:type="pct"/>
                  <w:vMerge w:val="restart"/>
                  <w:vAlign w:val="center"/>
                </w:tcPr>
                <w:p w:rsidR="003771FC" w:rsidRPr="00CB6E33" w:rsidRDefault="003771FC" w:rsidP="00BD68FE">
                  <w:pPr>
                    <w:widowControl/>
                    <w:jc w:val="center"/>
                    <w:rPr>
                      <w:snapToGrid w:val="0"/>
                      <w:kern w:val="0"/>
                      <w:sz w:val="18"/>
                      <w:szCs w:val="18"/>
                    </w:rPr>
                  </w:pPr>
                  <w:r w:rsidRPr="00CB6E33">
                    <w:rPr>
                      <w:rFonts w:hint="eastAsia"/>
                      <w:snapToGrid w:val="0"/>
                      <w:kern w:val="0"/>
                      <w:sz w:val="18"/>
                      <w:szCs w:val="18"/>
                    </w:rPr>
                    <w:t>气浮一体机</w:t>
                  </w:r>
                </w:p>
              </w:tc>
              <w:tc>
                <w:tcPr>
                  <w:tcW w:w="414" w:type="pct"/>
                  <w:vMerge w:val="restart"/>
                  <w:vAlign w:val="center"/>
                </w:tcPr>
                <w:p w:rsidR="003771FC" w:rsidRPr="00CB6E33" w:rsidRDefault="003771FC" w:rsidP="00BD68FE">
                  <w:pPr>
                    <w:widowControl/>
                    <w:jc w:val="center"/>
                    <w:rPr>
                      <w:snapToGrid w:val="0"/>
                      <w:kern w:val="0"/>
                      <w:sz w:val="18"/>
                      <w:szCs w:val="18"/>
                    </w:rPr>
                  </w:pPr>
                  <w:r w:rsidRPr="00CB6E33">
                    <w:rPr>
                      <w:rFonts w:hint="eastAsia"/>
                      <w:snapToGrid w:val="0"/>
                      <w:kern w:val="0"/>
                      <w:sz w:val="18"/>
                      <w:szCs w:val="18"/>
                    </w:rPr>
                    <w:t>2</w:t>
                  </w:r>
                </w:p>
              </w:tc>
              <w:tc>
                <w:tcPr>
                  <w:tcW w:w="318" w:type="pct"/>
                  <w:vAlign w:val="center"/>
                </w:tcPr>
                <w:p w:rsidR="003771FC" w:rsidRPr="00AE5686" w:rsidRDefault="003771FC" w:rsidP="003771FC">
                  <w:pPr>
                    <w:widowControl/>
                    <w:jc w:val="center"/>
                    <w:rPr>
                      <w:bCs/>
                      <w:snapToGrid w:val="0"/>
                      <w:kern w:val="0"/>
                      <w:sz w:val="18"/>
                      <w:szCs w:val="18"/>
                    </w:rPr>
                  </w:pPr>
                  <w:r>
                    <w:rPr>
                      <w:rFonts w:hint="eastAsia"/>
                      <w:bCs/>
                      <w:snapToGrid w:val="0"/>
                      <w:kern w:val="0"/>
                      <w:sz w:val="18"/>
                      <w:szCs w:val="18"/>
                    </w:rPr>
                    <w:t>80</w:t>
                  </w:r>
                </w:p>
              </w:tc>
              <w:tc>
                <w:tcPr>
                  <w:tcW w:w="377" w:type="pct"/>
                  <w:vMerge w:val="restart"/>
                  <w:vAlign w:val="center"/>
                </w:tcPr>
                <w:p w:rsidR="003771FC" w:rsidRPr="00AE5686" w:rsidRDefault="003771FC" w:rsidP="00BD68FE">
                  <w:pPr>
                    <w:widowControl/>
                    <w:jc w:val="center"/>
                    <w:rPr>
                      <w:bCs/>
                      <w:snapToGrid w:val="0"/>
                      <w:kern w:val="0"/>
                      <w:sz w:val="18"/>
                      <w:szCs w:val="18"/>
                    </w:rPr>
                  </w:pPr>
                  <w:r>
                    <w:rPr>
                      <w:rFonts w:hint="eastAsia"/>
                      <w:bCs/>
                      <w:snapToGrid w:val="0"/>
                      <w:kern w:val="0"/>
                      <w:sz w:val="18"/>
                      <w:szCs w:val="18"/>
                    </w:rPr>
                    <w:t>是</w:t>
                  </w:r>
                </w:p>
              </w:tc>
              <w:tc>
                <w:tcPr>
                  <w:tcW w:w="369" w:type="pct"/>
                  <w:vAlign w:val="center"/>
                </w:tcPr>
                <w:p w:rsidR="003771FC" w:rsidRPr="00AE5686" w:rsidRDefault="003771FC" w:rsidP="00BD68FE">
                  <w:pPr>
                    <w:pStyle w:val="afc"/>
                    <w:rPr>
                      <w:sz w:val="18"/>
                      <w:szCs w:val="18"/>
                    </w:rPr>
                  </w:pPr>
                  <w:r>
                    <w:rPr>
                      <w:rFonts w:hint="eastAsia"/>
                      <w:sz w:val="18"/>
                      <w:szCs w:val="18"/>
                    </w:rPr>
                    <w:t>/</w:t>
                  </w:r>
                </w:p>
              </w:tc>
              <w:tc>
                <w:tcPr>
                  <w:tcW w:w="366" w:type="pct"/>
                  <w:vAlign w:val="center"/>
                </w:tcPr>
                <w:p w:rsidR="003771FC" w:rsidRPr="00AE5686" w:rsidRDefault="003771FC" w:rsidP="00D72B2F">
                  <w:pPr>
                    <w:pStyle w:val="afc"/>
                    <w:rPr>
                      <w:sz w:val="18"/>
                      <w:szCs w:val="18"/>
                    </w:rPr>
                  </w:pPr>
                  <w:r>
                    <w:rPr>
                      <w:rFonts w:hint="eastAsia"/>
                      <w:sz w:val="18"/>
                      <w:szCs w:val="18"/>
                    </w:rPr>
                    <w:t>/</w:t>
                  </w:r>
                </w:p>
              </w:tc>
              <w:tc>
                <w:tcPr>
                  <w:tcW w:w="346" w:type="pct"/>
                  <w:vAlign w:val="center"/>
                </w:tcPr>
                <w:p w:rsidR="003771FC" w:rsidRPr="00AE5686" w:rsidRDefault="003771FC"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w:t>
                  </w:r>
                </w:p>
              </w:tc>
              <w:tc>
                <w:tcPr>
                  <w:tcW w:w="372" w:type="pct"/>
                  <w:vMerge w:val="restart"/>
                  <w:vAlign w:val="center"/>
                </w:tcPr>
                <w:p w:rsidR="003771FC" w:rsidRPr="00AE5686" w:rsidRDefault="003771FC" w:rsidP="00BD68FE">
                  <w:pPr>
                    <w:widowControl/>
                    <w:jc w:val="center"/>
                    <w:rPr>
                      <w:snapToGrid w:val="0"/>
                      <w:kern w:val="0"/>
                      <w:sz w:val="18"/>
                      <w:szCs w:val="18"/>
                    </w:rPr>
                  </w:pPr>
                  <w:r>
                    <w:rPr>
                      <w:rFonts w:hint="eastAsia"/>
                      <w:snapToGrid w:val="0"/>
                      <w:kern w:val="0"/>
                      <w:sz w:val="18"/>
                      <w:szCs w:val="18"/>
                    </w:rPr>
                    <w:t>回用于水旋</w:t>
                  </w:r>
                </w:p>
              </w:tc>
            </w:tr>
            <w:tr w:rsidR="003771FC" w:rsidRPr="00AE5686" w:rsidTr="00313942">
              <w:trPr>
                <w:trHeight w:val="116"/>
              </w:trPr>
              <w:tc>
                <w:tcPr>
                  <w:tcW w:w="358" w:type="pct"/>
                  <w:vMerge/>
                  <w:tcBorders>
                    <w:bottom w:val="single" w:sz="18" w:space="0" w:color="auto"/>
                  </w:tcBorders>
                  <w:vAlign w:val="center"/>
                </w:tcPr>
                <w:p w:rsidR="003771FC" w:rsidRPr="00AE5686" w:rsidRDefault="003771FC" w:rsidP="00BD68FE">
                  <w:pPr>
                    <w:widowControl/>
                    <w:jc w:val="center"/>
                    <w:rPr>
                      <w:snapToGrid w:val="0"/>
                      <w:kern w:val="0"/>
                      <w:sz w:val="18"/>
                      <w:szCs w:val="18"/>
                    </w:rPr>
                  </w:pPr>
                </w:p>
              </w:tc>
              <w:tc>
                <w:tcPr>
                  <w:tcW w:w="358" w:type="pct"/>
                  <w:vMerge/>
                  <w:tcBorders>
                    <w:bottom w:val="single" w:sz="18" w:space="0" w:color="auto"/>
                  </w:tcBorders>
                  <w:vAlign w:val="center"/>
                </w:tcPr>
                <w:p w:rsidR="003771FC" w:rsidRPr="00AE5686" w:rsidRDefault="003771FC" w:rsidP="00BD68FE">
                  <w:pPr>
                    <w:widowControl/>
                    <w:jc w:val="center"/>
                    <w:rPr>
                      <w:snapToGrid w:val="0"/>
                      <w:kern w:val="0"/>
                      <w:sz w:val="18"/>
                      <w:szCs w:val="18"/>
                    </w:rPr>
                  </w:pPr>
                </w:p>
              </w:tc>
              <w:tc>
                <w:tcPr>
                  <w:tcW w:w="359" w:type="pct"/>
                  <w:vMerge/>
                  <w:tcBorders>
                    <w:bottom w:val="single" w:sz="18" w:space="0" w:color="auto"/>
                  </w:tcBorders>
                  <w:vAlign w:val="center"/>
                </w:tcPr>
                <w:p w:rsidR="003771FC" w:rsidRPr="00AE5686" w:rsidRDefault="003771FC" w:rsidP="00BD68FE">
                  <w:pPr>
                    <w:widowControl/>
                    <w:jc w:val="center"/>
                    <w:rPr>
                      <w:snapToGrid w:val="0"/>
                      <w:kern w:val="0"/>
                      <w:sz w:val="18"/>
                      <w:szCs w:val="18"/>
                    </w:rPr>
                  </w:pPr>
                </w:p>
              </w:tc>
              <w:tc>
                <w:tcPr>
                  <w:tcW w:w="359" w:type="pct"/>
                  <w:tcBorders>
                    <w:bottom w:val="single" w:sz="18" w:space="0" w:color="auto"/>
                  </w:tcBorders>
                  <w:vAlign w:val="center"/>
                </w:tcPr>
                <w:p w:rsidR="003771FC" w:rsidRPr="00AE5686" w:rsidRDefault="003771FC" w:rsidP="00BD68FE">
                  <w:pPr>
                    <w:pStyle w:val="BodyText21"/>
                    <w:snapToGrid w:val="0"/>
                    <w:jc w:val="center"/>
                    <w:rPr>
                      <w:rFonts w:ascii="Times New Roman" w:hAnsi="Times New Roman"/>
                      <w:color w:val="000000"/>
                      <w:sz w:val="18"/>
                      <w:szCs w:val="18"/>
                    </w:rPr>
                  </w:pPr>
                  <w:r w:rsidRPr="00AE5686">
                    <w:rPr>
                      <w:rFonts w:ascii="Times New Roman" w:eastAsia="宋体" w:hAnsi="Times New Roman"/>
                      <w:snapToGrid w:val="0"/>
                      <w:kern w:val="0"/>
                      <w:sz w:val="18"/>
                      <w:szCs w:val="18"/>
                    </w:rPr>
                    <w:t>SS</w:t>
                  </w:r>
                </w:p>
              </w:tc>
              <w:tc>
                <w:tcPr>
                  <w:tcW w:w="359" w:type="pct"/>
                  <w:tcBorders>
                    <w:bottom w:val="single" w:sz="18" w:space="0" w:color="auto"/>
                  </w:tcBorders>
                  <w:vAlign w:val="center"/>
                </w:tcPr>
                <w:p w:rsidR="003771FC" w:rsidRPr="00AE5686" w:rsidRDefault="003771FC" w:rsidP="00BD68FE">
                  <w:pPr>
                    <w:pStyle w:val="afc"/>
                    <w:rPr>
                      <w:sz w:val="18"/>
                      <w:szCs w:val="18"/>
                    </w:rPr>
                  </w:pPr>
                  <w:r>
                    <w:rPr>
                      <w:rFonts w:hint="eastAsia"/>
                      <w:sz w:val="18"/>
                      <w:szCs w:val="18"/>
                    </w:rPr>
                    <w:t>1000</w:t>
                  </w:r>
                </w:p>
              </w:tc>
              <w:tc>
                <w:tcPr>
                  <w:tcW w:w="361" w:type="pct"/>
                  <w:tcBorders>
                    <w:bottom w:val="single" w:sz="18" w:space="0" w:color="auto"/>
                  </w:tcBorders>
                  <w:vAlign w:val="center"/>
                </w:tcPr>
                <w:p w:rsidR="003771FC" w:rsidRPr="00AE5686" w:rsidRDefault="00313942" w:rsidP="00D72B2F">
                  <w:pPr>
                    <w:pStyle w:val="afc"/>
                    <w:rPr>
                      <w:sz w:val="18"/>
                      <w:szCs w:val="18"/>
                    </w:rPr>
                  </w:pPr>
                  <w:r>
                    <w:rPr>
                      <w:rFonts w:hint="eastAsia"/>
                      <w:sz w:val="18"/>
                      <w:szCs w:val="18"/>
                    </w:rPr>
                    <w:t>1.03</w:t>
                  </w:r>
                </w:p>
              </w:tc>
              <w:tc>
                <w:tcPr>
                  <w:tcW w:w="284" w:type="pct"/>
                  <w:vMerge/>
                  <w:tcBorders>
                    <w:bottom w:val="single" w:sz="18" w:space="0" w:color="auto"/>
                  </w:tcBorders>
                  <w:vAlign w:val="center"/>
                </w:tcPr>
                <w:p w:rsidR="003771FC" w:rsidRPr="00AE5686" w:rsidRDefault="003771FC" w:rsidP="00BD68FE">
                  <w:pPr>
                    <w:widowControl/>
                    <w:jc w:val="center"/>
                    <w:rPr>
                      <w:b/>
                      <w:snapToGrid w:val="0"/>
                      <w:kern w:val="0"/>
                      <w:sz w:val="18"/>
                      <w:szCs w:val="18"/>
                    </w:rPr>
                  </w:pPr>
                </w:p>
              </w:tc>
              <w:tc>
                <w:tcPr>
                  <w:tcW w:w="414" w:type="pct"/>
                  <w:vMerge/>
                  <w:tcBorders>
                    <w:bottom w:val="single" w:sz="18" w:space="0" w:color="auto"/>
                  </w:tcBorders>
                  <w:vAlign w:val="center"/>
                </w:tcPr>
                <w:p w:rsidR="003771FC" w:rsidRPr="00AE5686" w:rsidRDefault="003771FC" w:rsidP="00BD68FE">
                  <w:pPr>
                    <w:widowControl/>
                    <w:jc w:val="center"/>
                    <w:rPr>
                      <w:b/>
                      <w:snapToGrid w:val="0"/>
                      <w:kern w:val="0"/>
                      <w:sz w:val="18"/>
                      <w:szCs w:val="18"/>
                    </w:rPr>
                  </w:pPr>
                </w:p>
              </w:tc>
              <w:tc>
                <w:tcPr>
                  <w:tcW w:w="318" w:type="pct"/>
                  <w:tcBorders>
                    <w:bottom w:val="single" w:sz="18" w:space="0" w:color="auto"/>
                  </w:tcBorders>
                  <w:vAlign w:val="center"/>
                </w:tcPr>
                <w:p w:rsidR="003771FC" w:rsidRPr="00AE5686" w:rsidRDefault="003771FC" w:rsidP="00BD68FE">
                  <w:pPr>
                    <w:widowControl/>
                    <w:jc w:val="center"/>
                    <w:rPr>
                      <w:bCs/>
                      <w:snapToGrid w:val="0"/>
                      <w:kern w:val="0"/>
                      <w:sz w:val="18"/>
                      <w:szCs w:val="18"/>
                    </w:rPr>
                  </w:pPr>
                  <w:r>
                    <w:rPr>
                      <w:rFonts w:hint="eastAsia"/>
                      <w:bCs/>
                      <w:snapToGrid w:val="0"/>
                      <w:kern w:val="0"/>
                      <w:sz w:val="18"/>
                      <w:szCs w:val="18"/>
                    </w:rPr>
                    <w:t>80</w:t>
                  </w:r>
                </w:p>
              </w:tc>
              <w:tc>
                <w:tcPr>
                  <w:tcW w:w="377" w:type="pct"/>
                  <w:vMerge/>
                  <w:tcBorders>
                    <w:bottom w:val="single" w:sz="18" w:space="0" w:color="auto"/>
                  </w:tcBorders>
                  <w:vAlign w:val="center"/>
                </w:tcPr>
                <w:p w:rsidR="003771FC" w:rsidRPr="00AE5686" w:rsidRDefault="003771FC" w:rsidP="00BD68FE">
                  <w:pPr>
                    <w:widowControl/>
                    <w:jc w:val="center"/>
                    <w:rPr>
                      <w:bCs/>
                      <w:snapToGrid w:val="0"/>
                      <w:kern w:val="0"/>
                      <w:sz w:val="18"/>
                      <w:szCs w:val="18"/>
                    </w:rPr>
                  </w:pPr>
                </w:p>
              </w:tc>
              <w:tc>
                <w:tcPr>
                  <w:tcW w:w="369" w:type="pct"/>
                  <w:tcBorders>
                    <w:bottom w:val="single" w:sz="18" w:space="0" w:color="auto"/>
                  </w:tcBorders>
                  <w:vAlign w:val="center"/>
                </w:tcPr>
                <w:p w:rsidR="003771FC" w:rsidRPr="00AE5686" w:rsidRDefault="003771FC" w:rsidP="00BD68FE">
                  <w:pPr>
                    <w:pStyle w:val="afc"/>
                    <w:rPr>
                      <w:sz w:val="18"/>
                      <w:szCs w:val="18"/>
                    </w:rPr>
                  </w:pPr>
                  <w:r>
                    <w:rPr>
                      <w:rFonts w:hint="eastAsia"/>
                      <w:sz w:val="18"/>
                      <w:szCs w:val="18"/>
                    </w:rPr>
                    <w:t>/</w:t>
                  </w:r>
                </w:p>
              </w:tc>
              <w:tc>
                <w:tcPr>
                  <w:tcW w:w="366" w:type="pct"/>
                  <w:tcBorders>
                    <w:bottom w:val="single" w:sz="18" w:space="0" w:color="auto"/>
                  </w:tcBorders>
                  <w:vAlign w:val="center"/>
                </w:tcPr>
                <w:p w:rsidR="003771FC" w:rsidRPr="00AE5686" w:rsidRDefault="003771FC" w:rsidP="00D72B2F">
                  <w:pPr>
                    <w:pStyle w:val="afc"/>
                    <w:rPr>
                      <w:sz w:val="18"/>
                      <w:szCs w:val="18"/>
                    </w:rPr>
                  </w:pPr>
                  <w:r>
                    <w:rPr>
                      <w:rFonts w:hint="eastAsia"/>
                      <w:sz w:val="18"/>
                      <w:szCs w:val="18"/>
                    </w:rPr>
                    <w:t>/</w:t>
                  </w:r>
                </w:p>
              </w:tc>
              <w:tc>
                <w:tcPr>
                  <w:tcW w:w="346" w:type="pct"/>
                  <w:tcBorders>
                    <w:bottom w:val="single" w:sz="18" w:space="0" w:color="auto"/>
                  </w:tcBorders>
                  <w:vAlign w:val="center"/>
                </w:tcPr>
                <w:p w:rsidR="003771FC" w:rsidRPr="00AE5686" w:rsidRDefault="003771FC" w:rsidP="00BD68FE">
                  <w:pPr>
                    <w:pStyle w:val="BodyText21"/>
                    <w:snapToGrid w:val="0"/>
                    <w:jc w:val="center"/>
                    <w:rPr>
                      <w:rFonts w:ascii="Times New Roman" w:eastAsia="宋体" w:hAnsi="Times New Roman"/>
                      <w:snapToGrid w:val="0"/>
                      <w:kern w:val="0"/>
                      <w:sz w:val="18"/>
                      <w:szCs w:val="18"/>
                    </w:rPr>
                  </w:pPr>
                  <w:r>
                    <w:rPr>
                      <w:rFonts w:ascii="Times New Roman" w:eastAsia="宋体" w:hAnsi="Times New Roman" w:hint="eastAsia"/>
                      <w:snapToGrid w:val="0"/>
                      <w:kern w:val="0"/>
                      <w:sz w:val="18"/>
                      <w:szCs w:val="18"/>
                    </w:rPr>
                    <w:t>/</w:t>
                  </w:r>
                </w:p>
              </w:tc>
              <w:tc>
                <w:tcPr>
                  <w:tcW w:w="372" w:type="pct"/>
                  <w:vMerge/>
                  <w:tcBorders>
                    <w:bottom w:val="single" w:sz="18" w:space="0" w:color="auto"/>
                  </w:tcBorders>
                  <w:vAlign w:val="center"/>
                </w:tcPr>
                <w:p w:rsidR="003771FC" w:rsidRPr="00AE5686" w:rsidRDefault="003771FC" w:rsidP="00BD68FE">
                  <w:pPr>
                    <w:widowControl/>
                    <w:jc w:val="center"/>
                    <w:rPr>
                      <w:snapToGrid w:val="0"/>
                      <w:kern w:val="0"/>
                      <w:sz w:val="18"/>
                      <w:szCs w:val="18"/>
                    </w:rPr>
                  </w:pPr>
                </w:p>
              </w:tc>
            </w:tr>
          </w:tbl>
          <w:p w:rsidR="008546AF" w:rsidRDefault="008546AF" w:rsidP="00D5100E">
            <w:pPr>
              <w:spacing w:beforeLines="50" w:line="360" w:lineRule="auto"/>
              <w:ind w:firstLineChars="150" w:firstLine="316"/>
              <w:rPr>
                <w:b/>
                <w:color w:val="000000"/>
              </w:rPr>
            </w:pPr>
          </w:p>
          <w:p w:rsidR="00E061D2" w:rsidRDefault="00E061D2" w:rsidP="00D5100E">
            <w:pPr>
              <w:spacing w:beforeLines="50" w:line="360" w:lineRule="auto"/>
              <w:ind w:firstLineChars="150" w:firstLine="316"/>
              <w:rPr>
                <w:b/>
                <w:color w:val="000000"/>
              </w:rPr>
            </w:pPr>
            <w:r>
              <w:rPr>
                <w:rFonts w:hint="eastAsia"/>
                <w:b/>
                <w:color w:val="000000"/>
              </w:rPr>
              <w:lastRenderedPageBreak/>
              <w:t>（</w:t>
            </w:r>
            <w:r>
              <w:rPr>
                <w:rFonts w:hint="eastAsia"/>
                <w:b/>
                <w:color w:val="000000"/>
              </w:rPr>
              <w:t>2</w:t>
            </w:r>
            <w:r>
              <w:rPr>
                <w:rFonts w:hint="eastAsia"/>
                <w:b/>
                <w:color w:val="000000"/>
              </w:rPr>
              <w:t>）废水类别、污染物及污染治理设施信息</w:t>
            </w:r>
          </w:p>
          <w:p w:rsidR="00E061D2" w:rsidRPr="00A12808" w:rsidRDefault="00E061D2" w:rsidP="00E061D2">
            <w:pPr>
              <w:adjustRightInd w:val="0"/>
              <w:snapToGrid w:val="0"/>
              <w:ind w:firstLineChars="200" w:firstLine="420"/>
              <w:rPr>
                <w:kern w:val="0"/>
                <w:szCs w:val="21"/>
              </w:rPr>
            </w:pPr>
            <w:r w:rsidRPr="00A12808">
              <w:rPr>
                <w:kern w:val="0"/>
                <w:szCs w:val="21"/>
              </w:rPr>
              <w:t>废水类别、污染物及污染治理设施信息表见表</w:t>
            </w:r>
            <w:r w:rsidRPr="00A12808">
              <w:rPr>
                <w:kern w:val="0"/>
                <w:szCs w:val="21"/>
              </w:rPr>
              <w:t>4-</w:t>
            </w:r>
            <w:r w:rsidR="000C33D4">
              <w:rPr>
                <w:rFonts w:hint="eastAsia"/>
                <w:kern w:val="0"/>
                <w:szCs w:val="21"/>
              </w:rPr>
              <w:t>1</w:t>
            </w:r>
            <w:r w:rsidR="00232DBC">
              <w:rPr>
                <w:rFonts w:hint="eastAsia"/>
                <w:kern w:val="0"/>
                <w:szCs w:val="21"/>
              </w:rPr>
              <w:t>6</w:t>
            </w:r>
            <w:r>
              <w:rPr>
                <w:rFonts w:hint="eastAsia"/>
                <w:kern w:val="0"/>
                <w:szCs w:val="21"/>
              </w:rPr>
              <w:t>：</w:t>
            </w:r>
          </w:p>
          <w:p w:rsidR="00E061D2" w:rsidRPr="00A12808" w:rsidRDefault="00B53BDC" w:rsidP="00D5100E">
            <w:pPr>
              <w:adjustRightInd w:val="0"/>
              <w:snapToGrid w:val="0"/>
              <w:spacing w:beforeLines="50" w:line="360" w:lineRule="auto"/>
              <w:jc w:val="center"/>
              <w:rPr>
                <w:b/>
                <w:bCs/>
                <w:kern w:val="0"/>
                <w:szCs w:val="21"/>
              </w:rPr>
            </w:pPr>
            <w:r>
              <w:rPr>
                <w:rFonts w:hint="eastAsia"/>
                <w:b/>
                <w:bCs/>
                <w:kern w:val="0"/>
                <w:szCs w:val="21"/>
              </w:rPr>
              <w:t xml:space="preserve">   </w:t>
            </w:r>
            <w:r w:rsidR="00523D21">
              <w:rPr>
                <w:rFonts w:hint="eastAsia"/>
                <w:b/>
                <w:bCs/>
                <w:kern w:val="0"/>
                <w:szCs w:val="21"/>
              </w:rPr>
              <w:t>表</w:t>
            </w:r>
            <w:r w:rsidR="00E061D2" w:rsidRPr="00A12808">
              <w:rPr>
                <w:b/>
                <w:bCs/>
                <w:kern w:val="0"/>
                <w:szCs w:val="21"/>
              </w:rPr>
              <w:t>4-</w:t>
            </w:r>
            <w:r w:rsidR="000C33D4">
              <w:rPr>
                <w:rFonts w:hint="eastAsia"/>
                <w:b/>
                <w:bCs/>
                <w:kern w:val="0"/>
                <w:szCs w:val="21"/>
              </w:rPr>
              <w:t>1</w:t>
            </w:r>
            <w:r w:rsidR="00232DBC">
              <w:rPr>
                <w:rFonts w:hint="eastAsia"/>
                <w:b/>
                <w:bCs/>
                <w:kern w:val="0"/>
                <w:szCs w:val="21"/>
              </w:rPr>
              <w:t>6</w:t>
            </w:r>
            <w:r>
              <w:rPr>
                <w:rFonts w:hint="eastAsia"/>
                <w:b/>
                <w:bCs/>
                <w:kern w:val="0"/>
                <w:szCs w:val="21"/>
              </w:rPr>
              <w:t xml:space="preserve">  </w:t>
            </w:r>
            <w:r w:rsidR="00E061D2" w:rsidRPr="00A12808">
              <w:rPr>
                <w:b/>
                <w:bCs/>
                <w:kern w:val="0"/>
                <w:szCs w:val="21"/>
              </w:rPr>
              <w:t>废水类别、污染物及污染治理设施信息表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54"/>
              <w:gridCol w:w="688"/>
              <w:gridCol w:w="758"/>
              <w:gridCol w:w="798"/>
              <w:gridCol w:w="777"/>
              <w:gridCol w:w="942"/>
              <w:gridCol w:w="992"/>
              <w:gridCol w:w="992"/>
              <w:gridCol w:w="852"/>
              <w:gridCol w:w="850"/>
              <w:gridCol w:w="1489"/>
            </w:tblGrid>
            <w:tr w:rsidR="00E061D2" w:rsidRPr="00A12808" w:rsidTr="00BE1512">
              <w:trPr>
                <w:trHeight w:val="23"/>
                <w:jc w:val="center"/>
              </w:trPr>
              <w:tc>
                <w:tcPr>
                  <w:tcW w:w="237"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序号</w:t>
                  </w:r>
                </w:p>
              </w:tc>
              <w:tc>
                <w:tcPr>
                  <w:tcW w:w="359"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废水类别</w:t>
                  </w:r>
                </w:p>
              </w:tc>
              <w:tc>
                <w:tcPr>
                  <w:tcW w:w="395"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污染物种类</w:t>
                  </w:r>
                </w:p>
              </w:tc>
              <w:tc>
                <w:tcPr>
                  <w:tcW w:w="416"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排放</w:t>
                  </w:r>
                </w:p>
                <w:p w:rsidR="00E061D2" w:rsidRPr="00A12808" w:rsidRDefault="00E061D2" w:rsidP="00DF5E2B">
                  <w:pPr>
                    <w:adjustRightInd w:val="0"/>
                    <w:snapToGrid w:val="0"/>
                    <w:jc w:val="center"/>
                    <w:rPr>
                      <w:b/>
                      <w:sz w:val="18"/>
                      <w:szCs w:val="18"/>
                    </w:rPr>
                  </w:pPr>
                  <w:r w:rsidRPr="00A12808">
                    <w:rPr>
                      <w:b/>
                      <w:sz w:val="18"/>
                      <w:szCs w:val="18"/>
                    </w:rPr>
                    <w:t>去向</w:t>
                  </w:r>
                </w:p>
              </w:tc>
              <w:tc>
                <w:tcPr>
                  <w:tcW w:w="405" w:type="pct"/>
                  <w:vMerge w:val="restart"/>
                  <w:vAlign w:val="center"/>
                </w:tcPr>
                <w:p w:rsidR="00E061D2" w:rsidRDefault="00E061D2" w:rsidP="00DF5E2B">
                  <w:pPr>
                    <w:adjustRightInd w:val="0"/>
                    <w:snapToGrid w:val="0"/>
                    <w:jc w:val="center"/>
                    <w:rPr>
                      <w:b/>
                      <w:sz w:val="18"/>
                      <w:szCs w:val="18"/>
                    </w:rPr>
                  </w:pPr>
                  <w:r w:rsidRPr="00A12808">
                    <w:rPr>
                      <w:b/>
                      <w:sz w:val="18"/>
                      <w:szCs w:val="18"/>
                    </w:rPr>
                    <w:t>排放</w:t>
                  </w:r>
                </w:p>
                <w:p w:rsidR="00E061D2" w:rsidRPr="00A12808" w:rsidRDefault="00E061D2" w:rsidP="00DF5E2B">
                  <w:pPr>
                    <w:adjustRightInd w:val="0"/>
                    <w:snapToGrid w:val="0"/>
                    <w:jc w:val="center"/>
                    <w:rPr>
                      <w:b/>
                      <w:sz w:val="18"/>
                      <w:szCs w:val="18"/>
                    </w:rPr>
                  </w:pPr>
                  <w:r w:rsidRPr="00A12808">
                    <w:rPr>
                      <w:b/>
                      <w:sz w:val="18"/>
                      <w:szCs w:val="18"/>
                    </w:rPr>
                    <w:t>规律</w:t>
                  </w:r>
                </w:p>
              </w:tc>
              <w:tc>
                <w:tcPr>
                  <w:tcW w:w="1525" w:type="pct"/>
                  <w:gridSpan w:val="3"/>
                  <w:vAlign w:val="center"/>
                </w:tcPr>
                <w:p w:rsidR="00E061D2" w:rsidRPr="00A12808" w:rsidRDefault="00E061D2" w:rsidP="00DF5E2B">
                  <w:pPr>
                    <w:adjustRightInd w:val="0"/>
                    <w:snapToGrid w:val="0"/>
                    <w:jc w:val="center"/>
                    <w:rPr>
                      <w:b/>
                      <w:sz w:val="18"/>
                      <w:szCs w:val="18"/>
                    </w:rPr>
                  </w:pPr>
                  <w:r w:rsidRPr="00A12808">
                    <w:rPr>
                      <w:b/>
                      <w:sz w:val="18"/>
                      <w:szCs w:val="18"/>
                    </w:rPr>
                    <w:t>污染治理设施</w:t>
                  </w:r>
                </w:p>
              </w:tc>
              <w:tc>
                <w:tcPr>
                  <w:tcW w:w="444" w:type="pct"/>
                  <w:vMerge w:val="restart"/>
                  <w:vAlign w:val="center"/>
                </w:tcPr>
                <w:p w:rsidR="00BE1512" w:rsidRDefault="00E061D2" w:rsidP="00DF5E2B">
                  <w:pPr>
                    <w:adjustRightInd w:val="0"/>
                    <w:snapToGrid w:val="0"/>
                    <w:jc w:val="center"/>
                    <w:rPr>
                      <w:b/>
                      <w:sz w:val="18"/>
                      <w:szCs w:val="18"/>
                    </w:rPr>
                  </w:pPr>
                  <w:r w:rsidRPr="00A12808">
                    <w:rPr>
                      <w:b/>
                      <w:sz w:val="18"/>
                      <w:szCs w:val="18"/>
                    </w:rPr>
                    <w:t>排放口</w:t>
                  </w:r>
                </w:p>
                <w:p w:rsidR="00E061D2" w:rsidRPr="00A12808" w:rsidRDefault="00E061D2" w:rsidP="00DF5E2B">
                  <w:pPr>
                    <w:adjustRightInd w:val="0"/>
                    <w:snapToGrid w:val="0"/>
                    <w:jc w:val="center"/>
                    <w:rPr>
                      <w:b/>
                      <w:sz w:val="18"/>
                      <w:szCs w:val="18"/>
                    </w:rPr>
                  </w:pPr>
                  <w:r w:rsidRPr="00A12808">
                    <w:rPr>
                      <w:b/>
                      <w:sz w:val="18"/>
                      <w:szCs w:val="18"/>
                    </w:rPr>
                    <w:t>编号</w:t>
                  </w:r>
                </w:p>
              </w:tc>
              <w:tc>
                <w:tcPr>
                  <w:tcW w:w="443"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排放口设置是否符合要求</w:t>
                  </w:r>
                </w:p>
              </w:tc>
              <w:tc>
                <w:tcPr>
                  <w:tcW w:w="776" w:type="pct"/>
                  <w:vMerge w:val="restart"/>
                  <w:vAlign w:val="center"/>
                </w:tcPr>
                <w:p w:rsidR="00E061D2" w:rsidRPr="00A12808" w:rsidRDefault="00E061D2" w:rsidP="00DF5E2B">
                  <w:pPr>
                    <w:adjustRightInd w:val="0"/>
                    <w:snapToGrid w:val="0"/>
                    <w:jc w:val="center"/>
                    <w:rPr>
                      <w:b/>
                      <w:sz w:val="18"/>
                      <w:szCs w:val="18"/>
                    </w:rPr>
                  </w:pPr>
                  <w:r w:rsidRPr="00A12808">
                    <w:rPr>
                      <w:b/>
                      <w:sz w:val="18"/>
                      <w:szCs w:val="18"/>
                    </w:rPr>
                    <w:t>排放口类型</w:t>
                  </w:r>
                </w:p>
              </w:tc>
            </w:tr>
            <w:tr w:rsidR="00BE1512" w:rsidRPr="00A12808" w:rsidTr="00BE1512">
              <w:trPr>
                <w:trHeight w:val="23"/>
                <w:jc w:val="center"/>
              </w:trPr>
              <w:tc>
                <w:tcPr>
                  <w:tcW w:w="237" w:type="pct"/>
                  <w:vMerge/>
                  <w:vAlign w:val="center"/>
                </w:tcPr>
                <w:p w:rsidR="00E061D2" w:rsidRPr="00A12808" w:rsidRDefault="00E061D2" w:rsidP="00DF5E2B">
                  <w:pPr>
                    <w:widowControl/>
                    <w:jc w:val="center"/>
                    <w:rPr>
                      <w:b/>
                      <w:sz w:val="18"/>
                      <w:szCs w:val="18"/>
                    </w:rPr>
                  </w:pPr>
                </w:p>
              </w:tc>
              <w:tc>
                <w:tcPr>
                  <w:tcW w:w="359" w:type="pct"/>
                  <w:vMerge/>
                  <w:vAlign w:val="center"/>
                </w:tcPr>
                <w:p w:rsidR="00E061D2" w:rsidRPr="00A12808" w:rsidRDefault="00E061D2" w:rsidP="00DF5E2B">
                  <w:pPr>
                    <w:widowControl/>
                    <w:jc w:val="center"/>
                    <w:rPr>
                      <w:b/>
                      <w:sz w:val="18"/>
                      <w:szCs w:val="18"/>
                    </w:rPr>
                  </w:pPr>
                </w:p>
              </w:tc>
              <w:tc>
                <w:tcPr>
                  <w:tcW w:w="395" w:type="pct"/>
                  <w:vMerge/>
                  <w:vAlign w:val="center"/>
                </w:tcPr>
                <w:p w:rsidR="00E061D2" w:rsidRPr="00A12808" w:rsidRDefault="00E061D2" w:rsidP="00DF5E2B">
                  <w:pPr>
                    <w:widowControl/>
                    <w:jc w:val="center"/>
                    <w:rPr>
                      <w:b/>
                      <w:sz w:val="18"/>
                      <w:szCs w:val="18"/>
                    </w:rPr>
                  </w:pPr>
                </w:p>
              </w:tc>
              <w:tc>
                <w:tcPr>
                  <w:tcW w:w="416" w:type="pct"/>
                  <w:vMerge/>
                  <w:vAlign w:val="center"/>
                </w:tcPr>
                <w:p w:rsidR="00E061D2" w:rsidRPr="00A12808" w:rsidRDefault="00E061D2" w:rsidP="00DF5E2B">
                  <w:pPr>
                    <w:widowControl/>
                    <w:jc w:val="center"/>
                    <w:rPr>
                      <w:b/>
                      <w:sz w:val="18"/>
                      <w:szCs w:val="18"/>
                    </w:rPr>
                  </w:pPr>
                </w:p>
              </w:tc>
              <w:tc>
                <w:tcPr>
                  <w:tcW w:w="405" w:type="pct"/>
                  <w:vMerge/>
                  <w:vAlign w:val="center"/>
                </w:tcPr>
                <w:p w:rsidR="00E061D2" w:rsidRPr="00A12808" w:rsidRDefault="00E061D2" w:rsidP="00DF5E2B">
                  <w:pPr>
                    <w:widowControl/>
                    <w:jc w:val="center"/>
                    <w:rPr>
                      <w:b/>
                      <w:sz w:val="18"/>
                      <w:szCs w:val="18"/>
                    </w:rPr>
                  </w:pPr>
                </w:p>
              </w:tc>
              <w:tc>
                <w:tcPr>
                  <w:tcW w:w="491" w:type="pct"/>
                  <w:vAlign w:val="center"/>
                </w:tcPr>
                <w:p w:rsidR="00E061D2" w:rsidRPr="00A12808" w:rsidRDefault="00E061D2" w:rsidP="00DF5E2B">
                  <w:pPr>
                    <w:adjustRightInd w:val="0"/>
                    <w:snapToGrid w:val="0"/>
                    <w:jc w:val="center"/>
                    <w:rPr>
                      <w:b/>
                      <w:sz w:val="18"/>
                      <w:szCs w:val="18"/>
                    </w:rPr>
                  </w:pPr>
                  <w:r w:rsidRPr="00A12808">
                    <w:rPr>
                      <w:b/>
                      <w:sz w:val="18"/>
                      <w:szCs w:val="18"/>
                    </w:rPr>
                    <w:t>污染治理设施编号</w:t>
                  </w:r>
                </w:p>
              </w:tc>
              <w:tc>
                <w:tcPr>
                  <w:tcW w:w="517" w:type="pct"/>
                  <w:vAlign w:val="center"/>
                </w:tcPr>
                <w:p w:rsidR="00E061D2" w:rsidRPr="00A12808" w:rsidRDefault="00E061D2" w:rsidP="00DF5E2B">
                  <w:pPr>
                    <w:adjustRightInd w:val="0"/>
                    <w:snapToGrid w:val="0"/>
                    <w:jc w:val="center"/>
                    <w:rPr>
                      <w:b/>
                      <w:sz w:val="18"/>
                      <w:szCs w:val="18"/>
                    </w:rPr>
                  </w:pPr>
                  <w:r w:rsidRPr="00A12808">
                    <w:rPr>
                      <w:b/>
                      <w:sz w:val="18"/>
                      <w:szCs w:val="18"/>
                    </w:rPr>
                    <w:t>污染治理设施名称</w:t>
                  </w:r>
                </w:p>
              </w:tc>
              <w:tc>
                <w:tcPr>
                  <w:tcW w:w="517" w:type="pct"/>
                  <w:vAlign w:val="center"/>
                </w:tcPr>
                <w:p w:rsidR="001545D4" w:rsidRDefault="00E061D2" w:rsidP="00DF5E2B">
                  <w:pPr>
                    <w:adjustRightInd w:val="0"/>
                    <w:snapToGrid w:val="0"/>
                    <w:jc w:val="center"/>
                    <w:rPr>
                      <w:b/>
                      <w:sz w:val="18"/>
                      <w:szCs w:val="18"/>
                    </w:rPr>
                  </w:pPr>
                  <w:r w:rsidRPr="00A12808">
                    <w:rPr>
                      <w:b/>
                      <w:sz w:val="18"/>
                      <w:szCs w:val="18"/>
                    </w:rPr>
                    <w:t>污染治理</w:t>
                  </w:r>
                </w:p>
                <w:p w:rsidR="00E061D2" w:rsidRPr="00A12808" w:rsidRDefault="00E061D2" w:rsidP="00DF5E2B">
                  <w:pPr>
                    <w:adjustRightInd w:val="0"/>
                    <w:snapToGrid w:val="0"/>
                    <w:jc w:val="center"/>
                    <w:rPr>
                      <w:b/>
                      <w:sz w:val="18"/>
                      <w:szCs w:val="18"/>
                    </w:rPr>
                  </w:pPr>
                  <w:r w:rsidRPr="00A12808">
                    <w:rPr>
                      <w:b/>
                      <w:sz w:val="18"/>
                      <w:szCs w:val="18"/>
                    </w:rPr>
                    <w:t>设施工艺</w:t>
                  </w:r>
                </w:p>
              </w:tc>
              <w:tc>
                <w:tcPr>
                  <w:tcW w:w="444" w:type="pct"/>
                  <w:vMerge/>
                  <w:vAlign w:val="center"/>
                </w:tcPr>
                <w:p w:rsidR="00E061D2" w:rsidRPr="00A12808" w:rsidRDefault="00E061D2" w:rsidP="00DF5E2B">
                  <w:pPr>
                    <w:widowControl/>
                    <w:jc w:val="center"/>
                    <w:rPr>
                      <w:b/>
                      <w:sz w:val="18"/>
                      <w:szCs w:val="18"/>
                    </w:rPr>
                  </w:pPr>
                </w:p>
              </w:tc>
              <w:tc>
                <w:tcPr>
                  <w:tcW w:w="443" w:type="pct"/>
                  <w:vMerge/>
                  <w:vAlign w:val="center"/>
                </w:tcPr>
                <w:p w:rsidR="00E061D2" w:rsidRPr="00A12808" w:rsidRDefault="00E061D2" w:rsidP="00DF5E2B">
                  <w:pPr>
                    <w:widowControl/>
                    <w:jc w:val="center"/>
                    <w:rPr>
                      <w:b/>
                      <w:sz w:val="18"/>
                      <w:szCs w:val="18"/>
                    </w:rPr>
                  </w:pPr>
                </w:p>
              </w:tc>
              <w:tc>
                <w:tcPr>
                  <w:tcW w:w="776" w:type="pct"/>
                  <w:vMerge/>
                  <w:vAlign w:val="center"/>
                </w:tcPr>
                <w:p w:rsidR="00E061D2" w:rsidRPr="00A12808" w:rsidRDefault="00E061D2" w:rsidP="00DF5E2B">
                  <w:pPr>
                    <w:widowControl/>
                    <w:jc w:val="center"/>
                    <w:rPr>
                      <w:b/>
                      <w:sz w:val="18"/>
                      <w:szCs w:val="18"/>
                    </w:rPr>
                  </w:pPr>
                </w:p>
              </w:tc>
            </w:tr>
            <w:tr w:rsidR="00BE1512" w:rsidRPr="00A12808" w:rsidTr="00BE1512">
              <w:trPr>
                <w:trHeight w:val="23"/>
                <w:jc w:val="center"/>
              </w:trPr>
              <w:tc>
                <w:tcPr>
                  <w:tcW w:w="237" w:type="pct"/>
                  <w:vAlign w:val="center"/>
                </w:tcPr>
                <w:p w:rsidR="008546AF" w:rsidRPr="00A12808" w:rsidRDefault="008546AF" w:rsidP="00DF5E2B">
                  <w:pPr>
                    <w:adjustRightInd w:val="0"/>
                    <w:snapToGrid w:val="0"/>
                    <w:jc w:val="center"/>
                    <w:rPr>
                      <w:sz w:val="18"/>
                      <w:szCs w:val="18"/>
                    </w:rPr>
                  </w:pPr>
                  <w:r w:rsidRPr="00A12808">
                    <w:rPr>
                      <w:sz w:val="18"/>
                      <w:szCs w:val="18"/>
                    </w:rPr>
                    <w:t>1</w:t>
                  </w:r>
                </w:p>
              </w:tc>
              <w:tc>
                <w:tcPr>
                  <w:tcW w:w="359" w:type="pct"/>
                  <w:vAlign w:val="center"/>
                </w:tcPr>
                <w:p w:rsidR="008546AF" w:rsidRPr="00A12808" w:rsidRDefault="008546AF" w:rsidP="00DF5E2B">
                  <w:pPr>
                    <w:adjustRightInd w:val="0"/>
                    <w:snapToGrid w:val="0"/>
                    <w:jc w:val="center"/>
                    <w:rPr>
                      <w:sz w:val="18"/>
                      <w:szCs w:val="18"/>
                    </w:rPr>
                  </w:pPr>
                  <w:r w:rsidRPr="00A12808">
                    <w:rPr>
                      <w:sz w:val="18"/>
                      <w:szCs w:val="18"/>
                    </w:rPr>
                    <w:t>生活污水</w:t>
                  </w:r>
                </w:p>
              </w:tc>
              <w:tc>
                <w:tcPr>
                  <w:tcW w:w="395" w:type="pct"/>
                  <w:vAlign w:val="center"/>
                </w:tcPr>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PH</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COD</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SS</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氨氮</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总氮</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总磷</w:t>
                  </w:r>
                </w:p>
              </w:tc>
              <w:tc>
                <w:tcPr>
                  <w:tcW w:w="416" w:type="pct"/>
                  <w:vMerge w:val="restart"/>
                  <w:vAlign w:val="center"/>
                </w:tcPr>
                <w:p w:rsidR="008546AF" w:rsidRPr="00A12808" w:rsidRDefault="008546AF" w:rsidP="00E061D2">
                  <w:pPr>
                    <w:adjustRightInd w:val="0"/>
                    <w:snapToGrid w:val="0"/>
                    <w:jc w:val="center"/>
                    <w:rPr>
                      <w:sz w:val="18"/>
                      <w:szCs w:val="18"/>
                    </w:rPr>
                  </w:pPr>
                  <w:r>
                    <w:rPr>
                      <w:rFonts w:hint="eastAsia"/>
                      <w:sz w:val="18"/>
                      <w:szCs w:val="18"/>
                    </w:rPr>
                    <w:t>海安市水务集团城市污水处理</w:t>
                  </w:r>
                  <w:r w:rsidRPr="00A12808">
                    <w:rPr>
                      <w:sz w:val="18"/>
                      <w:szCs w:val="18"/>
                    </w:rPr>
                    <w:t>有限公司</w:t>
                  </w:r>
                </w:p>
              </w:tc>
              <w:tc>
                <w:tcPr>
                  <w:tcW w:w="405" w:type="pct"/>
                  <w:vMerge w:val="restart"/>
                  <w:vAlign w:val="center"/>
                </w:tcPr>
                <w:p w:rsidR="008546AF" w:rsidRPr="00A12808" w:rsidRDefault="008546AF" w:rsidP="00DF5E2B">
                  <w:pPr>
                    <w:adjustRightInd w:val="0"/>
                    <w:snapToGrid w:val="0"/>
                    <w:jc w:val="center"/>
                    <w:rPr>
                      <w:sz w:val="18"/>
                      <w:szCs w:val="18"/>
                    </w:rPr>
                  </w:pPr>
                  <w:r w:rsidRPr="00A12808">
                    <w:rPr>
                      <w:snapToGrid w:val="0"/>
                      <w:kern w:val="0"/>
                      <w:sz w:val="18"/>
                      <w:szCs w:val="18"/>
                    </w:rPr>
                    <w:t>间断排放，排放期间流量不稳定</w:t>
                  </w:r>
                </w:p>
              </w:tc>
              <w:tc>
                <w:tcPr>
                  <w:tcW w:w="491" w:type="pct"/>
                  <w:vAlign w:val="center"/>
                </w:tcPr>
                <w:p w:rsidR="008546AF" w:rsidRPr="00A12808" w:rsidRDefault="008546AF" w:rsidP="00DF5E2B">
                  <w:pPr>
                    <w:adjustRightInd w:val="0"/>
                    <w:snapToGrid w:val="0"/>
                    <w:jc w:val="center"/>
                    <w:rPr>
                      <w:snapToGrid w:val="0"/>
                      <w:kern w:val="0"/>
                      <w:sz w:val="18"/>
                      <w:szCs w:val="18"/>
                    </w:rPr>
                  </w:pPr>
                  <w:r w:rsidRPr="00A12808">
                    <w:rPr>
                      <w:snapToGrid w:val="0"/>
                      <w:kern w:val="0"/>
                      <w:sz w:val="18"/>
                      <w:szCs w:val="18"/>
                    </w:rPr>
                    <w:t>TW001</w:t>
                  </w:r>
                </w:p>
              </w:tc>
              <w:tc>
                <w:tcPr>
                  <w:tcW w:w="517" w:type="pct"/>
                  <w:vAlign w:val="center"/>
                </w:tcPr>
                <w:p w:rsidR="008546AF" w:rsidRPr="00A12808" w:rsidRDefault="008546AF" w:rsidP="00DF5E2B">
                  <w:pPr>
                    <w:adjustRightInd w:val="0"/>
                    <w:snapToGrid w:val="0"/>
                    <w:jc w:val="center"/>
                    <w:rPr>
                      <w:snapToGrid w:val="0"/>
                      <w:kern w:val="0"/>
                      <w:sz w:val="18"/>
                      <w:szCs w:val="18"/>
                    </w:rPr>
                  </w:pPr>
                  <w:r w:rsidRPr="00A12808">
                    <w:rPr>
                      <w:snapToGrid w:val="0"/>
                      <w:kern w:val="0"/>
                      <w:sz w:val="18"/>
                      <w:szCs w:val="18"/>
                    </w:rPr>
                    <w:t>化粪池</w:t>
                  </w:r>
                </w:p>
              </w:tc>
              <w:tc>
                <w:tcPr>
                  <w:tcW w:w="517" w:type="pct"/>
                  <w:vAlign w:val="center"/>
                </w:tcPr>
                <w:p w:rsidR="008546AF" w:rsidRPr="00A12808" w:rsidRDefault="008546AF" w:rsidP="00DF5E2B">
                  <w:pPr>
                    <w:adjustRightInd w:val="0"/>
                    <w:snapToGrid w:val="0"/>
                    <w:jc w:val="center"/>
                    <w:rPr>
                      <w:sz w:val="18"/>
                      <w:szCs w:val="18"/>
                    </w:rPr>
                  </w:pPr>
                  <w:r>
                    <w:rPr>
                      <w:rFonts w:hint="eastAsia"/>
                      <w:sz w:val="18"/>
                      <w:szCs w:val="18"/>
                    </w:rPr>
                    <w:t>/</w:t>
                  </w:r>
                </w:p>
              </w:tc>
              <w:tc>
                <w:tcPr>
                  <w:tcW w:w="444" w:type="pct"/>
                  <w:vMerge w:val="restart"/>
                  <w:vAlign w:val="center"/>
                </w:tcPr>
                <w:p w:rsidR="008546AF" w:rsidRPr="00A12808" w:rsidRDefault="008546AF" w:rsidP="00DF5E2B">
                  <w:pPr>
                    <w:adjustRightInd w:val="0"/>
                    <w:snapToGrid w:val="0"/>
                    <w:jc w:val="center"/>
                    <w:rPr>
                      <w:sz w:val="18"/>
                      <w:szCs w:val="18"/>
                    </w:rPr>
                  </w:pPr>
                  <w:r w:rsidRPr="00A12808">
                    <w:rPr>
                      <w:snapToGrid w:val="0"/>
                      <w:kern w:val="0"/>
                      <w:sz w:val="18"/>
                      <w:szCs w:val="18"/>
                    </w:rPr>
                    <w:t>DW</w:t>
                  </w:r>
                  <w:r>
                    <w:rPr>
                      <w:rFonts w:hint="eastAsia"/>
                      <w:snapToGrid w:val="0"/>
                      <w:kern w:val="0"/>
                      <w:sz w:val="18"/>
                      <w:szCs w:val="18"/>
                    </w:rPr>
                    <w:t>-</w:t>
                  </w:r>
                  <w:r w:rsidRPr="00A12808">
                    <w:rPr>
                      <w:snapToGrid w:val="0"/>
                      <w:kern w:val="0"/>
                      <w:sz w:val="18"/>
                      <w:szCs w:val="18"/>
                    </w:rPr>
                    <w:t>001</w:t>
                  </w:r>
                </w:p>
              </w:tc>
              <w:tc>
                <w:tcPr>
                  <w:tcW w:w="443" w:type="pct"/>
                  <w:vMerge w:val="restart"/>
                  <w:vAlign w:val="center"/>
                </w:tcPr>
                <w:p w:rsidR="008546AF" w:rsidRPr="00A12808" w:rsidRDefault="008546AF" w:rsidP="00DF5E2B">
                  <w:pPr>
                    <w:adjustRightInd w:val="0"/>
                    <w:snapToGrid w:val="0"/>
                    <w:jc w:val="center"/>
                    <w:rPr>
                      <w:snapToGrid w:val="0"/>
                      <w:kern w:val="0"/>
                      <w:sz w:val="18"/>
                      <w:szCs w:val="18"/>
                    </w:rPr>
                  </w:pPr>
                  <w:r>
                    <w:rPr>
                      <w:color w:val="000000"/>
                      <w:sz w:val="18"/>
                      <w:szCs w:val="18"/>
                    </w:rPr>
                    <w:sym w:font="Wingdings" w:char="F0FE"/>
                  </w:r>
                  <w:r w:rsidRPr="00A12808">
                    <w:rPr>
                      <w:snapToGrid w:val="0"/>
                      <w:kern w:val="0"/>
                      <w:sz w:val="18"/>
                      <w:szCs w:val="18"/>
                    </w:rPr>
                    <w:t>是</w:t>
                  </w:r>
                </w:p>
                <w:p w:rsidR="008546AF" w:rsidRPr="00A12808" w:rsidRDefault="008546AF" w:rsidP="00DF5E2B">
                  <w:pPr>
                    <w:adjustRightInd w:val="0"/>
                    <w:snapToGrid w:val="0"/>
                    <w:jc w:val="center"/>
                    <w:rPr>
                      <w:snapToGrid w:val="0"/>
                      <w:kern w:val="0"/>
                      <w:sz w:val="18"/>
                      <w:szCs w:val="18"/>
                    </w:rPr>
                  </w:pPr>
                  <w:r>
                    <w:rPr>
                      <w:rFonts w:ascii="宋体" w:hAnsi="宋体"/>
                      <w:color w:val="000000"/>
                      <w:sz w:val="18"/>
                      <w:szCs w:val="18"/>
                    </w:rPr>
                    <w:t>□</w:t>
                  </w:r>
                  <w:r w:rsidRPr="00A12808">
                    <w:rPr>
                      <w:snapToGrid w:val="0"/>
                      <w:kern w:val="0"/>
                      <w:sz w:val="18"/>
                      <w:szCs w:val="18"/>
                    </w:rPr>
                    <w:t>否</w:t>
                  </w:r>
                </w:p>
              </w:tc>
              <w:tc>
                <w:tcPr>
                  <w:tcW w:w="776" w:type="pct"/>
                  <w:vMerge w:val="restart"/>
                  <w:vAlign w:val="center"/>
                </w:tcPr>
                <w:p w:rsidR="008546AF" w:rsidRPr="00A12808" w:rsidRDefault="008546AF" w:rsidP="00DF5E2B">
                  <w:pPr>
                    <w:adjustRightInd w:val="0"/>
                    <w:snapToGrid w:val="0"/>
                    <w:jc w:val="center"/>
                    <w:rPr>
                      <w:snapToGrid w:val="0"/>
                      <w:kern w:val="0"/>
                      <w:sz w:val="18"/>
                      <w:szCs w:val="18"/>
                    </w:rPr>
                  </w:pPr>
                  <w:r>
                    <w:rPr>
                      <w:color w:val="000000"/>
                      <w:sz w:val="18"/>
                      <w:szCs w:val="18"/>
                    </w:rPr>
                    <w:sym w:font="Wingdings" w:char="F0FE"/>
                  </w:r>
                  <w:r w:rsidRPr="00A12808">
                    <w:rPr>
                      <w:snapToGrid w:val="0"/>
                      <w:kern w:val="0"/>
                      <w:sz w:val="18"/>
                      <w:szCs w:val="18"/>
                    </w:rPr>
                    <w:t>企业总排</w:t>
                  </w:r>
                </w:p>
                <w:p w:rsidR="008546AF" w:rsidRPr="00A12808" w:rsidRDefault="008546AF" w:rsidP="00DF5E2B">
                  <w:pPr>
                    <w:adjustRightInd w:val="0"/>
                    <w:snapToGrid w:val="0"/>
                    <w:jc w:val="center"/>
                    <w:rPr>
                      <w:snapToGrid w:val="0"/>
                      <w:kern w:val="0"/>
                      <w:sz w:val="18"/>
                      <w:szCs w:val="18"/>
                    </w:rPr>
                  </w:pPr>
                  <w:r>
                    <w:rPr>
                      <w:rFonts w:ascii="宋体" w:hAnsi="宋体"/>
                      <w:color w:val="000000"/>
                      <w:sz w:val="18"/>
                      <w:szCs w:val="18"/>
                    </w:rPr>
                    <w:t>□</w:t>
                  </w:r>
                  <w:r w:rsidRPr="00A12808">
                    <w:rPr>
                      <w:snapToGrid w:val="0"/>
                      <w:kern w:val="0"/>
                      <w:sz w:val="18"/>
                      <w:szCs w:val="18"/>
                    </w:rPr>
                    <w:t>雨水排放</w:t>
                  </w:r>
                </w:p>
                <w:p w:rsidR="008546AF" w:rsidRPr="00A12808" w:rsidRDefault="008546AF" w:rsidP="00DF5E2B">
                  <w:pPr>
                    <w:adjustRightInd w:val="0"/>
                    <w:snapToGrid w:val="0"/>
                    <w:jc w:val="center"/>
                    <w:rPr>
                      <w:snapToGrid w:val="0"/>
                      <w:kern w:val="0"/>
                      <w:sz w:val="18"/>
                      <w:szCs w:val="18"/>
                    </w:rPr>
                  </w:pPr>
                  <w:r>
                    <w:rPr>
                      <w:rFonts w:ascii="宋体" w:hAnsi="宋体"/>
                      <w:color w:val="000000"/>
                      <w:sz w:val="18"/>
                      <w:szCs w:val="18"/>
                    </w:rPr>
                    <w:t>□</w:t>
                  </w:r>
                  <w:r w:rsidRPr="00A12808">
                    <w:rPr>
                      <w:snapToGrid w:val="0"/>
                      <w:kern w:val="0"/>
                      <w:sz w:val="18"/>
                      <w:szCs w:val="18"/>
                    </w:rPr>
                    <w:t>清净下水排放</w:t>
                  </w:r>
                </w:p>
                <w:p w:rsidR="008546AF" w:rsidRPr="00A12808" w:rsidRDefault="008546AF" w:rsidP="00DF5E2B">
                  <w:pPr>
                    <w:adjustRightInd w:val="0"/>
                    <w:snapToGrid w:val="0"/>
                    <w:jc w:val="center"/>
                    <w:rPr>
                      <w:snapToGrid w:val="0"/>
                      <w:kern w:val="0"/>
                      <w:sz w:val="18"/>
                      <w:szCs w:val="18"/>
                    </w:rPr>
                  </w:pPr>
                  <w:r>
                    <w:rPr>
                      <w:rFonts w:ascii="宋体" w:hAnsi="宋体"/>
                      <w:color w:val="000000"/>
                      <w:sz w:val="18"/>
                      <w:szCs w:val="18"/>
                    </w:rPr>
                    <w:t>□</w:t>
                  </w:r>
                  <w:r w:rsidRPr="00A12808">
                    <w:rPr>
                      <w:snapToGrid w:val="0"/>
                      <w:kern w:val="0"/>
                      <w:sz w:val="18"/>
                      <w:szCs w:val="18"/>
                    </w:rPr>
                    <w:t>温排水排放</w:t>
                  </w:r>
                </w:p>
                <w:p w:rsidR="008546AF" w:rsidRPr="00A12808" w:rsidRDefault="008546AF" w:rsidP="00DF5E2B">
                  <w:pPr>
                    <w:adjustRightInd w:val="0"/>
                    <w:snapToGrid w:val="0"/>
                    <w:jc w:val="center"/>
                    <w:rPr>
                      <w:snapToGrid w:val="0"/>
                      <w:kern w:val="0"/>
                      <w:sz w:val="18"/>
                      <w:szCs w:val="18"/>
                    </w:rPr>
                  </w:pPr>
                  <w:r>
                    <w:rPr>
                      <w:rFonts w:ascii="宋体" w:hAnsi="宋体"/>
                      <w:color w:val="000000"/>
                      <w:sz w:val="18"/>
                      <w:szCs w:val="18"/>
                    </w:rPr>
                    <w:t>□</w:t>
                  </w:r>
                  <w:r w:rsidRPr="00A12808">
                    <w:rPr>
                      <w:snapToGrid w:val="0"/>
                      <w:kern w:val="0"/>
                      <w:sz w:val="18"/>
                      <w:szCs w:val="18"/>
                    </w:rPr>
                    <w:t>车间或车间处理设施排放口</w:t>
                  </w:r>
                </w:p>
              </w:tc>
            </w:tr>
            <w:tr w:rsidR="00BE1512" w:rsidRPr="00A12808" w:rsidTr="00BE1512">
              <w:trPr>
                <w:trHeight w:val="23"/>
                <w:jc w:val="center"/>
              </w:trPr>
              <w:tc>
                <w:tcPr>
                  <w:tcW w:w="237" w:type="pct"/>
                  <w:vAlign w:val="center"/>
                </w:tcPr>
                <w:p w:rsidR="008546AF" w:rsidRPr="00A12808" w:rsidRDefault="008546AF" w:rsidP="00DF5E2B">
                  <w:pPr>
                    <w:adjustRightInd w:val="0"/>
                    <w:snapToGrid w:val="0"/>
                    <w:jc w:val="center"/>
                    <w:rPr>
                      <w:sz w:val="18"/>
                      <w:szCs w:val="18"/>
                    </w:rPr>
                  </w:pPr>
                  <w:r>
                    <w:rPr>
                      <w:rFonts w:hint="eastAsia"/>
                      <w:sz w:val="18"/>
                      <w:szCs w:val="18"/>
                    </w:rPr>
                    <w:t>2</w:t>
                  </w:r>
                </w:p>
              </w:tc>
              <w:tc>
                <w:tcPr>
                  <w:tcW w:w="359" w:type="pct"/>
                  <w:vAlign w:val="center"/>
                </w:tcPr>
                <w:p w:rsidR="008546AF" w:rsidRPr="00A12808" w:rsidRDefault="008546AF" w:rsidP="00DF5E2B">
                  <w:pPr>
                    <w:adjustRightInd w:val="0"/>
                    <w:snapToGrid w:val="0"/>
                    <w:jc w:val="center"/>
                    <w:rPr>
                      <w:sz w:val="18"/>
                      <w:szCs w:val="18"/>
                    </w:rPr>
                  </w:pPr>
                  <w:r>
                    <w:rPr>
                      <w:rFonts w:hint="eastAsia"/>
                      <w:sz w:val="18"/>
                      <w:szCs w:val="18"/>
                    </w:rPr>
                    <w:t>食堂废水</w:t>
                  </w:r>
                </w:p>
              </w:tc>
              <w:tc>
                <w:tcPr>
                  <w:tcW w:w="395" w:type="pct"/>
                  <w:vAlign w:val="center"/>
                </w:tcPr>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PH</w:t>
                  </w:r>
                </w:p>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COD</w:t>
                  </w:r>
                </w:p>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SS</w:t>
                  </w:r>
                </w:p>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氨氮</w:t>
                  </w:r>
                </w:p>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总氮</w:t>
                  </w:r>
                </w:p>
                <w:p w:rsidR="008546AF" w:rsidRDefault="008546AF" w:rsidP="008546AF">
                  <w:pPr>
                    <w:adjustRightInd w:val="0"/>
                    <w:snapToGrid w:val="0"/>
                    <w:jc w:val="center"/>
                    <w:textAlignment w:val="baseline"/>
                    <w:rPr>
                      <w:kern w:val="0"/>
                      <w:sz w:val="18"/>
                      <w:szCs w:val="18"/>
                    </w:rPr>
                  </w:pPr>
                  <w:r w:rsidRPr="00A12808">
                    <w:rPr>
                      <w:kern w:val="0"/>
                      <w:sz w:val="18"/>
                      <w:szCs w:val="18"/>
                    </w:rPr>
                    <w:t>总磷</w:t>
                  </w:r>
                </w:p>
                <w:p w:rsidR="00BE1512" w:rsidRDefault="008546AF" w:rsidP="008546AF">
                  <w:pPr>
                    <w:adjustRightInd w:val="0"/>
                    <w:snapToGrid w:val="0"/>
                    <w:jc w:val="center"/>
                    <w:textAlignment w:val="baseline"/>
                    <w:rPr>
                      <w:kern w:val="0"/>
                      <w:sz w:val="18"/>
                      <w:szCs w:val="18"/>
                    </w:rPr>
                  </w:pPr>
                  <w:r>
                    <w:rPr>
                      <w:rFonts w:hint="eastAsia"/>
                      <w:kern w:val="0"/>
                      <w:sz w:val="18"/>
                      <w:szCs w:val="18"/>
                    </w:rPr>
                    <w:t>动植</w:t>
                  </w:r>
                </w:p>
                <w:p w:rsidR="008546AF" w:rsidRPr="00A12808" w:rsidRDefault="008546AF" w:rsidP="008546AF">
                  <w:pPr>
                    <w:adjustRightInd w:val="0"/>
                    <w:snapToGrid w:val="0"/>
                    <w:jc w:val="center"/>
                    <w:textAlignment w:val="baseline"/>
                    <w:rPr>
                      <w:kern w:val="0"/>
                      <w:sz w:val="18"/>
                      <w:szCs w:val="18"/>
                    </w:rPr>
                  </w:pPr>
                  <w:r>
                    <w:rPr>
                      <w:rFonts w:hint="eastAsia"/>
                      <w:kern w:val="0"/>
                      <w:sz w:val="18"/>
                      <w:szCs w:val="18"/>
                    </w:rPr>
                    <w:t>物油</w:t>
                  </w:r>
                </w:p>
              </w:tc>
              <w:tc>
                <w:tcPr>
                  <w:tcW w:w="416" w:type="pct"/>
                  <w:vMerge/>
                  <w:vAlign w:val="center"/>
                </w:tcPr>
                <w:p w:rsidR="008546AF" w:rsidRPr="00A12808" w:rsidRDefault="008546AF" w:rsidP="00E061D2">
                  <w:pPr>
                    <w:adjustRightInd w:val="0"/>
                    <w:snapToGrid w:val="0"/>
                    <w:jc w:val="center"/>
                    <w:rPr>
                      <w:sz w:val="18"/>
                      <w:szCs w:val="18"/>
                    </w:rPr>
                  </w:pPr>
                </w:p>
              </w:tc>
              <w:tc>
                <w:tcPr>
                  <w:tcW w:w="405" w:type="pct"/>
                  <w:vMerge/>
                  <w:vAlign w:val="center"/>
                </w:tcPr>
                <w:p w:rsidR="008546AF" w:rsidRPr="00A12808" w:rsidRDefault="008546AF" w:rsidP="00DF5E2B">
                  <w:pPr>
                    <w:adjustRightInd w:val="0"/>
                    <w:snapToGrid w:val="0"/>
                    <w:jc w:val="center"/>
                    <w:rPr>
                      <w:snapToGrid w:val="0"/>
                      <w:kern w:val="0"/>
                      <w:sz w:val="18"/>
                      <w:szCs w:val="18"/>
                    </w:rPr>
                  </w:pPr>
                </w:p>
              </w:tc>
              <w:tc>
                <w:tcPr>
                  <w:tcW w:w="491" w:type="pct"/>
                  <w:vAlign w:val="center"/>
                </w:tcPr>
                <w:p w:rsidR="008546AF" w:rsidRPr="00A12808" w:rsidRDefault="008546AF" w:rsidP="008546AF">
                  <w:pPr>
                    <w:adjustRightInd w:val="0"/>
                    <w:snapToGrid w:val="0"/>
                    <w:jc w:val="center"/>
                    <w:rPr>
                      <w:snapToGrid w:val="0"/>
                      <w:kern w:val="0"/>
                      <w:sz w:val="18"/>
                      <w:szCs w:val="18"/>
                    </w:rPr>
                  </w:pPr>
                  <w:r w:rsidRPr="00A12808">
                    <w:rPr>
                      <w:snapToGrid w:val="0"/>
                      <w:kern w:val="0"/>
                      <w:sz w:val="18"/>
                      <w:szCs w:val="18"/>
                    </w:rPr>
                    <w:t>TW00</w:t>
                  </w:r>
                  <w:r>
                    <w:rPr>
                      <w:rFonts w:hint="eastAsia"/>
                      <w:snapToGrid w:val="0"/>
                      <w:kern w:val="0"/>
                      <w:sz w:val="18"/>
                      <w:szCs w:val="18"/>
                    </w:rPr>
                    <w:t>2</w:t>
                  </w:r>
                </w:p>
              </w:tc>
              <w:tc>
                <w:tcPr>
                  <w:tcW w:w="517" w:type="pct"/>
                  <w:vAlign w:val="center"/>
                </w:tcPr>
                <w:p w:rsidR="008546AF" w:rsidRPr="00A12808" w:rsidRDefault="008546AF" w:rsidP="00DF5E2B">
                  <w:pPr>
                    <w:adjustRightInd w:val="0"/>
                    <w:snapToGrid w:val="0"/>
                    <w:jc w:val="center"/>
                    <w:rPr>
                      <w:snapToGrid w:val="0"/>
                      <w:kern w:val="0"/>
                      <w:sz w:val="18"/>
                      <w:szCs w:val="18"/>
                    </w:rPr>
                  </w:pPr>
                  <w:r>
                    <w:rPr>
                      <w:rFonts w:hint="eastAsia"/>
                      <w:snapToGrid w:val="0"/>
                      <w:kern w:val="0"/>
                      <w:sz w:val="18"/>
                      <w:szCs w:val="18"/>
                    </w:rPr>
                    <w:t>隔油池</w:t>
                  </w:r>
                </w:p>
              </w:tc>
              <w:tc>
                <w:tcPr>
                  <w:tcW w:w="517" w:type="pct"/>
                  <w:vAlign w:val="center"/>
                </w:tcPr>
                <w:p w:rsidR="008546AF" w:rsidRDefault="008546AF" w:rsidP="00DF5E2B">
                  <w:pPr>
                    <w:adjustRightInd w:val="0"/>
                    <w:snapToGrid w:val="0"/>
                    <w:jc w:val="center"/>
                    <w:rPr>
                      <w:sz w:val="18"/>
                      <w:szCs w:val="18"/>
                    </w:rPr>
                  </w:pPr>
                  <w:r>
                    <w:rPr>
                      <w:rFonts w:hint="eastAsia"/>
                      <w:sz w:val="18"/>
                      <w:szCs w:val="18"/>
                    </w:rPr>
                    <w:t>/</w:t>
                  </w:r>
                </w:p>
              </w:tc>
              <w:tc>
                <w:tcPr>
                  <w:tcW w:w="444" w:type="pct"/>
                  <w:vMerge/>
                  <w:vAlign w:val="center"/>
                </w:tcPr>
                <w:p w:rsidR="008546AF" w:rsidRPr="00A12808" w:rsidRDefault="008546AF" w:rsidP="00DF5E2B">
                  <w:pPr>
                    <w:adjustRightInd w:val="0"/>
                    <w:snapToGrid w:val="0"/>
                    <w:jc w:val="center"/>
                    <w:rPr>
                      <w:snapToGrid w:val="0"/>
                      <w:kern w:val="0"/>
                      <w:sz w:val="18"/>
                      <w:szCs w:val="18"/>
                    </w:rPr>
                  </w:pPr>
                </w:p>
              </w:tc>
              <w:tc>
                <w:tcPr>
                  <w:tcW w:w="443" w:type="pct"/>
                  <w:vMerge/>
                  <w:vAlign w:val="center"/>
                </w:tcPr>
                <w:p w:rsidR="008546AF" w:rsidRDefault="008546AF" w:rsidP="00DF5E2B">
                  <w:pPr>
                    <w:adjustRightInd w:val="0"/>
                    <w:snapToGrid w:val="0"/>
                    <w:jc w:val="center"/>
                    <w:rPr>
                      <w:color w:val="000000"/>
                      <w:sz w:val="18"/>
                      <w:szCs w:val="18"/>
                    </w:rPr>
                  </w:pPr>
                </w:p>
              </w:tc>
              <w:tc>
                <w:tcPr>
                  <w:tcW w:w="776" w:type="pct"/>
                  <w:vMerge/>
                  <w:vAlign w:val="center"/>
                </w:tcPr>
                <w:p w:rsidR="008546AF" w:rsidRDefault="008546AF" w:rsidP="00DF5E2B">
                  <w:pPr>
                    <w:adjustRightInd w:val="0"/>
                    <w:snapToGrid w:val="0"/>
                    <w:jc w:val="center"/>
                    <w:rPr>
                      <w:color w:val="000000"/>
                      <w:sz w:val="18"/>
                      <w:szCs w:val="18"/>
                    </w:rPr>
                  </w:pPr>
                </w:p>
              </w:tc>
            </w:tr>
            <w:tr w:rsidR="00BE1512" w:rsidRPr="00A12808" w:rsidTr="00BE1512">
              <w:trPr>
                <w:trHeight w:val="23"/>
                <w:jc w:val="center"/>
              </w:trPr>
              <w:tc>
                <w:tcPr>
                  <w:tcW w:w="237" w:type="pct"/>
                  <w:vAlign w:val="center"/>
                </w:tcPr>
                <w:p w:rsidR="008546AF" w:rsidRPr="00A12808" w:rsidRDefault="008546AF" w:rsidP="00DF5E2B">
                  <w:pPr>
                    <w:adjustRightInd w:val="0"/>
                    <w:snapToGrid w:val="0"/>
                    <w:jc w:val="center"/>
                    <w:rPr>
                      <w:sz w:val="18"/>
                      <w:szCs w:val="18"/>
                    </w:rPr>
                  </w:pPr>
                  <w:r>
                    <w:rPr>
                      <w:rFonts w:hint="eastAsia"/>
                      <w:sz w:val="18"/>
                      <w:szCs w:val="18"/>
                    </w:rPr>
                    <w:t>3</w:t>
                  </w:r>
                </w:p>
              </w:tc>
              <w:tc>
                <w:tcPr>
                  <w:tcW w:w="359" w:type="pct"/>
                  <w:vAlign w:val="center"/>
                </w:tcPr>
                <w:p w:rsidR="008546AF" w:rsidRPr="00A12808" w:rsidRDefault="008546AF" w:rsidP="00DF5E2B">
                  <w:pPr>
                    <w:adjustRightInd w:val="0"/>
                    <w:snapToGrid w:val="0"/>
                    <w:jc w:val="center"/>
                    <w:rPr>
                      <w:sz w:val="18"/>
                      <w:szCs w:val="18"/>
                    </w:rPr>
                  </w:pPr>
                  <w:r>
                    <w:rPr>
                      <w:rFonts w:hint="eastAsia"/>
                      <w:sz w:val="18"/>
                      <w:szCs w:val="18"/>
                    </w:rPr>
                    <w:t>循环冷却水排放废水</w:t>
                  </w:r>
                </w:p>
              </w:tc>
              <w:tc>
                <w:tcPr>
                  <w:tcW w:w="395" w:type="pct"/>
                  <w:vAlign w:val="center"/>
                </w:tcPr>
                <w:p w:rsidR="008546AF" w:rsidRPr="00A12808" w:rsidRDefault="008546AF" w:rsidP="008546AF">
                  <w:pPr>
                    <w:adjustRightInd w:val="0"/>
                    <w:snapToGrid w:val="0"/>
                    <w:jc w:val="center"/>
                    <w:textAlignment w:val="baseline"/>
                    <w:rPr>
                      <w:kern w:val="0"/>
                      <w:sz w:val="18"/>
                      <w:szCs w:val="18"/>
                    </w:rPr>
                  </w:pPr>
                  <w:r w:rsidRPr="00A12808">
                    <w:rPr>
                      <w:kern w:val="0"/>
                      <w:sz w:val="18"/>
                      <w:szCs w:val="18"/>
                    </w:rPr>
                    <w:t>COD</w:t>
                  </w:r>
                </w:p>
                <w:p w:rsidR="008546AF" w:rsidRPr="00A12808" w:rsidRDefault="008546AF" w:rsidP="00DF5E2B">
                  <w:pPr>
                    <w:adjustRightInd w:val="0"/>
                    <w:snapToGrid w:val="0"/>
                    <w:jc w:val="center"/>
                    <w:textAlignment w:val="baseline"/>
                    <w:rPr>
                      <w:kern w:val="0"/>
                      <w:sz w:val="18"/>
                      <w:szCs w:val="18"/>
                    </w:rPr>
                  </w:pPr>
                  <w:r w:rsidRPr="00A12808">
                    <w:rPr>
                      <w:kern w:val="0"/>
                      <w:sz w:val="18"/>
                      <w:szCs w:val="18"/>
                    </w:rPr>
                    <w:t>SS</w:t>
                  </w:r>
                </w:p>
              </w:tc>
              <w:tc>
                <w:tcPr>
                  <w:tcW w:w="416" w:type="pct"/>
                  <w:vMerge/>
                  <w:vAlign w:val="center"/>
                </w:tcPr>
                <w:p w:rsidR="008546AF" w:rsidRPr="00A12808" w:rsidRDefault="008546AF" w:rsidP="00E061D2">
                  <w:pPr>
                    <w:adjustRightInd w:val="0"/>
                    <w:snapToGrid w:val="0"/>
                    <w:jc w:val="center"/>
                    <w:rPr>
                      <w:sz w:val="18"/>
                      <w:szCs w:val="18"/>
                    </w:rPr>
                  </w:pPr>
                </w:p>
              </w:tc>
              <w:tc>
                <w:tcPr>
                  <w:tcW w:w="405" w:type="pct"/>
                  <w:vMerge/>
                  <w:vAlign w:val="center"/>
                </w:tcPr>
                <w:p w:rsidR="008546AF" w:rsidRPr="00A12808" w:rsidRDefault="008546AF" w:rsidP="00DF5E2B">
                  <w:pPr>
                    <w:adjustRightInd w:val="0"/>
                    <w:snapToGrid w:val="0"/>
                    <w:jc w:val="center"/>
                    <w:rPr>
                      <w:snapToGrid w:val="0"/>
                      <w:kern w:val="0"/>
                      <w:sz w:val="18"/>
                      <w:szCs w:val="18"/>
                    </w:rPr>
                  </w:pPr>
                </w:p>
              </w:tc>
              <w:tc>
                <w:tcPr>
                  <w:tcW w:w="491" w:type="pct"/>
                  <w:vAlign w:val="center"/>
                </w:tcPr>
                <w:p w:rsidR="008546AF" w:rsidRPr="00A12808" w:rsidRDefault="008546AF" w:rsidP="00DF5E2B">
                  <w:pPr>
                    <w:adjustRightInd w:val="0"/>
                    <w:snapToGrid w:val="0"/>
                    <w:jc w:val="center"/>
                    <w:rPr>
                      <w:snapToGrid w:val="0"/>
                      <w:kern w:val="0"/>
                      <w:sz w:val="18"/>
                      <w:szCs w:val="18"/>
                    </w:rPr>
                  </w:pPr>
                  <w:r>
                    <w:rPr>
                      <w:rFonts w:hint="eastAsia"/>
                      <w:snapToGrid w:val="0"/>
                      <w:kern w:val="0"/>
                      <w:sz w:val="18"/>
                      <w:szCs w:val="18"/>
                    </w:rPr>
                    <w:t>/</w:t>
                  </w:r>
                </w:p>
              </w:tc>
              <w:tc>
                <w:tcPr>
                  <w:tcW w:w="517" w:type="pct"/>
                  <w:vAlign w:val="center"/>
                </w:tcPr>
                <w:p w:rsidR="008546AF" w:rsidRPr="00A12808" w:rsidRDefault="008546AF" w:rsidP="00DF5E2B">
                  <w:pPr>
                    <w:adjustRightInd w:val="0"/>
                    <w:snapToGrid w:val="0"/>
                    <w:jc w:val="center"/>
                    <w:rPr>
                      <w:snapToGrid w:val="0"/>
                      <w:kern w:val="0"/>
                      <w:sz w:val="18"/>
                      <w:szCs w:val="18"/>
                    </w:rPr>
                  </w:pPr>
                  <w:r>
                    <w:rPr>
                      <w:rFonts w:hint="eastAsia"/>
                      <w:snapToGrid w:val="0"/>
                      <w:kern w:val="0"/>
                      <w:sz w:val="18"/>
                      <w:szCs w:val="18"/>
                    </w:rPr>
                    <w:t>/</w:t>
                  </w:r>
                </w:p>
              </w:tc>
              <w:tc>
                <w:tcPr>
                  <w:tcW w:w="517" w:type="pct"/>
                  <w:vAlign w:val="center"/>
                </w:tcPr>
                <w:p w:rsidR="008546AF" w:rsidRDefault="008546AF" w:rsidP="00DF5E2B">
                  <w:pPr>
                    <w:adjustRightInd w:val="0"/>
                    <w:snapToGrid w:val="0"/>
                    <w:jc w:val="center"/>
                    <w:rPr>
                      <w:sz w:val="18"/>
                      <w:szCs w:val="18"/>
                    </w:rPr>
                  </w:pPr>
                  <w:r>
                    <w:rPr>
                      <w:rFonts w:hint="eastAsia"/>
                      <w:sz w:val="18"/>
                      <w:szCs w:val="18"/>
                    </w:rPr>
                    <w:t>/</w:t>
                  </w:r>
                </w:p>
              </w:tc>
              <w:tc>
                <w:tcPr>
                  <w:tcW w:w="444" w:type="pct"/>
                  <w:vMerge/>
                  <w:vAlign w:val="center"/>
                </w:tcPr>
                <w:p w:rsidR="008546AF" w:rsidRPr="00A12808" w:rsidRDefault="008546AF" w:rsidP="00DF5E2B">
                  <w:pPr>
                    <w:adjustRightInd w:val="0"/>
                    <w:snapToGrid w:val="0"/>
                    <w:jc w:val="center"/>
                    <w:rPr>
                      <w:snapToGrid w:val="0"/>
                      <w:kern w:val="0"/>
                      <w:sz w:val="18"/>
                      <w:szCs w:val="18"/>
                    </w:rPr>
                  </w:pPr>
                </w:p>
              </w:tc>
              <w:tc>
                <w:tcPr>
                  <w:tcW w:w="443" w:type="pct"/>
                  <w:vMerge/>
                  <w:vAlign w:val="center"/>
                </w:tcPr>
                <w:p w:rsidR="008546AF" w:rsidRDefault="008546AF" w:rsidP="00DF5E2B">
                  <w:pPr>
                    <w:adjustRightInd w:val="0"/>
                    <w:snapToGrid w:val="0"/>
                    <w:jc w:val="center"/>
                    <w:rPr>
                      <w:color w:val="000000"/>
                      <w:sz w:val="18"/>
                      <w:szCs w:val="18"/>
                    </w:rPr>
                  </w:pPr>
                </w:p>
              </w:tc>
              <w:tc>
                <w:tcPr>
                  <w:tcW w:w="776" w:type="pct"/>
                  <w:vMerge/>
                  <w:vAlign w:val="center"/>
                </w:tcPr>
                <w:p w:rsidR="008546AF" w:rsidRDefault="008546AF" w:rsidP="00DF5E2B">
                  <w:pPr>
                    <w:adjustRightInd w:val="0"/>
                    <w:snapToGrid w:val="0"/>
                    <w:jc w:val="center"/>
                    <w:rPr>
                      <w:color w:val="000000"/>
                      <w:sz w:val="18"/>
                      <w:szCs w:val="18"/>
                    </w:rPr>
                  </w:pPr>
                </w:p>
              </w:tc>
            </w:tr>
            <w:tr w:rsidR="00BE1512" w:rsidRPr="00A12808" w:rsidTr="00BE1512">
              <w:trPr>
                <w:trHeight w:val="23"/>
                <w:jc w:val="center"/>
              </w:trPr>
              <w:tc>
                <w:tcPr>
                  <w:tcW w:w="237" w:type="pct"/>
                  <w:vAlign w:val="center"/>
                </w:tcPr>
                <w:p w:rsidR="003771FC" w:rsidRPr="00A12808" w:rsidRDefault="008546AF" w:rsidP="00DF5E2B">
                  <w:pPr>
                    <w:adjustRightInd w:val="0"/>
                    <w:snapToGrid w:val="0"/>
                    <w:jc w:val="center"/>
                    <w:rPr>
                      <w:sz w:val="18"/>
                      <w:szCs w:val="18"/>
                    </w:rPr>
                  </w:pPr>
                  <w:r>
                    <w:rPr>
                      <w:rFonts w:hint="eastAsia"/>
                      <w:sz w:val="18"/>
                      <w:szCs w:val="18"/>
                    </w:rPr>
                    <w:t>4</w:t>
                  </w:r>
                </w:p>
              </w:tc>
              <w:tc>
                <w:tcPr>
                  <w:tcW w:w="359" w:type="pct"/>
                  <w:vAlign w:val="center"/>
                </w:tcPr>
                <w:p w:rsidR="003771FC" w:rsidRDefault="003771FC" w:rsidP="003771FC">
                  <w:pPr>
                    <w:widowControl/>
                    <w:jc w:val="center"/>
                    <w:rPr>
                      <w:snapToGrid w:val="0"/>
                      <w:kern w:val="0"/>
                      <w:sz w:val="18"/>
                      <w:szCs w:val="18"/>
                    </w:rPr>
                  </w:pPr>
                  <w:r>
                    <w:rPr>
                      <w:rFonts w:hint="eastAsia"/>
                      <w:snapToGrid w:val="0"/>
                      <w:kern w:val="0"/>
                      <w:sz w:val="18"/>
                      <w:szCs w:val="18"/>
                    </w:rPr>
                    <w:t>水旋</w:t>
                  </w:r>
                </w:p>
                <w:p w:rsidR="003771FC" w:rsidRPr="00A12808" w:rsidRDefault="003771FC" w:rsidP="003771FC">
                  <w:pPr>
                    <w:adjustRightInd w:val="0"/>
                    <w:snapToGrid w:val="0"/>
                    <w:jc w:val="center"/>
                    <w:rPr>
                      <w:sz w:val="18"/>
                      <w:szCs w:val="18"/>
                    </w:rPr>
                  </w:pPr>
                  <w:r>
                    <w:rPr>
                      <w:rFonts w:hint="eastAsia"/>
                      <w:snapToGrid w:val="0"/>
                      <w:kern w:val="0"/>
                      <w:sz w:val="18"/>
                      <w:szCs w:val="18"/>
                    </w:rPr>
                    <w:t>废水</w:t>
                  </w:r>
                </w:p>
              </w:tc>
              <w:tc>
                <w:tcPr>
                  <w:tcW w:w="395" w:type="pct"/>
                  <w:vAlign w:val="center"/>
                </w:tcPr>
                <w:p w:rsidR="003771FC" w:rsidRPr="00A12808" w:rsidRDefault="003771FC" w:rsidP="003771FC">
                  <w:pPr>
                    <w:adjustRightInd w:val="0"/>
                    <w:snapToGrid w:val="0"/>
                    <w:jc w:val="center"/>
                    <w:textAlignment w:val="baseline"/>
                    <w:rPr>
                      <w:kern w:val="0"/>
                      <w:sz w:val="18"/>
                      <w:szCs w:val="18"/>
                    </w:rPr>
                  </w:pPr>
                  <w:r w:rsidRPr="00A12808">
                    <w:rPr>
                      <w:kern w:val="0"/>
                      <w:sz w:val="18"/>
                      <w:szCs w:val="18"/>
                    </w:rPr>
                    <w:t>COD</w:t>
                  </w:r>
                </w:p>
                <w:p w:rsidR="003771FC" w:rsidRPr="00A12808" w:rsidRDefault="003771FC" w:rsidP="00DF5E2B">
                  <w:pPr>
                    <w:adjustRightInd w:val="0"/>
                    <w:snapToGrid w:val="0"/>
                    <w:jc w:val="center"/>
                    <w:textAlignment w:val="baseline"/>
                    <w:rPr>
                      <w:kern w:val="0"/>
                      <w:sz w:val="18"/>
                      <w:szCs w:val="18"/>
                    </w:rPr>
                  </w:pPr>
                  <w:r w:rsidRPr="00A12808">
                    <w:rPr>
                      <w:kern w:val="0"/>
                      <w:sz w:val="18"/>
                      <w:szCs w:val="18"/>
                    </w:rPr>
                    <w:t>SS</w:t>
                  </w:r>
                </w:p>
              </w:tc>
              <w:tc>
                <w:tcPr>
                  <w:tcW w:w="416" w:type="pct"/>
                  <w:vAlign w:val="center"/>
                </w:tcPr>
                <w:p w:rsidR="003771FC" w:rsidRPr="00A12808" w:rsidRDefault="003771FC" w:rsidP="00E061D2">
                  <w:pPr>
                    <w:adjustRightInd w:val="0"/>
                    <w:snapToGrid w:val="0"/>
                    <w:jc w:val="center"/>
                    <w:rPr>
                      <w:sz w:val="18"/>
                      <w:szCs w:val="18"/>
                    </w:rPr>
                  </w:pPr>
                  <w:r>
                    <w:rPr>
                      <w:rFonts w:hint="eastAsia"/>
                      <w:sz w:val="18"/>
                      <w:szCs w:val="18"/>
                    </w:rPr>
                    <w:t>回用于水旋</w:t>
                  </w:r>
                </w:p>
              </w:tc>
              <w:tc>
                <w:tcPr>
                  <w:tcW w:w="405" w:type="pct"/>
                  <w:vAlign w:val="center"/>
                </w:tcPr>
                <w:p w:rsidR="003771FC" w:rsidRPr="00A12808" w:rsidRDefault="003771FC" w:rsidP="00DF5E2B">
                  <w:pPr>
                    <w:adjustRightInd w:val="0"/>
                    <w:snapToGrid w:val="0"/>
                    <w:jc w:val="center"/>
                    <w:rPr>
                      <w:snapToGrid w:val="0"/>
                      <w:kern w:val="0"/>
                      <w:sz w:val="18"/>
                      <w:szCs w:val="18"/>
                    </w:rPr>
                  </w:pPr>
                  <w:r>
                    <w:rPr>
                      <w:rFonts w:hint="eastAsia"/>
                      <w:snapToGrid w:val="0"/>
                      <w:kern w:val="0"/>
                      <w:sz w:val="18"/>
                      <w:szCs w:val="18"/>
                    </w:rPr>
                    <w:t>/</w:t>
                  </w:r>
                </w:p>
              </w:tc>
              <w:tc>
                <w:tcPr>
                  <w:tcW w:w="491" w:type="pct"/>
                  <w:vAlign w:val="center"/>
                </w:tcPr>
                <w:p w:rsidR="003771FC" w:rsidRPr="00A12808" w:rsidRDefault="003771FC" w:rsidP="003771FC">
                  <w:pPr>
                    <w:adjustRightInd w:val="0"/>
                    <w:snapToGrid w:val="0"/>
                    <w:jc w:val="center"/>
                    <w:rPr>
                      <w:snapToGrid w:val="0"/>
                      <w:kern w:val="0"/>
                      <w:sz w:val="18"/>
                      <w:szCs w:val="18"/>
                    </w:rPr>
                  </w:pPr>
                  <w:r w:rsidRPr="00A12808">
                    <w:rPr>
                      <w:snapToGrid w:val="0"/>
                      <w:kern w:val="0"/>
                      <w:sz w:val="18"/>
                      <w:szCs w:val="18"/>
                    </w:rPr>
                    <w:t>TW00</w:t>
                  </w:r>
                  <w:r>
                    <w:rPr>
                      <w:rFonts w:hint="eastAsia"/>
                      <w:snapToGrid w:val="0"/>
                      <w:kern w:val="0"/>
                      <w:sz w:val="18"/>
                      <w:szCs w:val="18"/>
                    </w:rPr>
                    <w:t>2</w:t>
                  </w:r>
                </w:p>
              </w:tc>
              <w:tc>
                <w:tcPr>
                  <w:tcW w:w="517" w:type="pct"/>
                  <w:vAlign w:val="center"/>
                </w:tcPr>
                <w:p w:rsidR="003771FC" w:rsidRDefault="003771FC" w:rsidP="00DF5E2B">
                  <w:pPr>
                    <w:adjustRightInd w:val="0"/>
                    <w:snapToGrid w:val="0"/>
                    <w:jc w:val="center"/>
                    <w:rPr>
                      <w:snapToGrid w:val="0"/>
                      <w:kern w:val="0"/>
                      <w:sz w:val="18"/>
                      <w:szCs w:val="18"/>
                    </w:rPr>
                  </w:pPr>
                  <w:r>
                    <w:rPr>
                      <w:rFonts w:hint="eastAsia"/>
                      <w:snapToGrid w:val="0"/>
                      <w:kern w:val="0"/>
                      <w:sz w:val="18"/>
                      <w:szCs w:val="18"/>
                    </w:rPr>
                    <w:t>气浮</w:t>
                  </w:r>
                </w:p>
                <w:p w:rsidR="003771FC" w:rsidRPr="00A12808" w:rsidRDefault="003771FC" w:rsidP="00DF5E2B">
                  <w:pPr>
                    <w:adjustRightInd w:val="0"/>
                    <w:snapToGrid w:val="0"/>
                    <w:jc w:val="center"/>
                    <w:rPr>
                      <w:snapToGrid w:val="0"/>
                      <w:kern w:val="0"/>
                      <w:sz w:val="18"/>
                      <w:szCs w:val="18"/>
                    </w:rPr>
                  </w:pPr>
                  <w:r>
                    <w:rPr>
                      <w:rFonts w:hint="eastAsia"/>
                      <w:snapToGrid w:val="0"/>
                      <w:kern w:val="0"/>
                      <w:sz w:val="18"/>
                      <w:szCs w:val="18"/>
                    </w:rPr>
                    <w:t>一体机</w:t>
                  </w:r>
                </w:p>
              </w:tc>
              <w:tc>
                <w:tcPr>
                  <w:tcW w:w="517" w:type="pct"/>
                  <w:vAlign w:val="center"/>
                </w:tcPr>
                <w:p w:rsidR="003771FC" w:rsidRDefault="003771FC" w:rsidP="00DF5E2B">
                  <w:pPr>
                    <w:adjustRightInd w:val="0"/>
                    <w:snapToGrid w:val="0"/>
                    <w:jc w:val="center"/>
                    <w:rPr>
                      <w:sz w:val="18"/>
                      <w:szCs w:val="18"/>
                    </w:rPr>
                  </w:pPr>
                  <w:r>
                    <w:rPr>
                      <w:rFonts w:hint="eastAsia"/>
                      <w:sz w:val="18"/>
                      <w:szCs w:val="18"/>
                    </w:rPr>
                    <w:t>/</w:t>
                  </w:r>
                </w:p>
              </w:tc>
              <w:tc>
                <w:tcPr>
                  <w:tcW w:w="444" w:type="pct"/>
                  <w:vAlign w:val="center"/>
                </w:tcPr>
                <w:p w:rsidR="003771FC" w:rsidRPr="00A12808" w:rsidRDefault="003771FC" w:rsidP="00DF5E2B">
                  <w:pPr>
                    <w:adjustRightInd w:val="0"/>
                    <w:snapToGrid w:val="0"/>
                    <w:jc w:val="center"/>
                    <w:rPr>
                      <w:snapToGrid w:val="0"/>
                      <w:kern w:val="0"/>
                      <w:sz w:val="18"/>
                      <w:szCs w:val="18"/>
                    </w:rPr>
                  </w:pPr>
                  <w:r>
                    <w:rPr>
                      <w:rFonts w:hint="eastAsia"/>
                      <w:snapToGrid w:val="0"/>
                      <w:kern w:val="0"/>
                      <w:sz w:val="18"/>
                      <w:szCs w:val="18"/>
                    </w:rPr>
                    <w:t>/</w:t>
                  </w:r>
                </w:p>
              </w:tc>
              <w:tc>
                <w:tcPr>
                  <w:tcW w:w="443" w:type="pct"/>
                  <w:vAlign w:val="center"/>
                </w:tcPr>
                <w:p w:rsidR="003771FC" w:rsidRDefault="003771FC" w:rsidP="00DF5E2B">
                  <w:pPr>
                    <w:adjustRightInd w:val="0"/>
                    <w:snapToGrid w:val="0"/>
                    <w:jc w:val="center"/>
                    <w:rPr>
                      <w:color w:val="000000"/>
                      <w:sz w:val="18"/>
                      <w:szCs w:val="18"/>
                    </w:rPr>
                  </w:pPr>
                  <w:r>
                    <w:rPr>
                      <w:rFonts w:hint="eastAsia"/>
                      <w:color w:val="000000"/>
                      <w:sz w:val="18"/>
                      <w:szCs w:val="18"/>
                    </w:rPr>
                    <w:t>/</w:t>
                  </w:r>
                </w:p>
              </w:tc>
              <w:tc>
                <w:tcPr>
                  <w:tcW w:w="776" w:type="pct"/>
                  <w:vAlign w:val="center"/>
                </w:tcPr>
                <w:p w:rsidR="003771FC" w:rsidRDefault="003771FC" w:rsidP="00DF5E2B">
                  <w:pPr>
                    <w:adjustRightInd w:val="0"/>
                    <w:snapToGrid w:val="0"/>
                    <w:jc w:val="center"/>
                    <w:rPr>
                      <w:color w:val="000000"/>
                      <w:sz w:val="18"/>
                      <w:szCs w:val="18"/>
                    </w:rPr>
                  </w:pPr>
                  <w:r>
                    <w:rPr>
                      <w:rFonts w:hint="eastAsia"/>
                      <w:color w:val="000000"/>
                      <w:sz w:val="18"/>
                      <w:szCs w:val="18"/>
                    </w:rPr>
                    <w:t>/</w:t>
                  </w:r>
                </w:p>
              </w:tc>
            </w:tr>
          </w:tbl>
          <w:p w:rsidR="00E061D2" w:rsidRPr="00A12808" w:rsidRDefault="00E061D2" w:rsidP="00D5100E">
            <w:pPr>
              <w:adjustRightInd w:val="0"/>
              <w:snapToGrid w:val="0"/>
              <w:spacing w:beforeLines="50" w:line="360" w:lineRule="auto"/>
              <w:ind w:firstLineChars="200" w:firstLine="420"/>
              <w:jc w:val="left"/>
              <w:rPr>
                <w:snapToGrid w:val="0"/>
                <w:kern w:val="0"/>
                <w:szCs w:val="21"/>
              </w:rPr>
            </w:pPr>
            <w:r w:rsidRPr="00A12808">
              <w:rPr>
                <w:kern w:val="0"/>
                <w:szCs w:val="21"/>
              </w:rPr>
              <w:t>废水间接排放口基本情况见表</w:t>
            </w:r>
            <w:r w:rsidRPr="00A12808">
              <w:rPr>
                <w:kern w:val="0"/>
                <w:szCs w:val="21"/>
              </w:rPr>
              <w:t>4-</w:t>
            </w:r>
            <w:r w:rsidR="000C33D4">
              <w:rPr>
                <w:rFonts w:hint="eastAsia"/>
                <w:kern w:val="0"/>
                <w:szCs w:val="21"/>
              </w:rPr>
              <w:t>1</w:t>
            </w:r>
            <w:r w:rsidR="00232DBC">
              <w:rPr>
                <w:rFonts w:hint="eastAsia"/>
                <w:kern w:val="0"/>
                <w:szCs w:val="21"/>
              </w:rPr>
              <w:t>7</w:t>
            </w:r>
            <w:r w:rsidR="00C03EA7">
              <w:rPr>
                <w:rFonts w:hint="eastAsia"/>
                <w:kern w:val="0"/>
                <w:szCs w:val="21"/>
              </w:rPr>
              <w:t>：</w:t>
            </w:r>
          </w:p>
          <w:p w:rsidR="00C03EA7" w:rsidRDefault="00C03EA7" w:rsidP="00C03EA7">
            <w:pPr>
              <w:spacing w:line="360" w:lineRule="auto"/>
              <w:ind w:firstLine="482"/>
              <w:jc w:val="center"/>
              <w:rPr>
                <w:b/>
                <w:color w:val="000000"/>
              </w:rPr>
            </w:pPr>
            <w:r>
              <w:rPr>
                <w:b/>
                <w:color w:val="000000"/>
              </w:rPr>
              <w:t>表</w:t>
            </w:r>
            <w:r>
              <w:rPr>
                <w:rFonts w:hint="eastAsia"/>
                <w:b/>
                <w:color w:val="000000"/>
              </w:rPr>
              <w:t>4-</w:t>
            </w:r>
            <w:r w:rsidR="000C33D4">
              <w:rPr>
                <w:rFonts w:hint="eastAsia"/>
                <w:b/>
                <w:color w:val="000000"/>
              </w:rPr>
              <w:t>1</w:t>
            </w:r>
            <w:r w:rsidR="00232DBC">
              <w:rPr>
                <w:rFonts w:hint="eastAsia"/>
                <w:b/>
                <w:color w:val="000000"/>
              </w:rPr>
              <w:t>7</w:t>
            </w:r>
            <w:r>
              <w:rPr>
                <w:b/>
                <w:color w:val="000000"/>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21"/>
              <w:gridCol w:w="854"/>
              <w:gridCol w:w="909"/>
              <w:gridCol w:w="835"/>
              <w:gridCol w:w="1011"/>
              <w:gridCol w:w="865"/>
              <w:gridCol w:w="723"/>
              <w:gridCol w:w="1017"/>
              <w:gridCol w:w="706"/>
              <w:gridCol w:w="1044"/>
              <w:gridCol w:w="1207"/>
            </w:tblGrid>
            <w:tr w:rsidR="00C03EA7" w:rsidTr="00B31F10">
              <w:trPr>
                <w:trHeight w:val="337"/>
              </w:trPr>
              <w:tc>
                <w:tcPr>
                  <w:tcW w:w="219" w:type="pct"/>
                  <w:vMerge w:val="restart"/>
                  <w:vAlign w:val="center"/>
                </w:tcPr>
                <w:p w:rsidR="00C03EA7" w:rsidRDefault="00C03EA7" w:rsidP="00DF5E2B">
                  <w:pPr>
                    <w:snapToGrid w:val="0"/>
                    <w:spacing w:line="240" w:lineRule="atLeast"/>
                    <w:jc w:val="center"/>
                    <w:rPr>
                      <w:b/>
                      <w:color w:val="000000"/>
                      <w:sz w:val="18"/>
                      <w:szCs w:val="18"/>
                    </w:rPr>
                  </w:pPr>
                  <w:r>
                    <w:rPr>
                      <w:b/>
                      <w:color w:val="000000"/>
                      <w:sz w:val="18"/>
                      <w:szCs w:val="18"/>
                    </w:rPr>
                    <w:t>序号</w:t>
                  </w:r>
                </w:p>
              </w:tc>
              <w:tc>
                <w:tcPr>
                  <w:tcW w:w="445" w:type="pct"/>
                  <w:vMerge w:val="restart"/>
                  <w:vAlign w:val="center"/>
                </w:tcPr>
                <w:p w:rsidR="00C03EA7" w:rsidRDefault="00C03EA7" w:rsidP="00DF5E2B">
                  <w:pPr>
                    <w:snapToGrid w:val="0"/>
                    <w:spacing w:line="240" w:lineRule="atLeast"/>
                    <w:jc w:val="center"/>
                    <w:rPr>
                      <w:b/>
                      <w:color w:val="000000"/>
                      <w:sz w:val="18"/>
                      <w:szCs w:val="18"/>
                    </w:rPr>
                  </w:pPr>
                  <w:r>
                    <w:rPr>
                      <w:b/>
                      <w:color w:val="000000"/>
                      <w:sz w:val="18"/>
                      <w:szCs w:val="18"/>
                    </w:rPr>
                    <w:t>排放</w:t>
                  </w:r>
                  <w:r>
                    <w:rPr>
                      <w:rFonts w:hint="eastAsia"/>
                      <w:b/>
                      <w:color w:val="000000"/>
                      <w:sz w:val="18"/>
                      <w:szCs w:val="18"/>
                    </w:rPr>
                    <w:t>口</w:t>
                  </w:r>
                  <w:r>
                    <w:rPr>
                      <w:b/>
                      <w:color w:val="000000"/>
                      <w:sz w:val="18"/>
                      <w:szCs w:val="18"/>
                    </w:rPr>
                    <w:t>编号</w:t>
                  </w:r>
                </w:p>
              </w:tc>
              <w:tc>
                <w:tcPr>
                  <w:tcW w:w="909" w:type="pct"/>
                  <w:gridSpan w:val="2"/>
                  <w:vAlign w:val="center"/>
                </w:tcPr>
                <w:p w:rsidR="00C03EA7" w:rsidRDefault="00C03EA7" w:rsidP="00DF5E2B">
                  <w:pPr>
                    <w:snapToGrid w:val="0"/>
                    <w:spacing w:line="240" w:lineRule="atLeast"/>
                    <w:jc w:val="center"/>
                    <w:rPr>
                      <w:b/>
                      <w:color w:val="000000"/>
                      <w:sz w:val="18"/>
                      <w:szCs w:val="18"/>
                    </w:rPr>
                  </w:pPr>
                  <w:r>
                    <w:rPr>
                      <w:b/>
                      <w:color w:val="000000"/>
                      <w:sz w:val="18"/>
                      <w:szCs w:val="18"/>
                    </w:rPr>
                    <w:t>排放口地理位置</w:t>
                  </w:r>
                </w:p>
              </w:tc>
              <w:tc>
                <w:tcPr>
                  <w:tcW w:w="527" w:type="pct"/>
                  <w:vMerge w:val="restart"/>
                  <w:vAlign w:val="center"/>
                </w:tcPr>
                <w:p w:rsidR="00C03EA7" w:rsidRDefault="00C03EA7" w:rsidP="00DF5E2B">
                  <w:pPr>
                    <w:snapToGrid w:val="0"/>
                    <w:spacing w:line="240" w:lineRule="atLeast"/>
                    <w:jc w:val="center"/>
                    <w:rPr>
                      <w:b/>
                      <w:color w:val="000000"/>
                      <w:sz w:val="18"/>
                      <w:szCs w:val="18"/>
                    </w:rPr>
                  </w:pPr>
                  <w:r>
                    <w:rPr>
                      <w:b/>
                      <w:color w:val="000000"/>
                      <w:sz w:val="18"/>
                      <w:szCs w:val="18"/>
                    </w:rPr>
                    <w:t>废水</w:t>
                  </w:r>
                </w:p>
                <w:p w:rsidR="00C03EA7" w:rsidRDefault="00C03EA7" w:rsidP="00DF5E2B">
                  <w:pPr>
                    <w:snapToGrid w:val="0"/>
                    <w:spacing w:line="240" w:lineRule="atLeast"/>
                    <w:jc w:val="center"/>
                    <w:rPr>
                      <w:b/>
                      <w:color w:val="000000"/>
                      <w:sz w:val="18"/>
                      <w:szCs w:val="18"/>
                    </w:rPr>
                  </w:pPr>
                  <w:r>
                    <w:rPr>
                      <w:b/>
                      <w:color w:val="000000"/>
                      <w:sz w:val="18"/>
                      <w:szCs w:val="18"/>
                    </w:rPr>
                    <w:t>排放量</w:t>
                  </w:r>
                </w:p>
                <w:p w:rsidR="00C03EA7" w:rsidRDefault="00C03EA7" w:rsidP="00DF5E2B">
                  <w:pPr>
                    <w:snapToGrid w:val="0"/>
                    <w:spacing w:line="240" w:lineRule="atLeast"/>
                    <w:jc w:val="center"/>
                    <w:rPr>
                      <w:b/>
                      <w:color w:val="000000"/>
                      <w:sz w:val="18"/>
                      <w:szCs w:val="18"/>
                    </w:rPr>
                  </w:pPr>
                  <w:r>
                    <w:rPr>
                      <w:b/>
                      <w:color w:val="000000"/>
                      <w:sz w:val="18"/>
                      <w:szCs w:val="18"/>
                    </w:rPr>
                    <w:t>（万</w:t>
                  </w:r>
                  <w:r>
                    <w:rPr>
                      <w:b/>
                      <w:color w:val="000000"/>
                      <w:sz w:val="18"/>
                      <w:szCs w:val="18"/>
                    </w:rPr>
                    <w:t>t/a</w:t>
                  </w:r>
                  <w:r>
                    <w:rPr>
                      <w:b/>
                      <w:color w:val="000000"/>
                      <w:sz w:val="18"/>
                      <w:szCs w:val="18"/>
                    </w:rPr>
                    <w:t>）</w:t>
                  </w:r>
                </w:p>
              </w:tc>
              <w:tc>
                <w:tcPr>
                  <w:tcW w:w="451" w:type="pct"/>
                  <w:vMerge w:val="restart"/>
                  <w:vAlign w:val="center"/>
                </w:tcPr>
                <w:p w:rsidR="00C03EA7" w:rsidRDefault="00C03EA7" w:rsidP="00F84B25">
                  <w:pPr>
                    <w:snapToGrid w:val="0"/>
                    <w:spacing w:line="240" w:lineRule="atLeast"/>
                    <w:jc w:val="center"/>
                    <w:rPr>
                      <w:b/>
                      <w:color w:val="000000"/>
                      <w:sz w:val="18"/>
                      <w:szCs w:val="18"/>
                    </w:rPr>
                  </w:pPr>
                  <w:r>
                    <w:rPr>
                      <w:rFonts w:hint="eastAsia"/>
                      <w:b/>
                      <w:color w:val="000000"/>
                      <w:sz w:val="18"/>
                      <w:szCs w:val="18"/>
                    </w:rPr>
                    <w:t>排放口类型</w:t>
                  </w:r>
                </w:p>
              </w:tc>
              <w:tc>
                <w:tcPr>
                  <w:tcW w:w="377" w:type="pct"/>
                  <w:vMerge w:val="restart"/>
                  <w:vAlign w:val="center"/>
                </w:tcPr>
                <w:p w:rsidR="00C03EA7" w:rsidRDefault="00C03EA7" w:rsidP="00C03EA7">
                  <w:pPr>
                    <w:snapToGrid w:val="0"/>
                    <w:spacing w:line="240" w:lineRule="atLeast"/>
                    <w:ind w:firstLineChars="50" w:firstLine="90"/>
                    <w:rPr>
                      <w:b/>
                      <w:color w:val="000000"/>
                      <w:sz w:val="18"/>
                      <w:szCs w:val="18"/>
                    </w:rPr>
                  </w:pPr>
                  <w:r>
                    <w:rPr>
                      <w:b/>
                      <w:color w:val="000000"/>
                      <w:sz w:val="18"/>
                      <w:szCs w:val="18"/>
                    </w:rPr>
                    <w:t>排放</w:t>
                  </w:r>
                </w:p>
                <w:p w:rsidR="00C03EA7" w:rsidRDefault="00C03EA7" w:rsidP="00C03EA7">
                  <w:pPr>
                    <w:snapToGrid w:val="0"/>
                    <w:spacing w:line="240" w:lineRule="atLeast"/>
                    <w:jc w:val="center"/>
                    <w:rPr>
                      <w:b/>
                      <w:color w:val="000000"/>
                      <w:sz w:val="18"/>
                      <w:szCs w:val="18"/>
                    </w:rPr>
                  </w:pPr>
                  <w:r>
                    <w:rPr>
                      <w:b/>
                      <w:color w:val="000000"/>
                      <w:sz w:val="18"/>
                      <w:szCs w:val="18"/>
                    </w:rPr>
                    <w:t>去向</w:t>
                  </w:r>
                </w:p>
              </w:tc>
              <w:tc>
                <w:tcPr>
                  <w:tcW w:w="530" w:type="pct"/>
                  <w:vMerge w:val="restart"/>
                  <w:vAlign w:val="center"/>
                </w:tcPr>
                <w:p w:rsidR="00C03EA7" w:rsidRDefault="00C03EA7" w:rsidP="00C03EA7">
                  <w:pPr>
                    <w:snapToGrid w:val="0"/>
                    <w:spacing w:line="240" w:lineRule="atLeast"/>
                    <w:jc w:val="center"/>
                    <w:rPr>
                      <w:b/>
                      <w:color w:val="000000"/>
                      <w:sz w:val="18"/>
                      <w:szCs w:val="18"/>
                    </w:rPr>
                  </w:pPr>
                  <w:r>
                    <w:rPr>
                      <w:b/>
                      <w:color w:val="000000"/>
                      <w:sz w:val="18"/>
                      <w:szCs w:val="18"/>
                    </w:rPr>
                    <w:t>排放</w:t>
                  </w:r>
                </w:p>
                <w:p w:rsidR="00C03EA7" w:rsidRDefault="00C03EA7" w:rsidP="00C03EA7">
                  <w:pPr>
                    <w:snapToGrid w:val="0"/>
                    <w:spacing w:line="240" w:lineRule="atLeast"/>
                    <w:jc w:val="center"/>
                    <w:rPr>
                      <w:b/>
                      <w:color w:val="000000"/>
                      <w:sz w:val="18"/>
                      <w:szCs w:val="18"/>
                    </w:rPr>
                  </w:pPr>
                  <w:r>
                    <w:rPr>
                      <w:b/>
                      <w:color w:val="000000"/>
                      <w:sz w:val="18"/>
                      <w:szCs w:val="18"/>
                    </w:rPr>
                    <w:t>规律</w:t>
                  </w:r>
                </w:p>
              </w:tc>
              <w:tc>
                <w:tcPr>
                  <w:tcW w:w="1541" w:type="pct"/>
                  <w:gridSpan w:val="3"/>
                  <w:vAlign w:val="center"/>
                </w:tcPr>
                <w:p w:rsidR="00C03EA7" w:rsidRDefault="00C03EA7" w:rsidP="00DF5E2B">
                  <w:pPr>
                    <w:snapToGrid w:val="0"/>
                    <w:spacing w:line="240" w:lineRule="atLeast"/>
                    <w:jc w:val="center"/>
                    <w:rPr>
                      <w:b/>
                      <w:color w:val="000000"/>
                      <w:sz w:val="18"/>
                      <w:szCs w:val="18"/>
                    </w:rPr>
                  </w:pPr>
                  <w:r>
                    <w:rPr>
                      <w:b/>
                      <w:color w:val="000000"/>
                      <w:sz w:val="18"/>
                      <w:szCs w:val="18"/>
                    </w:rPr>
                    <w:t>受纳污水处理厂信息</w:t>
                  </w:r>
                </w:p>
              </w:tc>
            </w:tr>
            <w:tr w:rsidR="00346A0B" w:rsidTr="00B31F10">
              <w:trPr>
                <w:trHeight w:val="135"/>
              </w:trPr>
              <w:tc>
                <w:tcPr>
                  <w:tcW w:w="219" w:type="pct"/>
                  <w:vMerge/>
                  <w:vAlign w:val="center"/>
                </w:tcPr>
                <w:p w:rsidR="00C03EA7" w:rsidRDefault="00C03EA7" w:rsidP="00DF5E2B">
                  <w:pPr>
                    <w:snapToGrid w:val="0"/>
                    <w:spacing w:line="240" w:lineRule="atLeast"/>
                    <w:jc w:val="center"/>
                    <w:rPr>
                      <w:b/>
                      <w:color w:val="000000"/>
                      <w:sz w:val="18"/>
                      <w:szCs w:val="18"/>
                    </w:rPr>
                  </w:pPr>
                </w:p>
              </w:tc>
              <w:tc>
                <w:tcPr>
                  <w:tcW w:w="445" w:type="pct"/>
                  <w:vMerge/>
                  <w:vAlign w:val="center"/>
                </w:tcPr>
                <w:p w:rsidR="00C03EA7" w:rsidRDefault="00C03EA7" w:rsidP="00DF5E2B">
                  <w:pPr>
                    <w:snapToGrid w:val="0"/>
                    <w:spacing w:line="240" w:lineRule="atLeast"/>
                    <w:jc w:val="center"/>
                    <w:rPr>
                      <w:b/>
                      <w:color w:val="000000"/>
                      <w:sz w:val="18"/>
                      <w:szCs w:val="18"/>
                    </w:rPr>
                  </w:pPr>
                </w:p>
              </w:tc>
              <w:tc>
                <w:tcPr>
                  <w:tcW w:w="474" w:type="pct"/>
                  <w:vAlign w:val="center"/>
                </w:tcPr>
                <w:p w:rsidR="00C03EA7" w:rsidRDefault="00C03EA7" w:rsidP="00DF5E2B">
                  <w:pPr>
                    <w:snapToGrid w:val="0"/>
                    <w:spacing w:line="240" w:lineRule="atLeast"/>
                    <w:jc w:val="center"/>
                    <w:rPr>
                      <w:b/>
                      <w:color w:val="000000"/>
                      <w:sz w:val="18"/>
                      <w:szCs w:val="18"/>
                    </w:rPr>
                  </w:pPr>
                  <w:r>
                    <w:rPr>
                      <w:b/>
                      <w:color w:val="000000"/>
                      <w:sz w:val="18"/>
                      <w:szCs w:val="18"/>
                    </w:rPr>
                    <w:t>经度</w:t>
                  </w:r>
                </w:p>
              </w:tc>
              <w:tc>
                <w:tcPr>
                  <w:tcW w:w="435" w:type="pct"/>
                  <w:vAlign w:val="center"/>
                </w:tcPr>
                <w:p w:rsidR="00C03EA7" w:rsidRDefault="00C03EA7" w:rsidP="00DF5E2B">
                  <w:pPr>
                    <w:snapToGrid w:val="0"/>
                    <w:spacing w:line="240" w:lineRule="atLeast"/>
                    <w:jc w:val="center"/>
                    <w:rPr>
                      <w:b/>
                      <w:color w:val="000000"/>
                      <w:sz w:val="18"/>
                      <w:szCs w:val="18"/>
                    </w:rPr>
                  </w:pPr>
                  <w:r>
                    <w:rPr>
                      <w:b/>
                      <w:color w:val="000000"/>
                      <w:sz w:val="18"/>
                      <w:szCs w:val="18"/>
                    </w:rPr>
                    <w:t>纬度</w:t>
                  </w:r>
                </w:p>
              </w:tc>
              <w:tc>
                <w:tcPr>
                  <w:tcW w:w="527" w:type="pct"/>
                  <w:vMerge/>
                  <w:vAlign w:val="center"/>
                </w:tcPr>
                <w:p w:rsidR="00C03EA7" w:rsidRDefault="00C03EA7" w:rsidP="00DF5E2B">
                  <w:pPr>
                    <w:snapToGrid w:val="0"/>
                    <w:spacing w:line="240" w:lineRule="atLeast"/>
                    <w:jc w:val="center"/>
                    <w:rPr>
                      <w:b/>
                      <w:color w:val="000000"/>
                      <w:sz w:val="18"/>
                      <w:szCs w:val="18"/>
                    </w:rPr>
                  </w:pPr>
                </w:p>
              </w:tc>
              <w:tc>
                <w:tcPr>
                  <w:tcW w:w="451" w:type="pct"/>
                  <w:vMerge/>
                  <w:vAlign w:val="center"/>
                </w:tcPr>
                <w:p w:rsidR="00C03EA7" w:rsidRDefault="00C03EA7" w:rsidP="00DF5E2B">
                  <w:pPr>
                    <w:snapToGrid w:val="0"/>
                    <w:spacing w:line="240" w:lineRule="atLeast"/>
                    <w:jc w:val="center"/>
                    <w:rPr>
                      <w:b/>
                      <w:color w:val="000000"/>
                      <w:sz w:val="18"/>
                      <w:szCs w:val="18"/>
                    </w:rPr>
                  </w:pPr>
                </w:p>
              </w:tc>
              <w:tc>
                <w:tcPr>
                  <w:tcW w:w="377" w:type="pct"/>
                  <w:vMerge/>
                  <w:vAlign w:val="center"/>
                </w:tcPr>
                <w:p w:rsidR="00C03EA7" w:rsidRDefault="00C03EA7" w:rsidP="00DF5E2B">
                  <w:pPr>
                    <w:snapToGrid w:val="0"/>
                    <w:spacing w:line="240" w:lineRule="atLeast"/>
                    <w:jc w:val="center"/>
                    <w:rPr>
                      <w:b/>
                      <w:color w:val="000000"/>
                      <w:sz w:val="18"/>
                      <w:szCs w:val="18"/>
                    </w:rPr>
                  </w:pPr>
                </w:p>
              </w:tc>
              <w:tc>
                <w:tcPr>
                  <w:tcW w:w="530" w:type="pct"/>
                  <w:vMerge/>
                  <w:vAlign w:val="center"/>
                </w:tcPr>
                <w:p w:rsidR="00C03EA7" w:rsidRDefault="00C03EA7" w:rsidP="00DF5E2B">
                  <w:pPr>
                    <w:snapToGrid w:val="0"/>
                    <w:spacing w:line="240" w:lineRule="atLeast"/>
                    <w:jc w:val="center"/>
                    <w:rPr>
                      <w:b/>
                      <w:color w:val="000000"/>
                      <w:sz w:val="18"/>
                      <w:szCs w:val="18"/>
                    </w:rPr>
                  </w:pPr>
                </w:p>
              </w:tc>
              <w:tc>
                <w:tcPr>
                  <w:tcW w:w="368" w:type="pct"/>
                  <w:vAlign w:val="center"/>
                </w:tcPr>
                <w:p w:rsidR="00C03EA7" w:rsidRDefault="00C03EA7" w:rsidP="00DF5E2B">
                  <w:pPr>
                    <w:snapToGrid w:val="0"/>
                    <w:spacing w:line="240" w:lineRule="atLeast"/>
                    <w:jc w:val="center"/>
                    <w:rPr>
                      <w:b/>
                      <w:color w:val="000000"/>
                      <w:sz w:val="18"/>
                      <w:szCs w:val="18"/>
                    </w:rPr>
                  </w:pPr>
                  <w:r>
                    <w:rPr>
                      <w:b/>
                      <w:color w:val="000000"/>
                      <w:sz w:val="18"/>
                      <w:szCs w:val="18"/>
                    </w:rPr>
                    <w:t>名称</w:t>
                  </w:r>
                </w:p>
              </w:tc>
              <w:tc>
                <w:tcPr>
                  <w:tcW w:w="544" w:type="pct"/>
                  <w:vAlign w:val="center"/>
                </w:tcPr>
                <w:p w:rsidR="00C03EA7" w:rsidRDefault="00C03EA7" w:rsidP="00DF5E2B">
                  <w:pPr>
                    <w:snapToGrid w:val="0"/>
                    <w:spacing w:line="240" w:lineRule="atLeast"/>
                    <w:jc w:val="center"/>
                    <w:rPr>
                      <w:b/>
                      <w:color w:val="000000"/>
                      <w:sz w:val="18"/>
                      <w:szCs w:val="18"/>
                    </w:rPr>
                  </w:pPr>
                  <w:r>
                    <w:rPr>
                      <w:b/>
                      <w:color w:val="000000"/>
                      <w:sz w:val="18"/>
                      <w:szCs w:val="18"/>
                    </w:rPr>
                    <w:t>污染物</w:t>
                  </w:r>
                </w:p>
                <w:p w:rsidR="00C03EA7" w:rsidRDefault="00C03EA7" w:rsidP="00DF5E2B">
                  <w:pPr>
                    <w:snapToGrid w:val="0"/>
                    <w:spacing w:line="240" w:lineRule="atLeast"/>
                    <w:jc w:val="center"/>
                    <w:rPr>
                      <w:b/>
                      <w:color w:val="000000"/>
                      <w:sz w:val="18"/>
                      <w:szCs w:val="18"/>
                    </w:rPr>
                  </w:pPr>
                  <w:r>
                    <w:rPr>
                      <w:b/>
                      <w:color w:val="000000"/>
                      <w:sz w:val="18"/>
                      <w:szCs w:val="18"/>
                    </w:rPr>
                    <w:t>种类</w:t>
                  </w:r>
                </w:p>
              </w:tc>
              <w:tc>
                <w:tcPr>
                  <w:tcW w:w="629" w:type="pct"/>
                  <w:vAlign w:val="center"/>
                </w:tcPr>
                <w:p w:rsidR="00C03EA7" w:rsidRDefault="00C03EA7" w:rsidP="00DF5E2B">
                  <w:pPr>
                    <w:snapToGrid w:val="0"/>
                    <w:spacing w:line="240" w:lineRule="atLeast"/>
                    <w:jc w:val="center"/>
                    <w:rPr>
                      <w:b/>
                      <w:color w:val="000000"/>
                      <w:sz w:val="18"/>
                      <w:szCs w:val="18"/>
                    </w:rPr>
                  </w:pPr>
                  <w:r>
                    <w:rPr>
                      <w:b/>
                      <w:color w:val="000000"/>
                      <w:sz w:val="18"/>
                      <w:szCs w:val="18"/>
                    </w:rPr>
                    <w:t>国家或地方污染物排放标准浓度限值（</w:t>
                  </w:r>
                  <w:r>
                    <w:rPr>
                      <w:b/>
                      <w:color w:val="000000"/>
                      <w:sz w:val="18"/>
                      <w:szCs w:val="18"/>
                    </w:rPr>
                    <w:t>mg/L</w:t>
                  </w:r>
                  <w:r>
                    <w:rPr>
                      <w:b/>
                      <w:color w:val="000000"/>
                      <w:sz w:val="18"/>
                      <w:szCs w:val="18"/>
                    </w:rPr>
                    <w:t>）</w:t>
                  </w:r>
                </w:p>
              </w:tc>
            </w:tr>
            <w:tr w:rsidR="00B31F10" w:rsidTr="00B31F10">
              <w:trPr>
                <w:trHeight w:val="144"/>
              </w:trPr>
              <w:tc>
                <w:tcPr>
                  <w:tcW w:w="219" w:type="pct"/>
                  <w:vMerge w:val="restart"/>
                  <w:vAlign w:val="center"/>
                </w:tcPr>
                <w:p w:rsidR="00B31F10" w:rsidRDefault="00B31F10" w:rsidP="00DF5E2B">
                  <w:pPr>
                    <w:snapToGrid w:val="0"/>
                    <w:spacing w:line="240" w:lineRule="atLeast"/>
                    <w:jc w:val="center"/>
                    <w:rPr>
                      <w:color w:val="000000"/>
                      <w:sz w:val="18"/>
                      <w:szCs w:val="18"/>
                    </w:rPr>
                  </w:pPr>
                  <w:r>
                    <w:rPr>
                      <w:color w:val="000000"/>
                      <w:sz w:val="18"/>
                      <w:szCs w:val="18"/>
                    </w:rPr>
                    <w:t>1</w:t>
                  </w:r>
                </w:p>
              </w:tc>
              <w:tc>
                <w:tcPr>
                  <w:tcW w:w="445" w:type="pct"/>
                  <w:vMerge w:val="restart"/>
                  <w:vAlign w:val="center"/>
                </w:tcPr>
                <w:p w:rsidR="00B31F10" w:rsidRDefault="00B31F10" w:rsidP="00DF5E2B">
                  <w:pPr>
                    <w:snapToGrid w:val="0"/>
                    <w:spacing w:line="240" w:lineRule="atLeast"/>
                    <w:jc w:val="center"/>
                    <w:rPr>
                      <w:color w:val="000000"/>
                      <w:sz w:val="18"/>
                      <w:szCs w:val="18"/>
                    </w:rPr>
                  </w:pPr>
                  <w:r>
                    <w:rPr>
                      <w:rFonts w:hint="eastAsia"/>
                      <w:color w:val="000000"/>
                      <w:sz w:val="18"/>
                      <w:szCs w:val="18"/>
                    </w:rPr>
                    <w:t>DW001</w:t>
                  </w:r>
                </w:p>
              </w:tc>
              <w:tc>
                <w:tcPr>
                  <w:tcW w:w="474" w:type="pct"/>
                  <w:vMerge w:val="restart"/>
                  <w:vAlign w:val="center"/>
                </w:tcPr>
                <w:p w:rsidR="00B31F10" w:rsidRDefault="00B31F10" w:rsidP="008546AF">
                  <w:pPr>
                    <w:adjustRightInd w:val="0"/>
                    <w:snapToGrid w:val="0"/>
                    <w:rPr>
                      <w:color w:val="000000"/>
                      <w:sz w:val="18"/>
                      <w:szCs w:val="18"/>
                    </w:rPr>
                  </w:pPr>
                  <w:r>
                    <w:rPr>
                      <w:color w:val="000000"/>
                      <w:sz w:val="18"/>
                      <w:szCs w:val="18"/>
                    </w:rPr>
                    <w:t>120.</w:t>
                  </w:r>
                  <w:r>
                    <w:rPr>
                      <w:rFonts w:hint="eastAsia"/>
                      <w:color w:val="000000"/>
                      <w:sz w:val="18"/>
                      <w:szCs w:val="18"/>
                    </w:rPr>
                    <w:t>5216</w:t>
                  </w:r>
                </w:p>
              </w:tc>
              <w:tc>
                <w:tcPr>
                  <w:tcW w:w="435" w:type="pct"/>
                  <w:vMerge w:val="restart"/>
                  <w:vAlign w:val="center"/>
                </w:tcPr>
                <w:p w:rsidR="00B31F10" w:rsidRDefault="00B31F10" w:rsidP="008546AF">
                  <w:pPr>
                    <w:adjustRightInd w:val="0"/>
                    <w:snapToGrid w:val="0"/>
                    <w:jc w:val="center"/>
                    <w:rPr>
                      <w:color w:val="000000"/>
                      <w:sz w:val="18"/>
                      <w:szCs w:val="18"/>
                    </w:rPr>
                  </w:pPr>
                  <w:r>
                    <w:rPr>
                      <w:color w:val="000000"/>
                      <w:sz w:val="18"/>
                      <w:szCs w:val="18"/>
                    </w:rPr>
                    <w:t>32.</w:t>
                  </w:r>
                  <w:r>
                    <w:rPr>
                      <w:rFonts w:hint="eastAsia"/>
                      <w:color w:val="000000"/>
                      <w:sz w:val="18"/>
                      <w:szCs w:val="18"/>
                    </w:rPr>
                    <w:t>5619</w:t>
                  </w:r>
                </w:p>
              </w:tc>
              <w:tc>
                <w:tcPr>
                  <w:tcW w:w="527" w:type="pct"/>
                  <w:vMerge w:val="restart"/>
                  <w:vAlign w:val="center"/>
                </w:tcPr>
                <w:p w:rsidR="00B31F10" w:rsidRDefault="00B31F10" w:rsidP="00B31F10">
                  <w:pPr>
                    <w:snapToGrid w:val="0"/>
                    <w:spacing w:line="240" w:lineRule="atLeast"/>
                    <w:jc w:val="center"/>
                    <w:rPr>
                      <w:color w:val="000000"/>
                      <w:sz w:val="18"/>
                      <w:szCs w:val="18"/>
                    </w:rPr>
                  </w:pPr>
                  <w:r>
                    <w:rPr>
                      <w:color w:val="000000"/>
                      <w:sz w:val="18"/>
                      <w:szCs w:val="18"/>
                    </w:rPr>
                    <w:t>0.</w:t>
                  </w:r>
                  <w:r>
                    <w:rPr>
                      <w:rFonts w:hint="eastAsia"/>
                      <w:color w:val="000000"/>
                      <w:sz w:val="18"/>
                      <w:szCs w:val="18"/>
                    </w:rPr>
                    <w:t>375</w:t>
                  </w:r>
                </w:p>
              </w:tc>
              <w:tc>
                <w:tcPr>
                  <w:tcW w:w="451" w:type="pct"/>
                  <w:vMerge w:val="restart"/>
                  <w:vAlign w:val="center"/>
                </w:tcPr>
                <w:p w:rsidR="00B31F10" w:rsidRDefault="00B31F10" w:rsidP="00DF5E2B">
                  <w:pPr>
                    <w:snapToGrid w:val="0"/>
                    <w:spacing w:line="240" w:lineRule="atLeast"/>
                    <w:ind w:leftChars="50" w:left="195" w:hangingChars="50" w:hanging="90"/>
                    <w:rPr>
                      <w:color w:val="000000"/>
                      <w:sz w:val="18"/>
                      <w:szCs w:val="18"/>
                    </w:rPr>
                  </w:pPr>
                  <w:r>
                    <w:rPr>
                      <w:rFonts w:hint="eastAsia"/>
                      <w:color w:val="000000"/>
                      <w:sz w:val="18"/>
                      <w:szCs w:val="18"/>
                    </w:rPr>
                    <w:t>一般排放口</w:t>
                  </w:r>
                </w:p>
              </w:tc>
              <w:tc>
                <w:tcPr>
                  <w:tcW w:w="377" w:type="pct"/>
                  <w:vMerge w:val="restart"/>
                  <w:vAlign w:val="center"/>
                </w:tcPr>
                <w:p w:rsidR="00B31F10" w:rsidRDefault="00B31F10" w:rsidP="00C03EA7">
                  <w:pPr>
                    <w:snapToGrid w:val="0"/>
                    <w:spacing w:line="240" w:lineRule="atLeast"/>
                    <w:ind w:firstLineChars="50" w:firstLine="90"/>
                    <w:rPr>
                      <w:color w:val="000000"/>
                      <w:sz w:val="18"/>
                      <w:szCs w:val="18"/>
                    </w:rPr>
                  </w:pPr>
                  <w:r>
                    <w:rPr>
                      <w:color w:val="000000"/>
                      <w:sz w:val="18"/>
                      <w:szCs w:val="18"/>
                    </w:rPr>
                    <w:t>污水</w:t>
                  </w:r>
                </w:p>
                <w:p w:rsidR="00B31F10" w:rsidRDefault="00B31F10" w:rsidP="00C03EA7">
                  <w:pPr>
                    <w:snapToGrid w:val="0"/>
                    <w:spacing w:line="240" w:lineRule="atLeast"/>
                    <w:rPr>
                      <w:sz w:val="18"/>
                      <w:szCs w:val="18"/>
                    </w:rPr>
                  </w:pPr>
                  <w:r>
                    <w:rPr>
                      <w:color w:val="000000"/>
                      <w:sz w:val="18"/>
                      <w:szCs w:val="18"/>
                    </w:rPr>
                    <w:t>处理厂</w:t>
                  </w:r>
                </w:p>
              </w:tc>
              <w:tc>
                <w:tcPr>
                  <w:tcW w:w="530" w:type="pct"/>
                  <w:vMerge w:val="restart"/>
                  <w:vAlign w:val="center"/>
                </w:tcPr>
                <w:p w:rsidR="00B31F10" w:rsidRDefault="00B31F10" w:rsidP="00DF5E2B">
                  <w:pPr>
                    <w:snapToGrid w:val="0"/>
                    <w:spacing w:line="240" w:lineRule="atLeast"/>
                    <w:jc w:val="center"/>
                    <w:rPr>
                      <w:color w:val="000000"/>
                      <w:sz w:val="18"/>
                      <w:szCs w:val="18"/>
                    </w:rPr>
                  </w:pPr>
                  <w:r>
                    <w:rPr>
                      <w:rFonts w:ascii="宋体" w:hAnsi="宋体" w:hint="eastAsia"/>
                      <w:sz w:val="18"/>
                      <w:szCs w:val="18"/>
                    </w:rPr>
                    <w:t>间断排放排放期间流量稳定</w:t>
                  </w:r>
                </w:p>
              </w:tc>
              <w:tc>
                <w:tcPr>
                  <w:tcW w:w="368" w:type="pct"/>
                  <w:vMerge w:val="restart"/>
                  <w:vAlign w:val="center"/>
                </w:tcPr>
                <w:p w:rsidR="00B31F10" w:rsidRDefault="00B31F10" w:rsidP="00DF5E2B">
                  <w:pPr>
                    <w:snapToGrid w:val="0"/>
                    <w:spacing w:line="240" w:lineRule="atLeast"/>
                    <w:jc w:val="center"/>
                    <w:rPr>
                      <w:b/>
                      <w:color w:val="000000"/>
                      <w:sz w:val="18"/>
                      <w:szCs w:val="18"/>
                    </w:rPr>
                  </w:pPr>
                  <w:r>
                    <w:rPr>
                      <w:rFonts w:hint="eastAsia"/>
                      <w:color w:val="000000"/>
                      <w:sz w:val="18"/>
                      <w:szCs w:val="18"/>
                    </w:rPr>
                    <w:t>海安市水务集团城市污水处理</w:t>
                  </w:r>
                  <w:r>
                    <w:rPr>
                      <w:color w:val="000000"/>
                      <w:sz w:val="18"/>
                      <w:szCs w:val="18"/>
                    </w:rPr>
                    <w:t>有限公司</w:t>
                  </w: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pH</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6-9</w:t>
                  </w:r>
                </w:p>
              </w:tc>
            </w:tr>
            <w:tr w:rsidR="00B31F10" w:rsidTr="00B31F10">
              <w:trPr>
                <w:trHeight w:val="217"/>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COD</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50</w:t>
                  </w:r>
                </w:p>
              </w:tc>
            </w:tr>
            <w:tr w:rsidR="00B31F10" w:rsidTr="00B31F10">
              <w:trPr>
                <w:trHeight w:val="69"/>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SS</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10</w:t>
                  </w:r>
                </w:p>
              </w:tc>
            </w:tr>
            <w:tr w:rsidR="00B31F10" w:rsidTr="00B31F10">
              <w:trPr>
                <w:trHeight w:val="217"/>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NH</w:t>
                  </w:r>
                  <w:r w:rsidRPr="00F92ABD">
                    <w:rPr>
                      <w:rFonts w:ascii="Times New Roman"/>
                      <w:color w:val="000000"/>
                      <w:sz w:val="18"/>
                      <w:szCs w:val="18"/>
                      <w:vertAlign w:val="subscript"/>
                    </w:rPr>
                    <w:t>3</w:t>
                  </w:r>
                  <w:r w:rsidRPr="00F92ABD">
                    <w:rPr>
                      <w:rFonts w:ascii="Times New Roman"/>
                      <w:color w:val="000000"/>
                      <w:sz w:val="18"/>
                      <w:szCs w:val="18"/>
                    </w:rPr>
                    <w:t>-N</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5</w:t>
                  </w:r>
                </w:p>
              </w:tc>
            </w:tr>
            <w:tr w:rsidR="00B31F10" w:rsidTr="00B31F10">
              <w:trPr>
                <w:trHeight w:val="217"/>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TN</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15</w:t>
                  </w:r>
                </w:p>
              </w:tc>
            </w:tr>
            <w:tr w:rsidR="00B31F10" w:rsidTr="00B31F10">
              <w:trPr>
                <w:trHeight w:val="217"/>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TP</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sidRPr="00F92ABD">
                    <w:rPr>
                      <w:rFonts w:ascii="Times New Roman"/>
                      <w:color w:val="000000"/>
                      <w:sz w:val="18"/>
                      <w:szCs w:val="18"/>
                    </w:rPr>
                    <w:t>0.5</w:t>
                  </w:r>
                </w:p>
              </w:tc>
            </w:tr>
            <w:tr w:rsidR="00B31F10" w:rsidTr="00B31F10">
              <w:trPr>
                <w:trHeight w:val="217"/>
              </w:trPr>
              <w:tc>
                <w:tcPr>
                  <w:tcW w:w="219" w:type="pct"/>
                  <w:vMerge/>
                  <w:vAlign w:val="center"/>
                </w:tcPr>
                <w:p w:rsidR="00B31F10" w:rsidRDefault="00B31F10" w:rsidP="00DF5E2B">
                  <w:pPr>
                    <w:snapToGrid w:val="0"/>
                    <w:spacing w:line="240" w:lineRule="atLeast"/>
                    <w:jc w:val="center"/>
                    <w:rPr>
                      <w:color w:val="000000"/>
                      <w:sz w:val="18"/>
                      <w:szCs w:val="18"/>
                    </w:rPr>
                  </w:pPr>
                </w:p>
              </w:tc>
              <w:tc>
                <w:tcPr>
                  <w:tcW w:w="445" w:type="pct"/>
                  <w:vMerge/>
                  <w:vAlign w:val="center"/>
                </w:tcPr>
                <w:p w:rsidR="00B31F10" w:rsidRDefault="00B31F10" w:rsidP="00DF5E2B">
                  <w:pPr>
                    <w:snapToGrid w:val="0"/>
                    <w:spacing w:line="240" w:lineRule="atLeast"/>
                    <w:jc w:val="center"/>
                    <w:rPr>
                      <w:color w:val="000000"/>
                      <w:sz w:val="18"/>
                      <w:szCs w:val="18"/>
                    </w:rPr>
                  </w:pPr>
                </w:p>
              </w:tc>
              <w:tc>
                <w:tcPr>
                  <w:tcW w:w="474" w:type="pct"/>
                  <w:vMerge/>
                  <w:vAlign w:val="center"/>
                </w:tcPr>
                <w:p w:rsidR="00B31F10" w:rsidRDefault="00B31F10" w:rsidP="00DF5E2B">
                  <w:pPr>
                    <w:snapToGrid w:val="0"/>
                    <w:spacing w:line="240" w:lineRule="atLeast"/>
                    <w:jc w:val="center"/>
                    <w:rPr>
                      <w:color w:val="000000"/>
                      <w:sz w:val="18"/>
                      <w:szCs w:val="18"/>
                    </w:rPr>
                  </w:pPr>
                </w:p>
              </w:tc>
              <w:tc>
                <w:tcPr>
                  <w:tcW w:w="435" w:type="pct"/>
                  <w:vMerge/>
                  <w:vAlign w:val="center"/>
                </w:tcPr>
                <w:p w:rsidR="00B31F10" w:rsidRDefault="00B31F10" w:rsidP="00DF5E2B">
                  <w:pPr>
                    <w:snapToGrid w:val="0"/>
                    <w:spacing w:line="240" w:lineRule="atLeast"/>
                    <w:jc w:val="center"/>
                    <w:rPr>
                      <w:color w:val="000000"/>
                      <w:sz w:val="18"/>
                      <w:szCs w:val="18"/>
                    </w:rPr>
                  </w:pPr>
                </w:p>
              </w:tc>
              <w:tc>
                <w:tcPr>
                  <w:tcW w:w="527" w:type="pct"/>
                  <w:vMerge/>
                  <w:vAlign w:val="center"/>
                </w:tcPr>
                <w:p w:rsidR="00B31F10" w:rsidRDefault="00B31F10" w:rsidP="00DF5E2B">
                  <w:pPr>
                    <w:snapToGrid w:val="0"/>
                    <w:spacing w:line="240" w:lineRule="atLeast"/>
                    <w:jc w:val="center"/>
                    <w:rPr>
                      <w:color w:val="000000"/>
                      <w:sz w:val="18"/>
                      <w:szCs w:val="18"/>
                    </w:rPr>
                  </w:pPr>
                </w:p>
              </w:tc>
              <w:tc>
                <w:tcPr>
                  <w:tcW w:w="451" w:type="pct"/>
                  <w:vMerge/>
                  <w:vAlign w:val="center"/>
                </w:tcPr>
                <w:p w:rsidR="00B31F10" w:rsidRDefault="00B31F10" w:rsidP="00DF5E2B">
                  <w:pPr>
                    <w:snapToGrid w:val="0"/>
                    <w:spacing w:line="240" w:lineRule="atLeast"/>
                    <w:rPr>
                      <w:color w:val="000000"/>
                      <w:sz w:val="18"/>
                      <w:szCs w:val="18"/>
                    </w:rPr>
                  </w:pPr>
                </w:p>
              </w:tc>
              <w:tc>
                <w:tcPr>
                  <w:tcW w:w="377" w:type="pct"/>
                  <w:vMerge/>
                  <w:vAlign w:val="center"/>
                </w:tcPr>
                <w:p w:rsidR="00B31F10" w:rsidRDefault="00B31F10" w:rsidP="00DF5E2B">
                  <w:pPr>
                    <w:snapToGrid w:val="0"/>
                    <w:spacing w:line="240" w:lineRule="atLeast"/>
                    <w:jc w:val="center"/>
                    <w:rPr>
                      <w:color w:val="000000"/>
                      <w:sz w:val="18"/>
                      <w:szCs w:val="18"/>
                    </w:rPr>
                  </w:pPr>
                </w:p>
              </w:tc>
              <w:tc>
                <w:tcPr>
                  <w:tcW w:w="530" w:type="pct"/>
                  <w:vMerge/>
                  <w:vAlign w:val="center"/>
                </w:tcPr>
                <w:p w:rsidR="00B31F10" w:rsidRDefault="00B31F10" w:rsidP="00DF5E2B">
                  <w:pPr>
                    <w:snapToGrid w:val="0"/>
                    <w:spacing w:line="240" w:lineRule="atLeast"/>
                    <w:jc w:val="center"/>
                    <w:rPr>
                      <w:color w:val="000000"/>
                      <w:sz w:val="18"/>
                      <w:szCs w:val="18"/>
                    </w:rPr>
                  </w:pPr>
                </w:p>
              </w:tc>
              <w:tc>
                <w:tcPr>
                  <w:tcW w:w="368" w:type="pct"/>
                  <w:vMerge/>
                  <w:vAlign w:val="center"/>
                </w:tcPr>
                <w:p w:rsidR="00B31F10" w:rsidRDefault="00B31F10" w:rsidP="00DF5E2B">
                  <w:pPr>
                    <w:snapToGrid w:val="0"/>
                    <w:spacing w:line="240" w:lineRule="atLeast"/>
                    <w:jc w:val="center"/>
                    <w:rPr>
                      <w:color w:val="000000"/>
                      <w:sz w:val="18"/>
                      <w:szCs w:val="18"/>
                    </w:rPr>
                  </w:pPr>
                </w:p>
              </w:tc>
              <w:tc>
                <w:tcPr>
                  <w:tcW w:w="544" w:type="pct"/>
                  <w:vAlign w:val="center"/>
                </w:tcPr>
                <w:p w:rsidR="00B31F10" w:rsidRPr="00F92ABD" w:rsidRDefault="00B31F10" w:rsidP="00DF5E2B">
                  <w:pPr>
                    <w:pStyle w:val="af0"/>
                    <w:spacing w:before="24" w:after="24"/>
                    <w:rPr>
                      <w:rFonts w:ascii="Times New Roman"/>
                      <w:color w:val="000000"/>
                      <w:sz w:val="18"/>
                      <w:szCs w:val="18"/>
                    </w:rPr>
                  </w:pPr>
                  <w:r>
                    <w:rPr>
                      <w:rFonts w:ascii="Times New Roman" w:hint="eastAsia"/>
                      <w:color w:val="000000"/>
                      <w:sz w:val="18"/>
                      <w:szCs w:val="18"/>
                    </w:rPr>
                    <w:t>动植物油</w:t>
                  </w:r>
                </w:p>
              </w:tc>
              <w:tc>
                <w:tcPr>
                  <w:tcW w:w="629" w:type="pct"/>
                  <w:vAlign w:val="center"/>
                </w:tcPr>
                <w:p w:rsidR="00B31F10" w:rsidRPr="00F92ABD" w:rsidRDefault="00B31F10" w:rsidP="00DF5E2B">
                  <w:pPr>
                    <w:pStyle w:val="af0"/>
                    <w:spacing w:before="24" w:after="24"/>
                    <w:rPr>
                      <w:rFonts w:ascii="Times New Roman"/>
                      <w:color w:val="000000"/>
                      <w:sz w:val="18"/>
                      <w:szCs w:val="18"/>
                    </w:rPr>
                  </w:pPr>
                  <w:r>
                    <w:rPr>
                      <w:rFonts w:ascii="Times New Roman" w:hint="eastAsia"/>
                      <w:color w:val="000000"/>
                      <w:sz w:val="18"/>
                      <w:szCs w:val="18"/>
                    </w:rPr>
                    <w:t>1.0</w:t>
                  </w:r>
                </w:p>
              </w:tc>
            </w:tr>
          </w:tbl>
          <w:p w:rsidR="00E061D2" w:rsidRDefault="00346A0B" w:rsidP="00D5100E">
            <w:pPr>
              <w:spacing w:beforeLines="50" w:line="360" w:lineRule="auto"/>
              <w:ind w:firstLineChars="150" w:firstLine="316"/>
              <w:rPr>
                <w:b/>
                <w:color w:val="000000"/>
              </w:rPr>
            </w:pPr>
            <w:r>
              <w:rPr>
                <w:rFonts w:hint="eastAsia"/>
                <w:b/>
                <w:color w:val="000000"/>
              </w:rPr>
              <w:t>（</w:t>
            </w:r>
            <w:r>
              <w:rPr>
                <w:rFonts w:hint="eastAsia"/>
                <w:b/>
                <w:color w:val="000000"/>
              </w:rPr>
              <w:t>3</w:t>
            </w:r>
            <w:r>
              <w:rPr>
                <w:rFonts w:hint="eastAsia"/>
                <w:b/>
                <w:color w:val="000000"/>
              </w:rPr>
              <w:t>）水污染源监测计划</w:t>
            </w:r>
          </w:p>
          <w:p w:rsidR="009A7E0B" w:rsidRPr="00F9618A" w:rsidRDefault="00523D21" w:rsidP="009A7E0B">
            <w:pPr>
              <w:spacing w:line="360" w:lineRule="auto"/>
              <w:ind w:firstLineChars="150" w:firstLine="315"/>
              <w:rPr>
                <w:b/>
                <w:color w:val="000000"/>
              </w:rPr>
            </w:pPr>
            <w:r>
              <w:rPr>
                <w:rFonts w:hint="eastAsia"/>
              </w:rPr>
              <w:t>本项目雨、污水排口按</w:t>
            </w:r>
            <w:r>
              <w:rPr>
                <w:color w:val="000000"/>
              </w:rPr>
              <w:t>《</w:t>
            </w:r>
            <w:r>
              <w:rPr>
                <w:rFonts w:hint="eastAsia"/>
                <w:color w:val="000000"/>
              </w:rPr>
              <w:t>江苏省排污口设置及规范化整治管理办法</w:t>
            </w:r>
            <w:r>
              <w:rPr>
                <w:color w:val="000000"/>
              </w:rPr>
              <w:t>》（</w:t>
            </w:r>
            <w:r>
              <w:rPr>
                <w:rFonts w:hint="eastAsia"/>
                <w:color w:val="000000"/>
              </w:rPr>
              <w:t>苏环控</w:t>
            </w:r>
            <w:r w:rsidRPr="00CF6115">
              <w:rPr>
                <w:color w:val="000000"/>
              </w:rPr>
              <w:t>[1997]122</w:t>
            </w:r>
            <w:r>
              <w:rPr>
                <w:rFonts w:ascii="宋体" w:hAnsi="宋体" w:hint="eastAsia"/>
                <w:color w:val="000000"/>
              </w:rPr>
              <w:t>号</w:t>
            </w:r>
            <w:r>
              <w:rPr>
                <w:color w:val="000000"/>
              </w:rPr>
              <w:t>）</w:t>
            </w:r>
            <w:r>
              <w:rPr>
                <w:rFonts w:hint="eastAsia"/>
                <w:color w:val="000000"/>
              </w:rPr>
              <w:t>进行设置，在污水排放口附近醒目处按</w:t>
            </w:r>
            <w:r>
              <w:t>《环境保护图形标志</w:t>
            </w:r>
            <w:r>
              <w:t>——</w:t>
            </w:r>
            <w:r>
              <w:t>排放口</w:t>
            </w:r>
            <w:r>
              <w:rPr>
                <w:rFonts w:hint="eastAsia"/>
              </w:rPr>
              <w:t>（</w:t>
            </w:r>
            <w:r>
              <w:t>源</w:t>
            </w:r>
            <w:r>
              <w:rPr>
                <w:rFonts w:hint="eastAsia"/>
              </w:rPr>
              <w:t>）</w:t>
            </w:r>
            <w:r>
              <w:t>》</w:t>
            </w:r>
            <w:r>
              <w:rPr>
                <w:rFonts w:hint="eastAsia"/>
              </w:rPr>
              <w:t>（</w:t>
            </w:r>
            <w:r>
              <w:t>GB15562.1-1995</w:t>
            </w:r>
            <w:r>
              <w:rPr>
                <w:rFonts w:hint="eastAsia"/>
              </w:rPr>
              <w:t>）</w:t>
            </w:r>
            <w:r>
              <w:t>的相关要求设置环</w:t>
            </w:r>
            <w:r>
              <w:lastRenderedPageBreak/>
              <w:t>境保护图形标志</w:t>
            </w:r>
            <w:r>
              <w:rPr>
                <w:rFonts w:hint="eastAsia"/>
                <w:color w:val="000000"/>
              </w:rPr>
              <w:t>。</w:t>
            </w:r>
            <w:r w:rsidR="009A7E0B" w:rsidRPr="006D78E3">
              <w:t>按照《</w:t>
            </w:r>
            <w:r w:rsidR="009A7E0B">
              <w:t>排污</w:t>
            </w:r>
            <w:r w:rsidR="009A7E0B">
              <w:rPr>
                <w:rFonts w:hint="eastAsia"/>
              </w:rPr>
              <w:t>单位自行监测技术指南总则</w:t>
            </w:r>
            <w:r w:rsidR="009A7E0B" w:rsidRPr="006D78E3">
              <w:t>》（</w:t>
            </w:r>
            <w:r w:rsidR="009A7E0B" w:rsidRPr="006D78E3">
              <w:t xml:space="preserve">HJ </w:t>
            </w:r>
            <w:r w:rsidR="009A7E0B">
              <w:rPr>
                <w:rFonts w:hint="eastAsia"/>
              </w:rPr>
              <w:t>819-2017</w:t>
            </w:r>
            <w:r w:rsidR="009A7E0B" w:rsidRPr="006D78E3">
              <w:t>）相关要求</w:t>
            </w:r>
            <w:r w:rsidR="009A7E0B" w:rsidRPr="006D78E3">
              <w:rPr>
                <w:rFonts w:hint="eastAsia"/>
              </w:rPr>
              <w:t>，</w:t>
            </w:r>
            <w:r w:rsidR="009A7E0B">
              <w:rPr>
                <w:rFonts w:hint="eastAsia"/>
              </w:rPr>
              <w:t>本项目废水监测计划如下：</w:t>
            </w:r>
          </w:p>
          <w:p w:rsidR="009A7E0B" w:rsidRDefault="009A7E0B" w:rsidP="009A7E0B">
            <w:pPr>
              <w:pStyle w:val="24"/>
              <w:spacing w:after="0" w:line="360" w:lineRule="auto"/>
              <w:ind w:firstLineChars="1200" w:firstLine="2530"/>
              <w:rPr>
                <w:b/>
              </w:rPr>
            </w:pPr>
            <w:r>
              <w:rPr>
                <w:rFonts w:hint="eastAsia"/>
                <w:b/>
              </w:rPr>
              <w:t xml:space="preserve">    </w:t>
            </w:r>
            <w:r>
              <w:rPr>
                <w:rFonts w:hint="eastAsia"/>
                <w:b/>
              </w:rPr>
              <w:t>表</w:t>
            </w:r>
            <w:r>
              <w:rPr>
                <w:rFonts w:hint="eastAsia"/>
                <w:b/>
              </w:rPr>
              <w:t xml:space="preserve">4-18   </w:t>
            </w:r>
            <w:r>
              <w:rPr>
                <w:rFonts w:hint="eastAsia"/>
                <w:b/>
              </w:rPr>
              <w:t>废水污染源监测计划</w:t>
            </w:r>
          </w:p>
          <w:tbl>
            <w:tblPr>
              <w:tblStyle w:val="af7"/>
              <w:tblW w:w="5000" w:type="pct"/>
              <w:tblBorders>
                <w:top w:val="single" w:sz="12" w:space="0" w:color="auto"/>
                <w:left w:val="none" w:sz="0" w:space="0" w:color="auto"/>
                <w:bottom w:val="single" w:sz="12" w:space="0" w:color="auto"/>
                <w:right w:val="none" w:sz="0" w:space="0" w:color="auto"/>
              </w:tblBorders>
              <w:tblLook w:val="04A0"/>
            </w:tblPr>
            <w:tblGrid>
              <w:gridCol w:w="411"/>
              <w:gridCol w:w="811"/>
              <w:gridCol w:w="1069"/>
              <w:gridCol w:w="850"/>
              <w:gridCol w:w="708"/>
              <w:gridCol w:w="992"/>
              <w:gridCol w:w="710"/>
              <w:gridCol w:w="708"/>
              <w:gridCol w:w="787"/>
              <w:gridCol w:w="631"/>
              <w:gridCol w:w="1915"/>
            </w:tblGrid>
            <w:tr w:rsidR="009A7E0B" w:rsidTr="009A7E0B">
              <w:tc>
                <w:tcPr>
                  <w:tcW w:w="214"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序号</w:t>
                  </w:r>
                </w:p>
              </w:tc>
              <w:tc>
                <w:tcPr>
                  <w:tcW w:w="423"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排放口</w:t>
                  </w:r>
                </w:p>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编号</w:t>
                  </w:r>
                </w:p>
              </w:tc>
              <w:tc>
                <w:tcPr>
                  <w:tcW w:w="557"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污染物</w:t>
                  </w:r>
                </w:p>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名称</w:t>
                  </w:r>
                </w:p>
              </w:tc>
              <w:tc>
                <w:tcPr>
                  <w:tcW w:w="443"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监控</w:t>
                  </w:r>
                </w:p>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设施</w:t>
                  </w:r>
                </w:p>
              </w:tc>
              <w:tc>
                <w:tcPr>
                  <w:tcW w:w="369"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自动监控设施安装位置</w:t>
                  </w:r>
                </w:p>
              </w:tc>
              <w:tc>
                <w:tcPr>
                  <w:tcW w:w="517"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自动监测设施的安装、运行、维护等相关要求</w:t>
                  </w:r>
                </w:p>
              </w:tc>
              <w:tc>
                <w:tcPr>
                  <w:tcW w:w="370"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自动监控是否联网</w:t>
                  </w:r>
                </w:p>
              </w:tc>
              <w:tc>
                <w:tcPr>
                  <w:tcW w:w="369"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自动监测仪器名称</w:t>
                  </w:r>
                </w:p>
              </w:tc>
              <w:tc>
                <w:tcPr>
                  <w:tcW w:w="410"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手工监测采样方法及个数</w:t>
                  </w:r>
                </w:p>
              </w:tc>
              <w:tc>
                <w:tcPr>
                  <w:tcW w:w="329"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手工</w:t>
                  </w:r>
                </w:p>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监测</w:t>
                  </w:r>
                </w:p>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频次</w:t>
                  </w:r>
                </w:p>
              </w:tc>
              <w:tc>
                <w:tcPr>
                  <w:tcW w:w="998" w:type="pct"/>
                  <w:vAlign w:val="center"/>
                </w:tcPr>
                <w:p w:rsidR="009A7E0B" w:rsidRPr="00CA37EA" w:rsidRDefault="009A7E0B" w:rsidP="002E7CCF">
                  <w:pPr>
                    <w:pStyle w:val="24"/>
                    <w:spacing w:after="0" w:line="240" w:lineRule="auto"/>
                    <w:ind w:leftChars="0" w:left="0"/>
                    <w:jc w:val="center"/>
                    <w:rPr>
                      <w:b/>
                      <w:sz w:val="18"/>
                      <w:szCs w:val="18"/>
                    </w:rPr>
                  </w:pPr>
                  <w:r w:rsidRPr="00CA37EA">
                    <w:rPr>
                      <w:rFonts w:hint="eastAsia"/>
                      <w:b/>
                      <w:sz w:val="18"/>
                      <w:szCs w:val="18"/>
                    </w:rPr>
                    <w:t>手工监测方法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1</w:t>
                  </w:r>
                </w:p>
              </w:tc>
              <w:tc>
                <w:tcPr>
                  <w:tcW w:w="423" w:type="pct"/>
                  <w:vMerge w:val="restar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DW001</w:t>
                  </w: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pH</w:t>
                  </w:r>
                </w:p>
              </w:tc>
              <w:tc>
                <w:tcPr>
                  <w:tcW w:w="443" w:type="pct"/>
                  <w:vMerge w:val="restart"/>
                  <w:vAlign w:val="center"/>
                </w:tcPr>
                <w:p w:rsidR="009A7E0B" w:rsidRPr="00CA37EA" w:rsidRDefault="009A7E0B" w:rsidP="002E7CCF">
                  <w:pPr>
                    <w:pStyle w:val="24"/>
                    <w:spacing w:after="0" w:line="240" w:lineRule="auto"/>
                    <w:ind w:leftChars="0" w:left="0"/>
                    <w:jc w:val="center"/>
                    <w:rPr>
                      <w:rFonts w:ascii="宋体" w:hAnsi="宋体"/>
                      <w:color w:val="000000"/>
                      <w:sz w:val="18"/>
                      <w:szCs w:val="18"/>
                    </w:rPr>
                  </w:pPr>
                  <w:r w:rsidRPr="00CA37EA">
                    <w:rPr>
                      <w:rFonts w:ascii="宋体" w:hAnsi="宋体" w:hint="eastAsia"/>
                      <w:color w:val="000000"/>
                      <w:sz w:val="18"/>
                      <w:szCs w:val="18"/>
                    </w:rPr>
                    <w:t>□ 自动</w:t>
                  </w:r>
                </w:p>
                <w:p w:rsidR="009A7E0B" w:rsidRPr="00CA37EA" w:rsidRDefault="009A7E0B" w:rsidP="002E7CCF">
                  <w:pPr>
                    <w:pStyle w:val="24"/>
                    <w:spacing w:after="0" w:line="240" w:lineRule="auto"/>
                    <w:ind w:leftChars="0" w:left="0"/>
                    <w:jc w:val="center"/>
                    <w:rPr>
                      <w:sz w:val="18"/>
                      <w:szCs w:val="18"/>
                    </w:rPr>
                  </w:pPr>
                  <w:r w:rsidRPr="00CA37EA">
                    <w:rPr>
                      <w:rFonts w:ascii="宋体" w:hAnsi="宋体" w:hint="eastAsia"/>
                      <w:color w:val="000000"/>
                      <w:sz w:val="18"/>
                      <w:szCs w:val="18"/>
                    </w:rPr>
                    <w:sym w:font="Wingdings" w:char="F0FE"/>
                  </w:r>
                  <w:r w:rsidRPr="00CA37EA">
                    <w:rPr>
                      <w:rFonts w:ascii="宋体" w:hAnsi="宋体" w:hint="eastAsia"/>
                      <w:color w:val="000000"/>
                      <w:sz w:val="18"/>
                      <w:szCs w:val="18"/>
                    </w:rPr>
                    <w:t xml:space="preserve"> 手动</w:t>
                  </w:r>
                </w:p>
              </w:tc>
              <w:tc>
                <w:tcPr>
                  <w:tcW w:w="369" w:type="pct"/>
                  <w:vMerge w:val="restar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w:t>
                  </w:r>
                </w:p>
              </w:tc>
              <w:tc>
                <w:tcPr>
                  <w:tcW w:w="517" w:type="pct"/>
                  <w:vMerge w:val="restar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w:t>
                  </w:r>
                </w:p>
              </w:tc>
              <w:tc>
                <w:tcPr>
                  <w:tcW w:w="370" w:type="pct"/>
                  <w:vMerge w:val="restar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w:t>
                  </w:r>
                </w:p>
              </w:tc>
              <w:tc>
                <w:tcPr>
                  <w:tcW w:w="369" w:type="pct"/>
                  <w:vMerge w:val="restar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w:t>
                  </w:r>
                </w:p>
              </w:tc>
              <w:tc>
                <w:tcPr>
                  <w:tcW w:w="410" w:type="pct"/>
                  <w:vMerge w:val="restart"/>
                  <w:vAlign w:val="center"/>
                </w:tcPr>
                <w:p w:rsidR="009A7E0B" w:rsidRDefault="009A7E0B" w:rsidP="002E7CCF">
                  <w:pPr>
                    <w:pStyle w:val="24"/>
                    <w:spacing w:after="0" w:line="240" w:lineRule="auto"/>
                    <w:ind w:leftChars="0" w:left="0"/>
                    <w:jc w:val="center"/>
                    <w:rPr>
                      <w:sz w:val="18"/>
                      <w:szCs w:val="18"/>
                    </w:rPr>
                  </w:pPr>
                  <w:r w:rsidRPr="00CA37EA">
                    <w:rPr>
                      <w:rFonts w:hint="eastAsia"/>
                      <w:sz w:val="18"/>
                      <w:szCs w:val="18"/>
                    </w:rPr>
                    <w:t>瞬时</w:t>
                  </w:r>
                </w:p>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采样</w:t>
                  </w:r>
                </w:p>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4</w:t>
                  </w:r>
                  <w:r w:rsidRPr="00CA37EA">
                    <w:rPr>
                      <w:rFonts w:hint="eastAsia"/>
                      <w:sz w:val="18"/>
                      <w:szCs w:val="18"/>
                    </w:rPr>
                    <w:t>个</w:t>
                  </w:r>
                </w:p>
              </w:tc>
              <w:tc>
                <w:tcPr>
                  <w:tcW w:w="329" w:type="pct"/>
                  <w:vMerge w:val="restart"/>
                  <w:vAlign w:val="center"/>
                </w:tcPr>
                <w:p w:rsidR="009A7E0B" w:rsidRPr="00CA37EA" w:rsidRDefault="009A7E0B" w:rsidP="002E7CCF">
                  <w:pPr>
                    <w:pStyle w:val="24"/>
                    <w:spacing w:after="0" w:line="240" w:lineRule="auto"/>
                    <w:ind w:leftChars="0" w:left="0"/>
                    <w:jc w:val="center"/>
                    <w:rPr>
                      <w:color w:val="000000"/>
                      <w:sz w:val="18"/>
                      <w:szCs w:val="18"/>
                    </w:rPr>
                  </w:pPr>
                  <w:r>
                    <w:rPr>
                      <w:rFonts w:hint="eastAsia"/>
                      <w:color w:val="000000"/>
                      <w:sz w:val="18"/>
                      <w:szCs w:val="18"/>
                    </w:rPr>
                    <w:t>半</w:t>
                  </w:r>
                  <w:r w:rsidRPr="00CA37EA">
                    <w:rPr>
                      <w:color w:val="000000"/>
                      <w:sz w:val="18"/>
                      <w:szCs w:val="18"/>
                    </w:rPr>
                    <w:t>年</w:t>
                  </w:r>
                </w:p>
                <w:p w:rsidR="009A7E0B" w:rsidRPr="00CA37EA" w:rsidRDefault="009A7E0B" w:rsidP="002E7CCF">
                  <w:pPr>
                    <w:pStyle w:val="24"/>
                    <w:spacing w:after="0" w:line="240" w:lineRule="auto"/>
                    <w:ind w:leftChars="0" w:left="0"/>
                    <w:jc w:val="center"/>
                    <w:rPr>
                      <w:sz w:val="18"/>
                      <w:szCs w:val="18"/>
                    </w:rPr>
                  </w:pPr>
                  <w:r w:rsidRPr="00CA37EA">
                    <w:rPr>
                      <w:color w:val="000000"/>
                      <w:sz w:val="18"/>
                      <w:szCs w:val="18"/>
                    </w:rPr>
                    <w:t>一次</w:t>
                  </w: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玻璃电极法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2</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COD</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重铬酸盐法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3</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SS</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重量法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4</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color w:val="000000"/>
                      <w:sz w:val="18"/>
                      <w:szCs w:val="18"/>
                    </w:rPr>
                    <w:t>NH</w:t>
                  </w:r>
                  <w:r w:rsidRPr="00CA37EA">
                    <w:rPr>
                      <w:rFonts w:hint="eastAsia"/>
                      <w:color w:val="000000"/>
                      <w:sz w:val="18"/>
                      <w:szCs w:val="18"/>
                      <w:vertAlign w:val="subscript"/>
                    </w:rPr>
                    <w:t>3</w:t>
                  </w:r>
                  <w:r w:rsidRPr="00CA37EA">
                    <w:rPr>
                      <w:rFonts w:hint="eastAsia"/>
                      <w:color w:val="000000"/>
                      <w:sz w:val="18"/>
                      <w:szCs w:val="18"/>
                    </w:rPr>
                    <w:t>-N</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纳氏试剂分光光度法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5</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TN</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碱性过硫酸钾消解</w:t>
                  </w:r>
                </w:p>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紫外分光光度法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6</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TP</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钼酸铵分光光度法</w:t>
                  </w:r>
                </w:p>
              </w:tc>
            </w:tr>
            <w:tr w:rsidR="009A7E0B" w:rsidTr="009A7E0B">
              <w:tc>
                <w:tcPr>
                  <w:tcW w:w="214"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7</w:t>
                  </w:r>
                </w:p>
              </w:tc>
              <w:tc>
                <w:tcPr>
                  <w:tcW w:w="423" w:type="pct"/>
                  <w:vMerge/>
                  <w:vAlign w:val="center"/>
                </w:tcPr>
                <w:p w:rsidR="009A7E0B" w:rsidRPr="00CA37EA" w:rsidRDefault="009A7E0B" w:rsidP="002E7CCF">
                  <w:pPr>
                    <w:pStyle w:val="24"/>
                    <w:spacing w:after="0" w:line="240" w:lineRule="auto"/>
                    <w:ind w:leftChars="0" w:left="0"/>
                    <w:jc w:val="center"/>
                    <w:rPr>
                      <w:sz w:val="18"/>
                      <w:szCs w:val="18"/>
                    </w:rPr>
                  </w:pPr>
                </w:p>
              </w:tc>
              <w:tc>
                <w:tcPr>
                  <w:tcW w:w="557" w:type="pct"/>
                  <w:vAlign w:val="center"/>
                </w:tcPr>
                <w:p w:rsidR="009A7E0B" w:rsidRPr="00CA37EA" w:rsidRDefault="009A7E0B" w:rsidP="002E7CCF">
                  <w:pPr>
                    <w:pStyle w:val="24"/>
                    <w:spacing w:after="0" w:line="240" w:lineRule="auto"/>
                    <w:ind w:leftChars="0" w:left="0"/>
                    <w:jc w:val="center"/>
                    <w:rPr>
                      <w:sz w:val="18"/>
                      <w:szCs w:val="18"/>
                    </w:rPr>
                  </w:pPr>
                  <w:r>
                    <w:rPr>
                      <w:rFonts w:hint="eastAsia"/>
                      <w:sz w:val="18"/>
                      <w:szCs w:val="18"/>
                    </w:rPr>
                    <w:t>动植物油</w:t>
                  </w:r>
                </w:p>
              </w:tc>
              <w:tc>
                <w:tcPr>
                  <w:tcW w:w="443"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517" w:type="pct"/>
                  <w:vMerge/>
                  <w:vAlign w:val="center"/>
                </w:tcPr>
                <w:p w:rsidR="009A7E0B" w:rsidRPr="00CA37EA" w:rsidRDefault="009A7E0B" w:rsidP="002E7CCF">
                  <w:pPr>
                    <w:pStyle w:val="24"/>
                    <w:spacing w:after="0" w:line="240" w:lineRule="auto"/>
                    <w:ind w:leftChars="0" w:left="0"/>
                    <w:jc w:val="center"/>
                    <w:rPr>
                      <w:sz w:val="18"/>
                      <w:szCs w:val="18"/>
                    </w:rPr>
                  </w:pPr>
                </w:p>
              </w:tc>
              <w:tc>
                <w:tcPr>
                  <w:tcW w:w="370" w:type="pct"/>
                  <w:vMerge/>
                  <w:vAlign w:val="center"/>
                </w:tcPr>
                <w:p w:rsidR="009A7E0B" w:rsidRPr="00CA37EA" w:rsidRDefault="009A7E0B" w:rsidP="002E7CCF">
                  <w:pPr>
                    <w:pStyle w:val="24"/>
                    <w:spacing w:after="0" w:line="240" w:lineRule="auto"/>
                    <w:ind w:leftChars="0" w:left="0"/>
                    <w:jc w:val="center"/>
                    <w:rPr>
                      <w:sz w:val="18"/>
                      <w:szCs w:val="18"/>
                    </w:rPr>
                  </w:pPr>
                </w:p>
              </w:tc>
              <w:tc>
                <w:tcPr>
                  <w:tcW w:w="369" w:type="pct"/>
                  <w:vMerge/>
                  <w:vAlign w:val="center"/>
                </w:tcPr>
                <w:p w:rsidR="009A7E0B" w:rsidRPr="00CA37EA" w:rsidRDefault="009A7E0B" w:rsidP="002E7CCF">
                  <w:pPr>
                    <w:pStyle w:val="24"/>
                    <w:spacing w:after="0" w:line="240" w:lineRule="auto"/>
                    <w:ind w:leftChars="0" w:left="0"/>
                    <w:jc w:val="center"/>
                    <w:rPr>
                      <w:sz w:val="18"/>
                      <w:szCs w:val="18"/>
                    </w:rPr>
                  </w:pPr>
                </w:p>
              </w:tc>
              <w:tc>
                <w:tcPr>
                  <w:tcW w:w="410" w:type="pct"/>
                  <w:vMerge/>
                  <w:vAlign w:val="center"/>
                </w:tcPr>
                <w:p w:rsidR="009A7E0B" w:rsidRPr="00CA37EA" w:rsidRDefault="009A7E0B" w:rsidP="002E7CCF">
                  <w:pPr>
                    <w:pStyle w:val="24"/>
                    <w:spacing w:after="0" w:line="240" w:lineRule="auto"/>
                    <w:ind w:leftChars="0" w:left="0"/>
                    <w:jc w:val="center"/>
                    <w:rPr>
                      <w:sz w:val="18"/>
                      <w:szCs w:val="18"/>
                    </w:rPr>
                  </w:pPr>
                </w:p>
              </w:tc>
              <w:tc>
                <w:tcPr>
                  <w:tcW w:w="329" w:type="pct"/>
                  <w:vMerge/>
                  <w:vAlign w:val="center"/>
                </w:tcPr>
                <w:p w:rsidR="009A7E0B" w:rsidRPr="00CA37EA" w:rsidRDefault="009A7E0B" w:rsidP="002E7CCF">
                  <w:pPr>
                    <w:pStyle w:val="24"/>
                    <w:spacing w:after="0" w:line="240" w:lineRule="auto"/>
                    <w:ind w:leftChars="0" w:left="0"/>
                    <w:jc w:val="center"/>
                    <w:rPr>
                      <w:sz w:val="18"/>
                      <w:szCs w:val="18"/>
                    </w:rPr>
                  </w:pPr>
                </w:p>
              </w:tc>
              <w:tc>
                <w:tcPr>
                  <w:tcW w:w="998" w:type="pct"/>
                  <w:vAlign w:val="center"/>
                </w:tcPr>
                <w:p w:rsidR="009A7E0B" w:rsidRPr="00CA37EA" w:rsidRDefault="009A7E0B" w:rsidP="002E7CCF">
                  <w:pPr>
                    <w:pStyle w:val="24"/>
                    <w:spacing w:after="0" w:line="240" w:lineRule="auto"/>
                    <w:ind w:leftChars="0" w:left="0"/>
                    <w:jc w:val="center"/>
                    <w:rPr>
                      <w:sz w:val="18"/>
                      <w:szCs w:val="18"/>
                    </w:rPr>
                  </w:pPr>
                  <w:r w:rsidRPr="00CA37EA">
                    <w:rPr>
                      <w:rFonts w:hint="eastAsia"/>
                      <w:sz w:val="18"/>
                      <w:szCs w:val="18"/>
                    </w:rPr>
                    <w:t>红外分光光度法</w:t>
                  </w:r>
                </w:p>
              </w:tc>
            </w:tr>
          </w:tbl>
          <w:p w:rsidR="00BE1512" w:rsidRDefault="00BE1512" w:rsidP="00D5100E">
            <w:pPr>
              <w:pStyle w:val="24"/>
              <w:spacing w:beforeLines="50" w:after="0" w:line="360" w:lineRule="auto"/>
              <w:ind w:firstLineChars="1200" w:firstLine="2530"/>
              <w:rPr>
                <w:b/>
              </w:rPr>
            </w:pPr>
            <w:r>
              <w:rPr>
                <w:rFonts w:hint="eastAsia"/>
                <w:b/>
              </w:rPr>
              <w:t>表</w:t>
            </w:r>
            <w:r>
              <w:rPr>
                <w:rFonts w:hint="eastAsia"/>
                <w:b/>
              </w:rPr>
              <w:t>4-1</w:t>
            </w:r>
            <w:r w:rsidR="008351E8">
              <w:rPr>
                <w:rFonts w:hint="eastAsia"/>
                <w:b/>
              </w:rPr>
              <w:t xml:space="preserve">9  </w:t>
            </w:r>
            <w:r>
              <w:rPr>
                <w:rFonts w:hint="eastAsia"/>
                <w:b/>
              </w:rPr>
              <w:t>废水环保竣工验收监测计划</w:t>
            </w:r>
          </w:p>
          <w:tbl>
            <w:tblPr>
              <w:tblStyle w:val="af7"/>
              <w:tblW w:w="5000" w:type="pct"/>
              <w:tblBorders>
                <w:top w:val="single" w:sz="12" w:space="0" w:color="auto"/>
                <w:left w:val="none" w:sz="0" w:space="0" w:color="auto"/>
                <w:bottom w:val="single" w:sz="12" w:space="0" w:color="auto"/>
                <w:right w:val="none" w:sz="0" w:space="0" w:color="auto"/>
              </w:tblBorders>
              <w:tblLook w:val="04A0"/>
            </w:tblPr>
            <w:tblGrid>
              <w:gridCol w:w="731"/>
              <w:gridCol w:w="1276"/>
              <w:gridCol w:w="2977"/>
              <w:gridCol w:w="1702"/>
              <w:gridCol w:w="2906"/>
            </w:tblGrid>
            <w:tr w:rsidR="00BE1512" w:rsidTr="00BE1512">
              <w:tc>
                <w:tcPr>
                  <w:tcW w:w="381" w:type="pct"/>
                  <w:vAlign w:val="center"/>
                </w:tcPr>
                <w:p w:rsidR="00BE1512" w:rsidRPr="00C40966" w:rsidRDefault="00BE1512" w:rsidP="006758C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类别</w:t>
                  </w:r>
                </w:p>
              </w:tc>
              <w:tc>
                <w:tcPr>
                  <w:tcW w:w="665" w:type="pct"/>
                  <w:vAlign w:val="center"/>
                </w:tcPr>
                <w:p w:rsidR="00BE1512" w:rsidRPr="00C40966" w:rsidRDefault="00BE1512" w:rsidP="006758C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监测点位</w:t>
                  </w:r>
                </w:p>
              </w:tc>
              <w:tc>
                <w:tcPr>
                  <w:tcW w:w="1552" w:type="pct"/>
                  <w:vAlign w:val="center"/>
                </w:tcPr>
                <w:p w:rsidR="00BE1512" w:rsidRPr="00C40966" w:rsidRDefault="00BE1512" w:rsidP="006758C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监测因子</w:t>
                  </w:r>
                </w:p>
              </w:tc>
              <w:tc>
                <w:tcPr>
                  <w:tcW w:w="887" w:type="pct"/>
                  <w:vAlign w:val="center"/>
                </w:tcPr>
                <w:p w:rsidR="00BE1512" w:rsidRPr="00C40966" w:rsidRDefault="00BE1512" w:rsidP="006758C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监测频次</w:t>
                  </w:r>
                </w:p>
              </w:tc>
              <w:tc>
                <w:tcPr>
                  <w:tcW w:w="1515" w:type="pct"/>
                  <w:vAlign w:val="center"/>
                </w:tcPr>
                <w:p w:rsidR="00BE1512" w:rsidRPr="00C40966" w:rsidRDefault="00BE1512" w:rsidP="006758C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执行标准</w:t>
                  </w:r>
                </w:p>
              </w:tc>
            </w:tr>
            <w:tr w:rsidR="00BE1512" w:rsidTr="00BE1512">
              <w:tc>
                <w:tcPr>
                  <w:tcW w:w="381" w:type="pct"/>
                  <w:vAlign w:val="center"/>
                </w:tcPr>
                <w:p w:rsidR="00BE1512" w:rsidRPr="00C40966" w:rsidRDefault="00BE1512" w:rsidP="006758C3">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废</w:t>
                  </w:r>
                  <w:r>
                    <w:rPr>
                      <w:rFonts w:ascii="宋体" w:hAnsi="宋体" w:cs="宋体" w:hint="eastAsia"/>
                      <w:bCs/>
                      <w:spacing w:val="-10"/>
                      <w:sz w:val="18"/>
                      <w:szCs w:val="18"/>
                    </w:rPr>
                    <w:t>水</w:t>
                  </w:r>
                </w:p>
              </w:tc>
              <w:tc>
                <w:tcPr>
                  <w:tcW w:w="665" w:type="pct"/>
                  <w:vAlign w:val="center"/>
                </w:tcPr>
                <w:p w:rsidR="00BE1512" w:rsidRPr="00C40966" w:rsidRDefault="00BE1512" w:rsidP="006758C3">
                  <w:pPr>
                    <w:adjustRightInd w:val="0"/>
                    <w:snapToGrid w:val="0"/>
                    <w:jc w:val="center"/>
                    <w:rPr>
                      <w:bCs/>
                      <w:spacing w:val="-10"/>
                      <w:sz w:val="18"/>
                      <w:szCs w:val="18"/>
                    </w:rPr>
                  </w:pPr>
                  <w:r>
                    <w:rPr>
                      <w:rFonts w:hint="eastAsia"/>
                      <w:bCs/>
                      <w:spacing w:val="-10"/>
                      <w:sz w:val="18"/>
                      <w:szCs w:val="18"/>
                    </w:rPr>
                    <w:t>排污口</w:t>
                  </w:r>
                </w:p>
              </w:tc>
              <w:tc>
                <w:tcPr>
                  <w:tcW w:w="1552" w:type="pct"/>
                  <w:vAlign w:val="center"/>
                </w:tcPr>
                <w:p w:rsidR="00BE1512" w:rsidRDefault="00BE1512" w:rsidP="00BE1512">
                  <w:pPr>
                    <w:jc w:val="center"/>
                    <w:rPr>
                      <w:color w:val="000000"/>
                      <w:sz w:val="18"/>
                      <w:szCs w:val="18"/>
                    </w:rPr>
                  </w:pPr>
                  <w:r w:rsidRPr="00D662EC">
                    <w:rPr>
                      <w:rFonts w:hint="eastAsia"/>
                      <w:color w:val="000000"/>
                      <w:sz w:val="18"/>
                      <w:szCs w:val="18"/>
                    </w:rPr>
                    <w:t>pH</w:t>
                  </w:r>
                  <w:r w:rsidRPr="00D662EC">
                    <w:rPr>
                      <w:rFonts w:hint="eastAsia"/>
                      <w:color w:val="000000"/>
                      <w:sz w:val="18"/>
                      <w:szCs w:val="18"/>
                    </w:rPr>
                    <w:t>、</w:t>
                  </w:r>
                  <w:r w:rsidRPr="00D662EC">
                    <w:rPr>
                      <w:rFonts w:hint="eastAsia"/>
                      <w:color w:val="000000"/>
                      <w:sz w:val="18"/>
                      <w:szCs w:val="18"/>
                    </w:rPr>
                    <w:t>COD</w:t>
                  </w:r>
                  <w:r w:rsidRPr="00D662EC">
                    <w:rPr>
                      <w:rFonts w:hint="eastAsia"/>
                      <w:color w:val="000000"/>
                      <w:sz w:val="18"/>
                      <w:szCs w:val="18"/>
                    </w:rPr>
                    <w:t>、</w:t>
                  </w:r>
                  <w:r w:rsidRPr="00D662EC">
                    <w:rPr>
                      <w:rFonts w:hint="eastAsia"/>
                      <w:color w:val="000000"/>
                      <w:sz w:val="18"/>
                      <w:szCs w:val="18"/>
                    </w:rPr>
                    <w:t>SS</w:t>
                  </w:r>
                  <w:r w:rsidRPr="00D662EC">
                    <w:rPr>
                      <w:rFonts w:hint="eastAsia"/>
                      <w:color w:val="000000"/>
                      <w:sz w:val="18"/>
                      <w:szCs w:val="18"/>
                    </w:rPr>
                    <w:t>、</w:t>
                  </w:r>
                  <w:r w:rsidRPr="00D662EC">
                    <w:rPr>
                      <w:rFonts w:hint="eastAsia"/>
                      <w:color w:val="000000"/>
                      <w:sz w:val="18"/>
                      <w:szCs w:val="18"/>
                    </w:rPr>
                    <w:t>NH</w:t>
                  </w:r>
                  <w:r w:rsidRPr="00D662EC">
                    <w:rPr>
                      <w:rFonts w:hint="eastAsia"/>
                      <w:color w:val="000000"/>
                      <w:sz w:val="18"/>
                      <w:szCs w:val="18"/>
                      <w:vertAlign w:val="subscript"/>
                    </w:rPr>
                    <w:t>3</w:t>
                  </w:r>
                  <w:r w:rsidRPr="00D662EC">
                    <w:rPr>
                      <w:rFonts w:hint="eastAsia"/>
                      <w:color w:val="000000"/>
                      <w:sz w:val="18"/>
                      <w:szCs w:val="18"/>
                    </w:rPr>
                    <w:t>-N</w:t>
                  </w:r>
                  <w:r>
                    <w:rPr>
                      <w:rFonts w:hint="eastAsia"/>
                      <w:color w:val="000000"/>
                      <w:sz w:val="18"/>
                      <w:szCs w:val="18"/>
                    </w:rPr>
                    <w:t>、</w:t>
                  </w:r>
                  <w:r w:rsidRPr="00D662EC">
                    <w:rPr>
                      <w:rFonts w:hint="eastAsia"/>
                      <w:color w:val="000000"/>
                      <w:sz w:val="18"/>
                      <w:szCs w:val="18"/>
                    </w:rPr>
                    <w:t>TN</w:t>
                  </w:r>
                </w:p>
                <w:p w:rsidR="00BE1512" w:rsidRPr="00A415FC" w:rsidRDefault="00BE1512" w:rsidP="00BE1512">
                  <w:pPr>
                    <w:jc w:val="center"/>
                    <w:rPr>
                      <w:color w:val="000000"/>
                      <w:sz w:val="18"/>
                      <w:szCs w:val="18"/>
                    </w:rPr>
                  </w:pPr>
                  <w:r w:rsidRPr="00D662EC">
                    <w:rPr>
                      <w:rFonts w:hint="eastAsia"/>
                      <w:color w:val="000000"/>
                      <w:sz w:val="18"/>
                      <w:szCs w:val="18"/>
                    </w:rPr>
                    <w:t>TP</w:t>
                  </w:r>
                  <w:r>
                    <w:rPr>
                      <w:rFonts w:hint="eastAsia"/>
                      <w:color w:val="000000"/>
                      <w:sz w:val="18"/>
                      <w:szCs w:val="18"/>
                    </w:rPr>
                    <w:t>、动植物油</w:t>
                  </w:r>
                </w:p>
              </w:tc>
              <w:tc>
                <w:tcPr>
                  <w:tcW w:w="887" w:type="pct"/>
                  <w:vAlign w:val="center"/>
                </w:tcPr>
                <w:p w:rsidR="00BE1512" w:rsidRPr="00C40966" w:rsidRDefault="00BE1512" w:rsidP="006758C3">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连续</w:t>
                  </w:r>
                  <w:r w:rsidRPr="00C40966">
                    <w:rPr>
                      <w:bCs/>
                      <w:spacing w:val="-10"/>
                      <w:sz w:val="18"/>
                      <w:szCs w:val="18"/>
                    </w:rPr>
                    <w:t>2</w:t>
                  </w:r>
                  <w:r w:rsidRPr="00C40966">
                    <w:rPr>
                      <w:rFonts w:ascii="宋体" w:hAnsi="宋体" w:cs="宋体" w:hint="eastAsia"/>
                      <w:bCs/>
                      <w:spacing w:val="-10"/>
                      <w:sz w:val="18"/>
                      <w:szCs w:val="18"/>
                    </w:rPr>
                    <w:t>天</w:t>
                  </w:r>
                </w:p>
                <w:p w:rsidR="00BE1512" w:rsidRPr="00C40966" w:rsidRDefault="00BE1512" w:rsidP="006758C3">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每天</w:t>
                  </w:r>
                  <w:r>
                    <w:rPr>
                      <w:rFonts w:hint="eastAsia"/>
                      <w:bCs/>
                      <w:spacing w:val="-10"/>
                      <w:sz w:val="18"/>
                      <w:szCs w:val="18"/>
                    </w:rPr>
                    <w:t>4</w:t>
                  </w:r>
                  <w:r w:rsidRPr="00C40966">
                    <w:rPr>
                      <w:rFonts w:ascii="宋体" w:hAnsi="宋体" w:cs="宋体" w:hint="eastAsia"/>
                      <w:bCs/>
                      <w:spacing w:val="-10"/>
                      <w:sz w:val="18"/>
                      <w:szCs w:val="18"/>
                    </w:rPr>
                    <w:t>次</w:t>
                  </w:r>
                </w:p>
              </w:tc>
              <w:tc>
                <w:tcPr>
                  <w:tcW w:w="1515" w:type="pct"/>
                  <w:vAlign w:val="center"/>
                </w:tcPr>
                <w:p w:rsidR="00BE1512" w:rsidRDefault="00BE1512" w:rsidP="006758C3">
                  <w:pPr>
                    <w:snapToGrid w:val="0"/>
                    <w:jc w:val="center"/>
                    <w:rPr>
                      <w:sz w:val="18"/>
                      <w:szCs w:val="18"/>
                    </w:rPr>
                  </w:pPr>
                  <w:r>
                    <w:rPr>
                      <w:rFonts w:hint="eastAsia"/>
                      <w:sz w:val="18"/>
                      <w:szCs w:val="18"/>
                    </w:rPr>
                    <w:t>海安市水务集团城市污水处理</w:t>
                  </w:r>
                </w:p>
                <w:p w:rsidR="00BE1512" w:rsidRPr="00C40966" w:rsidRDefault="00BE1512" w:rsidP="006758C3">
                  <w:pPr>
                    <w:snapToGrid w:val="0"/>
                    <w:jc w:val="center"/>
                    <w:rPr>
                      <w:sz w:val="18"/>
                      <w:szCs w:val="18"/>
                    </w:rPr>
                  </w:pPr>
                  <w:r>
                    <w:rPr>
                      <w:rFonts w:hint="eastAsia"/>
                      <w:sz w:val="18"/>
                      <w:szCs w:val="18"/>
                    </w:rPr>
                    <w:t>有限公司接管标准</w:t>
                  </w:r>
                </w:p>
              </w:tc>
            </w:tr>
          </w:tbl>
          <w:p w:rsidR="00504371" w:rsidRDefault="00504371" w:rsidP="00D5100E">
            <w:pPr>
              <w:spacing w:beforeLines="50" w:line="360" w:lineRule="auto"/>
              <w:ind w:firstLineChars="150" w:firstLine="316"/>
              <w:rPr>
                <w:b/>
                <w:color w:val="000000"/>
              </w:rPr>
            </w:pPr>
            <w:r>
              <w:rPr>
                <w:b/>
                <w:color w:val="000000"/>
              </w:rPr>
              <w:t>（</w:t>
            </w:r>
            <w:r w:rsidR="00346A0B">
              <w:rPr>
                <w:rFonts w:hint="eastAsia"/>
                <w:b/>
                <w:color w:val="000000"/>
              </w:rPr>
              <w:t>4</w:t>
            </w:r>
            <w:r>
              <w:rPr>
                <w:b/>
                <w:color w:val="000000"/>
              </w:rPr>
              <w:t>）</w:t>
            </w:r>
            <w:r w:rsidR="00346A0B">
              <w:rPr>
                <w:rFonts w:hint="eastAsia"/>
                <w:b/>
                <w:color w:val="000000"/>
              </w:rPr>
              <w:t>废水污染治理设施</w:t>
            </w:r>
            <w:r>
              <w:rPr>
                <w:rFonts w:hint="eastAsia"/>
                <w:b/>
                <w:color w:val="000000"/>
              </w:rPr>
              <w:t>可行性分析</w:t>
            </w:r>
          </w:p>
          <w:p w:rsidR="00146B55" w:rsidRPr="0096453D" w:rsidRDefault="00146B55" w:rsidP="00146B55">
            <w:pPr>
              <w:adjustRightInd w:val="0"/>
              <w:snapToGrid w:val="0"/>
              <w:spacing w:line="360" w:lineRule="auto"/>
              <w:ind w:firstLineChars="200" w:firstLine="422"/>
              <w:rPr>
                <w:rFonts w:ascii="宋体" w:hAnsi="宋体"/>
                <w:b/>
                <w:bCs/>
                <w:snapToGrid w:val="0"/>
                <w:szCs w:val="21"/>
              </w:rPr>
            </w:pPr>
            <w:r w:rsidRPr="0096453D">
              <w:rPr>
                <w:rFonts w:hAnsi="宋体"/>
                <w:b/>
                <w:bCs/>
                <w:snapToGrid w:val="0"/>
                <w:szCs w:val="21"/>
              </w:rPr>
              <w:t>①</w:t>
            </w:r>
            <w:r>
              <w:rPr>
                <w:rFonts w:ascii="宋体" w:hAnsi="宋体" w:hint="eastAsia"/>
                <w:b/>
                <w:bCs/>
                <w:snapToGrid w:val="0"/>
                <w:szCs w:val="21"/>
              </w:rPr>
              <w:t>水旋</w:t>
            </w:r>
            <w:r w:rsidRPr="0096453D">
              <w:rPr>
                <w:rFonts w:ascii="宋体" w:hAnsi="宋体" w:hint="eastAsia"/>
                <w:b/>
                <w:bCs/>
                <w:snapToGrid w:val="0"/>
                <w:szCs w:val="21"/>
              </w:rPr>
              <w:t>更换废水处理措施简述</w:t>
            </w:r>
          </w:p>
          <w:p w:rsidR="00146B55" w:rsidRPr="0096453D" w:rsidRDefault="00146B55" w:rsidP="00146B55">
            <w:pPr>
              <w:adjustRightInd w:val="0"/>
              <w:snapToGrid w:val="0"/>
              <w:spacing w:line="360" w:lineRule="auto"/>
              <w:ind w:firstLineChars="200" w:firstLine="420"/>
              <w:rPr>
                <w:rFonts w:ascii="宋体" w:hAnsi="宋体"/>
                <w:bCs/>
                <w:snapToGrid w:val="0"/>
                <w:szCs w:val="21"/>
              </w:rPr>
            </w:pPr>
            <w:r w:rsidRPr="0096453D">
              <w:rPr>
                <w:rFonts w:ascii="宋体" w:hAnsi="宋体" w:hint="eastAsia"/>
                <w:bCs/>
                <w:snapToGrid w:val="0"/>
                <w:szCs w:val="21"/>
              </w:rPr>
              <w:t>本项目</w:t>
            </w:r>
            <w:r>
              <w:rPr>
                <w:rFonts w:ascii="宋体" w:hAnsi="宋体" w:hint="eastAsia"/>
                <w:bCs/>
                <w:snapToGrid w:val="0"/>
                <w:szCs w:val="21"/>
              </w:rPr>
              <w:t>水旋</w:t>
            </w:r>
            <w:r w:rsidRPr="0096453D">
              <w:rPr>
                <w:rFonts w:ascii="宋体" w:hAnsi="宋体" w:hint="eastAsia"/>
                <w:bCs/>
                <w:snapToGrid w:val="0"/>
                <w:szCs w:val="21"/>
              </w:rPr>
              <w:t>循环水吸收漆雾废气后</w:t>
            </w:r>
            <w:r w:rsidRPr="0096453D">
              <w:rPr>
                <w:bCs/>
                <w:snapToGrid w:val="0"/>
                <w:szCs w:val="21"/>
              </w:rPr>
              <w:t>COD</w:t>
            </w:r>
            <w:r w:rsidRPr="0096453D">
              <w:rPr>
                <w:rFonts w:ascii="宋体" w:hAnsi="宋体" w:hint="eastAsia"/>
                <w:bCs/>
                <w:snapToGrid w:val="0"/>
                <w:szCs w:val="21"/>
              </w:rPr>
              <w:t>浓度较高，一段时间后需进行更</w:t>
            </w:r>
            <w:r>
              <w:rPr>
                <w:rFonts w:ascii="宋体" w:hAnsi="宋体" w:hint="eastAsia"/>
                <w:bCs/>
                <w:snapToGrid w:val="0"/>
                <w:szCs w:val="21"/>
              </w:rPr>
              <w:t>换，以保证对漆雾废气的处理效率。</w:t>
            </w:r>
            <w:r w:rsidRPr="0096453D">
              <w:rPr>
                <w:rFonts w:ascii="宋体" w:hAnsi="宋体" w:hint="eastAsia"/>
                <w:bCs/>
                <w:snapToGrid w:val="0"/>
                <w:szCs w:val="21"/>
              </w:rPr>
              <w:t>厂方拟设置一座</w:t>
            </w:r>
            <w:r w:rsidRPr="0096453D">
              <w:rPr>
                <w:rFonts w:hint="eastAsia"/>
                <w:bCs/>
                <w:snapToGrid w:val="0"/>
                <w:szCs w:val="21"/>
              </w:rPr>
              <w:t>2</w:t>
            </w:r>
            <w:r w:rsidRPr="0096453D">
              <w:rPr>
                <w:bCs/>
                <w:snapToGrid w:val="0"/>
                <w:szCs w:val="21"/>
              </w:rPr>
              <w:t>t/h</w:t>
            </w:r>
            <w:r w:rsidRPr="0096453D">
              <w:rPr>
                <w:rFonts w:ascii="宋体" w:hAnsi="宋体" w:hint="eastAsia"/>
                <w:bCs/>
                <w:snapToGrid w:val="0"/>
                <w:szCs w:val="21"/>
              </w:rPr>
              <w:t>的气浮一体机，将每座</w:t>
            </w:r>
            <w:r>
              <w:rPr>
                <w:rFonts w:ascii="宋体" w:hAnsi="宋体" w:hint="eastAsia"/>
                <w:bCs/>
                <w:snapToGrid w:val="0"/>
                <w:szCs w:val="21"/>
              </w:rPr>
              <w:t>水旋</w:t>
            </w:r>
            <w:r w:rsidRPr="0096453D">
              <w:rPr>
                <w:rFonts w:ascii="宋体" w:hAnsi="宋体" w:hint="eastAsia"/>
                <w:bCs/>
                <w:snapToGrid w:val="0"/>
                <w:szCs w:val="21"/>
              </w:rPr>
              <w:t>循环水每星期排至气浮一体机进行处理，经处理后的废水返回</w:t>
            </w:r>
            <w:r>
              <w:rPr>
                <w:rFonts w:ascii="宋体" w:hAnsi="宋体" w:hint="eastAsia"/>
                <w:bCs/>
                <w:snapToGrid w:val="0"/>
                <w:szCs w:val="21"/>
              </w:rPr>
              <w:t>水旋</w:t>
            </w:r>
            <w:r w:rsidRPr="0096453D">
              <w:rPr>
                <w:rFonts w:ascii="宋体" w:hAnsi="宋体" w:hint="eastAsia"/>
                <w:bCs/>
                <w:snapToGrid w:val="0"/>
                <w:szCs w:val="21"/>
              </w:rPr>
              <w:t>中循环使用，不对外排放。</w:t>
            </w:r>
          </w:p>
          <w:p w:rsidR="00146B55" w:rsidRDefault="00146B55" w:rsidP="00146B55">
            <w:pPr>
              <w:adjustRightInd w:val="0"/>
              <w:snapToGrid w:val="0"/>
              <w:spacing w:line="360" w:lineRule="auto"/>
              <w:ind w:firstLineChars="200" w:firstLine="420"/>
              <w:rPr>
                <w:rFonts w:ascii="宋体" w:hAnsi="宋体"/>
                <w:bCs/>
                <w:snapToGrid w:val="0"/>
                <w:szCs w:val="21"/>
              </w:rPr>
            </w:pPr>
            <w:r w:rsidRPr="0096453D">
              <w:rPr>
                <w:rFonts w:ascii="宋体" w:hAnsi="宋体" w:hint="eastAsia"/>
                <w:bCs/>
                <w:snapToGrid w:val="0"/>
                <w:szCs w:val="21"/>
              </w:rPr>
              <w:t>更换废水在进入气浮一体机时同时投加助凝剂及絮凝剂，气浮原理是向水体中溶入大量空气，减压后形成大量细微气泡，微气泡在上升过程中，遇到污水中已经聚凝的悬浮物，形成粘附作用，附着在悬浮物上，使之很快上浮，达到固液分离，净化废水的作用。处理掉的悬浮物全部浮于水面，然后通过气浮池上部的刮渣机把它们排到污泥池中，而池底部经过处理的清水排出。处理流程如下图所示：</w:t>
            </w: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8351E8" w:rsidRDefault="008351E8" w:rsidP="00146B55">
            <w:pPr>
              <w:adjustRightInd w:val="0"/>
              <w:snapToGrid w:val="0"/>
              <w:spacing w:line="360" w:lineRule="auto"/>
              <w:ind w:firstLineChars="200" w:firstLine="420"/>
              <w:rPr>
                <w:rFonts w:ascii="宋体" w:hAnsi="宋体"/>
                <w:bCs/>
                <w:snapToGrid w:val="0"/>
                <w:szCs w:val="21"/>
              </w:rPr>
            </w:pPr>
          </w:p>
          <w:p w:rsidR="009A7E0B" w:rsidRDefault="009A7E0B" w:rsidP="00146B55">
            <w:pPr>
              <w:adjustRightInd w:val="0"/>
              <w:snapToGrid w:val="0"/>
              <w:spacing w:line="360" w:lineRule="auto"/>
              <w:ind w:firstLineChars="200" w:firstLine="420"/>
              <w:rPr>
                <w:rFonts w:ascii="宋体" w:hAnsi="宋体"/>
                <w:bCs/>
                <w:snapToGrid w:val="0"/>
                <w:szCs w:val="21"/>
              </w:rPr>
            </w:pPr>
          </w:p>
          <w:p w:rsidR="00146B55" w:rsidRDefault="00407C3D" w:rsidP="00146B55">
            <w:pPr>
              <w:adjustRightInd w:val="0"/>
              <w:snapToGrid w:val="0"/>
              <w:spacing w:line="360" w:lineRule="auto"/>
              <w:ind w:firstLineChars="200" w:firstLine="420"/>
              <w:rPr>
                <w:rFonts w:ascii="宋体" w:hAnsi="宋体"/>
                <w:bCs/>
                <w:snapToGrid w:val="0"/>
                <w:sz w:val="24"/>
              </w:rPr>
            </w:pPr>
            <w:r w:rsidRPr="00407C3D">
              <w:rPr>
                <w:bCs/>
                <w:noProof/>
                <w:snapToGrid w:val="0"/>
              </w:rPr>
            </w:r>
            <w:r w:rsidRPr="00407C3D">
              <w:rPr>
                <w:bCs/>
                <w:noProof/>
                <w:snapToGrid w:val="0"/>
              </w:rPr>
              <w:pict>
                <v:group id="画布 3472" o:spid="_x0000_s1227" editas="canvas" style="width:420.05pt;height:242.85pt;mso-position-horizontal-relative:char;mso-position-vertical-relative:line" coordsize="53346,3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JdWAgMAAP8GAAAOAAAAZHJzL2Uyb0RvYy54bWysVdtu2zAMfR+wfxD0&#10;3vrSOBejTtG16FBgl2LtPkCW5VioLWmSkrj7+pGys6TNQ7vLQxxSlKjDw2P6/KLvWrIR1kmtCpqc&#10;xpQIxXUl1aqg3x9uTuaUOM9UxVqtREGfhKMXy/fvzrcmF6ludFsJSyCJcvnWFLTx3uRR5HgjOuZO&#10;tREKgrW2HfPg2lVUWbaF7F0bpXE8jbbaVsZqLpyD1eshSJchf10L7r/WtROetAUFbD48bXiW+IyW&#10;5yxfWWYayUcY7C9QdEwquPR3qmvmGVlbeZSqk9xqp2t/ynUX6bqWXIQaoJokflHNFVMb5kIxHNjZ&#10;AQTrP+YtV4hb6RvZtsBGBNlzXMP/LfRHwKKRPIffSBBYR/e/3ig45ddW0DFJ96YcHbOPa3MCXBnm&#10;ZSlb6Z9C34EUBKU2d5Lf2cHhXzZ3lsiqoJMFJYp1oDcI463kbDKbYLPxEO4bTjGs6pPmj44ofdUw&#10;tRKXzoBoQMqQYbdkrd42glUOl5Gj51mC+wxJ2UqDfCKzaI81g+5e1/egiWvN151QfhC5FS2Ur5Vr&#10;pHGU2Fx0pYA67W0VALHcWf4NcAM4sL0Vnjdo1gBiXI8OAgHxHiSW4wxwV24/6wpYY2uvg5z72naY&#10;B0CRHnidL+KUkifgIZ3FcWCU5aL3hEM0S+bzLAXqOWxIsyybzxaBLpbv8hjr/EehO4IG4AfI4R62&#10;+eQQPIDcbcFr96rcQRzJBxcVCjPD7cgF74jeP3rb7htmBKDBtHspZTA1Bik9YJ0fdE+S5AzLGvfd&#10;I3G+hwCqI/BvXkjqSD8HR4c8b2I/mcwW2TQL/KezaTKdZ4hj34A0i7NZAoCxAWdpmoE9kPqv/LO8&#10;Vc8bMqzAtHBBOkMZvi/78AImk3AzRktdPQFDVkO/ARp8K8BotP1JyRbmbkHdjzXDudDeKujgIpnA&#10;WeKDM8lmKTj2MFIeRpjikKqgnpLBvPLDcF8bK1cN3DS0ROlLkHQtg8b2qMK4CyIKVhiyQYTjFwHH&#10;+KEfdu2/W8tfAAAA//8DAFBLAwQKAAAAAAAAACEAozYzRJwEBACcBAQAFAAAAGRycy9tZWRpYS9p&#10;bWFnZTEucG5niVBORw0KGgoAAAANSUhEUgAAA8QAAAH1CAYAAAFHEgdAAAAAAXNSR0IArs4c6QAA&#10;AARnQU1BAACxjwv8YQUAAAAJcEhZcwAAFxEAABcRAcom8z8AAP+lSURBVHhe7J0FYF/V9cerUJzh&#10;7roNBmMbMMYGbIzhbOw/ZcNdN2B4i0sLRQot1haXUtp46u4uSdrGPZV4Uo2c//nc3+8kL7/+4mmT&#10;tu/bnrz7rr37u/eee871buJjp4dfyLsA/ELeBbDTFvJDDz0ktbW1jkBNTY18//33zhyKTZs2SVlZ&#10;mTPjLxwas98RsFMUcrgC6Natm1x//fWSkJDg3o888kjZb7/9nNlQXV0dNIm88847Lp6lS5dKUlKS&#10;lJeXy3fffecKf/To0UFfOyY6tZDPOeecoKntoDAbK+T169fLQQcdJGeffbZkZmZuVcjG5WDLli1B&#10;U739iBEjXNwzZsxw7zsqOrWQyfz2oqlC9jbXALtwwA9xbNy4MWgjkpGRIWvWrHFuVVVVQdsdEztF&#10;IX/wwQfBNx/hsNNw8rp16xpwrY96dOlCtma0Mey2227SvXt3GTRokAwePFj233//oIsPL7psIRtX&#10;fvrpp41yKBqwF6tWrQqafHjRokI2juJpGe59N/fWoqlCTk1NdV0c6+bwDbRlYN/yC7llaFEhr1y5&#10;UmbNmuWIzP72229d9wLz66+/LqWlpbJixQrnl0GIpqBVwhVcTW1Vi2Uy3+ndu7cz02+1QrYBDAPp&#10;9LE1WlTIX331lUyePFleffVV2bx5s7PDDBYsWCDR0dHyxhtvNORuqZJaujEhVN2jh1T37C413Xu2&#10;qJCJCyB7Q5H/2AlSOeYlKV+3RiqmvCmL7joq6OLDixYVMgMFFCD9Rct061MyKkTTmp6eLmlpac7u&#10;ySefdM9wqNLgNcGBpuYK+fLLLw+aAkCTPu+88+rSUP7EaSJj+kt1ZYnItMGy4q5jnL2Phuiyihew&#10;wjT88Y9/DJoC8Au5ZejShfz555/L8OHDg28if/vb36SHNvdGZY+d0qpCNlnuHbOmIpkI8o540e/2&#10;PndkdNlCnj9/vivkadOmBW22Rks5+YknnpCvv/7amRE5c+fOleXLl8uGDRtk8eLFsnDhQudWUVEh&#10;S5YsqTMjdhjzDm1RdjR02UKeMGGC4+Lbb7+90UxuaSH/3//9n1Meb7nlFvd+7rnnuidTjI8++qir&#10;SMXFxQ2+s2zZMvnHP/5R14vYkdGlm2tDawrZ/L711lvuGQrrBjKdGC5e7L755htnnjlzpuubN/b9&#10;5tBYOOwhEx/bGjtEITcGbyHXaCGvvOd46devX9C1c2EFzLOwsLCuQBctWuR0Airb9sJOUchV60vk&#10;qb9c1+W0a1qTxx57rE55u+yyy9yoHAWOPgAa4/aOxE7DyV2xC3X11VfLfffdJ3/6058kIiLCjSmM&#10;GjXKFWx+fr7z8+yzz7rntoRfyLsA/ELeBeAXcgswe/bsoEkzrFt9lnnN//3vf4OmrQdbQFxcXJ3y&#10;1VgcX3zxRdAUfnHipEmTgqbWYYcu5PVPnS4y7nWRjeXa33lfku9ueyEjG8lwLxnmzJkTNDVeQI88&#10;8kjQFB7jxo0LmhqP48svvwyawgO/bVHU6r/QCWhvIZeWlkhtTXDWq7ZaVqzsuPnkk046yT3hqHlL&#10;Vsrz0dWy2+GnOLtwaCzzw9m3tqD6PfecvDe5Rk786ztBm6aBBm8EduhCLi9j0YBmGJmmtHJVx80n&#10;WyF3795LopLXy9rSankupkZeeuklZ7+9cMCBB8g3i7fIlo1bZPCUGjn44IODLi1Huwo5wEFN18qm&#10;3L2F3NraDb5duVqWRIyRqNxKGb88Sz6a1bGFTJpoIm8ZVi1RKytlXekWKSxsOGHhlZ3N5UdbfuN9&#10;d94tV79bLV8v2iwbN2+R7t16uAEVvtvS+NrNyatXrw6awoOE5OXlBd8a4swzz3TutrAdc0FBgXt6&#10;f4C9M1tkZujb5HUSk7JOxmUWS0LJBpmRUeAmIIiPJ4QS5F04D0pKSqSystINWRp5Z5sI995777kV&#10;L/jt0bO3/PKeofLmwIHy2muvSf/+/d2TMW+eRizCNzfo5ZdfdosrMH/00Udu6TDvr7zyiiPccZs4&#10;caJT7mbMmCZDhw51OgCTKDzffvtt6dVtN/nRrcPq5HeRpolCDl0ZY2BZFL+J3wjaXcgUSjjwITKI&#10;hPA04t0Wrf/97393lQS/2GFeu3ate1phG5hAINONysrLZPSCFInIKpeo7DKJzSiS+AXLG1QC+46X&#10;2yhA7LzTioDvGnBnWRN4/vkXXZrxzzM7M1r+fP2f1VO1VFascxlfVqa/q6LEVYyKsgrnj4pdU13j&#10;4k1cHOns0tPSpGCN/rbVa+SRhx/VilUoNbJF7n/gXv2mSGLi93L33ffIhg3rZcumCvn4g56yZi35&#10;q5W0NvAbyKvNUd/JlrPO0t+1RfO0yNk3hTYVsrdgMdvKETL1xhtvrOM4VougMVLD8UchA8t0mmum&#10;9PBLrePZWMvgClYzyoj3kUu0kLM3SHRmmcTklkvMwqSg70BBkZ5QEBYwrMgsFGmHvJzM+7uDBkm/&#10;vn3llJNOlZ49ukuvHj3l7bfelisu2Ft6dOsuF190kbz77tty2W8vkp49e6ifnjLwjYHK9b2kV8+e&#10;0rO7humtzx495Gc/+5ncesutcslFl8glF18i1//5Uv3tZ7l4jz1yb3nogftl/332klNOPll+ePoP&#10;5dRTTpTjjz1W/nzpKXLmGWdqnD2kd4/d5MZ/3yDn/eJnGn8vqdq4QWo0fGlZqfutBpiBsXIj0KZC&#10;9hYEXQMKjRkb7N9//303jIddZGSk3HbbbY4rcnNz3dAeCbJEUcgWl3EK7xSOt4Dw7+VGw6jFaRKd&#10;VSpjE3MlcmWexM1PkKKiQM2mEhAXcdr3KFgrZLOj4nnTZOahw4bK+PxKjb9MluWtk/i0EknML3Tv&#10;RkmFlRKbWS7Li9ZLUr6KjPx1klhQKHHL0iQ2tdj5idUKmJin4fQZlVniKDqjVGamZNfFs7RwvUxZ&#10;vEompq+VqavLnf9E4sovkqiEdOdnSk6lLM1e4+J57dMRjqNrNU+qe/WW1aUBMWUIzat2FzJmyyAz&#10;Q9QoxmfhEAqXlZRopmS++fcWMgVgc7pWEAbz73XDHJlWKGOXBzIrJrNU4uYtc26A71JRaCFMJtOa&#10;EJ4M4VuYIQqadJkMAwMG9JeZq9fLuOQiiVWRwDcS84plXHapRGnFSlgbKLz4hFRXaCumTpUa5d5K&#10;lblVu/WSdRdfKhNzqSCFsqy4UhJyCyWBwstd5+wo5LErCuoKOTZLK9HqYpmSXy7FTz0hSXlrZSzf&#10;zA34ic5Y4ypU2sefS+zU6bKlWsVOVY1U9dpdFp2/t6a9vjJTAbzokEI2IH+8BQIoPMwQzSMwt5/+&#10;9KfOjHJkRC00AjTnfIO4qTQUCnYUyrdLs1wGxGntXryuUuampDtOdrVc47XWwCoGwGxxUxGsgIGl&#10;i3Cvvz5AK06FZCYkynItmGmpeVIydqxEJ2RK2RNPuIJNUA5e9EmEZD7RTwtoraalRGatynaVICpH&#10;W4i995bNe+8rywrLJT67XOK0gsS5Z7kr5Bh9kv5lhWWyqGijLC8o0kKulEhVJpesqZDxSRl1fnjG&#10;pauYGhkjTw8c5NJaWVGuGrfmKQqZ6giGbV7IBhJhcg6zkSXgqaeecoV66aWXOnsynyewaThg4awg&#10;eFJI+P9WOSHn7cFaGGUSkZgjH81e6eytMlkhw7UG+449iY90UHGApWGAFjKZG59OJmuhaUuxrEC5&#10;Se0itcsWmbVeC7nUtSCRWhmmZ1S45jpaCzImvURilPtjKOjuPWXz409KVMpaV3iRqUrJhTI7Kd0p&#10;jHxjafF6icwu1rhKJC0iTsakaeuRkKGVq0jj0YqRof6yi2S8tgbLtQdxW79X3dYgiHnpt98dpPrB&#10;u/r+jttnbXlsv6VNhUzmNUaAyAsGDXZmCoTm0j4IyFQ2e5OxJAh3CpYnRLOJjDYZahWJZpZ3QHzL&#10;MrUpS8hROVXqaIgWshemeHhBeFu4B6zyUDGMw8HANwcqR1a4QjBKUJkcl1rkzBO0QDfExsmUgkrX&#10;bMcu02Zbm9P45AJtmrUgV+bK5ofud34TiyplyuxVkj54eEBGrymXGam5dfEmatPPM3/g21qRimX0&#10;shQt1Aot4DKZuareX1ZSmkxNyZUX3/vA5QmtFnlkCm1jaFMhtwQ1DzzonhSGVynwoi0b1LyVZcTK&#10;1YEM0AKOyayUj2bVa9eNwRsehL4bGAyZqPKeVoLC4zsx6ShTWqGC30QJCpgDz/HLM+vkNxSboopS&#10;0Gw0eUGaRClnwum8xwS5Gcp896M6s4tfn+WP/09bDVXaVBSY2x39+gdT2TJss0KufTBQyI0hJSXF&#10;ja02lsktAYUck16omVYq8ZqhHTvidWJdpsahEWthxGhTzHtUbomkDPu2zh2C69xTm25X6TK06Q7a&#10;RSnNnLq07h0ap70BZw7GOT6pvkJQAQhj75Ea35wJc1zzHpVVKXc827CQvS2Q5ac3XzutkK+99lqX&#10;kD333DNo03owrBmVsd7JRTJ3WxWy0YQlNMkVkvfGEFWCilzhTwgqf1FBbjeKVM6bM2OhM5O2SG1+&#10;6T5NXZQsqZ+MlNiMhv6heCqIPov7vuieERpHXEaJ6gUqmzM31PnzFjIF/Mtf/tKtbKWriphjGTGi&#10;0wq6RYXsrR3eGtIUmipk4kD20oXyysfWIvuJpyQiR394dqVMXtzRY9eBQq7Vfr5lboy2GGNCC0cL&#10;BoUJDovSZntB/LSgmyprqhFHZWkfWZWmBmFQzJwY8NgpRaGsafwxGlfgncqrMlpbjtigfrDmlVfl&#10;zn6vBVMZyEuGMENH8GxXKGhRIVNbOEPDmgW4MHTLSiia42RAFyoULa1EYMSqNYFmUrkoRuXckNlN&#10;y2TifvPNN7fS3sPBCnnuhKlakerlYVwGWnB9Qc8LFmpsRqUroPljprp3tOW49IBmHJkdqATYb1Bl&#10;LBaZHML5vCPPY1MDrZKz1xYq5cNPGvgbk7xGC/lll0bSfsEFF9SZ2TBw4YUX1r2bUtmiQobrbGcB&#10;Bc2i8+bQXCFf9LN/S0pCrfTs2TNoE8Ann3wiv/3tbyUxMVEeeOAB+dWvflVXuXBjNM0K5qyzzpGx&#10;Kwu0T6oKzdIUeeaZp5x9KPDP4nomAlh9Yb0A62r873//k+TkZGc2WCHHpCuHalM7bcZi9x6rXOie&#10;wUynwHgujZikzyCHagGnvf+5s4doASi4GO12OSVOOTx+0cp6dw1jlSA+RXUMfS4ePT7gHmw5VnwX&#10;JbMmzHPmO/u+5riUcvHC8gV4zS0qZLamkrn33stAeq3885//dIvTG0ONxl/do6dUr80N2tSD5pkd&#10;DLfeeqtMiqt3nzp1qoubFoOJCyrV/fffL//617+cPaNm8fHxcvPNNwdDBDB9xgzp3buXlGit9f6w&#10;UJApTNEBdkeAhx9+2D2ff/75rRbju0LOpv8aKFRXeDy1P+wyXykyV+WkKkMrP/uuzi7QBGvBhDTF&#10;EM03Lc66F1927xFaeZybtgI0zXV+vWE1jFdjj8qpcDLZKn5L0GwhW8ZtnYGNZ6hKbqkOTot58cLz&#10;L8iIflUS9/4WGTOoRrp1C+w5piNv8TP0SRNE00PTSof/448/dkoFlYt90qGwHQ9NgfiNDJgts7z2&#10;gEKO175uoFmtLwA0eTJ+/X8e0XetANqkzp001z0naPcoMqgtQ3HaCtDfJfziSDgTji6XhJFjnHss&#10;fW40d/OvTTEKW0CzDgyfjtYCHr9UFT5nR1pKttKum0OLOLk6OM3lRTUFecJxsmX+PAlbp666Imio&#10;x7ln/VkSYkUykmtl8YwqiVTREpq59h7OPtTO0JJCBgy+PPfcc3UFy/PKK68MyxXWXMOpPCNzAtxE&#10;N8a6SbxX33Gb2mFG0dJCdIVRT5seuF+140DhTpqfJInfxSk31xesUWxGYPKj5u679JslWtgVIjfe&#10;oN9RrdwVuHJ0UDRsk0LWXAga6lFbpZnevZtUnXKiyGoWBdRzSoDqC8bo3LP/T+Z+Xy2Fa2tk2fwq&#10;iX0jfKG1FuxYZMClObLhzR/+8Iduwh9RABAhoX5POvFEGZ1a6GhM3kaJz0OeaiZrYZX169eggNCq&#10;ecYo18atYkJBC8S1AAH7KTOW15ljMwOylwGO2KzATJWXTDx4CfkPd8utN7v3bVPIHYQ77rhDIl6o&#10;kSnDaiR+CM11j6DL9gGcPG/ePHfmJpXuuOOOq5tqDIWt8QKPDBou02cvly8TsuTEU3/iMjpGu20T&#10;EnMChZAekK2xHnkdo9xrZqPp81Kk4pEn1RxsFZRsJiqUolxlKJHl3weadig22Hpss0IOXanRVlxy&#10;ySVy6KGHyoOqfTd17MS2ABwa2jSjoTZXyP+49yHN9FLtugyQh94YIu/EzZDbta86WrXlO14a6MyR&#10;Kltv0+ddz74mEapIYffGV9GuWb+976sSlbpOXv4ySu37SwRxPT9A/fZ3rcNt+rwHP9osU4BvRU5w&#10;FYA44lT5e2HYN84coa0Dzwsuv1oGDhzolMWmCJ0GNFvIZEBMTIzrblhmeBeBtxSE3Xfffevi4EmG&#10;P/744+69q8FbyF7YZvaWwn5vc2isRWkP2HsFmi1kCsKm4QALy0iMd8F5c8B/r169tuIi7OGkrljQ&#10;HVHI/L6srKzgW/OgW9nRBQ1aVMgQ/Uye3kTw/te//tWd5fGXv/yl7uk1X3HFFc587LHHuvcDDzzQ&#10;PRmZ4QQA+sS8E4/FZXa/+93vGoSx58UXX9wgDGYjC3vRRRe5p4U54ogjXNycKORNs8Xhjec3v/mN&#10;c99nn33cO7KbJ2HPP/98NxhkYfAH8Vsg1nPhd6+99nIK3omqwPF+zTXXuKf3W3QJeRKOJ0dDMzhE&#10;WOI844wz3JMxCvtWaBy48Tz99NPd00a8vGi34kXiARlPBWDghKctpTHutcrBO4MavBMG2FFOaLzY&#10;MxbL0xsWDZj3sWPHuncG5XlSqDxZ0mr+eHrD2sgQYgZ7CoIniw5xZ3SNJzIbeMPSivEcMmSIex5z&#10;TGArDsdQAEbKsDfZ7g1LE8z7Cy+84J5nuRWWNe4ME9xZ9+YNCwGbYAB9+/Z1YUgz7shZnrYKx/s9&#10;79OLdhUyEYZGHs7OBsrtScJC/Rnhh6f5sR8R+sTNnqFmb1jvE/L6876HxmtptXeLg+FRnl4K9z0m&#10;9TEDe3phdhYm9HcDnqFm3O3dawb2Hop2c/KuhuZkMhn+2WefBd/aDmtBOgJ+IbcSLVG8Oqpw7LKU&#10;9sIv5FaC5ropeBfptxc0v41p+a1BhxQytY2FcLsKGbxcZvKQZ2OysS3gGyyVag98Tm4jKMgxY8a4&#10;FZNo5ZwCQK+ACRAKxk75awvQ2L0nETI2wffoObD2nI1ygG/YuWRNwS/kNoKMpeuDVkwBcD2CFQRu&#10;dlR0W8AJQdbNgugvW0EyycLoIxULDud7zcEv5HaCzGejAGeCMArI+x/+8AfXB2dbalua7uzsbNfv&#10;p0Cvu+46t8V35MiRLm769Ma9sbGxrpLRgjQFv5A7AMZlwGtuD4jHKghP3s3OzNa3bg5+Ie/k8At4&#10;J4dfwDs5duoCNhllT5uc8MLcTKbZhjE0VusHt0Vh6irotAJuiYLQUoQWgMXNjW+4HX744W4BvXdX&#10;Y2gYuh8UMkuBWRkK2IVA33N7HGq6rdBpBcxa6o4AnOY9wc5AIR911FGuULk/infvQgcDdpycx9IZ&#10;AxdnUwGYumMqsKucl90W7JQFTGHSfzQu5cklZN5N514wOkUYL1d753K922d2NOzwBUzBUcChTa6P&#10;AHboAqZg4TSeENzmoyG6bAGzqJ2hv8YKjbO/OPuCgXkKl2007IXy0RBdsoApVMZ0WdxnB7OE4tRT&#10;Tw2a6oF/Hw3RogImgy2TzYzMM7PXraVoroBt1gYyoOzYN/wCbhmaLWAyNHBY5wz59a9/7fqEXJXr&#10;7VbYls7mUF29Rao0PipHS2Tw73//+zrlyabIaI6BX8AtQ4s4mFX1bMYO149kuoy1u3AaE9NccQdq&#10;UHpCiK2pNd3V3KObrNhrP+evMRAfk+DIYWstgBUwa4ZLB/1RKhaOl8qM5VIy5P/kyisa3rjqo4Uc&#10;bMN2jPIY4GrWPXM34ocffuj8AArDTj4PRU1NtTsxHjTHwVagtrWGAvVqyqcpB9d+9FeRpHFSW7BC&#10;aofd4HNwGLSIg7cFmpPBBq8MtnMsgF/ALUOXLGDA4dwsYbHLLwG3mdddjdute4sK2FtZzGwjU7Q2&#10;JuOB1y+wVmlHRpcsYDKdIx84wZ3dkOHQUg6m0LzE3mKWvjD+zJIX9hmzn4jtJogbRAIaPCLpqquu&#10;cifz7sjosgUMOKWHdUrh0JommoL1cipAYeRwmDvvvFN+9KMfOXf83X333c4dpZJ7l1uywK0ro8s2&#10;0cDLeaForIDxyy49C+Nd2xwKOBjF0fbehoKmvD0FbGkI/Q1e87ZGly7gprBVAX/0d9lzz722a+Y1&#10;B84Pe/rpp12a0tLS5LDDDnNKI3PPrMhsrLfRkdgpCvi2W24Q6YJaNCcMcpwUBczCATvGEHsKfnvI&#10;952Hg7tgASPX4VgKmL1Oo0ePlptuuqluZQmnAm7rFscv4J0cfgHv5PALuBnQhKKVh8Lb7eL4CcMP&#10;fvCDoEnq1oJBHKAKCBdudaf3fkYWCxrsrG7i4Ojh1mKHLmAZ+neRVRNE1iZrp/nf7Spgxrm95L3M&#10;hMmUpkCf2eC9CoECNjR38hDX7RnCFTAI7cu3BDtsAZ962mlSU+vZt6PmK6+4Mujaengzj/gCh78E&#10;Cj5m6Sa54u0auenGm5rNZMIavGZDOLtQeP0coC3C3FWb5eZPq6VPnz5B2/AgHOm1q27ZlrrjcrAW&#10;sBYLv6qOrriy7QUcCk4EXL9hg7w5WSS3sEqilm6Q8/7Yv8Hkx/bA09+sk9R1m2Vu6ka56cP6y8Ia&#10;AwXsRbsLuCU1MhzCFXBzcXndTz3lJFn78usSl1Yqm+5/UMYty+xQGczGa7536TvV8sa4Gi3kajnp&#10;tPo9u6Foaz40h1/cMlKej6qVtLU18unIyW6td2MgDR1awHZXUlPwTvEZSAgFzBOys6EYVjS7UHj9&#10;QWf8+Ifu+F+O5l+5ukQSCjfI8I8/dhzGLBBkZu9wI8OPdhsbQ5WQdyEDceMfDibtBx58iJx23Rty&#10;7f/93Z19zd5fu8aWfbo8IY5FHjBgQN07ZFfcIl+5U9KutjWy629xmzNnthv7Dpjn1BGHtBz20xvk&#10;3Kv+7Q50L9a0VmwIDJjQnw7NK9LGWWZ2x1W7Cjhc4QEyjD0+VACeXrJzMhnF4bwpyO42xD/vmOEg&#10;g8XD94yGDf9I4jiuP6NM5oyd7i65uuLywPnRxE/B2Y/3ZoINMngPUbHpQy+Y5CAulCO+z8FwpL26&#10;JrAZOzn1WykpDvz+nNxFblF9iforLS1zhU3YOfOGyzV//KOs1d+Tlb1CHrrrJvf7ClbnybzZ3wQW&#10;4qvuUKTx4J/CXVOQJps2rHUn8ZVXBG6DhSvtN6zRsKyOyStZLKXu+w11gnZzsPcgUzKay5c5nQ57&#10;wMwM4650HVjayrQf3QLOtCBzbYUGHEzGEpdxUGMtAnHzLdyNhg/9WGLSiiWWK+dyN8rS4k1y3bXX&#10;1aUtXFxws6UTd9IFeS/ChHuxe3PgW/Jsv77uatojjzhcfvHzn8kR+uzVaze5/IJz5IJfni9PPP4/&#10;+fWFF7irZi/93cVOIerdc3fpoZncu2dPtd/NZfjAN16XP/zhEvX7a3e17aW//a27KperbbkS9/H/&#10;PSb9XxsgPdXvkMFvuWttjz7ySE3Dm7KbxkccHIfI1bqkJzoqQqoryqRm3pytWh+ucCCfISpQqwvY&#10;m3FkOnKPITcyiXsVOMYf7uOCZpoXmkP8JSQkuE1ddrQ/BQyXAct0ONfI+51whTVs2FCJyVzvzl+e&#10;Fz1Olq8ulX/+8x91FZDKY9wMMNPshmaIuRvsfSI3mWZWyNScUpmctVZyYydIxMr8unOfoTkZq2Xm&#10;mg2SlLdOqdBdQ5uoZu6KKA4eOp6kLcvczAJ3H5O70lYpYXWxipfAudQcNzw7M1cSc9c683IXT6Gs&#10;UEpy1+iWu6OKE9eUyeiVuS5NzGlXlFVKVXmWbDjr7Ab5w9mYXrS7gFmXxWpLCpBMZJEcso+miI45&#10;NYkwFDQ1ipNqgLeAcbd9Q8QZDpbxJqcffuRhiczmFPfAAdupaVnaRAcW3VGIthqDuC0sTyqAiQvc&#10;IDMbSMvEhBQpjY/V+IslKjFPpq8ul6iVeRKv30oo2igJWphLctZK5IpcSVhTIVuOOExquvWU/P89&#10;6hYcxmaUSmJhhYxania5C5a462wd5a7RQuTWtQqJzAvcoDYvI989J6bkaLyrZcaydIlKL5akwvUy&#10;a+qCQEVYliFjV6yRCfllbjFidfVm4RdWd+8uW6o26e8KnILLmZvktaHdBWxcYva8AwrZ2xxij51l&#10;NjKOd+y9hJ13pAdZSWWx+ImTwvvbX//q7lzgx8/MWy+Ja0vlu+++dX4IY3GgaFg6gJn5DmQKmKXL&#10;yW6VsxOXp8jMWctlmXLRQuXg6Rl5MjohQ6KTMpVDS7VylcucdNW0tXmOS18nC7PXykrlwtiMwFU9&#10;selFUnn8CRKTXibzM1dLXFZJ3VW2CaoUugKm4DLLZV56gSSuLpKYZanuQk0OLU/M1WeqcnWwAk9e&#10;nOFuj0nQyjFs2DCX1tKiEqlWBqrOz5MpU+6QWpXHnADsFTltksEGL7d5mz5Qru+mvJg/wpLhrJqg&#10;MHEnk7Eng+EcnjTRXlCgphyReOK79pqrZdq8ZInOKZa4hExVtorkr3/9W11LYAVMfFZ4gG/xbVPi&#10;MHsrLekBE5YnO66CaCanF1RKVFKBjA3eOgqHLkgrkNSPPpcpC1Jl5bpyWaIVwW56IVzVEUdIlcrM&#10;pGlzJWZloUQmr5XJM5ZLeUy0+qnQOLiaRzk4Szl41WrXhJfGxktC8XqZoqJhab62HlohNj5wr7v3&#10;IWFdpRMTLDFi2w4jaOg5g955z71D3PZuuyVBqwvYKye95C1smryK2YEDxvkQ7wbWPgEW1dFVoCCo&#10;HDyJw542d0rmW+WB26xZv+2mm2RxLvKu1DWbMcohV15Z3w9ubCUHBWyFS9ooYIB89mLycrsSJyhv&#10;16o4SKRwA3c1JKytkFnJWdoMlymXF0l0KpdXKuflFMoS1wSXa99cm1r1uyAtRyKyAxd4LNJmGznL&#10;TSyBuMtlUTa/o1g5ukhbgjXusssolbVjuEAzJVBpIpXTUxYkyNiELFeotFLkE/njrcChaHUBtxS1&#10;wQL2NhdeIJ8tc1sK7w9hoIMMilEtmkxc++LrcnkLFr43lRlefEHrkKFauisELvCoL+xwxAWVXL8z&#10;OidwKwtkl007PcEVWqnMHT/DPblsy7nZM3iTWh0Rxj3h4np7LqfmkktDc79nmxdwOJCogw46SA45&#10;5JAWZ3goKOCSvs+5Hx2Zo03bE307dCTrswVawBr3FJV9PGdPnl2XybHpWpC59VfqeO9bGr8scNNp&#10;9tuD6+wmBW8/9RIXUvNcEjFWKyh3K9Xf9uIu7qozc7Wtau9UCuX20AIGloehT9ApBUxXikR4m/XW&#10;ggLm4ukIbdbg4Nj0QJeto2AFbBSXRjdGCyInUBAb739AFajAbaWICa9fZ5e2ThUxZDXKVLHEa5du&#10;ZN4m5V4KSZvj3IYcyxX07qkUkRssbK0E8doyBO5w0nD6Ho6DUbpYgYqZVpHuKGauC2i2gK02eJ9m&#10;bgpNFTByFi2apyk1rcWpp5zqOJeMiNMM4HKrji7gsaoY2e1pps2aDIbI8Jo7b3WchdwcrYVm/iK1&#10;yY3h3uTg1fPeMHVmrtszN1W4XEWxuxGV4tIrJOmz7wL29KFV4Zo1M7FBAZOHKKsMNgHKxu57/OCD&#10;D1rOwdQMb8E2V8hNFTDIyclxz9bE6cWpp54kctONLnPJgHErCtxQZVO45557gqYAUA7t8G8GZryg&#10;gLnubtaUOfWFoMTASr1M1Iqlmc4V73Z1XXTwkujYlAKV24G01V8Br+91N4/XN8MMeqCNM3DzvecO&#10;RW44jQkqZ0ZpH3/aoIBNj/FeEXjDDTc4e5TbFhUwY682vgrn3X777UGXxtFUAb/8ymuyYEyVzB3T&#10;8DxmxqfZyGbNjdkD7inkh9l7dXWVnHfR5RKdp31L1TiPP/lnbk44HAjDRIFxOK2Gadk0ZyyAZ9Df&#10;C9dEq4KDdhvhua4uwsPBduNovBbqStVszX7KrCXBZlW178kLJZYBGTW7uxODFWHKvMB1eRTuzBmB&#10;wQy4u/CVAdoKBK61pWWiO8Z36D/jh+4V+XDyyScHU7o1rNBBswXMEQl2mioHnrBdFLN3hiYUVdMn&#10;S22Png0+BAh3++23uebk1FN+KHvuuXddgVFxADv7Afb0f+1WFAbigbdJx/7oY4+SX/z8vLr3cIBT&#10;6U5wzIPBumGMwFGp7HYxw2fzk2X6zGUSpc2utylFDpu59rZbZNzywNV4jpRbR6/eogWlzaynKTYa&#10;m5Amy78ZXVdJ5nD7qRaY9+p5752JUPnjTzWICxlMF7Ox3xqKFnFw45GFt6dYq3o1vEiaOA7c/xCJ&#10;f2uzjB1cI+8/nqcF2HAHPx13MhxQqaKiohwBuxB63Lhx7ukFa4xbAtLg/S1UQCjc74ODY7WbxNiv&#10;N4OnTF+mz3KZrBUADo/XQp2mFQEZPCYx3XG8+Z0fP0vGJdJUByoFBT95wUqVt/auzbsqbYGRL+a1&#10;79UCDIRFq8a95LkX9F25OU27S4QJo0U3hRYrWaGo3lwum+68M/z1tCBqZNAQQFZmhkwcJJKu5Ze6&#10;okZmfVUlPbtvXQkMjZnDoaUFHHp7OQidXjM4GRzk1o0P3eueUFxaoWrHynU0tyvzZfzitEAFUIqq&#10;69MGCwktWrVppyRllMvC+CkBM5UGP1bwWoDI+4j8CtWgA3YQlWZh3FRXAaxf3OEF3BiqC1LdvGTN&#10;O2/WzVc2pHqOgZYsXSqxb1VL4sIaWZ1XLZO/KZRePTvm5lIux6Q5b464KQ2O5RYytqJiJu1b+d1S&#10;JcNnJwaup1XOGVOw2d1UimIUl7qugRw2jovMKZOC/q/X2aEwOT8erbiBBk1THLyq1igiOzAO7bVz&#10;pBUnLiVwR/F2K2AvGuMCLyjk44/9kYwZUisTh1bL5303bTV+va1x5JFHulWK6A+MWXOGZWNpt6FL&#10;lrPGpAcmCc4+70JVmAIFtvalV9xYMjKU9ylz6+/4hyhw73vVvXe76+UDV84G7OJT8rQ1CFOgSgvj&#10;JknGYNWsg63IrGlBRayjC5h7+dE42YwNHnjgAff0oqUFjLbKhu6DDz5Y9tuv6TM6tgWoUF7FjzTZ&#10;2Hgo6gv4ZS2UMrnrmZfljr6vyr8eeFTu6tdfHnh1kLPnmthPZiyRUQmZzhyp3P3k2x8HzNoUc03t&#10;nX1fV64P+H20/7vqZ4PcrvbfJuTKZ3OSXHwU3n2vvuOusKVpvr3fq+6K2uiMEjX3l36Dhju5fPuz&#10;r7pr/8JdQ+sllEaWBDVZMmQA64TQOJmpADaR7kVLCpiTeUJBIfONrojQyQdDa289++9//xs0NY1w&#10;+dNesB+q2ZKhe8GsD7vkKFhGTrzrpUBzBcxKD8KFAzeJhlaYroCOKODWjNJtq4rebAGT+STUyIA9&#10;Q2IMQKCwsGWDHQCYeXKdK0+7NtWuToW4ypUnxyfwpJBxZ1cAz9DrYr1XsDJKg5kztHjuvffe7nnA&#10;AQe4p4UNJeKweOiH82QHAU9L+9VXX+2eNIGEMTPPf//73+7JslWeu+++u/PDBDtP7/W0uPPke1wz&#10;a7+Xq3J4cvcyTwYrzK/5550w3vRCrHXjCTPx5Jww88vT4ghF821rC8BHjQupiRMmTHBProbBnv2w&#10;vHuvqPXWWPzQ9GPHmRy8cz4GT7tmloPYeLcBCqtsuNkyHuZJebKECLBVE6BHYM93iQMzMDuejHTx&#10;5I5ino899ph70i/nSQvE89NPP3VhAQMo2FlYvkv87ENigzd9d97RzHG3b0MM7PCkB8CTO4x5cqQE&#10;sBaE30s4yMCuBfzed9997sn9wriHa13aVcCWYGuiLdMtMbgZzGxhQp/eArOnudm71wwsjDdsqD+j&#10;lnzP+wReO4iwFHBoXF5/2JnZ+27PcN8NJbiTZ+h3GktzU+gwDt5V0JwMbkmmtwQcFdkRcfkF3Eo0&#10;V8APPvhg0NR+wLnG+W2FX8CtRFMF3FHcazC53x60u2RIACNDKDq7ApkcBJb54Z5mbi9MyWsrdh3W&#10;62DQdNJNtF33rHK0/VBMtDMw1Jbm1RQq4H1CjMQxBjF9+vQ6e+8zHPwCbiMoCJpQzryyAsjMzHQc&#10;TreIbTttKWDGyDmS+f3333dx0n2i2wkoXMahiZcu51133eWW5fgFvA0xZcoU9yTTacIts9PT0+Un&#10;P/lJk5kfDvSPqRy2GYB4TSyw2IICZnSR/jFnb+HHL+BtCG/mtoVjQ0EckBVcuHcze6kx+AXsw8cO&#10;Dp+JffjYweEzsQ8fOzh8Jt6BQF+Jm0mYBOAUnNB+Eu9sE+EsRdYK2+755sAIDZPZDMnZrAlh+R57&#10;fJ577jl54YUXHLGyAnBhJCsT2ftD55/d51yIQRgf2xe7HBNT0RnfhRlYatTZ5D2ddt999w3rx8gY&#10;2AY+YD6WPhEH9rZiBGJxI4zcWDy2bcgLllxxjSHMCGz1CsQ3OfTNwGXcrExhOzDbgxjd25FvTd+R&#10;sUtKYk50Ovvss4NvnQuYz5ZwNTfNbn5+97vfuSd7A72gcaIh4C4QNnN4T1cKBXEZ2GXLkDfzKMxn&#10;sMSa4e9QqcpwOEPmuLEABQZmaR1gP98zzzzTIF4f2wc+E3cyYEYmIplDMib2VVIfrYHPxJ0Ik6wX&#10;XHCB2ySNGXXXtob4Us1HS+AzcRvATg4GdIw4/6M1QNIeeuihMmrUKMe4oeo08XXlDXs+uhZ8Jm4D&#10;2ALN4A830nOyxIgRI4IuLQO7VthJypmijRHr8TrySDAfOy98Jm4FrK9qT5tuaWoAKRxgYgaImgL7&#10;C30m9tESdAgTo/aZ6sfJZt79HwB10Tv9YWSbYwEjngsWLKiLB3Aeove9o9BWJrZ0NwVGa1GLUZc5&#10;bhczC6q98JnYR0eiwyQxDMe1OjAIzImUgkFhaPbzsPWDrRv0IW3HPzeMsIIf4Ofhhx92Zi84Vaat&#10;qJKNUtVrN9ly5FGy+eZbpWbBHKnRfxnaoHTEwBYqL7DDV/ndzNuGMjpHUXjB1X0cF3H00UcHqd58&#10;VJA4BspnYh8tQYdJYhjWJFVT219DN9Cxi9KO+PCeTASj2x0UXMnkVWWrCdsCqqkul2qVhDWHHiy1&#10;fZ+WmrV57hBONg62h4lJA5sOeULedHPuC4cXGTiagzNZvPnBDbqlT54uNR/9XWrH9ZfqpEmyZX25&#10;1BSskJrpH8qWof+SFXcdK1ddcVUwhA8fjaNT+sReNdqAymnn5YSisQahOWiT4sIS2htDewa20CxM&#10;O6CR4ZAmmxLy4k9/+lODQx1Dmbj8idMCd52P6e/uO6+uLHF3nsu0we7e8xV3HeNLYh8tgj+w1Q4Y&#10;k4ZrZDhIzC6ECgXqdNnjp3YYE9v3vekITVO4NGJHo8SzMfdw8NqHjn/42P7wmbgVQEugAnMEA3O5&#10;XCdEn55BudagoyUxaWI8gdP0WMPM0RDcD2kMSrppULKysup+A09OIUT74exRjo5gjILLRnFn8I2l&#10;mBAnEbERAntO/2OtNBstGKzkWj7GO3Dz0TnwmbgVMAZAjX7jjTfcBTZ2cG9rsC3UaY4AJy30z5ln&#10;Zu7ay1h2gBCw4z7nzp3rGJB5b9zJF0CjxOg5jA9508HgJMdyM3pOY8HYRWsbMR8dC5+J2wCY1hgB&#10;s624ainaysT2DUb+33vvPWcG2NuqMY4ON9jmBDQGpDIX9s+ePduZSTdSFHAeL7CLkLwgbs7CNQn9&#10;+OOPu80PjAvQCCDF+f2tbch8dBx8Ju4EtJaJOSmcvbygNY1FSwEDbot4tyVIL43Ubbfd5sxoCDQm&#10;PJk5ABdffLF7MmjKb0SDQrNA62C/NFrIzgCfiTsBTTLxzA/kr786Tu46Z2+58upr6/q1PgKAGenH&#10;079n4wgMSTcC5iWf6OezXqF///5ywgknuLEBO4EfzYEukGke9Ot3BvhM3AkIy8TrS0RWr5TaaUNU&#10;Ev+71X3iXQ2M/gMkcXx8vJOsMLFdyYEUZmfY6NGj3bv18Tk527oN9Ou31arA7QmfiTsB22Jga1eD&#10;MZ6XATGH2nvtrN9uz1C/Oyp8Ju4E+EzsoyPhM3EnYGdk4lBp50VLJV24hSONhQ2VpqAxv2bfnHtb&#10;0FScRtsaPhN3AnZ0Jg5XMZm64s7NUNhBB17AgOHsx40bF/ZmX+4/DcfgHBAYCvrHnNwZCr7H6HUo&#10;wqWDUzzDXbXFvajhGinuLw8FZ53RB/eZeBuhs5n4dGXi7lp5qEBN0ZVXbn8mbk56nHTSSQ1uo8Yv&#10;Uzi9evbUNPeUHpruHt3qT+bcVag7p6c6s/52fR557NEuf8IxfUthZcF9vqzR535fL3HvLvCZuBOw&#10;I+8nZkcWF0VRcc8556dyyEGHyuujpkleUbUUlmyW6KUb5IWoarlqcK1069HThWmqUdjR8fVXX8tp&#10;Z18oq9ZUyaaNVTI7ZbMMmlorNw6vkiPO/j/p2++poM+2g7xuCj4TdwJOPeUUiUhaLTE5lRKfUyFx&#10;WVvT8Nkr5MorrgyG6DpAEtuN56Bnjz5yy+c1MmBstcSkVkjuumopKdoskcs3yC3Pj5T/hFGPdyb0&#10;6N5DrhlYJs/F1sq3S7bIyjU1UrVxs8xRZn5/uqrV++3v/LWnIeuyTMyPsqNa2wPisfOQmQNsCcIx&#10;MWlhEQGwDCe+5iRmY0CNYpcTZzOH4tRTTpJvV66W2MwKic4qk4JXXpPs9z6UWbMSZNqcFTJ75nL5&#10;aNbKDpPE/J725rPh+OOPr2Ni4qUPuvc+h8pv3xG58bMqeX2cyNy8LbJoaYKc/uMfaT4ElqaGgrwl&#10;vxtLF/nOAo62gL4vq7k64jdbXWgMm6s2KyN3k9++VCzXvVsrz8WIfLtwk6zMK3PMZ+vPOc87NjbW&#10;xWdxhuujhwN98abS0amSmIJiRU1LQaFQISDLDJiPBfi4mV0o4Z8Mwwz4JtegkLkUNoTZDkOnUeBJ&#10;JSON5scI+9CKyTtMa0RcpAu/Xnto2IdDJffJpyQ+KVfk1pskKqtSEkdEyJLkNCn7aJgsz10nkxKS&#10;5Y2BA90iBvqctpwQIm5OQrF33MwuHHDjNgdA+olz7dq1deGNSC/24UAY+sLkG7uXyHfylLRddPHF&#10;UlZeIlGxcfL558Pkssv+IKmpGW6FFLc3Qyy+4HRPe2fFVVJSkqvorEM3e4iVVKzCmj9/fgN7NmpM&#10;nDjRHeNEGpJTkt16cAayWLnF4fdcKYMdcXA7NHa4GbHmm3Xm+Js1a5aLl+/ff//97jB+DqlISEiS&#10;jKyV+ls+d+vL09JS3TfxB/3sZz+TZcuWO2Ewc+ZMt5NtwYJF7rd88/WXMn/efKnV6kFtq9J6WTHk&#10;Q8n/v7/IxvVab3BQkG/kd2g9Codf/OIXrlwoQwgzRJmA7cLEFHi4xFK5vK26wRjSi9B3gD/Ch8Yd&#10;roUjvBEFiCT2xolkIC7zA2C41jQy1pgAi8dLhqFDh8v3C5JlwtIMlcalMn5xujJyhUxekCKRWaWS&#10;nL1O4uctkysur1enveFpWIzZGvuGwRpKc6OBgmHDAQZvjIkt/Ouvv153BQx2DObQAFI5y8rLJCcn&#10;2w3ClJWVSrnmR2rK1+pWJddff71kaL5XVtC4rZPV+culQt1fefklyStI03SWSUV5pUtfZUWlMvGb&#10;UlZaIpu1n/nhRwe4b1xzzTXakOS5b2/YsE7y8me7NMA8KvCduaSExm6lrF2TL7/44YlaNwJ1qbQk&#10;Wao0Hef+/FyZPP6Z4EERtRIVf5mL7/77H9BGYRKWUlmep2lNdFsz77n7bikuXe3SVEEaK0s1be/I&#10;wsVvSVlFuTJVqXzwPmxU5dIREfmzurj5dpnW8aKyEqmqUR7YUiWVL9wjNb32kM0JS2XZ0k+ksHiN&#10;1tetD5UwULfvuOMO9xswe8mwXZiYyh2OGUxCcAoGibzwwgvdInVaUuz79u3rduVMnTpVvvnmG5k0&#10;aZI7qgfQItKSIx0oeEB8tMC08rTANoo6fvx4F7/B1Gkqhrd/RzotLpiRdxoEMozwRuEaGcD3aWEJ&#10;0xQNGzZUvl+SIjGZlbLi65ESm14q0Znlsmz1GknKLlBJvFYWpGTKyJHfujR4JSyNjeWnN03e9Ng7&#10;DIxfngbLc8IjwS0uCAYOV060+NgT7qOPP5IZK9NkbGKmTFqZLdEJWTKloFLmrd2kffwNrp8/fW2F&#10;JOUVS9SqAonVPn9s9nqJzlmvz3KJUcJuRVGlzMkokOhsDZNVLrNWb5Cp+ZUyVeNaWLhBVqg2MiG7&#10;WCYVVMgUtZ+cv96Fjc/SeBhHyC4LxlUuY3JKJWlduSTlF8uygkJZnh+kPKhIEvPWSYK+J+atlVmp&#10;eZpGTZORS1uFLC3aIPMy18iy0s2yLL9Iy6NE3Stl2ppKSdA4ItPWOf98M1opLrdSv1ckUcvTNA7S&#10;Q/rUXdM3c/V6SVxdJtOTcyUmo1RitYG+85lXZdq0adr4rHUMXr1po1R36ynrN2mjpo0DpIUWzPGG&#10;oHFoCp3OxDARfT+YE7WByoe9qQuYL7vsMlfhUK+sUnNWF5WKCooaBLPjBhMSjo37PHFnu5y3knuZ&#10;2JsuwmNn0sqkKhLKGz4cYHTSSjppiHiSTuK0d6MhgwfL4g+HScKIKJXAZSqNtWKoRIao0ImFlSqJ&#10;E+TKKxsObJEG8gXNht9uDQ3fNeAHRseO34G7l4kN+INw9/42M5u7F3x36NCPZXJimiQVlMmKBUtd&#10;nz5O0780r8QxXkxakVQO/lAr/jqJXFmgv6dM/ejv02eU+ovKLJP4nDJJUCbGT+LqYkmEaTKKJWlN&#10;iXYxsiUqvUAilFFmjp8jCzPWSXJGvsQkZCrzKNOlFUr2u8M0nlKJy9C8KtkoifrdxQWrZVF6nozN&#10;K5fxuRV1NC6vQgo+Gi5x+RWOsWamaMOjTBWpjUAUDEm6lJYWrpcFmfmSPvQrmZRbrkyvDJpZJFNX&#10;a7gcNa/Il+lZa2WZpjk6KV+iV+VK7MpcGavlNH/sdPcbp2pDk1BYLkWTpkvk8nRNX5nMnrzAxT9i&#10;3GSnkufkZkpmZrxUq+ZSc/hBUtWjh1J32ZCdoZpLkRQVF2ndU0b35D0bOShD6hF1GqJ+8g66BBM/&#10;//zzLtGchEnnn50mVFYYA8nlHeDBH0xpFRM/ixcvdqov30E6Ay74wu377793P9qbKcbEMBSZgRvE&#10;N4nH/Jo9TIxUt3cvSB+V20swEQyEX36jMZmF/UTV6aVZq2Vslkqr7JK6ijRnyjxttdfLcpUKsQsT&#10;5Mknn3DxA572O/gGTGzgd4cyowF78go3r0ZBX53fT9rwgwYBcKNx4Bv2DpEv+Xn5MuD1ATJheYoy&#10;mTLvslSZkKeMoVJ0wzcjJTmzUJaWaP9epWKiSsFlq4tkqUrH+KRMmbooXeauWS/TU3IlYmmKrFhT&#10;JnMzlBGyK2XUmg2Sde+DUnv44bJuZKSMXbFGIlWqz1unDKoSdPTSdFnz2gCJSV0nmQ88jGiS7L79&#10;lHHVbVm6xGaU6DeLND5lLmXyqHRtFLQxicJslLpWErTBMCYmz43I+7RVKTI/Pce5xSrzrShaL7PS&#10;CmSyagL8loiUQucX5p6csVpWFFao5NbGRr8fo9/3xoe0jtH8IV10jxJKN0j05CnudBTNUZevdJon&#10;TviXVG/eoEzcTWq79xQUZPLaealFgARU5mOPPbaOiZ17CLoEE4eCCgNDNQV+FBUZhrGKRnxmtspr&#10;lRGglniJlTm33nqrjB071n0P/zyJlwxDkmI2Ny/jeOHNWBgAZoPpLE3WwBAf5tNOPdmNTkdp600F&#10;QkJN1X5wgqrRK1SdTspZJ9/NWCx3aH+MeAjrXWARysT2HRrBUFg+GCxvSCPAbFoE5lDgn3TjDgYM&#10;6C8TEpK1spbL2KQsiVdGjkxZq5K0SLsHZVppVYLmb9DfsloikVbKEKu+HFlfwdM3yqZ775ZU/Z0L&#10;V6bJpkOPkrhUVVc1LPkxTpkoKWetJK0ukYTstRKzNM25eZkEGpOyTjYfcLBI9+5S07OXJOeUOBUe&#10;FTdn3mI1r3EqNEy3vKBIVeRCSVmVEWRi/VZ2qUyfuaQuvmWq/czXRmCi2ifmFsrkFTkyOqNQMiLG&#10;SNbSBIlI1t+IXy0r1PJ5Kp3Rmix8bJYyMlqGagc5733kNIrxqnGkJWdr9yNbbu/7svzjH/+Qt99+&#10;2xEDbOyyYqUb5oF33SNvPvGkc3vj9deC/t5yTyQx9QaBQ7kZ0QiD7cbEVpmMeLeKY27eZ2NMXDp+&#10;gqxNWO7UXi+sIvM0WIXFHsnDu/UvMDPSyuAFZsjSZqDyGpDG4RoiwgHc8W+DYwbi49vA1N9Phg5T&#10;SZzvpNGi3FKt+Foh6ON5KoVNMcFgxnAGGq7GGpRQ8D2+T/rIBxjdmz7cvb+Bdwiz15/hjYFvyLgl&#10;q+rSGY5mrEZVVum1UtXgTO0npte7oV5Had9y2boSmZuukjOzUpKHfSOTtf+ZVLxBElW6Ls5eIzGq&#10;jgb6smtlyboKSZg0Q8alqmRz3Q7NJ82vSGU4pulWvT1ENj3/opQ8/pik/PfhQMMYzMtY7ZOOSVXJ&#10;rt+hYZiVEpC2lh4oKne91Hz7rcxRyeq6NUH7+HRtUFQFz52zUJavLtQ+fL5K3gyNu0KmaZkl0eiq&#10;3bzcIv1OscSmK6On02/XLl5BqfbHCyRRNa5VWdkyesIUV9fQeKi7lInVdYiGOVx+G6gD1pCGYrsw&#10;cWsBA4cyjP3AqocekJqZM5wZYG8ZEVpBG8Oll17q+tmsioLpkHKhhL25hTPTMgKYDDNPL8hwpDlh&#10;QtN02iknyzeJBTJ2cYqMT8iS0ap+xWorHqsSjUoeo2rcB7OWy2VXBUZOQ2F93Zb8Vlpv/IYD4XE3&#10;ld3QVLzXXH2NfDsz0BdujGau3aAVPlciE1Uz+NdfldmK690mzpBFKmHHrsiUyBW5jiFmqlQbs1wl&#10;+qr8un5zTJCZYnhXlTRGJW+MSn3HwPo+Y/pC1QRoBEolStXWmVmFMjE1Q0ZrA5H05fcSr0zrGF4Z&#10;alJeqZOyYxLSJSIJJg5Ns6q/qqpH0x8nPu3ibH7wPtdIMP0Xu0q/remMyCmV9f+5X+KTUZ/rmT1a&#10;G4oG8dHf5tuargiV0Ax23dGvvwwbNiyYi4E8NqK+U1dsDKa16JJM3BRqH9S+0+w5wbdAZoQyUFPA&#10;PzctIJGRNp0BW+yBRHIVyBW+SiyteLGqjkWrCvr+rCS54srAXU9dCSeddKJ8PjdV0t8fLhPnJWra&#10;K6XiycedGk0FRgryjKFfGjS3lFDHeRLHjGmzNH/KJCJ3o1Tf8a86pjYanavfC6Nmh1Ksy18GsgLS&#10;t+KRR/U9kFYoMnu9zJmyqO4domEZG5bZt6ZJi1bqbw80NuNXZMuCcTPUvj5+KEYZ/o5n+7uTQ7cF&#10;dngmbg1g4D59+tSpLtzWwMmNmLcnjIlRM03tmzV1qRT3e05b8CIZq6pkR67Y6kjAxJ8toE9cX0np&#10;93rfl48a6wZ0vHaRudqPXVkgZU8+5ZjK61ZHypROgm1lX28Xl14ss8bDKPXuAfW5TNKHfCqpH3/d&#10;wC0cxWbWawax2nBa4wGzLYiZLPGrAoNYXorMVc3rlpu1YWnIoKHETEPgt5dLwpcjJUYbZRqg5pg4&#10;XPeFd++YDmBQFngF13Zh4o5kkvYwMdKXkT6I5YPHHXecs+Os5u2JU08+RUasWOMWd0SrGkgrTgVA&#10;Qqx//EknoXcMJi5XFXPrSj1+Rb4kjohRKVjqRrGjGKlltFhVy9EqXWPTS1z3Ycr8FZL41fcBiery&#10;oERWfPG9Y0jUVRo4YzAj7OJWrJYlUWNcvuGOXWQucQZVcX3nW7Gqgi+IneTU21WffqnfCAxGJUSO&#10;d3GFxm2U9v5QiVNGd/131/fWbyavc1Na5idCJXvyZyPcnPHKEfGyJGKshimXBRNnyoSlmQF/pI81&#10;AOrnzn6vhWVimJGxFLo8tvpr5MiRzg2+YZaFM8Nee+0158bsDWGGDh1a1w3qECamtYiIiHDnHXNQ&#10;WVRUlFvO5mVeVtu0Ru1tDO2VxJB3xZZRODTl1h6cdsqp8p0ycUDNK5P4VGVkrdhUNtTpeFXlhs5c&#10;pep025nY0h3uN3jdvE8Qzr8XXiaOTde+fIpWUhgnnATFjzLTpIXLtGEKVGavGyPELISIyVDJqHFE&#10;qB2MhQrMPLEbH0CSeQbGmCteOipWFinTBBq/ctn04J0Sr+q7m/f1foMpHr6raYvNCEj/KH2676kZ&#10;yVvnFzfNfwbiVg3/xqWLNExenimbHrjfNTpev3R53Ly+PmMytfzULjS+wABcheun39Hv5QZM7M3n&#10;0PxndRu8ArEcNDk52S1gYiUcJ3QyzgLDMxULOkwS0yowf8tHAvNhATvAwWRsGOcEwvYycnuYuHv3&#10;HnLoQSfIwT84Tg454AQ57IDjpUfP7m49bigsnYxgY/ZmOESDRSYyL81621dffdW5cz4zRB6wOQAz&#10;o5LeQYsPPx4mh5/zG4lUyRClhRyRWylZQ95XKUK/mEpXKYf/6FyZPCmwOq0lsPTFxcW5ykIh//KX&#10;v6wrC0azLQ2YaXjtNzLPTiPMedYcLEc5NYaGkrhE4latlvjkfMeAbtQ3ZM6UiszAVN07zKnMgplB&#10;rDhtwExdplFLGf6l5L0+MMAk2KlEZGkqc65u9ZOaYf66+IhHw8HAMZqemTOWanoKA1KT+FMKHAMG&#10;xh3KZNmoOInKa6jO44Z/J9kbdA0oC5XyfFPjpv9c0u95tQ80FDFZxbL8G9U4ghIaDSJC3WIzCjUd&#10;iwNxaNgxqp7f2Tcgia3+fPnll+6ieSs3L7DjgIRQNxjZ7Lx81G4mJlKWOBIpm5T/9a9/Sb9+/Zwb&#10;dmxeBmxsZvSYubG2oLa2RrZEx0j1XntK9QEHSFVO81eHhLqTHjZtJy8VKSuplSOOOM4thvf6o6Lz&#10;bnaoL6xdpXUELPcEtJBMF7BAnikfm7NjUf0NN9zgFrBAdjxqOJx11lmy/w8OkBkr82SUVtABn4zQ&#10;PvuedadKNPf7QsFyVaYiuGaFuW/Oq2YeHMC4TGuQB4z82+g64IpWyoxVc3/729/c7RaNwTHx/GQZ&#10;nb9JFo6bqX3U+krP4NHEZel171AUkirMIFeMW+RS7tTrOJXokcFFLw38wNyQmlFp49O0X71irYxB&#10;RQ3xG5Y0PXEqeWHyaFX7Y7Mq69zGpFdI4bN9ndmp7xp/8qdfO7W/LnyQJi3PCUj5EHsoUpkb6Y05&#10;bH9eyQa2rr32WqepdjQ6hImtsvEM7YibuzFHW6E8LNUbK6W2Ww+pVunZFKiofOuGf90gvXv2kXv/&#10;+bl88kSpDH2qRH7z85tcP7hnr15uesWLRx55xDGmpZPlnACmpHIDpBZAAuMPLYPfhsS17zKpz3pv&#10;duIA7CzOxsDa8Keffjr41noQP4MjMCTzj3RnYNw///nPzp3Kw9pd7FmyyiIDO5CehswYnN/HWvbG&#10;YJI40G8NUPqHw/QZvpK7qTOPW1TOeolXOzc3nsbSSVTeMinq92yDOJ1UU4nLeuzq2/+9FRMhzRdF&#10;T1J/650ExY454Wh9r/PjNIBiVY+/korH+6qUbSiBoVH5WyRj8McN7OK0kcBvXOpa/e7WjYuXkP5b&#10;7r9PNQe0qIZuE5ZkSsUTDOTtZKPT1GV2nNTUVotW+aBtC6ABqzTglv33kQ3nnBu0DA8qdDdVnb95&#10;rkbGvFcj80bXytzRNTI7YovMG1kjY9Xu0Zsi5ORTTnBrrGFmKrAXxpD2BPZu5lBg5/XjDdsc2svE&#10;obDvNpUGS69RSwATf75glUxYnicTFiVrBW3IGLHe/qsS0y9pHyiT5Golxx2m04qPm2NMlWKEicss&#10;kbQPP3XSN1bdZsxaKBMXpm7dFw2heP3+3DHzlZlV4tJgpCMZS2TC4gxtLLSRUAYftzxdJi5KlVnj&#10;59SF2/A/ppoaMijpo0vj+uk0PNookMaANA9IWafWa7xR+g1GoQlT0P8tleTrnVqNZlF1z60uDfXx&#10;7gBMzMbvsmuvk9oDDmyeDjxQqvbbT2p6dA+sF+3RTbb07C3Ve+wh3+25p+yxex+3Cbox2mu3PWSv&#10;3fcO62bUe7fe0quXxtN7D+mttHuf3WTRgnlSUlQtSxdvkVkjK6XfPdHSu9fuwV/Q+ehoJkZdPuig&#10;g9xmdKbVQvv9LDnt3r27q1hoJq1h4tAppnpCLW6oUsKQzCVP175q6Bpj+tOzpmrfkX5osJ/spZkz&#10;NUxmvQq8NSkTocIqA3mZxqm1OUWy4vPvGiytbI5c31hVdntnwUhsymqNj/62SXv1l12sVC7V992n&#10;TK6NWFATMIpQLWPanIS6951OEgv7O7dohVFhFTj1QSVCDQNg9Usi24vq6hrp1UMbhedExg6pkrmR&#10;NbJ8dpUkzFSpPKpaxg+pkTf+u1wOO+TQYIjOB2ru4YcfLocddliH0RFHHBGMXdwtieQvG9p79uxZ&#10;N7IJsG/Rtw8/THr17u3y7YjDj6yj/fbZT3rtvrv03n0v2XDrjS6+3ffYU2L/8U9l1ALXn41APQ1K&#10;s9BR6qwhH7sResyReesl54NPVPJVymhGi4ONQkA11r5saom6hUhQmEwloL0HFtGgkq/TZ0O/DMDF&#10;pa9XZlVJGhyQaowicypl/MrcsG6Ogr+D701dyppsTaNK8njm/z2N2c7HxE2go5gYFZJ+6rXX/VH2&#10;2/sgefn+eRL1kkjUyyKXXXiPdNd+NYNxOzPoF3Pi5A9/+EM36BaqNvNk6gIpjURuuSRueMYWQKo/&#10;Omh4oNK6QZ5A5Y7J3iBHHHKYfDFnRV2FhnFiMlTCofoGVWUkoHcZIyp6wG5rCswNN2TMrUjjDSzf&#10;rFRmYjEHo8v18UNu6krV5TGripx/r1tTRLrGJ7JclFFolcgah5sL9viJUEntHajbYZgYpmBYnI37&#10;3JXLqK6BCsJgT3PoKCYGDFKdcsopdX1Cb+UFe+21lzz77LPOvDOCRgxY/7wxWN5YvjSHcExcUVmp&#10;fdgZGofIlqoqiR4VJZFRUTI6MkI+++wTGf75p67BiIqIdlNz0dHRUoNn1cqiYmLc9Ba0Zl1g+ykL&#10;HwiL3ejvv5eq6s2qrdXK+Inj6/wuSViq39siGzdpg6B1jS2no0dHuuNwGG9ZsnRZ0G+kTJ00xcWL&#10;5hcVFe3sSUeFNnS16ndt4WpNb4R8r/ZffvGVywtO5YgYPVoiNa34XblyhbPfsHGjxI6KcXbEvama&#10;3WrVMmv6dP19gbRNmzbV7RcmLfyO6Gj1q/lBmEC4gL/2EFfMPvDAAy7/2801VviM6nKGEdMXr7zy&#10;inua27333uuejIZiZ/ahaC8TEy8NCdLFvtHYt7CnYPfT/jnTQLw35tdHPcIxcVNgnjrcQewdBeZa&#10;2zvzEQoWK7V0l1hngN/KdC2XwYEOEX0ciMb85B/+8Ae3Q+g3v/mNPPfcc25ONVQS2E4j7Ml8Vp/A&#10;8OzkgInJPMjsbEcTdpjN3dzMnYlwwhO/2Yf69b7ztHghbhPgOCDsvPb4NTuvPURlNj88cbdvmV9z&#10;M3M4N7M3N288uNt7Y/GYHzNDlrZwfsLF7Y3P3Lx+zY0zp1m/63XD7I3HG5YpL6bazM2bLosz9Gl1&#10;wuvPG7e53XPPPe4Jed3Mr/kzs9lD3nDmHhrPAQccUGcOJez5LWa2p9nzbCzu0Gdjfpk1aUnj1HH6&#10;azvA9ZQAJmSuk0GegPpT41pF7Izxzz///DozYJ7WfijaAEeg8A6x2oqwgPdf/epXzmywhRCAsGxN&#10;NAwZMqRuztvC2ncAqox9h7WvS5cudWniHU0EmP+f/vSn7mlpfvLJJ+vCUlC2Egeiwod+F1hY7xUl&#10;bHckrOGZZ54JmgL4+c9/7uIAPNl8bmmkkrC6zt5pwGhU7Z0BMJ4QwN2ABLAKBjECzoIXwPt5551X&#10;Z+bYJFv8A/imd37+0UcfrfsGsO8aaAR4h9D02LAC6Offfvvtzmz+vd8F3333XV1Yyta2jEKcnMmK&#10;QvOL8AH2/sEHHzgzWwTR1Gw7J3YsIfbi17/+dV044rYFHZg5Usr7XVYumpkwnAJqYQGqMu8QC3as&#10;/jaFTmNiEkk/GgluPwImtr4coED5sQYK1MBSRu+mfVaEeXHGGWcETYFv0WeySkrGepn7pptuqstY&#10;8Lvf/c49ccPu448/rksjSyxtLy/EKjVzA1x8bfHwPQrFwDSPd+8uCzHML3HQQBl4pzJYmhlr8KbZ&#10;Ct/CowUB7GgE2NRhbiyo956Acskll9S5gd///vd174RFszIwqs3+ZQNLOb3461//GjQF9jmTt8QF&#10;sYST5YWo07xbeZIGwOo+gB1hWSCDGcBE/HZLMwN0gN/CO/cTWzwwtKmWgHrizWfKyOIFNDoGvsty&#10;YUsXDb+F5Z0bL3gi9cF9991X55fv0jhY3GxSIP9ww+6cc85xZgONrL3TOLCG34Dm6q37/F5v2KbQ&#10;JSSxob19Yh9dDx3VJ6ZCv/jii3XmzgAM+pOf/KRBg9AV4DOxj22K9jIxDAvToP53BZAW1scz2t5V&#10;mNlnYh/bFO1hYhiYfq1XNe4qIG021tFZmoGhyzEx87d77723TzsJsQyWTe1tgTFHZzNJOJAmiEEr&#10;Bio7E77o87FNEapyGkMyEOdlUjOzIcXAwoinngpcDcrOK0B8bLXsLFg6gTf9pMv7W8P5M3jDeRH6&#10;3lL4TOxju4O5UCQYo+0MFtlUF9N8zPO7y9K0z8nsw4wZrAQLzC5w4AGnWzCqz9ZJwm4v/Pvf/3Zp&#10;pjGhf25bNwFP9oaTTka3zQ68+eabzmyrq/DDtBrxMDvDHm6mzZgutDCthc/EPjoNJnnYtw1TME1k&#10;Z0fBoEzlYaZyM+2Hf+adOXeKMDACdhbPtsQtt9zipoVYD0Cjw9nR9l02kzClybyuMSLPE0880c3r&#10;M4XFYRgwNGGYDvVOl/Jb+Z1t/R0+E/vodFDhbbGIAbvtwZwtAXPJHHfEPC4NC3PnnKLCJhMYkIMU&#10;WMlGmtEesGNeH8ZkdRtzyfwW5phxQ+NgVZetG6BRYFGTz8Q+fOyi8JnYh48dFLYE1WdiHz52UPhM&#10;7MPHDg6fiX342MHhM7EPHzs4fCb24WMHh8/EOyBY4OC9Fc87r4gZwp6VRRxq0BIQhhVUZvZeuk5c&#10;LFTwAntABTKzIfTdx7aFz8Q7INiYzsmU3OYIYDKDmVnZxEYS7mBuCVPZRnROzWAZpJ1PbRvyOaiA&#10;s9EgzsW2zfcscKBBYSkkBzuwod/H9sUuy8RUdm/l72xYemCY5tJ19913u6tYYCAY1U7zAByBg53t&#10;GDrmmGPcMxy838FsRwBxNQ3gziDSw832rExiWSHEBXEWlu2FXMDGvU2sOuJYJB/bF7ssEyNhONoG&#10;idYV6PXXX3cMw1E8nBMdzo+X7H5awnCEDXaEsyOBza2puLyHyuP3xz/+sVsGiBrOIW3c04Q9ID4I&#10;RuXcZGNizJwXxQL+Tz75pO6iOR/bD7u0Ov2DH/wgaOpc0Me1c6ZefvllxzxNgbW3SGIYCYmL5OXs&#10;bFRgmJOD/0w9Rp1uCsakgDOn7PI473lbXmDnZeLPP//c3QjJhgDC+ur09scuz8ThKur2BoNGxsTs&#10;3oExmgLMxoAVzMuWvFAMHDjQuSEZm2JiLwMDFuAjVTm4jcPf7AbIUH9oMHaTIuo0u4kAEnz8+PHO&#10;7GP7wWfiLsbE7GKxo24bw4MPPuhOQbRtcF4ms3d+F3Eee+yxQZemYSd32rY/zEhzk+he4Gb3ObOD&#10;h29hhmxU28f2g8/EXYiJSQs3V3iPNPXhozn4TNxFmBjVlf7t888/785w7grp8rFjwGfiTmYWJC5n&#10;RXF9DP3L9957z/VnUZlxQ7X14aMp+EzcyUzMQei9evWSG264wTHtypUrnVRmzpYBLF+t9tEcfCZu&#10;IxNz2RdzqqxcwszBbpwP1RoQDqnLlTBM08CwTNNw9hLp4the/Pjw0RR8Jm4jE9tlYN6LrlorNbmp&#10;f8CAAe684l/84hdOrWZQi7uKMHOnD358+GgKPhO3kYk5rpSTCv/zn/84JrziiiuCLi0HB6rbhdPh&#10;iEvYkNS+Su2jKfhM3AYmhqlYGAGYqwWow63F7rvvHjQ1DiSxz8Q+moLPxG1kYpY5Ahs9tgPQcWsp&#10;07WEiVn77DOxj6bQoUwcWoG9DBJaEc2vN4z3GWq3LdAedZp0wcCQrWzyrm7CnbhtVRVmyPt7fCb2&#10;0RHocElMhYO4WDqUiblPx9whq9Qcys2TnTCM8MIMFhYzh2xvC7SFiS3tTQF3LhnfY4895NBDD3Vz&#10;wDfeeONWYX0m9tER6FAmhiH69+/vbphnNwu7cVi8YCO4zIl+++237uR8ruFguxsV1K68ZF6U0yXs&#10;Th4DUzCgbZVZGYd/Gl9NtT5VWNbWBCRmeySxgSs3iQMyJmVQ6swzzwz6CIBtf95b7IHfJ/bREehQ&#10;JrY+ISdPAPbGspMGu7ffftvtjDFi4zkVn1Mh3nrrLeefze4wNrCKy5NLrJDSba3MNfvtJ9V79ZHq&#10;C86Tmnfelqrg3GtHMDFbBw2WPu6rZSOBgW/QELG9z/sb2DbILqPGiA39+Gnr7/axa6BDmZgb3WBO&#10;pPBjjz3mmJib7aiEJq0MSGQDt8N9+umn7iQJplVgWO7kMf/cyM4dN17UPP24VDP90gKq6tFTanp0&#10;l6ru+g5TqLlG7ffae982M7H9pvvvv9+ZuWTL4vrtb39bty8XYM/vZRGHt9/cp2cvKX3lQqn47kGp&#10;mDpUyrKWSGXRWildGCflEQ9L6csXSO9uvjrto2lsk4Et6Nxzz21gZ2YDp1FYhYaJcfvmm2/cKihA&#10;xcfOjogBSGQz11RvkaqaLUTaJNXWauOx//5Sq/3Tql9eINVoBhq+trpGDvzBwW1mYgPXawI2xZM2&#10;CO0CCWpxs8+W+V5g6Qe791I/Ay+S2pEPS/WcYSIFq6SqskRqlo+XmtGPi/S/QHrSEHnC+PARig7v&#10;E9to7TnnnOPM3C8brhKyOAL1+aWXXnJSl9MouKeVM5o4z4nBLjup0ZgDf9ddd52zazH00zUwsjIt&#10;Ty/ao04TDs2DRR+kjc38XixcuNAxrhEb7e13GPr07C7yxsVS+/1/RWZr41KwUqrXF4ssGycy+gmR&#10;186XHj4T+2gGHcrEjSFcJcQOJvC6YWZ0urVrkJsD0thxcwjaysSkc9GiRZKVleXeWbl10UUXObPB&#10;fpdJ4HDwmdhHR2C7MHFXRVunmAjjfRqFg8/EPrY1fCZugyQGxrictWzmUGajW9EkE2ufuKOY2H4H&#10;fr1mb1h799oB3gnT0rzwxmNhfXQefCZuYwVkEI7zmP/yl7+40x/ZjcQAlhfEzQAXCza2IrXfc7ce&#10;ysQXdZgk5nuhfr2j4bjZwKHB/PMM141hqiw0j/BrK9HYgmlLT310DnwmbgMTU3mZE2cxC1NfnLUM&#10;I7cWHalO4wdiWo8FMxxkB4PZAXgWx29+8xv3NIbnySEEzNUzws5RQZxmaX4GDRrkpv/4fddff72z&#10;ZwUd04gs6qER43A8BiXtGz62L3wmbiUTG0OMHDlSJk2aJCeddJKb12aUvbW3H3QkE9vvmDNnjnty&#10;rYqlFeJMahib611YeMJgHPYw6fz5851/mJI5eUbSAbdJcEg9jRQE4/IdVqn96U9/cpKbxoy9z337&#10;9m1ROn10PHwmbgMTWxjbQ8zdRKjSrY2royUxmDBhglv2CVOxcMa2Shr++9//unQ+99xz7h11GybE&#10;39dff+0Wr2AHgzLNhz0E4/MOkPDM35eUlMhll13mGjCWyvpM3DnwmbgNTAyY/2bBCnPXqKxscMDc&#10;GnQEE5sbvwMzS1oBEhRV39snhjHpE+OPxTg8mSpD+nKjBAQjjxo1yvn3fhfGtd/H4hwOmUfF5hD5&#10;q666yjGyj86Bz8StZGID4eziMW9lbw3aw8Sozccff7xTZwHp+f77750ZcOkZ8K4559IzM9vlaTAn&#10;YekPA25FDIWFQd2mzwzDsnqOmyogGjBU8rbmg4/2wWfiNjIxICwV1ypvaytxS5nYvgO4CfG0006r&#10;m9oyYG5skQwS1KtWo0XY77YVdjAz8G7cCAUDZqGj27a6znvW2PaCN9+NDOHM4fx433dU+EzcDiZu&#10;L1rKxDAZg1IMosFs26LytTUfOpMJ7NuMA9h1MhyTxJO96wZG08lD/OP285//3L3TKNkg3o4Mn4m7&#10;IhMvHyPVEcrEA86X3j17yb777tuolN1VYQzszRf66LfccotjUAYa2YjCbRozZ8505QzRXbjwwgvd&#10;PD+zC2+++WYw9I4Ln4m7IhMnjJPsj+6SQ/faTbp3C+wn7sx0dkWQJ0ybrVq1yp3NzROmvPnmm50b&#10;zMs0oOGMM86o02K4hxkwXuAz8Q6OrsjEW8oL5dhjjpXUd+6W2v4tn2LaFcFedRh3+vTprk+OWo0k&#10;Jr+41woVG6lMn50FLdgjudnvzbQao/LGxDtyHvtM3MWYePOGUqlOjJfayCdFfCZuEjApgIEZvOP4&#10;I5iYMmX0nF1yLMBhJN9u1eDqWE5YISwj+zAx4Xwm3kGxowxs+UwcHrZXnZF3Bq84u+0f//iHc+OI&#10;KM5xY86bQxtZ504/Gf/sdYd5MbNM9fzzz/eZeEeFz8Q7Pig/8scI8DR7g9ePl7xuOyp8JvaZ2McO&#10;Dp+JfSb2sYPDZ2KfiX3s4PCZ2GfiDoOls7E8DWff2G8LtW8qD3DzupvZ+z3s7D1cOhpLcyiYsgpF&#10;Y2kjzpbG2x74TLwdMrkx7IxMzHWt4XDiiSdu9TsYQWY5aSg4+SQUrNm2Y5C9YCpp5cqVDcoRc+ix&#10;SNgxpcTWydB0MOUU7jL3Xr16BU314PADOxzBQHzs02ZKywvsmZPe1vCZ2GfiDgX3ToXDCSecEDTV&#10;ozEm5kijUHAzCBexhwImZrWWF+RXuLPNYGIYNhTYhW7sAOEaE5ZthjIxgFlDmZh12QcffPA2Lz+f&#10;iTubid+8RBn2EZF5n4msTRHZVCaSOEEk8imRAb/sNCaGCZoiLooLh8aYGEkcivvuu0+8N2UYwjEx&#10;N2yEk8Q33XST20kVCtIYCvIRSRwK7NatWxd8q0c4JubwA7swwAskcej6dhodTkPhu9uyDH0m7kQm&#10;7tatewPGaEg96p6dwcR8s6m8Oeigg4Im6yfWysP/faQu/dxc0bNXT8cI9b9p56YePXprA1T/3rN7&#10;L5kze47Lx/aWISercPjC1Vdf7Z5espVrPhN3AvbcfXepqeUa1/rFBwEKDIjwpGK0twK0FU1994AD&#10;DqiTPKSTyvWzn/1UEjI3yyezquWeL6vkvMe4BYMNHM7bVrDf21Z4w3rNxjShZdvU98LZt9Qv79z4&#10;0UOZNiWrVL5ZsFke+75afvfaBrXrJjOmTwv6bBv4Hbfddps7sJCuQyhZV8Bn4k7Ajnw/8V577SWn&#10;n366U5+feuoZ6bPHXrK0YKNUba6WhOxqGaqMfPeX1XLeXePllJNPd2G64u/oGNRK9549ZGx6mUrF&#10;zZK9rlq+XbBFHh6pffC3qqR7t60HyFoLmJgNHuHgq9OdyMR9nCQOVu5wpJWjVxdlYq86/ec/XS/X&#10;P/iBfD6nWhILNkvN5i2SmFktw2bWyJ3fbNFKHKheOy8Ti+x/8DHy/pRamZCzUcoraiRzTbV8M3+L&#10;PPpdrex30CmSmdW+gwR9Jm4Enc3Ee515rsRnbZCxOWUSl1URhsqkzzGndsnKz6ir4Y47bpcL75so&#10;j4+qli/m1MrS1ZtkszLy8vxqZexaNzi3M4PuxIFH/0we/KpK3p9ULRNzKqW8bLNkFFbJl8rIx5z+&#10;83afy91lmZgf1REV1OJpbVyNMXFoPO1Jo4UNF8fuZ1wkcenFIrfeLNG5ZRKdVS6Z734oUxamS9Z7&#10;70lkdrn0PvGMdn1/W8GYmLRxYubBJ/1GLnuzRhm5Rr6cV62MvFmqq7bIspxNbpCnqd+AWzj3xuy7&#10;GqprA9f1XPp2rdw7YpMMnlItk7M3SImq1jlra6Tnbj2lp6rbHLTP76HO2e9qye/Dzx133CHjxo0L&#10;2jREp0tifpAd1tZecMhb6FxdUwjHxOxNtdE+A1vdQq9oaSkY/LHN6aGAiaMzKiRCJXFUzgbZ9MC9&#10;MmZlnsRkFErewHecfUcyMdv1OgpeJqb8uvfoJhfePkEuf2uzPDFaJfLsaskpLJcB/fvLtOkznL9w&#10;v4O8JY/CuZFv4a6RaSkI39pjhEPRWLobQPtEf7zuj3LU6VcoI1fJvV/XyHtTamR87ga55Zbb5eyz&#10;f+q8cZLIBRdc0CA+L0M3BtzvvfdeGT9+fFi/nc7EZDKMF8o4rQXxcAKkHXDeEnB2lWWiZY41BGYH&#10;kTYWCnjtgD29CHUjPuYgLZwR2Pfnv1NpWyljUotUIpdKbGalJGnFX6a0vLBSn+vlyVffdEwCA/Ib&#10;rcHjaWbve2OVlm/yu2xlEr+Jhgkm8pI1OuEaLb5DPkCcjIE/DpBnDjc5eZXQ993zyLPl5Bs/kl//&#10;63l55dUB8sorr8hrr70Wlt5TbYPzrzhKN9SNcMyxskfYa99fGwXv+8svv1xHr776qgsHwTCE99p5&#10;CXsLZ3Fxlc2MGTPc9TzQzJkz9H2acyMuDhcIJfxD+OnVq7f02m13+eE/PpAL7/5Q+uy9l/zwjB8F&#10;BNXmKinVuhA49zuQn5QX9YP8bAqUHfnAnDrlQhlZWUF2UmmnMTE/hMrV3A8xkCFeMqYgMyAqmtl5&#10;yfzjbqDQkLxeIg4yymtH+sg0rx2NBfahMAYwwo/33WizMuXbQz6WzdrCljz9jCyKnyIx2WVSEhEt&#10;K2bMlFVjxktSbrHc98SzrhFgxRIHw9NQ8Y7ZGggIRoKhrMEIBflLWPIbd8Jy2iOXpFscEHGQZn6j&#10;Nx7M5B3pIAwMiF/syFfuZ56/YIEsW5kkn3/xpRx+0JGSlZ3tzqlG3YY4ZQO1096XL09wq5poELiZ&#10;wuwhpmxgNOZHvfas8DrqqKPq3llyCXFYPmdt0/dk8Yc9uemCVVZewu3ZZ591T2/6Xn/9dXfUD2do&#10;892MjEzHOKQZRrHrbDijmwMJfvjDH0p2do4zY79w4SK59fbb5X+PPCwjvv5a8guyJX/NbJc/pWvy&#10;ZM0dt8rmabH6HsxUBXlNvjcFwrMwZuzYsS7/jSgHyBrmTmViKlRLmRhJA6Pw46nIVCTeiQNzY2R+&#10;qJwGVuqgitA6WoUmXt4hMoqKbxUewg43CpX3UMCg2BOGuBqj6s3V8uL7QyUiq1RV6WKJUgaOzSyV&#10;yMwimTJ/qcRp/zghr1hO+eUlrhCBMZU9+Qa/ywv8epkP8I7fgBSoD0vDFOoXmFs4WFoGDx7spICB&#10;io4b6cGeg+2Jg8YFaDMqmzavD0yZOZsq+fLbE9R/mXz7zUhloAFStaVaCovypaK80uUjjWzl+kpN&#10;D3m2Tu0DcdvpHTU1VTJ5xqtaRkXu4Pz3X/23FKwtdPlbWJTryuqmm26WgjX59eW3tkiZq0BuvPlG&#10;ZeI5gTLUPKjVtI/87ntZoI1HaSlnb9dKTs40dS9yaV5TsEDWrF6jmnOVjIoKLP/co482SPPelPLS&#10;QD7WVNdK3779ZFTkaO0nb3F+oyMudvlSUqoNrNa1mtNPk03du8mmaWOltqrW1cfyktK6fA0H4mZg&#10;C3U6HLabOk0iTUp60RgTu0zRMOEqGXZmz5OKE1qZiTcUFs6IPnFomihU4jI/gMpApfLCG8YLwtIY&#10;WPjGCLz0/kcyaUmaRGWWycTFaRKXVizxKYUyNjFHYpW5k9Jz5ZTzGzKxhSXd5Js1SmYfDoSHmbz5&#10;2RYm9n6/jon1deXKefLTn57jGBW7khJtfE4+WSo1z4qKCp1/fsHmzZtkd1U3KytVG1lfrg3hAikr&#10;2SDLlyXK99+pVrRRK7SGWZUWKxvWb9D+9OuyInGk/sb1MnniA5KTPcP93pM1bj5cU1MtE8f/28WP&#10;NB8+7GO1q9K0b9A0TSfBcvAhh8jGqvrynDnjQVVtN8n+WvaZ6dEunk2bS9SuRJn4W4mOfEuZONDw&#10;zJv3msZV6ZaBlpXTMJfL+g0bJSnxc83/Knn1leelQhmeRmN5wnuSnPaZPK1a1ZdfvCulxav0e5tl&#10;be50Kdf8XJ2/Wt9Vra6l66NaXZ/usvkX5wS+M+fNYMMRHtTlzz77TBITE+s0Hy9tNybm4/xYmNVb&#10;cUgg9jwfeOABZ4eUI3HYU2j0megTomJx7aaF58hS1CHUDK7spG+CugTTIaW5YoT7hWCqJ554osF3&#10;gQ1sUWFNqpA+b4PAO+lo6aAQzI5/CGYIR7it1wr78uDhEpdarBK4RPvEJRKdXiHjcyokTpk6ViVz&#10;Ul6RnPmbS10aQ9NOeomruTEAwlnD4gVpICyaDb/RiHfiDWVw0mB+qqqq5c2Bb2p/8iXp16+vO6i9&#10;d69e0qtHd/c8VBkHyfzSiy/JA/c/4FYt9ei+m/YZe8oe6n71FVfIBeefL9ddc7m8OegtuehXF8n/&#10;XX+97LvPPm4Ut1fPXkL/+hWui7nhn9JTmahXT+1vqn0PNRN3L/z16C1779lDeqqkxD/02GOPuWtm&#10;rtW4L774ErnwV7+Si1XVv0TN0CtPXCm//c3FLo6ePXoqaZp7avyatr332kt/1+ty9NHHyH8f/q88&#10;cN+D0lvjxu+YqJflhn/eKMcfe4wce9Rx+jxWjj/mKHnq0aflzTdel97de2g8vdWvxqm/l/n9Pfr0&#10;kWeeeUae0fw5QOsadnvttY82G5tFRYdsvusuqdKuAflJntO4hQOaJEyMmo9mGErbrU8ME5NQKoMX&#10;xsQMRFCBqDhIQ5jOVXatTBxLCqFOMFfG4d8AvxyERsW6/PLLnR3fIDx+WRwPLrnkEteHC4UxMWFI&#10;HyA93gqPG5mIP2MmCH+hvwXAxDQixIefxgi8rH3iqOxSmbQwReaPm+4k8uKijZKQs077w+skoWCd&#10;vPXxJy4NSFJjKp7YQcbElrZQkDf4C+138RudeqlpJZ95GuFGGC+Ix8LQKLz33hDVGLJl3MpMmZqc&#10;7ea0l5ZsljhtfOLVHJu9XlasLZY56fkSk1OpVKZULtFqjs6u0P5/uUzIWy+J+UUStQrNo0LGqNus&#10;1RtkakGFTFFKXFsqszLzZfLq9fqulL9eYl0c5RKXV67mSg2nxFMbvyWlmzTPimVZXqEsz18ny7U7&#10;shyzey/U7onaqXtSQYlEJa/W9FS4cKQrTp9jc9arW5FErsyTpNXlEp+Qrr+Hb1TIsqJSmaLpjNHy&#10;itXfR/pj9He48tJ4Y7X7Q1xxah+bs8G5J5Zt0Xg0vuVZEpOr8RdskTPOZLaBslKqUXVa+7plJ+6n&#10;mskml+cbNm4KW45dRp0mkaEVnwqNPddxUlEAw/DmPzo6Wp5//nkZOnSoWzvKNjDcIK7uRI2Ccfgh&#10;nENMGCosLSDMx71FSG9uMAxFc0yMHXF4K7wR7+Eym7QQpiV4cchw7ROXKyNrxdTKEaMqdOKoWIlc&#10;oRV/RY4kaEX86aVXS3FRsftN9j3SZYyGhsA3MXthfmFQpLaXiUPTTXh+jxeh5eRFjX5/sDJxxIpc&#10;GaPpj9ZKHq0Ve0WeqpW5ayVSf0fuW4MlYU2JzE7LdfPfuIfSeK3YSfobR9MYKAOMU0ZPVCZbkbdW&#10;tZBC55agTM5zea4yoZojU9ZIdKb2eZ97WWLT1KzxxOj73HUbnHuCNn4RCdmq1SijqoZjRJiojBKZ&#10;taZCmVrTuCp/q/TEa7oT9LuRiWtlTrZ+UxnfuWVqOtcoU2o6kvQbgSfpI21FAX98IxhPpObH8mJl&#10;7vy1ErU01aUvmjEP/b2PPPJIsI4Wah5Xi+o1Ut27l9T06iNFi7R7of1/yiMUMDEX+IWrc12Gialk&#10;mD/88MO6ARjs2foFU1AZuXqDJ2o0TyoelZnROUYmYa5An6zEDXRgz/u3337rpgxC+3mNMbExDPbE&#10;CXBH6oXLRC8Iw/eRnKj0Nopsg3Bmt75yvfT/6DOpvvsWlSwbJEoLH6KyRWtlgrETtHKc9Kv67oMB&#10;ScjvJ166Gzwh+w34h/BDXmLvbQS8wI48wq8X5jdcmHLtG8LEi/OLZWV6jsStXK2MUqrSrFwl3TqZ&#10;lr5alo+IkVUq8eam5TkNg8odo8wMRaqZQbxpBZXKdEjJEknUrkNMYqos1DgT1ByXsk7i0opkxoTp&#10;MmZRsmPqqUuSJSpnk8alTPLVdxKbutbFO2eNSnSVoDNX5sqKnNUyNrlAJqhUpZEwmpxRKvMXrJD5&#10;a7UPrmmMTFYmJl1KLt+VjIlHJq+R3AFvOiacllbg5vKT1pbJpFUZMjp5nazQ9EYnpKkGkasNbp7E&#10;rsySnHc/1Lj09+nvWl6yXlISV6n/TIlOK5EFsVPUvkymqOZB15B68O1XP9W81T5yfq7U9Owp1aqO&#10;bz78ECmu0PIsZdpodZ1QA8bElBNlaao05u2mTreEia3CmFSghUHSmD1TFJiJAz/0fwlHhx+mmTJl&#10;iqvgMC99I6YHeMcP5w7bIJChKSamYhOPfZsGAH/hKrUX3t+HX4iw3t9nz7teeF0rdYVEpSJdSpwK&#10;RmWiUsWnFUtKWpacfEFDJsZsmgIFauo0v5PKYcAfv5ffY0wM8GONCU9+E/FAZo8Ze77j/Tbge9gP&#10;Hvy+VuJ8yZ07XwqmTnVaBJU9Mi1fYpMLXaVdvk7V6dRcVTW14VX1FzV6bLYy7DplXpW4MAw0daWq&#10;08pgUanrJF5V4xWZBZJ9/d+kRvuiNdpX3fK3f0nZkA9kzY9+LNXaf9283/4y5/OR+r1SWaLqLOry&#10;hKQMGZ9TJOnLVzoVfRlSORg/hIRPyitQxlQpqo0ETBylkj8+OdAQeJl4lGpCNErTVaWnWxOdUaaS&#10;uEKmJmTJ5jtv19+lXaAkVa2VaRcUInGLJff7yGADrI2VagHjNf4IbQwi9Pfm939LG6QSWaHdjYFv&#10;vukEg+qSmrd0yapk/YfvSW2PblKrjPxdxHmydk2RFBYvC+Z4ADAxO5ZstN+LLiGJqTQkzloe5vwY&#10;xMIOJiYMh3xbhQXYcTg4FZSKRjzsreQbTMJjTxy4ES+btkMrJExsFdwWSVDxTVU2/2ZGqsEsofGA&#10;cANEPGFgawC86ac/9PbnX8sKrVxIJ6tI0enFEr9C+5jKBEnap/vtn/7hvmcNEPFYI+eN0yQy3wpN&#10;n/1G7Mk3c+dJHqO+mYaAnZGNURjMP3EMHjxEYlYWyOTcMhmrFXpWgVbofFXph34oiUWblFHpX5Zo&#10;/zSgeiaq9BuzLE1/Y4ksUlV1jEqyMSrJlqm0+36Vqr/6e6fPTJbqPntJ8cBXZEVMnOvrMvW2tET7&#10;yirR0VA2PPSoTJ6bIpsOPUpqu3WXpRn5MiElTbslJTIhC4YqlNHLM1QCrpOodO1vpxXWUaTSrHyV&#10;lMqoThJbngdpcmKO5rk2RIm5TnsYn6/9cu0eRK3M1/65ums66UfPWV0py5S5lxRvcr8vjt+Fmh8S&#10;H2o4aabLNF378ys0Py699NJgbgagOa3CYqps+OcNUtNdG6hRI13d0BoutcgVZXTgZWJvmYAuo06b&#10;xIWsosEwxsQgNPGAioY/84PZ1HEIiWpxhgImBvY9nlR4iHTx7iVzwxwKWlcIBoP4TUg24iENMBF2&#10;fAemgfnO+8u/ZfXL/WX2mGmu0FGhx+aXy3z6d8Wq9mlFeffjz9xvgsEIwzeIAxCfMTF2Jk3N3WBM&#10;HArrC5M+4iW8NRYWB08zkw5rQFCnI1VtZUBn/VvvqToc6McuzVkjs7PXysTEDFk7Y64sXpGhTJGt&#10;/d4sWf3iABmjYeJUssXo752UVSQr9Dd+n5wjG48/Qar22F0ZPUWldaUyjzZu6RWyRCXd2kmTJGJZ&#10;htNQIrLXq0RXN5WC2Y/3lZoePaXkjB9Jyh13yKI5CU6SxmpfncG1OJWCDDQFiPdymbt6vfMTjonH&#10;KuMuW10o41MKVMJvkvRVaa6PHaVqe9K6csfE+CPtDJwtVQaPWJbu7EwlN4rSfJk5daFrjJePGCnL&#10;ivW3qKZwwAEHuvwzlJSoBlVapGVUJRsvOF+qDj9c2VfrmXLwvHnPaAEEBJsxMWUUWr5dhomRWl6Q&#10;UOxNQoYDcRnTYiaMvQPC8qMhgPu//vUvN+/HtAFkV3qwOB01ESagtaOyUrFJgzEojMQ7DUsoiNtL&#10;pMPUcVOnSY/FB1g7zeh0rFZW+onjtDVfodKX1n+VMsJclTIXqSQmDPnk/S0As1e68x3Szm/wIpSJ&#10;LU38RswwMWbKgG9ZXhow85ut7wUcE69a7SrsgjGzJFqZM0qlX0xGiavAkUoJa0ucOh2lDBeRu0H7&#10;sKqaqn9GeKPT10r1/x6X5auLpOicn8vc0WM0Lypd9yJCadnqMmW2tbJ8zTqZNHeJ62t6mcTFk1Ek&#10;41UN1wJ1VPa7SwLqsutn61MblOXaV0Y6J9HIoMKv1j5thqaJ9CqDxWuDQl+W+FCnUcVHqeRNIFxq&#10;jkQtSZFI7QZsjIqWySn6rmYag4WrWYzDgFZ9uiKz0Bwq1Vyq6S2U0mdflpg0leZF2nBoGqKSsqWH&#10;9n/feecdefvttx2hdTJeg1b5ltbDZw44WN55+y31M0jeeP2lOn+//OUvXfeQsqUsO22KiUrXGBOH&#10;Y1b8N8bEzLOVFQcGbqhkRl4mBlRM4sEe4MfOcDLJ+vXXX7vMxA2QMYB3pJVXujXGxMD8eBkYMibG&#10;jJtjRPV60PmXa4UtkvUPPy6xGeWu8k/SvuOo5Sna3yzQilAiu534Exee7xKnF14mJm7yNrQxBKFM&#10;bOmxsMbEgO8QL+USCm/ZDX5vcJCJS91oLJKIBilKzYEKXaYqdanMSi8IVHJVLRdFT3LmGFV9Y7Vy&#10;T1CGYBArWiv3qq8jAt0KlZgV/3tYFhThtk4lvPaZs5T51Z5vuKmcINPBNAs+GaG1V6uv9idrjzlW&#10;yt5/TyJW5LlR7Cjt70KRSmmD3tc+ar4sTEqXkvHjA6PTysRIVWYGiG+cpgdtIipJmZzGKE3VcU13&#10;lKr1W0ZFyKTkdJmjWtLS1Yx4q4RVvwx+Tc8LpA27on4vyFjtO8dqfz0ys1KWFm12jcqk2YskXhsy&#10;Vn8xowIjQ4MGDXJMzA2NbyvzDnrnbbV7R94d9K6a1Z8+zR9akqnTRmC7SWIqEhWEShxKVJpwbtiH&#10;MjEJ36IVrHzgACnIz637IQAz4bxMDEzCGDMy3cTSPSol8bO8z1tBvRlFBUcCG4inMSa2horve5mA&#10;zPcOEpGOyg0b5a1Pv9D+Iq1/oaqYMIKStuxILioV/UF2MZE2GI+nxQFIC4zotQsH0kXDZNKc38fv&#10;snBeJgb4IR+J35svXgxhYMszKBSOVmg/MjDFFGDwejdtsPR3srCF6SSYJumrCIlWFXqh9qUT16jk&#10;0oo/LjFd5mkjwJQODDNvbblUvvCSxGUVaxwVyswal+YbA4ITF6dI8V9vkFIty3XHnShjMlTl1obR&#10;vsmgWaRqPHOcOl0cVp3OGfKxZC1d4UacSR92TJcxH7xu2gxtUNa5vnA8fe50bYjUnUaGtCYpM8dm&#10;Fqv6rJqEqvtR2lAt04YobWWyalaFUjJxiiSWbJS+/fq5Okd5QggJ8tnqZ1PArwkDL7YbE1PxTS1t&#10;CfGjqEyhDEOlKlb73J+epS+BEWXAD4MIZ9LZCyo7boA4+vbt6+xYZM/8Mt+B2U1ym5mMppJ73WBK&#10;iIoOYBJrdGy1GcAPjBOuYWF6od97w13LH7tslarUpRKXrpVGKw+VIUYrQ2ROsex+wllb/RaDMVtz&#10;MElMPDxJlxfEYao14GlqW2N4d8h7ysQq7TzqpJeiVE1lscZCZQqkXVQ600sBvxFKy9eq1MvOk5IJ&#10;EyUyKUcSC7UfrOouc67TU/MlUhkFRgiELZS5mSqV1Q2mYVAM+7HLsqT8sWeUydSPvk9wU1wlMn7K&#10;fMfgMcna981VFR1mzy2XpYWlqk6XONUWSRyqoo/PQYXXPjCSVN/z33xLJi3JkbG52rBoAzNmebr2&#10;t5VZM1D7S7WLQHhtGLTrE70kLaha18c5NU8FQPx4mZmVJ2NXZciYFdly4a8vdHlNHadhJZ/Jf6s/&#10;ph21BtuNiUFjlTEcYASkV7gfRSzVqkKxaN29a7zWoiFljFmbAvPPf/zjH92N8jAYhLrqNYeSucGo&#10;kFd6kV4Y3guYh0Lid4RrQXf/yUUyfkmGY9zp87PcIEikVtx4VaWjtaJMXbBS9jz2J43mG7+zJYVO&#10;y29ptbi8cVKZ+H1eu8a+abjiqisD0kyloJcRjGCsOZn5MmdVjkycv1zWvvymVvLAgohIlcAzV1fK&#10;jNRsiVySqr8V9VRV77R8Gb1UmUFVUdNG6qbd9J3+9riV2RKTEuiL0wVJiBjv/MPULBiZsSpbIpQJ&#10;542dKjE52NNNITwryEpkpvZzI1iAoXERh5fozkRpgxKpfWIGGTM+GiHZ2tBGa6M6ZdoC16hGaDom&#10;rlwnJao2oyk5rSKoWYTGB1NHohHok/TF5W9Qrb/hcbzkM0T9oU51eSbuUNAPClY0MgEpSQY0V/m8&#10;2H///V0L2JowXjQXrjl3dyhAsMBNKsSp1KGVnz1pjkydtVR6nXB2m9NnIHxTcTTnHg77HXCQVupy&#10;mTF9mavAMAoV1X5PlP6GtA8/DUqnQIU2t5YQ8blFIemozgFmDLfya2n05IZ2Yb5DH7rq/ru0b6tu&#10;6k5eR+XQcFh8MGHDMFBB/9fCN1JIec93Ji1IkYz3h7lGhb6wm/t3DF5PMHpc3gbppn33jsYOy8S1&#10;MLGTyQFYRWxpZYTpuXKEA8lbW4E7CoHRaa1AKkFcBXXziozuUvDlEpm9Xvo0oU53JvY78CCJziuR&#10;jQ896FTXOO0fZ7+jUquu0sIwYRigBRSrqjjjA3HKFDOnLdb4KyRryHApev6VBv5wj9EuiNculExC&#10;MqocG/Qbn7xOps1dqeZA+mg0Sx9/ciuGHZOianILfkO8doXiGeRDg1CVPOP9oapd0fjU+zEm7u4z&#10;cT1CmbilsP4qc8T8eI6NpY/YGYwCE09YtEJWDfusrrAjtQWnD1f47Iuub9xVz9hCEpuqG6ikJRKX&#10;ov3M4PuS6KnKQOvr3AN+eGrfUlXWmbOWBaVrvbtRnKqgoZIRO+aYMfONjA+Huq2bXj80JvHKSAvj&#10;J7vzybxuXiJ/kfLRWUUBO2X0xZETPX4qZfqsFZ73eorM2qj+t1bFIeIlbcnDR7gGg/c4jZuBOEbw&#10;W8LEdMFCQZ1trA7gtksy8dy5c+XUUwOnSDKo5T1+dXsCJmYAy6ua1d5xs0qNUpm8NEsrZekOxMRI&#10;u/rfMXVRSp0UrPOj0jA6u1KKtT+5YOz0Bm5eCs/c5JPZl8u8STMb5BuEe4wycd6bbynTNGTwUELl&#10;dWun1cwINJKy3q1Syp7uFzCHSOKEb2Jl5uQFDeyM+L0wsRtICz7jUgslQrsdNCrNMTHlzBLiUDRV&#10;/gyG7XJMDJgnZrCHzIGOOeYYd8TL9gZMHJlJH5iF8yoVMlkoEGCIQL+qYodh4q1IG6d542YF/DhG&#10;KJb0jz7VfjTMXC6lTz4lU+au0MpdKQvGTA1hFvqtnri2ImUIZbS0D79QFXZDnT3Se3xituubzh43&#10;3X2bUf/MIcOc/+UjRktsqkpRdY/MLtFGson0K0W58gg0FHH0ddOKZOmoca68zI/7fVpOSPYJS/O0&#10;PCk/mLm+gbHuUXNMTBePvdCs8x8+fLg7kgdQ/meffbbExcW544NgXJ7YM/1pU1PbjYk7qkK2lYk5&#10;GA0Vmlv6OEIGOvrooxu9knNbos+ZF7v+36LoaVqxAwVOZZg5eZEs+y7Wve8YTBycs3XmICmDFPZ9&#10;WSuwMoKa3aCPPjkQMC6jxI0OwwxIqOJnXnb928CCDuLcIJMXpwaZBfvgd+q+AYOUSNYHwyTCjSNg&#10;xzeYa0cCqjt9YKStvmcOGSpReaUyY/pi7efqdzVMYDCOaa9g3CGERJ20ME3LAz+qqhM/g2ysw9Zv&#10;m7/4NPW3OEMicktky30PuEaJpaFbHry3Lt2kZ4z2mePy1jfKxJQxhwCyJZeNPhwAMGbMGKc5vufZ&#10;Cw/TMkOC2o0b23M7XBJbhQvV4zFjZ+b2oq1MzLdp8Zi/5WY/zFBoercH9j7jl1qBXw+c6hGsFNEZ&#10;RRKTXqj9PZYo7hjq9MYHHpCp81Lrf4OSk4IwppoDqrZSjvYnPX6MnNqZwvbDwLwzkoyTTZy7SsCS&#10;Z55z8Zl6jn+YyvV7kab6RFLyHpB64YkGpKGdhtVwDe2MAvP2mBlk+z4Pc7AP7SEODYjJ0IYqe5Os&#10;7j/AzS8zR86CD/MTo+9b7r5L4vLXS7fgasFQMEtCPWRNAmM0NodMvYTuv/9+5w8/7K/31ldbjNQh&#10;THznnXe6jfpGdqAZ4IPMlZIIzO2tmO1hYvu27WLqiPS0Bbv95DdBtS4gQcasyNGKj6Qol7HJ61Rq&#10;FEnvk9h32vK0NeU39Hea2exDqSl4mZh+qFv8oO9IrbrK6zVnrpc1L70SYDyPvaNMRuQD0hmmJE8Y&#10;CHJSMsi4SN76+JDmFbL+P49KHCqvhskaNFTWucHAgB9rQGJVItM1icxaL6M13kB4BhBtnbPF2ZDo&#10;3sybMEvjQ7UvlS33POD6tg38uW9hR/+adJB+0hv6G5krXidjc5ueYrI85wkj20InVGf20HM6J6dq&#10;ZmVluc0QCKJbbrmlY9dOcwwOLcSHH34YtKlPGGDBAe4cO0qL0x60p09s4Ga/lqC5Ct1W9FEmjk/K&#10;ksLntPIF1U1T72LTWDaokviE1kli8tcLWmmONDL1C1XMC443In7cQu/5baqMvEzMednljz+tkrK+&#10;fxpKo1XFDAzibe3GIpdl344OvperX07/rFRGCzAwU3Dz46drHpkkhLEqZdrMRH2WuBVgbuBIJZ5j&#10;dI2P5Y8BvyUycWmWrH32eY2nnmlReUMHxoxokOKSV8uqr0ZqvMFvagPDVFKoXxqNxTGTNUwjDYJq&#10;FPhZ+/IrElewJaw6/cknn0hUVFSDcsb84osvugMtYGaYGpjUNb9sbexQdRomZhUUlSEjI8PtvuBj&#10;tBqc48sZwwMGDNhq2V9b0FYmfug/D0vv3n3k0ANPlkN+cLwccuCJSie5hemhIO0QGyTs3Z5QTk6O&#10;O22BEUWI84hhElpL+jPfffede0L0xS2coUeP7jIicbVTt2DiJVET3bwolYvBn49mrNL+e+v66sT/&#10;4IMPugXzLKqHgXkOGTLEuXOTAAzNmcm05BDgkEL6YQzwUVbEw8HujSGUiWdNWaR9RjQKVSODUtBL&#10;7jcpc7h3GNkjkWHssXXrsJk3L5Pqu+8OMGSQYldp90IbOQb7InLolwaXU3r9qDsb+BlU2/yg9k9N&#10;ImpjMCZ1nTYyAX/kbeHLr6u5YTqZ3uMAA5eGYL+XNLjvuAYI1blUln4fL1PmLNd0qAahv3XqjAXK&#10;9PX7iePTNA79vcnDv5ZIGmb9XmxqocTmVWqZ93T5Z/Xg5z//eV0ZhAI+Qfp66wy85H0HHcrEHCDO&#10;PbVM2xCxbSzgo1dccUXd8sWOQFuZGDnVrXs3mf2lyIrF1ZK4sEpOPOEkWbx48VaZwzsHgzOwgApD&#10;pjJyyAF8uNkt90gsRrv5rfZ7WQb66KOPulYWhgIN4q+tlsKSUnclZsSq1TJxcapWHM50qlSGXieD&#10;x85yWyWrqrbeldQU+D5MylFGnALK2nC+y6kngL4V7z/5yU+cX1sq2q9fP3cYIe+cIEo4mL8xGBPD&#10;ELGqqtIQRaq0iswplZVfjKqr0Eazpi2oU3Hpv9aryYHBvPqRYmXS3CLZfNcdjnHMD/EHBq3Wy6Z7&#10;H1U3JGR9HKRjYWS8pqlCRisD0i1xjYV+J07jRtp7+8sVj/VVtxAmpqHRBmTWzOX6nUDcaANoR0XP&#10;qCRXdThS0zRpyUrHtJzdFWhIGkrhMWmBfFkcMV7DBxoDlprG51ZK96CwGD16tJOyDepECHCjjLwI&#10;579DmNgqL6f4oyqzuJv1wlRuPsp6ZtQA092517at4DdUH3OcVPfaTbacdpoyZcsrOWkkPfQvzv7J&#10;L6Qgr1oyU9fLvvvtH/QRgGWUZSIMQV/e1ipzCB9uSC2eDEBQ+Tmxk3dOFmEaAMZ44YUX5G6VKo2B&#10;Bo+jVv/vnzeptFjr9tyefva57nhTmwZrDUgv/SSuFUG6YkbCWt8fJmbQ5Ec/+pFjVtOK+E2MdIKB&#10;Awc6FY4jgBsDTBypkqjoySdVGml/MzfIoMoY8Un5DRgGilEJPUoZrKHdev292v9XpkblZGsha669&#10;fqDY5MA+ZGdWZp4+K9lJZK+fxggVG+ZkLjhCGckNnCGt1Y0tkZMWJNdpAaj7nOuVNeijrdIxcXFu&#10;vWQPIdRvmLmpQTVbsdWrVy+nBVFfWlu2jaHDJDGVm5abiv6///3P2aFuUvlRz0j03//+d2cPQtWE&#10;lqK6VhuMPfq4o0yqjzxCapqJw76BSoymcN5558nf//Z36dmzl0yPXSP77PsDVYHzXSX3AgYkLETj&#10;xOghTOVlYhosgNTFHWDPAB6qKMzAiQw0YBw8EA74J4/uvOsu2WOPPVX6dpeY6Bi1b/toOUf6Qo8/&#10;/rg7XZHfTfcGcOg78SKJUeO4lwhwdjSNEF0B5ioZ12hOEscqY05avCpQUYNSkw3/4QevYJKGdkir&#10;da+8LvMmzVPmqhC5+V+q+oYwepA56BcH+rQqIZXBUGPrmSY8c0Gpbk0z002VUnP7bcpwqukER50D&#10;3RgGnYIDXtooRaskZpWVd/GHi1/T51XvG1KpawjGateIBiPUnXQbE3vV6baWbyg6hIlJjJcJwun4&#10;SAha9/YmvKZ2i1SffqpU9egm1TffGLQND77Fgdy77bGbnHnKFfLuwzny2ZPl8vQt8bJXnz6y374H&#10;yLHHHq8+66e+UPeRpCa1eT6p0gbNwvzA4Ngj7QAaB7/Z3nGjMUMj4XRDzgcDJg2bAip0e0D8qMVo&#10;B4xBcBcR/XXGK5D6qHFsQv/zn//snkhfwjCWYXuOSf8XX3zhVrY1hjp1OlhRkZAJI6LUHJ6hmHqp&#10;e1dpjeSGoeLTi1Vasv+2XLI++typncRpzBvP3K8yRtI3EZL6Uf3y1EA8ynBpxdo/TVLGrpfWDGaZ&#10;qs30D1sHmeKS226S0cqkUZ5RaudH01N9z12aHpi1ngldfzhtrX6f37Q1cxrRGDFXnNd/gGtgQt23&#10;3H2r6xO3ZNllW9BhTOytnOEqKnbGGI6wa0OftrqqRqpee9ZJ4o0L5wRtGwdM8d4jqTLy5WoZ/161&#10;jBm8SeLfq5Xvn6uRww8/Xf7+j39oKgINEANxVOK6NCqhUqJyHnnkkc4PUhPGABzEx+gujMGUGmdk&#10;jxw50qnZMDCT9++//76L8xe/+MV2Y2Jg3zLywsqhQXl4/HndGgNMTIWdNm2pVlQqONLL5ka3VnXH&#10;pBXK+IQMZx5dsF5q7rgzUOFNOqt5fEKuSrMsZSqVjspQMH76x9+o5FSGdws5GsYLM8Loc6fMqxtF&#10;do2KMp3tRXZTTvTBtZEpfOE5mbSwfj47oBmgCgdmBQIbL4Ju+h6XuUHKnugr0+bVb5aoC+ueGq+m&#10;wZmVkbfcdb+LI5AX5pe8IT0tWzvdFnSYOt16VKtUrZFqrSytAb63ZGdKjUri5nD7bXfIpb++W2Lf&#10;qJYpn1TLnNHVsmRircwfXSsTPt4io1/iXt1ApqJ6UvGpvAarxNiFkrfSe+F1Iz4vM7UE7WViL+yb&#10;lqbGgHtr4SSxVtDi519z6qepqBEMBIVRp6fNTpGk78Y7qYoazkVy5hbLIoocptgqZNnXo2UiBwIo&#10;Y9EHTX//MzU3jCuUiGsMo9dqDqx8C9zaADNPnbtc++IlEqtpqnzkUbdmm7lf/I5bmimT5ycEGhNP&#10;fDFuDrnEhWNfN6vJSPdojx+mwBgh5xxsBuamLEqVhVGTtLFhIKxC5o2dKYtjZml+BP3TKOwITIxE&#10;a2l1wN+mk06Uml+eL7UfvCe1a1c7ediyqq7+WlDZd9ttd4l6WWTqxyJLx4qkrRI3mLV8YY3MU4Ye&#10;M6RabrjsBXk1qAaHq+hmx9Nrbg1a478jmRgceOCBTotAm/D+BmBmBr76aPeCEemWIsDETLuoFHOS&#10;LFBZxyYXStmTz9ZVdqPU4d8pU+GfSm5SMEClffupqnuzxKUHGA87JBnxIsF4mt9wNG5ZnlTfoY21&#10;+qMRCdgTpkRKVZKWPvm0k5SxnJmlbrbyC3O4waqFEeMc09l3M9//XJK+jdL3+nlwJPySyHjJHsqe&#10;6RKZsDxHJi3i5Mv69LtVak6157mDMDFMWKOVpvaA5qn6oIOkdrfdlBl7SLVKQyRrbe/dpXq/faTH&#10;HntIn933cOuZG6P99uwje/Rp2k+P7j312UdpD9ld49tzj71l08bNUpBbI4sm1sgN1z8nj9waLXfc&#10;eU/gB3QBdDQTsyqNQa3evXu7AS4vEzMgx+YP1o/TbWBxQUthfWKr1Eaca4VEDbWnrzl9RoKTcqFM&#10;mffWu9pnXOMkJGqz1w2JPH3m4gZ2ocSUFcwybcYi9V8fnlVdY1NKJPmTLxv4b5608UAKqzkyu1jT&#10;VqRpRu2u1x7cmmpVndPfeV9mTZ7jGpD68AGaMStJ0xVIzw7DxK1BFaq0VlgkatVe+8imS38rVdGR&#10;EjM21s0vA5Mc4UhdA//DuEFgd2Xk75+vlfHv18q8MZskPbVGigtrZNmiann9qXHaN66SW64e6Pqt&#10;XQUwMX3ojiIkMUBlpv9O/HQduO+KjSA2as0MAtNh4eIIJbpBBxx4sESoZBudWhggVphRUfMrZaxW&#10;1jiOqFUmj8oOHFXLiRdrXnxd4lbmK0M3rOz1xCqtQL/ajRAjPVPWSelTz9T5cX1NDT86V5ksJJ7F&#10;o0ZrGuoZDWJXUWh/FkITGJvAEbQN/YcSI9ss8gjnFkrsego0bAHNpPKRxyQmPajm74xMzFQRM7xM&#10;EdVWBxivprZKYuPj6pi4vbj62qvlX1cNlPHvicwZUSWLp7C4o1rmxWyRuSO2SMzrNdKjZy/tlzec&#10;XupMIBkPP/xwOeyww9pNxGPH8wKmx7Dbb7/9HDPbTZKA6bJ99903bDyhdJTG0atnTzni8CPr6Egl&#10;rgrdTdXyZ884U2760alunfApZ54tcuft2mdGAivDsDbcU/G9tP7Rh1R6Bhgmffjn2t9kMQWSrJ4J&#10;keITErIDzBLKgDmFDSQ5c8mozvGo6V5/kIaPzFwjHDEUbkTZiFVmsyfNDetmFDiZpUzmRcU6MwNy&#10;LDah4XKXueFnZ2TixsDFaB3FxAwqUVmHPVUiY99VifxxtUweVi0TPqqVsYNr5IKz/yy/+tWv6iT3&#10;zghbH841NjD0okWL6rSVESNGuPzhGllWnzE/3FIcfPDBQVM9iCtWJWlE2jq3KykqpVAGxc2RHmr/&#10;2eIUVUEDTOf6m8qsFU8+3mBedUy6MlXwfXxSQZ3/UAoMjmmjEMbNaOqc5VJ1352u77r5Pw9JTGrB&#10;VlIazQGmL3/sSW0cAszWUkr76COnZTDoVnP37U4rcFpCkJwWkYY67jNxu0BFZX63m/a7f/2Lu2Xk&#10;CyIRr4h8+ESOSqND5JyzzwloAG0Ynd1RwKklMBdL/MKB386CEPywvrulaIyJ3d3Drn8YGNHlAvVR&#10;Sbmyx557OKahQqPKuhHi9CI3smsV39Y9u0rvwtZL4HBUtxY7HOk36J+jlnPqJSu3QtVqmJr10tyz&#10;HJhbrndrjuJX5LstpPTFSSfxhPqhT84KNsw7DBMzRwpTsDKLFUv0nwys0OKSZNybQkcyMUAaI4HY&#10;g0nFo1Kz5PCLL750mx52diZm9VhzyzdxYyGObX1rCRpj4gjtGyOdXvo2Xu54tr/c/uxr8p9XBjq3&#10;+Oz1ckffV+X2fq/Jbf1elc8WpjqJ9dm8lXJn3wHO/t4XB2p/d4OM1kp//ytvOzvozYiJrn87OrlQ&#10;wwbsIKaXIlRt7fvx13J739fkjuf6y1ODhrqdTSPV/x1Bf3f06y+RLAdVpnpvwny1e1Vu07Q89PJb&#10;Lr1sVbzzhbc0zZoOTfegsXP0eyXy5fwVLqyj5waoGh9oPJ54e6jc+Qy/4zXp/12c+q2QURr3Xc/U&#10;/77RXOimcT//2Shnd+dzr0tP7YawHoE63h5iBaARy5pd/ru/7QSbBaZOneouAueqCgZQDFQUW2rZ&#10;FNN0NBPDqKxjDgXpYJmht8+4K4J8gFqLrZhYo4jTstvoVuWJLFm2VGJGxbhFMOPGj3NMzKXao0dF&#10;SeRo9ptHSklZufqtkjVrVXUeHV23YIaBM9IUFR3l7KDsrEy1q5Etm6okMjJgHxkRJTVVzO1XyexZ&#10;s+Saa651J2NMmzrNxbtJhcjoUYGFOFGRsVJREfheRkam8xep9vFxcWpXLZs1jojI0RIVEyWxo2Ml&#10;Nz/fjdew4s+lIUrTrWHwi/0UreeRo6PcQp/ExAQ3nlNVrWnTNFmat2ypklr9zUuXLJFRUaNldMT3&#10;ge8qmZ/2EHlFvtoh/+1iYjKcLW/cyA9uv/12t8nAC/ycf/75wYxovNJ0BBNbI8HoK1sFmwK7e5iO&#10;8tE6hJPEjYHyprJtS7DMFY2jI0B6OdNqRwD5ajsD25XDMA0//LrrrnPSmJsHaSlYemgMxSYA5iXZ&#10;ygcaY+T2MDFxWrxMrdCwgMa+ZfZoD+wu8Yb30TS6AhNbvYMQGh1VdhYP8+ddGaST8YwOOdnDfvRv&#10;fvMb169CfYWBsDc3NsgDMp5FB8DcvGgvE4NDDjnEbR/0fr8xmB/68Ejk5vz7CKArMLGVHbvmtkW5&#10;sbGF7ZxduU6Qtg4Z2CIimI+BLHb4/OEPf3D3qcLUSF92y3iBf3bUWOag09slU+yeYeUQ7xCjyxBu&#10;kL173bG38GeeeaY7vcLrFi6smS0sRENDH9r8eMOaHzOHPr1xY+eN29x45+SPcG6YQ/164zGzvXvj&#10;MbI47B0/9m5ukIXj6bXzxud994ax99///vdh3RoLZ3033rH3koU1It08w/nxxg2x2cTcvd+2d4vL&#10;3Cyc+TOz+fW+Y2ZJKgOy5hdqLF8be7e4eG/sW7iZe2iam2tEOoSJTa3haQRD2+J/3kNh/nBnNJuL&#10;zVhsQL+a/sgNN9zg9sRy+Td07bXXyj//+c+6dxYt/N///Z8zE57lhcQB/e1vf3PS3vxy2oj5hZg7&#10;xR9mnkhgC8s3fv3rXzs34mF+1esXKY+9+We02+v+29/+tu79sssuc34xQ16/2JNmc8Oexs/MbB3k&#10;d9k7eeP1y0mdZiYuwpqZRRyYzZ07p3gakXfmTj7j3+Jm3ty+C/Fd88vBhyxGsXe+Rd6aX1aBmRli&#10;TML8wsR819ywv+qqq5yZeDimhqe5sZabJ0R6TjrppLq4IMLiny2VfJe0mdtee+3VIK5TTjmlzg0i&#10;jJlp9M0vdYTRY3Mj7GmnnebOsbIwf/rTn+rcuKCesFa3SLO5kWYuKLA048+bRg7GMDdozz33rHsn&#10;LPvezY3dcpw80xi6zDwxm/ZZUYREZ9gcZva2QPwYgB3bATmb1xoI7hvGjnfItv1Z48HpFgA39tmy&#10;OskakM8//7zOH+9knheoUwA3ugpsmscMOLeKNAPsfvzjHzuzgcMEzC8aCYck8A6xTZE0A75PRTQ3&#10;wCZ9A2Ht3CuIQwkMvFPRvHj66afdEze+SctuYMaABtbiCv2uHYcK6GsRHmBHWPML8Xt5mn8OQTCw&#10;nJPvmrtXncYuNJ9ff/1198QNCWUjrrzffPPNdXnFOwcaAPZ5A5bNYg+xaIVBLsA7jRR1AZAOGmjs&#10;Lc1ofhaWesF37Z2wAL9olaFpZkoV4BdGs8v5IBjRhBhACAF7R+uzNLAAx2ZQcLeVdOYOL5g5HLoM&#10;E7MYgYRyYz+tLAzDOz/qyiuvdH4sA3jHDYKJGJjCDeJ4Tyq9haUFxWy45pprnL2F53vmTgNix9UA&#10;Ms/muglDK2xhqVRsGsCMHaPupAUzhEQ2N8Cme3tnFJVTMzBjx8Z8Tj4xdyqMhQMMFALs8MeBfOZO&#10;ZfCOylJJrdICjgbCL0Qlo8LYd2j8rLHjHclifgFnhNk7A5OpqanOjH9rOBtL8z333FP3Tnl4mfjZ&#10;Z5914Qw/+9nPGrzbySkAtZLzzXiHGC/h92JPGGY8LA2AsBYXo7bWbcOOO6m9aea7Fi+gIbF3GMPC&#10;QjQYxx13nPMHuIjPvgNY7WZ+SS9h7Tvc5EA9Mv8IGYAb4Aw2C8vAsDUG+L/rrrtcms1vOHQqE1vC&#10;fvrTn9b9QBiJhfjmxtyyd56X6StjLIAaZiAO72YG+kveY3NgYG/riLqO2b795ZdfuneIlpWKixvv&#10;tKzAwqKGAXv3HjnKtJVJaMC8uReovgbSw1yjASbzpjm0MbA0Q+TD999/X/dOGqzAiRd1nrD2+0iH&#10;ma0RMjBn7m0MQhmLhtXAb+P0EMNnn31W13DwbS9jQXzXmJiwnDRibgxA2nlThLFlsBCge2PvNOzz&#10;5s1z9jTcdiqJgXrkfachMZCn9G8NHFNkaea7Z511Vl2agbe8aTA4wZX8oUHlxFaAf+KAKTEbPfzw&#10;w+4J0Ao4YcXi5UAJ+y7gvC1vmjmp1EA4rxbVGDqdiSF+sP2Q0NFprxuwzAHYezPE6w94w5pfnkbm&#10;bubQdzM39W5xGwGvGwg1h6Y51N37TlzA7LzvzaWpsd9r7mYGXjcQLi6D1x+w7wCvX7MjLmNii9fI&#10;+w5C0+x144l/Bi7NbG7A+27uhqb8Anv3EuDp9QvDjBs3zpnNX7iwkNePUbjvGszdEOq3MXQZddoQ&#10;ysQ+dnxQEb3qdHtAHx1p7q3s2xt0JegidBX4TOxjm6MjmNgkEouIugKYYgOd2ZgYfCb2sc3RUUxs&#10;o/3G0J0J0sBtml0BPhP72OZoDxPTR0baMdLcFZjXC9LGqDzozLT5TOxjm6M9TGxgNLorqK6hYOTa&#10;5os7C12Wibtaq+ujfWgrE1MPmGdt6UhtZwAm5uD9zkKXY2IuAWNH0d577+3TTkIsg2wrE8O8JoG7&#10;oiS2hsVWFHYGuhQTkyH0M5jU92nnIlvN5kVj0tXLrLibH54WpisxtKWRdeWW1u2JLieJfey8sApu&#10;T9Yph1uRZBfVAXbx3Hhj/Z1brFAzsPJreyGUOXkPtfOuJPQi1J8hXByN+W0KPhP76BRQWVkXzO4c&#10;Rp7pU9qGCcD6cJbQsjqKJaJsXLEnyx/xx8IP2xC/rWHp4jpYNsEYvEyHFskSUgNuLAohjfxGNmew&#10;qQJ76NZbb3X+bHkvaIuG4TOxj+0Oq9zGlFR81kRTgSG29nE5+7Rp09xuKNs5hkqOas7+Xjac4G6b&#10;Y7Y1+D7XvXJQADddku7Qi+lhYtZKI5G9u78yMzMdo3GgHTu0CAPRcHHCKLf/E6/dd91a+EzsY7uD&#10;ik1Fh2BkiH3JVrmBnRtlMxUwjVV8GAVmZnMM+723B2hoIFR49gUPHz7caQuAdLH7jXRxKAa/xyQq&#10;jI2kZbOJd7vh0KFD3XZUwtBIkRfchWXhWgOfiX10CbAH2hgYhqZSU6FRqY3pqazsmDKVFSZmd9H2&#10;AGmAUWFitAOY0nvqBrvrYF5UfUs7hF92rbHNkYaJnXQABuboWu7CZvcVqjYNk8XXGvhM7KNLgApv&#10;2xvZFM872wfZZ+6t2FzYjvSCibjBgq19+MP/tgTMCUMyBcp2UQ7mQ723jRDsAzbmZQshDGlpou9L&#10;9wCpjKS238O+Y/rLbF1EpSYun4l97NCg0lPRvTDG6ApA8sO4nEKDNgBj0pdFGyCNdmAfZhgUyYyE&#10;JYxdnIBKTSPESS0AtZzfyIh8Y7d0NAefiX10GTQmhdoinToaNC6kgydM502Tmc3eGh3MRthBXjuL&#10;0/wCC9sa+Ezsw8cODp+Jffjw4cOHj06CCWHgC2IfPnz48OFjO8MXxD58+PDhw0cnwhfEPnz48OHD&#10;RyfCF8Q+fPjw4cNHJ8IXxD58dBJsmXRL0Vr/HYmWfHtbpq8zf7sPH9saviD24WMbg/1IXK7KYb0H&#10;H3ywu76dc0kQLqH7mbzw2huxP4qdzFwaS3zclMx5IR0JvsOtylzpzgZL3kF0dLQ7MCl0z5URO61P&#10;P/30BscbesExChbWiNPUuLSWDZ1cKMymTm7ZGjVqlKOPP/7YHZlg/n342BnhC+JdCN4G0G/UwoN8&#10;MeFo7x2RX3fffbcTnNykfuedd8puu+3m3s8991x3NIjB+z37Jkz6wAMPyB577OHCnHPOOe4uG07j&#10;P+qoo1p95US4bxg4oeCLL76QP//5z+7Ge4QhpxVwtcVf//pXdwM9x44ipF977TV32gHg+BLOE+YA&#10;NIQ3px1wzApP0sfJgghh7yZpTj4YNmyYM7/77rvuntgnn3xSZs2a5c5omjlzpju8rG/fvs5PaFp9&#10;+NhZ4AviXQw0ZjSGNIr0YHxqSJY3PE0g26F3bSWEFMIXIcrRuoBv0LudMmWKnHrqqdK9e3fp2bOn&#10;O2OLQ/e4h+yggw5y9vvtt5/cf//9dSdnQgB7BDG9ytamMfTkEYO9n3jiie6oofnz57szwWNjY+XF&#10;F190bpxt9thjj7nwUGpqqkyYMMEdNcxhf/SIvfTpp5/KE0884cJaGPDdd985oc9vRQDPnj3bnWiK&#10;4H3vvfec8CZ/TBD78LGzwhfEuyA4qJFGnLvqDjvsMDn00EPrnrsa2e8+8MADnaDkUgaEFEAoPfvs&#10;s87+Bz/4wVZhW0p8Y88993TxILAMJvQQjE899ZQrE/zsv//+rmwwX3zxxe4ceWBCzATZvvvu64T3&#10;IYccEva7jRH+zzzzzLqjr72wuC+55BL35DzAW265xZm58ILTdv/1r3/VHezZGPhtxIXC8eabb7rz&#10;BM3OCEHMefmcrf+3v/3NhaNuXn/99fLggw+6b3AmP4eC+vCxM8MXxLsgaOwQLBxT7m0cd0XY72YI&#10;FMGHkPEKYoZlseeY+vbAhqbpEfNNLp4577zznF2fPn3c0DMnVHvB4baff/65nHLKKc4fPeRnnnmm&#10;bigagc3di20dmkZIhit3hp4ZMsaN4eHBgwc7e65Q//3vf+96r42FNdg3yEN6xfx+wKG9DF0D5n/5&#10;fVylx7A3PWOG6enhI4xRijjc1xfEPnZ2+IJ4F4QJ4rPPPts1lD4Cvb1wgvijjz5y9l999ZWzawsQ&#10;SAiiHj16uLggeroIHmBlEE6wmUBD8HE9xH/+85+6njO9YQQxgqyjQN2YPn26+yaLqxhSRnlAMKMY&#10;WBqZH/73v/9dd0lWc0DxuPTSS+Wiiy6q600zDM2cuf1GQF5g5qY53H/4wx/WKQLmx4ePnQ2+IN4F&#10;4QvirRFOENPws0IZe3qibQVClGFgBByrg03wmGCxZ2hZhBPQZmZOmDlchq2JvyNhvV37lr2bkPSS&#10;164phP6WcGHwY/4sXhDOrw8fOxN8QbwLwhfEW8MEMVtpbFEUjb8J4tDhUV8w+PDho6PgC+JdEL4g&#10;3hrMY7JCmQVQPBG+RrwfccQRdReNentqPnz48NFe+IJ4F4QviBvi8ccfd/OtCN0//elPsmHDhqCL&#10;uKFf7FlYBSGU8WPzpUY+fPjw0Vb4gngXRGcKYgQYw8BsWTGiErIQyZ6crtTalcCtgQlO9sMigFl9&#10;bIuyWKnL0LQJWFb5Ym/ba9jje/zxxzuBzAIuXwj78OGjvfAF8S6IzhTECDIWRBkQzL/73e+c4DXh&#10;Z4uDtiX4JgL2pZdecu82R+zdRwxWrVrl7P/+978HbQLg2EXsf/Ob3wRtfPjw4aNt8AXxLojOFMRs&#10;tfEKYnqfl19+efBN3LGI3m0y2wJnnXWWE6IdRddcc43fM/bhw0eb4QviXRCdKYg5FMIEMT1fep9X&#10;XHGFe6dXuj3AkZIcooHQbw+Sk5Pd0PaVV17pC2IfPny0Gb4g3gWxPQUxAsqIb3Gzjh2OgR0Lo7w9&#10;Ys5k5jhEg4XtSCCId99993YLYoatOaQDRaKj0+jDh49dB74g3gXRWT1iLgfgJCVu9eEWH05smjRp&#10;krvJhwP/OfCCIxUHDRrkjlHcVsLNF8Q+fPjoSuiSgphGzSsgMGNnJwjxbnahwN78AYvH/PIMNePf&#10;4jSz1x2ExmMwP16/XR3bWxBbvrTnW8Rh5TNkyBC58MIL3c1DEHfy/uEPf3AC3uvXKBS+IPbhw0dX&#10;QpcVxBC30rDK1mt30003uTtPveAwBi8QNCzIYT4yFBw4z60vgEaaODnXlhOVOHSfd8DqWXpwxMHW&#10;FezNvxcsPuLmnPvuu8+doRvqvs2hn9NUKZFHAXNtrQogfSElLjlKvAV8dU6PuLF8YbW0XT7vJeAN&#10;gwDmUnoWR1177bWyYMECd1wkC7sQqPSsudsXd270Ad64vPAFsQ8fProSunSP+I9//KPExcW5d+4n&#10;5RB6wCELDGXSEHMYvbcXi5DhXODMzExJSkpywtWIPaGPPvqoE+TWSBsB4mEOkznK6667zpkR2ghi&#10;njT2obCwuHGHK2kymNs2hX6jWgVv9YzJsvlTzYs5M6S6IE9qNm5wghhUIYLVn4nczhqaDof333+/&#10;7r5Z0mLpCS0bbudByJLP4fKVsgO2reihhx5y/sL9vtNPP91dsm+KVluJOshiLea4w6XJhw8fPlqC&#10;Lt0jpnGlYY2OjnaXq1tjhz3bXhDMCJOEhARnz7wjPeg33njD3dyCQP3yyy8dsUCIe1W5MQZYXGVl&#10;Za5Xy+04zFESN26801vjgIlHHnnE+cVsaaOBNzPhEdZkJt8w+1BUIxPWrZEtQ/pL9dNPS81T7afa&#10;p56Rmv89LNW995Cant2lukdPqVVBpNJIqrp3U/teUrvnPlJ78MFSc+wxsuUff5PUwW/LAZ0kiMeM&#10;GePObaZMmC/+y1/+4oQm71wSP3ToUNdjZZTC8pAe849+9CN3l264UQfvO73UffbZx93yA8KVw6mn&#10;ne4O5Dj8B33k8AN2lyMO2E2OOXJPOfbIfeSYIw6VI484Vo46+ig5+qhj5Lhjj9Xn0XLEkUfLCUfv&#10;L8ccvZccfWBvOfoHu8vh+/eS7t16ypVX+Kumffjw0XZ0SUEM7OB9iCFqw89//vM6YQl4QmbndQsF&#10;Db0NS4cCYesd4qY3jvBHsD/88MNB2/rvWdqys7Pd1XRsw+Ed/+eff74Ly7sX1YQpK5La8ROketx4&#10;9+wIqo6Lkard+0h1LxXCCGIVMjyre3SXmm5qVqG8sXsvqfrT5SIDXpBVo0bIgZ3YI7byIc/o6TJ6&#10;AbDnWj3b3mR5Deg109P17kH2gt+B31//+tfOH4Ld7EPxQxXEfXr1lrInTpPagZdI7Yd/lZrv/yO1&#10;Y16S2pmfS02C5uualSLrtawqlQpWiCwfI1XTB0tt5OMiw1SZe+3nknjv0dJT8/iKK6+qS6cPHz58&#10;tBZdVhBbw2ZPa2iZBzQhjdAF2Bs1BY5TZIUu/rgf1cIwBE2Plt4YQ4702ux7XFKOoDVgD6EcsLI3&#10;JSUl6BIAYRAw/fv3d8PbDH+a/baA/oKAgF+8WKq/Hymbli+VaqlSUsFfW8WHAx496OyhacsLFKPQ&#10;u2a5o/fVV1915lBQTlzKgKBF4FJeI0aMkIEDB7p7a7E/5JBDZOHChXXlFw6naY+7T8/uUq6CWN64&#10;WGo/+qvUfv9f7a73F5n9iUjSOBW+K6W6skSq1xcHBPGycSLTNK2jn5CaYTeoID5fVtx1jPTQb/pz&#10;xD58+GgPuuzQND3KDz/8UKKiotxVdOPGjZPY2FgZNWqUe0dYYse7rZZtDghuBCNzeldffbX7DkPT&#10;7GXFDDH8jBBFMLMoiKMQudD8t7/9rZuPxk9WVpYUFWlPSc0GM5sAsKf10LelwKsWFcTMA9dor1y/&#10;VVujZuaNa+tXj3vR2YKYIX8W3c2fP9+9s+CKcgAsyFqsSkU42NGTlBdzxT/+8Y+d8GWoe8aMGQ2m&#10;L/hdjY2OtFcQ1/qC2IcPHx2ILtsj9rHtsD0FsSkk0NSpU918vk01eL+N3fDhw+vmgFsi2Jg+QBBz&#10;6X5r4AtiHz58dCX4gngXxPYUxAgovuEVyGZnZoOlxfw3B18Q+/DhY2eAL4h3QXSl7UvMB3/++efB&#10;t4DgZpi6OcFGurkXmNXP//vf/+S5555rEb3y8styyEEHy+69VBA/fqoK4ou6nCAmLi/xW8PF73UP&#10;hbkZmV04WPxGvDf2TS/MPdz3Q2Hxeb9lsHevnQ8fuxJ8QbwLorMEMQ0t88HM8dp3X3vtNbftzGAX&#10;PzTXKONO5WUVfGuIdQZHHH5EQBB30R4xcUEoKOQHl0tALAw04n3OnDny5ptv1i1aNFhayOvLLrvM&#10;rakA4dLIvDqL3Wy7GO/Ex3f//Oc/Oz/MzXP4CYskvXjhhRfcvvxwYD89/r3fvP32213+g+LiYrfO&#10;grUYtsefNRnsQmDBpA8fuxJ8QbwLYnsPTRux35pGl5XoNPy8P/30026xndmx/evTTz91h7ZsK3Tl&#10;oWnrMYInnnjCCVsDW7LYI+8Ffi0MApNhehNy7BI477zz3N5qs6PsyWsLCxCYLH578cUXnfBnIaQJ&#10;0blz57rFiaxmt90KgLR8/PHHbo83QppRDCPCUI74RajzZH1ATEyMXHzxxe6gHRbs8f7999+7s8Vt&#10;ISar4PkesPT58LGzwxfEuyA6c47YvsfiLHpcHKLCoS2AhpmL9kO3hHU0urIgJh4jtsdxMYYJOATf&#10;t99+64QqvcZPPvmkbmW4fd9rRrFh37V3Hz7bxegh44ewCD/8TJw40fWCOR6U+Nmvb71dThBjhwIg&#10;rs8++8ztPkDgcqgOvVmjJUuW1B33akCAo1CwUO/3v/+9K+fx48e7HjX2/M7XX3/dXfhB+hDS3t/h&#10;w8fODl8Q74LY3oLYekUQDf4rr7ziGmEEieGBBx5wvS6wrRvhri6IrUw4ZMbbI+akOHqObO/itDlg&#10;gjgcRo4c6YQ3sDgRujb0a3bsu6YXzHAyB6ywx97ipfdKr/r66693AhRgH/pNs0OJIg6v8AccO4ug&#10;ZXsavWPSxf58LvBg6xkn2S1atMgJaGuUQr/hw8fOCl8Q74LorDliQAMPEMTcoPTuu+/WXfoAOOSD&#10;3hhCx/YFG3UUtrcgtjzGj5kRPrfeequbx/XCfiv29957b4MwHNOKIMbOhGbohRnml0VwbAcD2EH0&#10;TE8++eS6ffPkL2e5Mwph57gvXbpUHnvsMWcG9Hw5BAcQpjHY9+kJ/+Mf/3A9eIbCmX4ApIe4TRAz&#10;HcHcND1teu70ovktzBFbXE19z4ePnQm+IN4F0ZmCmO+FNrLeHnOoWzi79qIzesTcFsViJC4GQQkx&#10;YRgK7BDCLGCjR8uhNvR+IYaEUVQw0ztFmDFnnJaW5sIxJ0xP0xZnAfIW9yuvvFKOP/74uoVxphCR&#10;Lg64sXeGp6+66ioXP0KfHivpBs39RqtLrAP42c9+Jtdcc43MmzfPheM7EN/BnWHqAQMGOAHN73zw&#10;wQedUsDQNKMAhGnuez587CzwBfEuiM4UxF0B20IQmyAD5Kmd4Hbssce6leG2eGlbwSu02iPALI3b&#10;WhDynW39ja4M7++n7lg+mL2ZGfngCVkdw+zFlClT3FSAhfPGCTHygTLmXWxnbj66BnxBvAvCF8Qd&#10;K4jp+TG0ywEj3BDFwiPvymTI2wBuC3RUvJbebZVOw/b6TlcFowNsp3vnnXfcJTGco85OAYQli+UA&#10;w/p2Nr7Vn48++kief/55Nxoya9YsN0Ky//77u9XnzPVPmDChwXY1CCHNMb12ROzjjz/ubj7jshXi&#10;YnrIR+fCF8S7IHxB3DZBXDXjQ6ka/bjIp7dK4iM/ket+coD07N5Tzvnp2VKkjSd5uasKFh/Nw+oH&#10;wpZ5cc61Z+SEC0xQ3JgfZyifs+5Z1Mgcuwli5t6feuopt6Kc6QO2eCGMP/jgAyfI8cOebHYhAN4h&#10;hDVx/eIXv3Cr31EY2RZnUxTsQ9+WWwV9tAy+IN4F4Qvilgri0oAgzl8lyeM+k5v/cr2ccti+8vBv&#10;j5LyvmdK0l3HSc8e3eSqK66oa2QhHz7Cgbph/Gb1hLUCXCgDzI4eKvu66RkjiC0MPVuE5m233eYW&#10;ud1///1uXp1byLgch0tp6PmyloDetIVjdTor39knzqI4LkkhfuAVxH7d7Tz4gngXhC+IWyiIN5TL&#10;xtJ18tXggZIR/Y3UTv9AaqOekprhN4j0P3ebbF/ysWuABWusIeAwFFaLs4bghhtucAv1OOSGIWZ6&#10;xLfccourW/SA2e7HgSgIb8JhZi83vV6I4el//vOfLn6rjwhl5ofZv01PHHtWrrOwD5ggxt5XJjsP&#10;viDeBeEL4lYMTSvV5muPYZnaTR8sMoo54n+pID7PF8Q+2gyEL0PKHKgCsTXtL3/5ixPEVpfwY4IY&#10;4I9z1QHzvawwpwFHqEIMWXPgi+3hJi4WajGczXWuhLFvGdhChpBnfpl9/CaMfWxf+IJ4F4QviDt2&#10;sZYviH20FswRM2drgg8haSukeefJamgEJMCOldD0ahGuRrx7CSEM2app4mFPN8PSHJiCG/ZGhKGH&#10;DeGGf8jH9oUviHdB+ILYF8Q+fPjoOvAF8S4IXxD7gtiHDx9dB74g3gXhC2JfEPvw4aPrwBfEuyB8&#10;QewLYh8+fHQd+IJ4F4QviH1B3FVBPlqdpJ5yPvZzzz3n3pvLYw6t4Jxs0JRf3N5//3055JBD3Lah&#10;5uLlRqmjjjpK3nvvvaBN42AB1TnnnCM33XRT0CY87De+9dZbcvTRR7sbsZriRdLIpRmkOfRGrVDg&#10;F/rRj37k9g17j9BsDFxFeeSRR7qV1s2BPcv4ZTFZc+B+7FOV3zhEpCV46KGHXLpZPNYY7KhPg/3e&#10;HRm+IN4F4QtiXxB3VXgbVfbG7rbbbm5bT0vQTcvihBNOCL41Dur8Pffc4/xz+URz4MjInj17umsp&#10;mwOroTlyEqUgVGB4Yb/x3//+t/uNtpe3sTCkmcM7SLNtYWoMxMNqaPxedtllztwc2GeMf9LfHFiB&#10;3atXL/n888+DNo2Dk8P4fexdbklbw4Eke+65p5SUlARtGgcHoZDmpq7n3FHgC+JdEL4g9gVxW8AB&#10;EzTCCAKE0qOPPtpiIszDDz/sGs2mBJQXbO/p3bu3a8RbAhrl1gri5cuXB20bB6dYde/eXf77X60j&#10;zYCebUsEsQFBzG9ctWpV0CY8qF/s8yXNzQliYIIYAWtnTDcFE8R2RnpTeOmll6RHjx7usJDmYIKY&#10;+6xb0tYgXBHE9KSbwqBBg1yZ/P3vf3fvOzr/+YJ4F8SuLoh/eNrp0rNHT7npJ/vK7T8/UG4/71C5&#10;73fHyD3X/kz+9acr5aa//Ulu+fc/5Y7bb1W6TW5V841//aP8+9pL5Z7LTtIwR8pdP99Xrvvh/tKz&#10;+64jiOmlREZGOmJ4sjVEb+6www6Tgw8+WPLz84MxBkAdJP9cHur/mmBecnkGQuqoI4+Qq6+9Rq66&#10;6mq59mp9Xn21mq+Ra/SdoWjouuuucw0zjbjZNUZ2JST+uRP7ahdfeL+4nXvuuU7wcIVlOD9eQqAh&#10;eOAvvhPOjxFxM+RN75I7oZtKB0Q6EJYnnXSSu2gknB+LgzrJ7+MSklA/oUQYygX/HPzRVDpwO+20&#10;01x+nHXWWY2mA8Ivp38xmnD44Yc3mR/4xZ10kB+XXfZ7V77XaDlfrWXO85prr5Y77rxLnn66r+y+&#10;xx5y4gknunpivEc96qz2zNLQ1nbATjoDviDeRbDL94i1Iem9+x4SGxfr5rmmTJkqU6dMdhR4n+Iu&#10;rw99Tp08SSY794kyaeoM+eLLL6W7NoyXX3FNmxlwR4K3sWnL70WAMMcZKogtPmjt2tVy/vkXSI/u&#10;PWWf/X4gV//zbrn3pW/krpfGy1+fni7n3/mFHPWLv6mw28fl/Y9//GNJSkpyR0YaUb+5WYhnY4Q/&#10;/HjDhCPzwzGR4dxDCX8WJpy7EX7MH0/sLExo2MbiCmfvTaf3G14/TVFL/OLH4m2J/5bkncWFQHr7&#10;7belx269nNJxwmk/kX/+91X5z4CxcnO/ifLHJyfJD68fJD847ufSS+sIApkbqawedQas7oK7777b&#10;KRIohPvuu6/ss88+zRLKpndu3hfEuwio+LuyIGbxyO677+7O620PGE6kZ+DPETcNyxsEMflFA0tP&#10;7a677nJztOsrK537wIFvO7fjjj9ZkvNKpapqi6wrqpKl2ZslaukmGTarRl6IqpG7v66VKwdVy2/6&#10;pcnuPzhce3Ld5JuR37k4wK5Yp3cGbNy8QX7605+qgtVbbn/gf1JZUSUbtmyWzDWbZe6qKvlq/mZ5&#10;b3K1PDqiSm75pFr+8LYq1TcMl97deshRRx8lRYUlUiudW/ZcyEEd5qzw1sAfmt4F4QtiXxB3Bk4+&#10;+WTXI2ZBEMcuMsrw4IMPag+it2u8uqlA/cmFf5Yv54lEpmyS5QWbJLewys1xri3ZIokI5MUbZfjs&#10;Gnkxukbu+bxKrnqrRg49+VcuPGct++Ww4+K6a692oxyPf7xEvl5UJRNzKmTl2i1SWl4jmzZWS/a6&#10;GpmXXCVfz9ssH6hAfvi7arlZBfIvn14hvXr2lrPP+qls3tT8qu9tCV8Q+2gxdnVBfDqCeM+9ZI1q&#10;0Os3V6kmXiPrN4ls0OfGLS2lWlmUlCI9e/Vx1yD6AqB50CNmDjDcgqA77rxTuvfsI9c+N1OeGC3y&#10;5vhq+XxulUSkVMqy1Rslp6haajZtkcKSKlmWXSUxSzbL8BlV2kOulisei9LGr4fb+gL8stjxUKXt&#10;UI/uPeTgE89TBWuDPBtXI4Mn1ciIhVUyKXujCuRqKS/bIus3bpCstTUye9UWGbFgi7w3qVqejBA5&#10;7KTz3DAvyjHlD3VG2+YLYh8thi+IT5PdzrpARqxcKxHZFTJ9dqIs+y5W4lOLJDazTGKylPSJOS69&#10;VO3XOXNsZrlEZ1dKbFa5xGaXywczVkjvE3+sgvhKv/FvARoXxLUy8PU3pVuvHnLala/K5YNEbv60&#10;Rp4YVSNvTKiSL+bUSkRypSxfvVnyiqpkCwK5tEqSMqskMrFKrrvlIdf4DR8+PBBbsCH2seOgpqZK&#10;Tjv1R7LH3ofKRc/ny9VDauSBr2qcQB4ypUa+WbhFJmavl1UqhEsqtsjmjTWSrcJ5rgrkT6evlYMO&#10;O0L223d/GT5saN2K686oA74gbgOMYb3CqLMY2L5r6WH7gaWvo9ESQexNjz1bkpZtkd5wCE2Xl5rD&#10;qaecJLufcZF8u3K1RKpQnRcTL7lvvCdjk9ZITMZGmTVjsWQMHi4TF6dL3ptvSc2dt8nk2QmydHS0&#10;Sog7JHPIJxKVUyEfzVqpgvgMf2i6hTjllFPCrpoGLFZh61HPnr3lvFu/l9+/UyuXvblFbvkEgVwl&#10;b4yt0R5ytUStqpQ07RkVlVVLbZUK4pgxsmef3eWSiy9x8Vh9bml5hNaZlobjO+a3pWE6EpbuzkwD&#10;6Ljv1sqESROle/decsDBJ8ulL5fKZQNr5ep3quW+b7fIc7EqkCfWyjduyLpcklUIV5Rukcr1m+SC&#10;X13shrRffPEl6dvvGTnmmGPcSm0EIgszTSiGptX73lG/wwTx+PHj3XtL493le8SchIMGxZwV+ySZ&#10;v+q4yhVAS+IzPzyZu4TYk0ijZfeLtgbe+Axm9gri6kb2OuKXvCFf1q1b59KCnTc+g/mjp9Oaeddw&#10;cbUGNIZ8l2015FNxcXGL9m6eesrJ0ueM38g3KwokNqdUorSnG5dZLDEqXCNySmRMyhoZu2KtxKcV&#10;yvjcSolXxh+rPeE49RuXu0FictfL2Nxy+WTeKvnBj8+VP/3pj40qNB2F1uSV5Qv1uqKioq7+tDe/&#10;gVcAtRYMHbOXmHJi3pd6Y5fcWz178KH/akPWW/r02Vt++rf35dKB1XK5CuXbPhd5KlLkjUkiY1bW&#10;SPSkyfLOoHflqaefkcHvvhv8QuuAsmu8xrdbA+4KJhx1j7RvT5BuyhXiZDCuT9xWgJ8ocyt3qKYm&#10;UP48q2uqXVm25NCQliA3N0eOP+Ekt2r+kOPOlV89tlwuHSRy7RCRB74VeSFe5KOpIkMmZMjPL7nM&#10;Cb0DDjhIkpOTVZQH0ldZXqkCeoPUaNqrNH1a84Npr+cB0ksZUnbkYXtgcQLuembdAyv5W4NdXhAb&#10;M1IgCOG2CL2OBMxFA4pgIV3eQm4NAhUvfFjiphd34403Nhk/eUNaaDhh9sb8mj8UmeYOD7B0NfVd&#10;A36sEQgFbqSJcqMxJA0tFRL/e+Q/clu/V2RW1ESZO2669oJLJa9/fyl/7DmZN2aKjMotkaisCske&#10;+pVUThgr6StSJSl7jaQmrpRVGXmSsLpYEvOLZX5qhrzz8ScyYuTIujoEU1OHMBvhZu727rVvjPBD&#10;npK3Lc0viDpEWMqZsKacWH5hR55Rrs2RCRrCoIzReDUG+z5kjRy/g7A8OZqRoyXz8vIcr5E+lDfi&#10;Jd/43gfvfxjoyZx+mtx9171yyEGHuvd66iHnnXuePNvvCRkwYIA7mGO//fYL8dM8Eeapp55ye5Vp&#10;ODlmMpy/cHTBBRfIyy+/7C7V57AR9g2H89ccXXTRRW6V8BlnnOH2KB933HHuycgBowO8e+naa691&#10;R0WSZtLOHt4zzzzTLYJjXzRheDZGxI1f4sIv36X3GC5t/CaUpv7KF88884z8+c9/diecGf3nP//R&#10;dAzQfHhNfvKTn7jtOiyC7Nu3rwvDIS533HHHVnT77bfLAw88IPfff79753AQypH8ZOoiXFoo81C7&#10;ww4/XPr1fVaKiwrr6h78X7lxvZSnpkhpZoqszl8tRSVlUqVtQ3XtZqmqrh8twa/xiVeZwq0tsHr/&#10;9ddfyyuvvOIEMfFS9414D7WD4A14wrBLCmIEB5lBQdAo0KB3JKy3SGbTOJkmy3uomaelBTL3lpA3&#10;DvsejRtDflZJrJLR8A0ePNidjGOV0CqJlyweqzDYec1ef1A4N7ODzB/2pM3S0xhw5/uQCQUEE2ae&#10;bSEWe3zy4TB55YOPZfHg9yVr0EcSrb3h6QvTZdq0BRKfWqDvFRKVXSZxKqDjkgskKilXJsxcIsnv&#10;fSDTJ8+WpesqJCG/UOIWLJczLrpc/vbXv7nfRf7zO8lz7++3MqL8cTOBSC8MsnrBE+L32m8tLCx0&#10;di3JK4Bf4g6nyPFt+65XseLZGAFLL2WGuSUgLN8nHL1eGj4ECPUuOzvbpdMQ+E6Nxr/GNehnqHCB&#10;b8rLAmVfEfwdpB+BcvU1V8v6YE+aPCLvXDwuFv7WauNb5YQkq9oTExOdu2Hz5jLZuKHA+eEblNGI&#10;7752DfwbA99wfjhUZPPmDS4dmzZVaiNOr6/KNer8HoQHZ09v0PzYuGGjtiP0DDfJls0bZfOWDbJZ&#10;zbQt0KeffuoOraBMGqBWOwGa9nLtwbnfqeZ58+ZpPr0h8+dPlbJyrTflAb6xvCxXu/IyrVMaZu3q&#10;taq4fCCfauO/HreyAP8bree3qf8N5VoX9Td+9cWX8u6Q92RNwRoprQjEBy/x++vgirxGvv9+tNx3&#10;7wOyaOFCrYshftRTwepZkpYyVutSoUyaNMnl8z333K31QxW4knwty3WaL1ruzne1pCZ/7YQhoAz3&#10;3qePzJn3mKxZO18qqPOaljVa/lrQLgRpAM/0fcaVy+jICGcfsKWX7hIqI74+zT3BRupMcaGUjB8v&#10;aZdfIRv221uq+uwhW04/Xba8NUjLcaOGr9FevFItCn6tlJYVaz5USknZOs1/6hlJ2Frxbw7GKwxN&#10;MyzO0DR13jui0BiBXb5HvK0FMcxFvEam/VsjTEOLH75POtCMvO6tIcLR0+A79qTxAlQUqywcO8fQ&#10;NNq4194L7KhEpIu4YWzzGxqGxoq0833MofD6BbwTd6h9ONBgEze/p6VhGoUG1ZTLJx8Pl5cGD5OR&#10;S5Kd0I3JqnSLsaJYhJVZLjFKCOJYFcSxmRslOqtEaYNEukVc5bJIG7ikvGIVxMvklF9eIlcEF2uF&#10;S5vXDjOMZ40qdSH0cHuLJzSu0PdwMIFJHSLf+JY3XKggBi2JlzQSrrWC2GDmxgQxjS5pO+aYY6V3&#10;791k5syZLgx2lL2XnCC++uq6NCGIyU8wdvzfXPtdrQJuy+Yt7lhFDkvIysoKNOC11B/Og54uUyff&#10;KuWl+doQw/tFMn36LLniyj/I6JEjNN82O6G7bp3y4drVsrpAeRK+XbdGhUWANzl04t13B+n3EToo&#10;lgVKhZKXmyYZafP1G3mOt0nfG2+84U7+gh9dMjQR2gTL5vWF8uEH+0t0xLXaBmxweTtkyBAVUvvL&#10;U/f+WNKSvlJBXxFUBoLTRPqNgtx8zb8Kbbzz5CTt4V526n6yKnGE5tcGl2f1tF6F9VKp2LBe/Ze5&#10;HvhxJxwvH370S1m54lvX7pB3+K1R4YP8qdY80hTKd999I/fcd5/MnjNdSooLNO9LXN7htnFLvmSk&#10;xqpikaq/cZ1THjiVi8MsKssLtJe6WqlY07zBCbyqqg2yfOn7qswE6jq960t+e6FMnX6b5BdMUEG8&#10;WeMvltVrVmu5rpXCtQulanOppqdWe73POUH85ReDZfjnh2p+qlKl6WBIHERG/8o9ra6UFZZITn6e&#10;bNF31xOu1vR+963U/PhHUt2zl1R16y6b7rhNtlQUEY3UqIKVkPidKgWvS1HxWs0n6negvrYUlKfV&#10;cfKAOjdx4kT3bvbNYacTxAhWa+io+PQsvJpHKEwQ44+GkWFFmAfGMaGCZk3jQaaacHJMoQwJs1EJ&#10;OH0JdxoRyPDhhx9KREREg8Lygjg4ApAnS+//+c9/1ikDJngsHE/SSwNDerwwP6SDhqcpeOeILX4j&#10;LyzfSIflH0+vP8z8ftLs9ddRoLGgfChTfjvfsO+0hMx/XThN7yfDhsqL738sUXOWScVjz0jmmwMl&#10;OqdCYtO1UX3tdSnu21fGJGu5pGvPOKNIFkePlzGJaRKfWSlxmUWSnpQhGcnpEjM/QU5DEKv2zbca&#10;gze/rEGFqG/kXUcAwUQdpj4SdzhYY4Uf/IeWdzjgB7+Eo442Fw63xtwRxO+++64kJSW6E5SIb502&#10;5DwTVkyQ//7nIYlUXuAkppTkVO1xpWpPKk0SliXJ4oVLZca0WXLcSSfJb3//e8nJy5es3BxZpUrl&#10;0sQEfaZJ3KhrVclMl5RVqZK4aqVcdcUfZPdevWTp5NEqIAskNztfqUBysvJVMERJ8qrJ+p4juXk5&#10;Mmf+AhkwcICMHD1MFi6aI6tWrpJU/X5aSoo+U2Tm7C+dApuSmiIZmvZX+veXt955UwX4l5KYnCIr&#10;U5MlVdP9zbf/kJf67yPz5kdquDQNkyLnnftL2Xvv/WTmjFnBOPV3aZzLEybKiJGXSUoa31B7/Q3P&#10;Pfu8Ezwvv/KKyweE+zotr+zsXFm8eKFExbwkixfFSUpKssyZPVt+cMABcpbyMWlz5OIO0OTpb8j4&#10;2BtkZXKiy/Mzf3KW7Lf/QTJtxjQNv6Ler4abN+Nz+XBwT0lMWKS/I1neee8dufu+e2VU5BBZuHCs&#10;5vFySVZ/eVpnM/NWyOLlcTJvwQJZkbJKvh81Wnpqj/jGW26WpUvelfSMRI0zQ1auXOFoReIimTx5&#10;uKxISNTfniFvDHhTXnz+BZk7/TXJylylZZkhOVouy5YukvFjX5T+A/aWSROHuHQ8cD9rBrrJkPff&#10;13JNlFXJK2WV5tdK/f1ZObmyVvMmX5X07LxcSViZJPMWLZRkyixZy0OfWVk5KtCV75X3V60aJgUr&#10;4qX2uKOlRuOsPvhI2bKQHnmOpGXNUv4pUt5B4StTfg7U4abqsxfWmeI8cKYsVqxYUSeHmiPC7nRD&#10;0zS2ZAANh7cX1VhmhusRX3755c5sYTiP1oaViNOGSa0HiCZLY8JB74AD8RctWiQjRoyoE+B8x9JB&#10;I4QGhMDn1hU0Zg6fX7x4sZs3oVBsfs8aVg4/YPUfQp5bab755huXTjSvhQsXyiWXXOKEAT0OhkXs&#10;W+EQumqa3gl5xm+jUnjD2Xwnv4/fHBqv9UwQKvghvzsSJojJa75BuZDOtpATfOs3ykdDP5KXhwzV&#10;HnGKRGaWSFyG9m7TCyX1g2Eye+oi7Q0Xuy1KUWq/pLBSlq0tl+WF5bJ0XaUsL1qvVKY94iKZtzJb&#10;nnr1dXln0Dvud0PUn3CjKuQZeU1eGbVXEFtZUH7EZ8KSsvTCyot6anXdqKWNBURdpDyaAnkQLmxF&#10;RaUMG/qxvPX2IBkZ9f/snQVgXtXZx+u4u+2DAUM2YBvbGA5jY7iN4QynBVoKFHdokXqhuBSKWyVt&#10;rO7uTdJ401ijTZomqcSe7/mdN0968/aN1ENz/+2T+957j59zz/88RyNkRGS0jIwaK8MjomX4mGj5&#10;aVSkPPbS6/Kfhx6Xazo/Kjc+9Kj8p8tjck2XR51c9/BjcjXXB7vJM2/1lx9GjZYREVHy/tCv5Y7H&#10;npYb9PnNDz8u1z/cVW545HG1203dUunSVW5Uu3c+9YLc1uM5uan703Ljo0/KQy+8Kj+FR8jIMVHy&#10;6bc/yAPPvCg3d3tabun+pNz59ItyQ9fH5Vr8e+gxuVbDcnXnbvq7u1zzQFd57Z0P1G6kDNfwv/3+&#10;x3JLtx7qf3e5XsN7XZfucp2avVavLtxq51oVws/Vfl+j4bu+y5Nyvbp//SP6jHfEVf26SeNxf49n&#10;5ZPvfpRvR4RpWo1Rv6LkFw3v9yPD5LvhI+X7EaPku5HDa3+HOQn83ig/qJmfRkTo9UeVkfL24I/k&#10;1q6PaZoQ1kAYTW7o8rjcqM+u0zBcr3Jr16fks+9/lGGRkZo+P8mdjz8tz77dR7765Rf5JSJSXuo9&#10;SO7W9Ly+c1eXJ9jp/lovGT46UsMbKb3f/Uhu07S8WtPlGstHzVfSkd9Xqx3sDf72W/lZ8/6n0WOk&#10;87OvajieUNG0UjPXaVpcp3au1TS6QcNGPl6v9zd07i7Pvd1fhv74i8uHn6Oj5YU+A+TB517R9NS0&#10;7PKIpnEP+eMFF0m7th3c0ABdJVkrx2v5XK/fQ6WsKyuV6jdfUg25jVRz/GNqin4fge+Ieo5rcxur&#10;wLr4mW/AygBO7OK7bI5QB+xyGrG3sqPybUxTAUbEVEgQIJM/2L+WxLFMuOCCCxx5QXyQHmYRKj1a&#10;Py+++KIzFwzsQyDTpk1zaxwhV54RJiphxlYg5YEDB7pZfz/++KMbS+KEGjbJh3ghawqGxQV/6ZpD&#10;Xn/9daf9UjmyWTswIgYNFaJgIqaCtvQKJlLSBz+JRzBpcG9pjWCOsFj6hBJrWDSngGMG97xh49nW&#10;CPhiyGfyxodfyM+LUiS8djyYLufw9FIZrdfR7losEaoBT89fLXNW5MnstJUyJ3WlzFateWlWvsRk&#10;58t01ZKffO0t+eD991w+8TESP2uweME9Hx1mSAfiRBngYzfQ6AkOazDsuZkhfaziQCiTDZEl+UVe&#10;I/jLPULDATt8BzR0eEYD096bHcJvYQwFnlt5wT3zY/269S7vPh/yuabVhzIhRhtA8StlVGqRjE5d&#10;JWHLV0l4Sr6MTM6XMZmlErtqncTlF0nsylUyM6NQRqetdnnCsMGolWUyJX+tJORp42hlvsxKzZKR&#10;CSv1PflW0mwZl1Uqy7SRtWxlgczRvA2Lz9A8pxysllH6PlLdW6rhiM0vkZgC9UsbY7H5pfq7TGIL&#10;9JrDhL1CicsukDgNS6y+j1NZpg222IIS/V0i09ILJCwpz61Lx0/cpbyFZZXpfXB4NW7pZeqvlrcC&#10;jT8NvuxCiVWZvyJXomJU449bIVFxaSpcTdLr3WMmwj1Ll8jYNJm5PMe5gcxIzpCwxJWBcl7P7/pC&#10;OKM0HEsKy529OSuyJGxZtkwtKNcGKG5pnZaa4/KOfME8QzxTcjVNSSd9vygjT+bmrpF5hetknsZn&#10;rl7nF67X+/V113mrNkhckfqRs0qW6DcVFrPcpdUozYP6YSKtyJdimZyt5ovXa+N4tQvL3LQcGbkk&#10;WUZr+Qmk82oJTyuVyOy10vm1PvLII4845YXyu3699/vShrMScrWSb+kFZ6qG3E6qunaWitdek9IR&#10;w2W1fs9rirXOKlnj5iPQTW5lvDEwRsxe09TtobDR/40CfCKuJWIqSBKPioxTQEyroYuBcSnGQYwI&#10;qGiwYxUpblilhXCQ+Lfa0mMzctwhDNjDPubZMJ3CwSbntNaotNCM0YoJByD8H3/8sav88ItDwdGK&#10;6ebmHd1JkDvvIQHGlvBn+vTpbsaehTUUtpaIcRd/sWPd/96Knd8NCX55Cacx8N4IAr/wM5RgxnsN&#10;/u2VDfoxfjbkU+nz6ZcyauZimRc9VSJTcgNLmNL0g4eYayuAUWklkjj0Z5k5eZGS9RoljNWqKRdL&#10;TPFarcBVa54f68aIr7ri8rr0bihOpAt5SzpSJoiPacSW/ghxtXQOhrnNFTOYxz3yjXziPpRGbGgo&#10;fDwjvbDf2DcTym5zgD0mNTki/uBDGR+XJNMzVmklvFYW5GnFqY0e0j9AVFS4q2XGymKtaAuUbAu1&#10;ks6T6OUFSshFkvfWG1Ld+22Jz83XCr9oi4gYf4yI45SIF2hlPj09XxbQACBvlXgjk7Jldm6JNsDy&#10;ZFFmvoahUCYlZsjExCyVTCeTEtNlQnJ23e+Z2lAjvDHagJi3IkdGLEl1YXb+amNv8vxkqej+kMiD&#10;XWTKAiWPujCt0XK1WmblK9GtUqJXYjISjqHnhYZCXKaGW9NoE5LyirqTulrGxGVJFOmoaTozV+OY&#10;W6RhKthyItb0Ga7fSGb/wZIYNl4Wa8NjGWSbWShRmi/1iFgbIdhZmJ4rs1fQcM1SUs7V76VQluKW&#10;NmRp+NCgnZ2maazXuWm5Mi89R0ZpwyFMvzO+teAwTc4qkcWr10tqxkpJik9WPwo0nstlhDY4RhPX&#10;jDINB/GiPGmjTd34MnycvKbEivIU+FYKZFn8JMkvYCtUJmwpERcVy/rzzpGa9p1U2ktlu7ZS1aGd&#10;FD94j2RmLZGS2kYzsmZNQEsOriO9gIhPPfVUN0GQ79CE76uhOgk3d7muaSoRS7jNIWIzb0Q8bNgw&#10;N0ZDJYJGTKXJbwSitS5SCBJSRLNF0Hoxj0Zrz0hk3IUw8QvigqiZtQz5Y593hAHNmK5n/P7ll19c&#10;JU1GUoljhuUf+AuZchwdzwnLiBEjnH3sEiYyuCFsLhHzjgofLcnGOIkD8aIQWQVtaUl4uYbqot0c&#10;4BdhsrQmDGicpIMJ8Tc/CRf5hDl7Z1eT9evK5Oorr5Hzb75XJn0/UnLe6iOzJs13BBCVnOtIge5q&#10;dtbyVgThSsphGUUSnVog5ZFRkjNjnkTNXSInnX2JXK5EbGkQCsSDMJJepImlkxExdmmc8AwhHpZ/&#10;odwlz4gvZY34YYZ8w56XiHnGb9zyVgTeCsH7zOu3930oIR+8eR8KvEMwv0rNf/DB+46IJ8akSFRq&#10;tizJLZbiCROlXCvM5eFjZSRpTUWslekorUwnZ6lWml4kY+LTZNSSFBmuhBu5vEhmZqvWhRaqGvHM&#10;1EwZodqayx+ISt2IQNButWIO0+uYzDUyJadMZivRLYZsi1TTVY1zWV6xxGZB9qrVKtEuyVopCYlp&#10;MikpQ0YtTdUwlMjElYFhCMxMSshSYlXyic+TGWOnSv5dD8qaY4+VygP3l4rfnSw1zz0rRYMHStG7&#10;70jGZZdI6cknS+7fz5KkQR/K2KWqraaWyNjM9RpGJRoXz1KJzlgtC1RbXKYNgDiIV0l8zLI0iUxI&#10;l1jVrnOnzpCsmbNkSZ5q4NpwiFetfJlq5aEkTmXpqlLJjkmS5BXZTquOR0PPXaXxrNWIk2i0BIjY&#10;rZ3XsITTACXta6UeESuBzknT9IjPUpIvkrHauIjQb2VxXqk2EgpkqaZfuDZawjI0v1YGegyW5hTI&#10;NG2cLBn6o2QNGCjTslZrfql7mo7hy1YE/FDzYRqOSG3Yoi3HqMxavJy9TqXg9dc0TBo20ojvUhsx&#10;E5bnyWJtLCUqwS+Zu0hGLkyQiJRCiUgrk/GaV5VMFOvxpIyN10a1hn1BUYWMnjJVBg0aJPPmMXku&#10;V78VfTfqfK2Tx0h1FT2TLGtSxWpoL6no0EmqOrZRIm4jNe3aS9Xuu0nOzwMlNeFHKSoud98Z31tB&#10;Ybp+Vw0v0YSIWR6GYsW3R53Dd271E1ev8G1Q//pEXFspIpingvn3v//tKkyrZLjnpBhaV5Aj47OT&#10;Jk1ylR4VqIGWF2slmY08f/782qcbQcWFMDmLQ8bJNCawMJ6AvwBtefTo0W6dHgejk1mEDXKhG5z3&#10;AKJmPR4gjhDx559/7tYaNjVjL5iIKQz4QYEhPbwgHQgDcSXsmMcMRMw12A9Lf9wjTlTmzUVD4fXC&#10;zHD1mvdqlYS3Mbf69+0nfT//Rj/sPK0Y0YCVeF2FFKigGB92V1eZ1xLxCra2LNPKoTjQZek04jj5&#10;3dkXy+WXhZ6sRRggWtKKj5j0A8EasYH09MaBNAyOp8HctnehiJiyib/exokJZi3fTXhmV+vpoCIh&#10;H7niNu5Y4yhU3nrDavHJVbMsQerTt498+MFHMo6u6cQcV9HGaDrGJmfKhKWJqkGmyYgVhVpBl0mY&#10;kufCsDGy/P2vJHw5G6+skfFKWhOzy7TiXiux+asdOS5VDWnhytWyqEhJqrZCH6eaVmRqsRI7M+L1&#10;nZJXnJK2Ed3CjDwl8GxHJLHqxtxUraBjlKToHlfzkcs1/zNXyajMtTJBw5T/3idS/NkXUqbfX+GZ&#10;Z0m1akw5N94iCS/2koU/hMuMaYslIT1DElKyJE7JbsyM+TJuynzJ6vaklF52mazS8lHF5KC2baR6&#10;t05S8NezZNHEqRJXUunisUzJLFbJarySVNjCFBmZVizjtbGxqFgJNjNPFqi2GK3a39i4FUrSK9x1&#10;bGxAxvCsTtIlWrVKzIyLzVQ7K5zGCZkS1/pEXFvG09AgN5KwSaQ2hOiKXwIRo63Go5Fv7LGIzCx2&#10;3dDxmqYzlufK6KR8mZpTLnEan1gl3EnakJg5doYsCp8kUUx4zEczz5dZKdkyStN5bGaJ64GgByCG&#10;rmm1M0XtoBWPTMzXMLBSIRCWgMZNw4VvtFhGJCv5awPNeq/4dqP0OWYj9DpX3UwsUK148lR5vWdP&#10;+eabb2p74SiVqmioNuz+oRVX18jakgw3Y7yy54tuEtcGJeLqDm2kQol5+YIhaoZeTdWeq+nRzNZy&#10;XS7a9HVlPODmxjJPnf5///d/buIt3yHfGt9OqG/YC79rWisLb+WD9kKlhj0SL9g+z6iAqKSo4Lzd&#10;rGbHngXbtfcIMDOYt3deN0yjIXyEzWvfwugNK7/t3iQUgonY62+wEA5IDhKxxgli8P42WJoGmw9l&#10;1gv8IB+IM2L5aM+8V9wnf7nHXcLIM/LF7JAWwMIAcSFDPhsiT/V9R6KXJMm80VGS9P5nMnZxqn7Q&#10;jN1trIyoxMO1EmHSFhJByzxLW/1FaC8FMis5TXoP/kiGfjnEkRp+Q1bmp4UJMvSSZkNEDAizhd/i&#10;Y/FoDGbPiNj8sivwPrOeDcoV4fQ2xsgHfiPB7nC134bgdwjfCO4Td9wBffv1dWPE42OTZXSCVu5K&#10;CCwJC1teLFNyS1SjK5elhSUSn1MiS/OLZEVsgmTPXaAaXYEkZEKahW5ccGlOkSSnZEhyUqrEKIkt&#10;zMiV+SvyZF7aSpmrxDNBtbZVz78oFd0elTExK5TE1Q8lqbA41eyUMEZrZR2dpf6pxgcJzkvNkWHL&#10;stzOahEarvRHnpANhx6qNaIS56FHSUqP5yUmLlP9zlMiL5TI5CzVACGlUpmAdl60XjW1HFmsZSJK&#10;tf3RiUpMSg6T58XL/KipEq2aW1h6uZJEiYyflyBZXR6Tij32kKr2nST331fJ5AUxSt4LZPZ3o2Uk&#10;e5lrmZs3O9ZpxPGELy1XRhJ2p0VDoEqkSkwIWn9DQm/AzPy1SnTFWl7zN9GIGxIanwzXZC6JlyWq&#10;Tc9dwRg6vQEMIZSoFl8iC2snMRK+KUmZEpag6a5pwdg4DR668UcpYeIeWi3bUsaQxzR+NP9iVcMn&#10;LaepubDF2vhgeAEydY2CxsPnup9prHHVNBipvyOWF8roXC0/q7SRpm4nqF/vfjHU1XFff/21K3/B&#10;5RateF2Ffssx3ysRLgwQc1m5VN9wgyPk6jZtpeKWm5RytUyrecaJtZaUsjUrJL9ggZpXpcWNHW+s&#10;Z4OJGBKGjJuCT8RBREwl2RjITCotzKMdQFTNhVVSBvwis/CfsCJUisDM2nvCZna5Ys7iiZmGwo22&#10;3blzZ7nvvvvk3nvvdcJyrN13310OPvhg6dWrl9PQmSAWERHhtGm6Sbxu29XEex/824Q0suekExV/&#10;U8AM5okbBMW990paG4GQVt6WppEeRGQkgFi4+BhIQ8J19t/Pkn3P/Kf8FJ+jFWOcLPtphEQnFjhS&#10;iEgLVHZzI6dIybAwSdHKPUYJImlFtuROmy7pSxNcCx4Na15KpvT54DP58OOPHYHhPn5DivhrfhrZ&#10;WlgbI2LMUGYt3AjxbKqcBRNxMHDXxBqS5LOVN56RfoQJ/62MI3wjwMLfEHhv+UCYcZ/8MntsghEg&#10;4iTViANkRcW6eOR4162b88sImZK6UibGBzS7CCbvqNY3SjW7sGVa2atWNjopT6asLJH0ZfGSN3m6&#10;zEtaISOUPAPjzOSfkuPCJIlSEoiqJV38IE8jlQiZ+JX3dj8p7t1XEpQ0GOucraSe0r2HVO6+m1Sr&#10;NrTy5jtlwsx41aoZ31VSc+RQ4saMIZk4JZ8ZGfkyV0luaXG5pCYvl8IRYTJ13GQJT2FyViBeG6X+&#10;uC77lC8eHiUr3+wjBRdeKlXt2kpNu3ZaA3NtL4XX/Ve1wwxtKKBd0nWeL4tWFssSJZnFSs4ZS+OV&#10;8FSTLCyVpQUahlpZokLX8CIlyRiVRYw3a2MjJo94Fsj05GwlYk0rDZ+b85Ch4dJG0JKICRKmYfKG&#10;ka7ppYyha3yZpEjaL2AMeGWRJK7Ikvxps2RxXr5MTFwh4UuUdNPKZFpmoaQuz3ZjxFMSNN9cWgSI&#10;GE16gjZ+GP+OU+13Qbq+07wNVwKFUL1+I3RNM3mNLnzI1j0jf1OLZfVLL0vlgw/IzCnzXL6O0m92&#10;TnySrA8bLfGZTE5bJWOV4B959U1p1769fPnll678bQrq8sDwS0lJ4HurQ3qS1Jz4W9cYk6lRtQ9B&#10;lcya00NilwY2fsENL1j1AhFb1zRucsWPhoRvxu+a3sFEDKg0zQ2rwPHX3nM1IRNDETFiFbpXvOHB&#10;DMuomMV30EEHudnUixcvdsukuPKOyWiMY/Pssssuk7///e/OP7Qi04Jxl+5JiAXiQHiHX8SD5xCA&#10;2bF33sqdCrkpBMfPfgNvvlJoSRevuWAixjzPvB+DaZa/O/EE2eOMi+XH+FyJYGKHVkajVQuhwqRr&#10;y2kaK8q1kkAzK9XKo0DiMlbJjNRsiY5Pc7M0R2gl8vmURbL/yWfK3Xff7cJBWbIwUjbIs+DyZ+Ys&#10;XYKJ2ED64YbFtaly3BgRe9PIGzbs2DvSjHf2zfDc8o/n5HNjYTB3uFrPgLlj6Nu3T0giRrsJ1zwY&#10;lVGoeaGEoBpXoEJG6wtUwAFzWhFrhT49F82LWbOrZE7KShmelK3PtUJeoe6sKJDJc5fJnMnz3Thk&#10;wB3IgJ3SlFSVfKbMipFZixIkDqJSTXveciUS1crCk1WrUkIKZz/xNP1NONTdZT9HyOo+/eTnbLWb&#10;VayauRLyylVOG4/NXCXTkrJkOGOnKZC+kXBjk6qIR4kMz1wvCz78SjYoWUjbthulTQfZ8H/Hydo3&#10;35CElBWyICNPxiemKbllukbKxMQUmarlb3xiukxWwp4cHxC6gycq0fJ7YkKqvsuSpXHJUhwVKSVj&#10;xsnM+OVushaNi1GZSrapqwOTozKZE7Gx8RAYI9ayv6rcxXNOWraM1EYrPUTTs4tlbJxqsEtUlqYr&#10;kWs6aVxGaVxWfvuDrB0VJnkTp6uWnCEjkzWPNb+YaDWveINEaSNonKb/QtWI49XdZdm5Ml/TlJ6m&#10;gCbsSZ9ajT7uhyhJH/y+PiuVEZnlLh9Haj6PoEciVfNKw7OkWBsihaplq+Y/B+19UZJEqr8PvNbH&#10;7fjFOuSG5IgjjnBbUjLsxzJStg5FSeEdB0mwvaZd22hDKSD13QgWtg9lrg/fAQ1SvnO+IYRv0ys8&#10;4zvb5YiYSo4IUoEgVATeyiAY3srTugEbM887KiWrSDeHiCtKiqRs5jQpLSmVvFW5LvGpHEP5Z+G2&#10;uHiJOBheQraKkwre3KDi3Xfffd3+uowx84xKkrgCZllTEJ955hkXH6twzT/CABHjrsHeEX6IGAkG&#10;hIydzU0nA35gz+JmvQYWbi/wi3ASVwq2hc/yl3fk77r16+SzTz+RF979SGZoBTE5d63MmL9M5J77&#10;Jbt/P6cxUeGwpImP3s3ITF2lRLHKtezrKit97z19iTywRklT5EmcrPwYEVt4txSkCfE0Ijb3LFz4&#10;Z2Ejz4DXTyNd0tf73MKK23Y1LddbTrx2GoJ1TY9dnCijVLN16ehJ0+YI45PTVDOLZ1kRwwN1s6b1&#10;vWtA0ZBaLZPmqR8eLQ+NzOUlVwghs0ziC0olQcl0Nktg4ldKRLLmx2OPSdUDD8r4RaqNu67gQpmg&#10;brKBBGvIY1nKpA0AtL6ldLPqNaa2y3qxNhCmZa+R6FqNM+39IbKyXx8lDm1gqL+mHRIe5huEpRcr&#10;YZTIuJh0mfVdmGRfe71U771XoFv0mKOl4tnnpPidd6Xwhedl9oefyoicDTIyfZ2LB40TyqfNYXBx&#10;1HiV93ha4r/5WaKy1un7IpmjYU1JSJKkuASZkZzerK5pGjDTFiZI5pIE1TDzZK5quWHx2c7fYLPM&#10;9h6dXu7G1mM1X9eOHC7FkZGyOGOlxOapRq1au1uepGkVRS+HhhF3pmYWKREredKY0bSjlylG72dq&#10;3k7QRoKLlzaSk4Z8I6XPPi8zpsVpuIpcgytMG8sTslXrV3JH86dBtnRlvkxZECMZffrLvJmxMlHT&#10;6vmB77t9u5k/A6yMhiqr1ki1cm7fCGhO2Q4G35N1S3MFjbmzy3VNU/FQ4ZqQCN57ExI71PPGBLcs&#10;oxAq/aYIhsSnsmVP2dVjxkj+XXdL1qRJUlZLwA1ljr2jUsWvxogY8M5Ii3C6GX4erYRnrD3+y1/+&#10;4iaSmVusce7Zs6ebJQ7ZQlz2zq6EgQJFhQ54bu8osLhNGIMBOfIcd5tKJwP+G6kSF+xCHlwbayTZ&#10;h2RE7AV2SAfCz7uhXwyVAV99J4syciROW+UxOYWyRLWO0bHLZXS8VuxoCGmB8WKbuelI2VMBBROx&#10;pbNdDaHCa/lEWInrtoARMW5yNWK1Z001+jCP2WAiBtxb+uIm34I1isgvI+SmMGDgADdZa+wSiJgJ&#10;OVTim1buTckMlvnk0W1bqESs2hpErPnEGCwzpzETPBMY8qHynpqjJJNTJotzNC5TpkvO7HkyT90I&#10;Y6ZyRpmMWVkqs3PLZWHRejdmzYQk1gzHa0W/JLNQJjOjenGyjNByQgMtbMUqGaea37w0JeOswOxk&#10;1tGyBjqeiWjM8i1cI3NyVyvpBg4TITzMQJ40P1GiE3KUXEoDEwSZrc9EsawyJf8SSUjPkpRZ8yT7&#10;/Y8k9/RTZcPpf3ZzFRj/pdt81qS5Gm+P1q9pyfrniVnEdZ3MzCmXpRqPpXlon5vOmm5Y1sjcGQuk&#10;YNpsSUxNl7kah5HLsuuRflhWuRN3r2k/N4+JcmskLiuvdnIYeaONm1jVnGNWyCht5LBe3Nw3DXhC&#10;+ipZCBlrmjGRblpypoSptj16maavEi49UxEr1rohBxoaDB8Rx9n5a2X50jgpiYqSjAWLNY8KVHsv&#10;dN9zvBLzMv2mwyZOccMhs2fPdmXXW49Tn5lQTyK8szLOtbHGdFPgm/FKU9glx4ibG/nmwtzCbcQy&#10;lQquoa5FL7CzTivfVS+9IGV77ytVM2bqw021OhoRZD6EgeAPQmHBr+aAsOJOqDSgsmbGN1P66Zqe&#10;OnWq20yELmsjPiuAXL0FMvhdKOGdSaj3XjHNDXjTF2LinZEvceF5MDAXyl0KdFOkf8opJ8nh510p&#10;o2JSZdGchTJjzmIJi10hE+clyNSZcVopBta10iJHOx67NF0mLUjSyjNPn5fKOL2fM2WpfD5loRLx&#10;GXJ17V7TzQWkR55al5Xl1ea4EQwIkfS0dDX3eE56NOY+zwkH+U2YGmrwmHuY49p8BNwa/O5gJeIP&#10;ZJKm+2hHCIFGjlXuzRI1v4DJcisLZJlW3LOTU2XsrFgZF5cl5U89J0uHjdbKe52bMe21F60ENyJr&#10;rSzKK3baF5pwYmKyLF2WJJGLCQ9L11bL5Ax97yr0gLY7UzXu6NhUGbFUySRRzSxnhj0zh5XsPd25&#10;CEQ4ajlj0ytlakqOLMzIVwLMl+l0n6vWG84GGLV2GJPd8FgPqbmvs8yeOCfghvrvtGYlnInaIFim&#10;GjsbjsxPy5eRGr+w7BJZMmy8TJ2T4Boc4+O1MVNLboTHiTYQZ2k8l+YWuzSi14DuZdY1RyrBhdFd&#10;XOuXuzYgYzM1nbXxwIxtegxG6fcReLdGv4c0qXyos1Q/2EXy33jbNQxoUM1euUYWLVoqEZqeI+K1&#10;wcJGLRoX10DScM2cvlgmLE6TUeo2zwMzsNWuknJkmhJngpJvbU9J48J6/tUSrXGJWpSo3+5yDV+m&#10;jIpfKSOSc2R0yir3DXd5/W3Xzcx+C8DqkeBvwX5zpT7nW6B+51tqqAduW2OXI2LgTdhtJV7Yfah3&#10;oWBmqh99TGratFEiZlP70JlLJW3aBlotmjAFg0IUipAaQ6iwUYFyRJmNnXD8GAUN4d3myubYI/xc&#10;IVeIlCsIlZ722/vMC/wlfUgnGim0ctHa7KMJZcdw0oknyO5nXCg/JTCGFejKpBId7TSqQHeha7Gr&#10;0MXI0iVmyNKlGZZVe59eLp/MTJTdfnuGXHvFVY3654U3TmYn+LoloLuYxhskbFq2112TUCDNrPGE&#10;Gw2lode9LcEJx58o+x54sHwzJ9FVpoGlJ5CPpqmnonVkxG+tvOtXwPqcvNJ8GKUVPbs9DVumJJEc&#10;WEc8RrWoCCXUKDfOXJ8kGfudOjvOaVPhcRkymlnIy1YqOTIhC001YI7wuAZYorpbO5M30E0aCKML&#10;L+VCfwe07/qE5sKO5osZNFzWyyoBj1peu7FHbbxHZWgDLx7SKHDkSc8L74lfYLKXSirklKtxzZOI&#10;lDwtl6o5J6+SsQmqXWYGwjBaGw5hageNemxslswdM9XteDUqMU9GqCY6ko1APJPWaDy4su7CUl/c&#10;cxcO4og2WhsO3uvzQK+QpoMj1wDJMqmK9d+kfyDfNH618SYuUdh38y3ypeC1vpIx+EMNC880PLXa&#10;vBs2UEJ2czVC5LmJywfCxm/STK9MrrQGEePKrrten0Vkl8sDr7wlbdu1ryNiL+x7CFWW+ZYaUma2&#10;F3ZJIm6pqOne3RFxzazZ3AUeetBY4diWYBYhE7gQ25d6c0n+14yTfneC7HbaRfIjROw+7o0SlVog&#10;k+ephqSVc7RWlJPnLpeRWmlGuC5B1ZjmLJM5YybJlPkJ8tmsGGl//J/k6suv3mEf7K8ZJ5xwvOyn&#10;RDxkfpKrhFf2HyTV998ti8bNdOuGI9LKJTqxUKbOWCiRy6lQIcUgotNKdoSSQsbgTyVaidf7bnuL&#10;Iz4qfg1bWHapZPX/SCYvSnGVP+9GapzGLUmV7MFfyHjV1OpILIQwDhuZukYiU7LqiGRLxM2A1isS&#10;qQSc+/Y7Ml4131FK0JAgZAhJh6ewMUqmRCgpskQqspaYTZihzO5UY9ymNtaFHFpGphfKsp/CpPC1&#10;V9ys61BmNks0P+ePnSsbHrxb8vu9J1EpTNzT55AqDeDa9GHMPzxVST3YvkfcWmP9Ttni8sFX+0jb&#10;tu1CEnFLg0/EOxBNEfH2hBHt008/7TRhNgy58MIL3W8OpwBmZlcnlToiVq1hXtR0SfzmF0kc+kug&#10;Rc0HXfvhu5Y3Fa/7yAMVHps9uPEq/dg/mRkvHVUjtmMQfTQOI+KvlIjZiYnlRWPiVZvV9HZkgial&#10;DaCMwV9K4hdDHekF1s1urGitYnZjqZoH3ndeIc+YEUxehWWy+YM+U7JHkxy9ov568aaETSTCNayB&#10;rtRARe80Q9xxGqRe9R17SC8dFiHVD9wrae9/sYl255bfEJ7a52jFASINigfanpqtK4doo4j+ZtJX&#10;PbO14soqDQLCQ/rUhtFrJqf3YJk6J969h3S97+gijkjJEbn7fkn+4tuAO7XvAmFG89Vyr1fsu+5m&#10;wuhxI1hcejm/GNsNaL8NCXELhJ9wq1lNA3fsqMrMCXNF7rld8lSjZmydd/i/cax7jYykwUHDTeON&#10;v9uCiPmmTZqDhszZ81Dv7ZlPxDsQO4OIIVcymy7hO++80xEvExjofuQdC9Dppn711VedecyGKjC7&#10;EuprxNqip0Kha612glZd5ZBRLtNmJ8mYuFxXgUfHZUj54z1kQ7dHlUTy6k3W2tXTbFvAS8TWFRss&#10;rltWSZoGUIAMNhIPFeySXyKk/LHHJDq10FXeXrv1Re1CGCrTpi2Sykcelqr775OCnr030QabI26t&#10;q7rlykqI904cidAAKN+UXDU8Y7W8VTzSXSoe7ep2vqr/fqMEGn5a/rTMRSblyvruPaT6wYe0gfKO&#10;m9gVbL65QnpCVqFIkUaoG6LROAQ3fpBRWesleciXUvjm2y4f6A53jRCuQWZNRmnDZ87YKZI1YLB+&#10;L4H1y6HMhZJAQ0LdqHN/o11zB605On6lTJ+xWOMVaKhsKyK2ehBpqrewKbPe98GwZz4R70DsDCIm&#10;o5msc8YZZ2ihbOs2+ICEvYWCMWMI2rbMDFVgdiV4iZixrcC4VqByYp/i0TZjevkqrUByZYxqzmht&#10;bicfWuKqTWDHJ+LNQ3OIuEnRSpaxxLBMxukhSMi2zGmZbgLP8nIZqQQ2Y8ZSmT92lpIBeanPmYyV&#10;XCJTZ8fK5FkJjujRynHDkU/GWmcuWItEbKMXp7lvabgR7CuRO83YLV9CcyX89cmMeKDFR6eWK9Fk&#10;SlTyKolMLpDIlEK3FjcwwQnCCbhJLwJLiCiTrjxnFKsb5TKcrtwVdPMyxwF/iSdEpn401qBoQCKW&#10;F7mNUnCf8WrIOJhc6bEIy9T3qSUSMzxCzedIdEK+2g3ssuUVGkmuq58xev0dWE9cGpgDQDjpecKM&#10;xmGE5hHHldp3akKc2Pvb5SPxc2m65UTMd2zfMgoLewSgxASDCYvBczHeeecdd4Ie97xndy0O6uFc&#10;AZSgs88+250PYMoRMnjwYHdgD5MkDT4Rb2fsDCJmEtNvfvMb2WuvvdwJUoCCgJhWTEFjGzjI+Jpr&#10;rnFmdmXU04j1o099/0spfvElmTNlkYxbki5j0Va0MncVvats+K0fOPsXZ/Gxa0WpFYNPxJuHbUHE&#10;VLKTp8dKVed7JKf3QLepQ2C/5DVKDlwh6vUyP3K8lPV4VAmBypzKe52MXp4vxS/3kvWPdpGIpEIJ&#10;Y6xXyWremNlS2a2z5L/ey7lfzz9Hdkp02jiLSirQe5t0tXli5Bep4ZyyMEWqHnxAMvt+rO9qyaae&#10;eYhU4+H8LlUSgvjUjDYcZs6YK5HL8+qehWncJy5MFrnvbkn6crTruWFsfflHQ6TykXtl8pxER2LW&#10;ZR2VWiTTVIMMpfU2RxjbTvg2zI0Nj6TxE0ToYZnaaEgJNFSXf/GtzJ2yQM0R1k0bOex0xolmMyfO&#10;0TBrQ4ku/vS1MjM8QqoeekBifhqtcS2TEVmrNJ8L1Y21aoZGR30y9vaMuC5u9XtLiNj7DXNoz3ff&#10;fefIFkWGCVzMqOY3Z8yzBNRWI1gdCpj0OHnyZFfvUpdCsJxVwCxslomy77WZx01+40aL1IgJWGMV&#10;m0U+lBme2zuv8GxnY0cTMfF+++235bTTTpPTTz+9TtCO99xzTznqqKPcvb3nyjuOaNyVcepJv5NO&#10;f7pIfnYn4tTOnEZ7QNv1fNRUHK5i1spm8YgxInffIwlDf1ASDmhGPhFvHhoiYkghdliExH83UvNg&#10;U83JK5AWmlOYOzmoPmm6SXWM26qZ8PTATmne9w2K5i+zf904b0a5LBw5QYZrRe72a6YMZBS557PH&#10;T5cJM+K0rNDFq+VF/XOappJ03C9hWpYCJB2YILWpP8STcXDXcFDSCTQQ6FJluU3tlo7q7mi3jh2N&#10;nYlJmGkqHhDtRnKqG28NIkmOBqQ3IRBOLfOQIxqoXhvv5g+S5bkyhu0rNYy44RoETmMlXQKE7zTT&#10;JoYAaJxwwEVEiuYVO3SpnbDsNTI/YppMnBMj0ckQu6alpkmEXicsSpOiV/tpQzm9vjsaBtIz/f1P&#10;pfzJZ9zs+OisCrn/1bc2m4jhCY6mZXnnzz//7JQX1iFzAM+cOXPc9YEHHhBOzPNyC8Tbo0cPt1Mh&#10;2wSzZTDa7/Dhw92GImjKHAaEe2aPJYwcJsTRtvw2tCgibgq0JkLBEoYWB2IE3Bw3tzd2Vtd0sHAO&#10;cvChD16xNNtVcfIpv5M9z7hYhsVkStRyrdC1YnQbBQR1e1HJeCs4RwJK1iOzAvc+EW8eGiJithWl&#10;gROvGtSYxGx9Vl9z8kpgzDDwPpg86Laki3rexLkyZ/wMrcQDQwxNScAdSFjJQ4kyZcg3MmVuiisT&#10;1p0cpW477Ri/awkuEAe05dUyY9oSmTYzzplpSNunoTBqOQ2+VTImjm05KXc0GiBF/C6XJcMiZfXz&#10;L0vKF98oaVLmNnWnMaEB0FBDwHVn09hUN2kMuHjr70i3vKmZjRYVuvvpOnZkq/Y5t9tp2xqvheGT&#10;NP3nqzltRLi82tT+RiEtMUMDSt2iO1qfTZ4bI0t+Get+j17BXIBy1/ii+zqgWdd3xzVw0gtlXGy2&#10;TFYCj0hRd1aWygOvvb1ZRGx1IfDWhyaA5aWXXnpp3fImrx00ZPZo4BhaiJwdCyHuM888s247Yfbz&#10;58x4AwTOiX7sm2BoUV3TF110UV2XAJFG3WfGL92pPCdBIFpvYnh/s8b0xhtvdG5ZQtl7+72j0RKI&#10;GEDEBx54oGuh2Xgx6eJNxy3F1tjdUTiZrukzVCOOz5Wo1EJZ9fJrkvL5V64yoFKITMqRBVHTJDI5&#10;Xyuu0gBBswmBaicLwidK3pu9ZObkBW7WdIfj/yDXXN74ecRbA8ubUO7zzMTKtTc/7V0weGfDEgb7&#10;be/sN2LumFsNudsUGiZixnshwsA6UBo7ga7c5pMD4sYV1f6Y5DwZF5fm7hmDdO404pbNZHba6iYz&#10;qmmMadjQ9JQwIQu6iBl3RQP0mo1IVW1eCc2dhxxEbAFSUclYJbOVqOS+/8nisCkBUtPnjtg47zo+&#10;X8YvSZcxnP+7fK0SjDUScYfx3vruYteNA2sZnbwgVaIT0jUuSoJK4ozles2Odpo9Wjx+Nq6tegUt&#10;l+Vl9AJNWpgmlQ8/KuXdu0p0EloshF6uYdSwJ+bK0l/CJPH7YRKZwGEO9dMnWByRY1/Tf6T7renE&#10;OLDrog5tJ7SglZdJmJI2Qwj0NERmrpX7XusrbZogYm9ZhgzZaxrOCS7fds+3cccdd7hjaOEfjr7l&#10;HfsZnHfeea4L2gs2Jbr99ttr7zaC74ruaMaN6b5usUT8z3/+0/XPX3LJJW55Dao9qj7Su3dvtxGF&#10;gU0IUP9pbXDldKG4uDjX1comD7REIGXvNonBCb0jsDOImHRiv9XjjjvOHVjN9cgjj5SOHTvIHnvs&#10;7k4KOe44ngfe/eEPf3CNns0BaWnjHb8GnPK746XDb/4kfYdPkyitQGZNWqAVTIpWAHQbKukqEUxZ&#10;kCDLP/1WRicudx+505pZ8qEV30i1wxjUC1+PlN0OOVYuv/zf27U8MeGDj58GaDDYhONf//qX+/2/&#10;//3PlXdglcMtt9zixrNMqDg4KJ3fdJMhVAKWd4xx0cg9+eST3T1jWrTYOSPbTulipj0TUDYXDRKx&#10;VpwjMosl68Nvpfr+eyT2h5H6XjVH936juaa1w8ARgoz7BrSrgNbnlqA1YtdNFsoqk2lzYrVBpnke&#10;9B7yi0ouk/GxqZL02TcSHZuoJKllwUN0rHGdEzlBct7uJ9Fom56elIAEiAZydN3SWs5GZbIpBqSj&#10;/qt9tx5Zw+1IXJ+zOxQEznO3J7USdFRihnPL3HVap6bdpPkrpPqBzlLywovO/nANs1d7hETHxmXI&#10;3AlztBzT7V6f0BsTeoJcQ8ldtQGSooTuxrbVDUjPhVHJWMPhlkGRD9gNSh93wpM3XbRhEDhcZZUU&#10;vv6WEnwXmbQoyYW1zswmEgh3WBaNoUCaMk7N0qooDVfBm/0lq28fGZO1Tjq/2q9JjZjyzlguZMn3&#10;0hg/2DPIlu2CUWS++uor9wyuOuuss9y3Y43XmJgYufLKK7V+uNyZATy3b43u6JtvvtmFocXOmv7H&#10;P/7hWhw33XSTU/EZIEc4KYh9kdmaEVjELHLMQKPyYLclEpcBcgbZ7f3OxA4fI9Z/GZnpcuBBB8se&#10;e+0vrz06X37ppx/k0FUy7tsiGfdDsYz7Wn8PKZGnHghM1qLh09S2nZbmVjABW2cywcHgfWfwFkLy&#10;lOMZ8YsZhjSSZs6cWbe9HEIDy4YgKKw84z0FmMLNCSfY5yOAgLjabEbzZ9Nw1EhFdY3ccest2lpu&#10;K8f//Z8yMlU/fKcRaWWTWS6RbpMCiIAKMzDuF5mm2olWOrS2v56zXI774z/Vfif55suhUlW9Ods9&#10;bh4IP0LcGZfq1q1bvYqFuPKxe2FxpqWNeXMD/PGPf2y00fTSSy+5CgRwGhfb/FEm6ELr16+fa+Ay&#10;m5S82lw0RMSc1UsjKFIbOI4w08o17SFPtDfO8dXKN2tt/Uo8hLjdnJRkxtSeKlTvfUqBq/Bd17YS&#10;ivedq8hV4wtfvlordI8dJ+xchdtrJX3wR1LZ+SEpfullF75gdzj4AJJ0S3vUDkThtEnVUFkyNUq1&#10;NNxHy22MbCYsWe5m6tOIYKe3KNZMa/iik3Ik9YMPtBHAmLISuDYY3Uxp/OK3lmG3yxXlVN3nnblJ&#10;w4BNONZ3e9Ttb92o1kl8IVcaDapZj4RAiW+mPk/dNA/w39b8Ri4vkuFKkm4HM+c//qyWzEEfidx1&#10;j8QMH+PM25p9eptGaljpMmfTHHpD0JTr+7FGojTMY+PS1C7f4RpZ9fqbUqDk7fbo9pilZ8NpxNpQ&#10;fuDVt6Vtu3Yy5PPPXfmzb4CyfP3117uxXhqhwb1DTQF3sGP2zN1Q4D08Bhoz12KI2BtIKgoqWioZ&#10;tF8OsqfyRauFYGnVc2wfdkwAs9w4X5cEMm0APPfcc25A3NBYgmxL4AtkWFVTKTWrS6Smcxd32HR1&#10;9Fip1nsNCP81t7YuPKHiY8+4Qmhow5067S0f954ncfM3SHZmlZSWVEu25v+zz7zhSBiNylqEweBZ&#10;sADSmQr/008/dZoTFfett97qrhypCHEytPD88887LczscV4nJGGgJXnXXXfVK9hcvR8I5QCi4OAK&#10;QFhxGzN0t3fXho4X5o4XPKlmn299l5a23PUWQMgnn3GmfDpynIxP0gpQtRW3sb6rRLUyVXIOTyqU&#10;Hi/1k4OPOFLaaVo977qwNrj8ralp/ke8OfCGn/SkAUqPD0seSHcaHRD0DTfc4BoqzM4kXc2eETGT&#10;Rz777DMZO3askuEJzh16ljj+DQ3XC9I3NjbWucm3ROOqa9eu7orw/TEBcEsm9BkRD52XrKSklbxW&#10;yFNnxmjFT3fkaolAi2N7Sq1Q0cKoqN2JO5oXccMiJPHToWqvEQJR0or/Xit61YrdpCHvO/Wr3r2S&#10;PkTqlvao32iPbszUidrVe+uyxixLoqKTC2VcTKaGsdCRVGBWcy0BpaK9QrAB8nPavJsUVSZzx89y&#10;s7zTPhiiJEr3MGHbSJLBEp2QLeOXZjoSDpCpponzj2U8NBwCzxwJa1jdsjrsooEqCaFpEodA+NQv&#10;DRPEzzGQESnsT11Ldmp+jBJcFM+8YVB7rAF2mvDyAlnz9IuS+2ZfiXb26u+65Xoc6q6rJadPXyl7&#10;/jkZlrFeokhD1ygJpC3flOt9IE31WV0eq9CNHeWGKALPcNPFCdHw0xhj8xc0bjcmTBrq88Bkto3h&#10;QbAX6ba47O2ImBUhfAsoZpzLjkIXTKCh6oqm0Fw7mDNpCC2KiK3Sff/9991gN+uwnnzySXeFnCEK&#10;zNA/f/HFF8uQIUOceZ5RgSxdutTdAzQsI2JA995hhx3mjvtDi2puIm4VlGDZTXn9u+9JJWeOtmsv&#10;Ne3aSLVW/JWdOknV4qVqRLV5F5QtD4+lXWNxCjRuLlPCbS9v9xoiyXHVkpNVJU898Yoj4Qcf6OLM&#10;4UYod+wZ6cowAf6ZgI8//thpSZA+vRhcIWTTrskf8tTAcAEkwelPuMewAl2s48ePd8RB3qJ9Afy2&#10;+QCAc0P5HR0d7XpA6LKFqCZNmuTc3RwQfuKEdt5eP9q2bdrJHnvuJaf+4ffyhz+cJkcdfYxmWweX&#10;Ruecc64S0Eyp1gaAIVRabSvgNoKGymx20oD1iKTPiy++6I60ZKYmcycuuOAC10C1Vjqg4cIOal6g&#10;EZNe33//vTvEHDL34uWXX3bd1RwIYpu84A7DPFRgvKM3yjvhpLmoI+L5CVqRrnOVadkzT0vmux8G&#10;KtEVZUqI9StViITxR8aRg5etbCJU8I6AVRxZBb33iJsopeYnL0iR2GFjJUJJ1o1PK5GNjcuSuO/D&#10;JHpZtmq3TfipQoPCbccZRK5o0u7YvsyA24FxYMzXhtFjdktl3OLkgIZM9ztEp/HiVKfMAYNl4bhZ&#10;zj/SNRC+jfYCGnmRkv5KKX36+cCSPc97Fz51kx4Ep4VmKAHTQG0iXd2a7MwA8QYvbWpMHOmSRulr&#10;ZXyMxkn9wY26d80UG3feuHyprdN+6Undnt/q1qLFEDGVBwnFIQdUjPymUgFcGSf2alRcQ81c4zcV&#10;Fq15q5h2HjRsiFZk1YcdIZUdVBvu0EYq27aXqrPPrjWz+fDGVatq/VUlYcNGyzHHHC277dZR2iih&#10;sFtWeyUVpJ3617ZdW6f5QTZt2raRR+58Vy7/5wOOYN5/70N1c1OtDn/Mr/fee88tWKcSx18Te892&#10;mZAuGjCkxrvbbrvN9WoAiJjZhOYmswnp6jSgEdPQ4h1j1CeddFK9ox/xF7cB5YAxGszRymWchrFw&#10;upxocJgf3vA1B5jFH9zgyhAH6YM2vxnObDNYPJhx+be//c01TD766CNXqaCxEm96AZgTQTcy6fXG&#10;G2/U2hZHwsFEC6HbN8F3wntvI4deJzTiiRMnOpJnCIG0IG/pkmYG6CuvvLJVGvFX89iHOUBgtjlF&#10;XWWqWl/sjyNk8sIVTnO0CrrufSOCZmjdsYGlQRvfOU1L/WGv5UD3JURRLnMixkr2gHdlfGy6khUa&#10;m5pT0lr7/EuS02+gulergUMMTIqqc9/CjyasmibanbrLJL41TzzpxovRKs1vC4dJHTHS3Z6xViLQ&#10;ZvWeHoGAFr5RRqThF+HAf++7NTJxcZqScZIScW28lDzTPhoqcs/dsvqF59VMuZvN7HYGq2e3vjgt&#10;VMMwZVa8O2msrqGg4SSewXmwkWQ17m68vEjYO3vTbuVmCvml6Tt+8QqpfLibLBk+xjUWAgesNBZ2&#10;1aSTV0v8N9/KkrCJtYeyeIhY67vmzpremWhxRGwVghc8s4q/KZgbwbJToMGtqFENRX+uP+ccqWnT&#10;VjXidlKlWnHNhx8FzGwhLE733nuvtvo6yAH7Hig9O8+UoS8Uy/evbJAfX6mSyIHVEjGoRoa/WSU/&#10;v1Yt37xUJoO6x8uxx16k5KzErNrxp598rm5pRRwiaSE8tC0aRjR6QKh8euaZZ1yXKJU23Z90/4AT&#10;TzzRVdp0gULU9Fhgn8qf5978hLDR9uwZZIHGx+x3A2Tw0EMPSXJysrtHm0Y7ZnwYDREyQlODkMDW&#10;5jvj3hAxbu8MeNMZTZ9uYUt/xovpYSBNjEgxY5sH8BsCRXhP/nG1exPurUELaMDa5C1vXvAb85QJ&#10;lmsFE3xz4B0jNkLZZJmNEtokfT95abaMXl573m1zRStuyDag7dV/x1hz3PffS26vPkoYbMzBM638&#10;l2sY0LYZo1RSQSMfqYQwe9IcyeuLph5oDBBepx3WXnEzMLa8trZLVUl8+RqJjs+W2dNjZFxcw1tY&#10;OtF4stEFBxysfvkZKX7tdRmVvV7Dou4HjYXTWIGQxiRkaRxrGwYmrnFAl7Rq+BpWwhb3C2ve75KV&#10;vQdJeCbrrQNj8PXsbSKk2WrJ0sZHzoBBrjHS0DKsEZmkgUpmqeT1/0BW6/cxYWmaC0P9hkLzxTWM&#10;NAxj41bK+ieekHVPPCrjluXUdsWHtmPCOuTEr36S2RHjNf0CQwRbsqHHzkSLnay1PaBVWKDCUalS&#10;gkSqa2V7AH24ulr/qpfVC+ZIlVbq1aqZVnTaXaoqmj7HuCEEKuJU2W//A2X33feWl+6bJr+8uk5G&#10;9a+UMe9XyYRPK2TG91Uy86dqmfWTap8/VsrkodUy5kMl53crJLx3jfR/PEH22etAade+o4yJjnKa&#10;Ne5CupAvXZBUwDyzStoLnlExoz15K2rGLnkHQeAGFT2gW9NIAz+skm8OcN8mVVhY6Ir+4IMP3NXc&#10;smuo8G4JdjYRNwXiaXG138jmpK2Z99r3yraEEfGX8xO1ki+X+VFTpeb+22XemOnCml8O1HBdqZ5K&#10;lnFJd5SgVq5NdVGyBGbGhJki990j2X0HOdJymp4+Z1nS9IlzJf7n0apB1ScltDjImHW+aFMQmjuT&#10;WsO45qVeUtnlfpkyJ1bDAQGjcRUpCZVLTt/3pPrBeyXmh0gZnYVG17jW2aBonEdp+NgVa/LsOFk6&#10;IlzdgoAYG9041huZmufunfbotEQNs17dTGU148JNgyIxVybEZMjInHWysu/7MmFunMalfthojOS8&#10;PVAiUlepNr6u0bAzSdG2tcRfNgWBpNkZa+zSFTJxUbISN8MHkD5LkVZr40TTXaWeWxoGFxfGqt2G&#10;LOVughx5Q0PJehcmLEl1ZxdzkEOgJ4NJXRq+FWtl3JIkWdWzrztJKmC3fmNh065pn4hbHGqqlBi1&#10;cqlWDbCiuEAqtHJXOlHZPggQP5VdtVRtKJfqY49RbbitrO/68Fb5uaasRI484mhpo5r1p8+ulF9e&#10;r5TI96pk4hdVMm94tcyNqJbYudUSt6BCYhZUSdz8SlkytVLmhOu7YRUy7rMKiRhY5TTnE/7vDGnf&#10;oYO88PwLrsB6u3ZNgit2e+Z95733ir1DvO5xbQpe+2Y3WLxu2bNthZZOxDRMGAZA6D0AlmabC0s3&#10;9iJnFjY9C9syLcHGyVoJTnulwmTyT6RWwiMz2TKRij5YGyxSjaunxP3wi5JfkDYYJGik02ctdRW+&#10;02B5phUzJMPyFogjMMs2WKtcIxMWp0riFz/JwpFRajbwHr8Jm+si1QaBCxuEWDd2SndwgFzost5S&#10;bRByH6OEmPLxZ5LxwUduzTpkFqlCVzNE5MhazTEjm6VC7JIV9+NIkXvvkaj4HJk6N0HGK4GNdIS9&#10;SlYOfFcmLlQtFWLCjWDtVt0ZF5cjkcwmVzuNhl0Jdu64mS79CANxjWBjEtXGWdIHGY5ZliELI6Zp&#10;Iydf80nTWfMieDw5sHFJoHE0dX685L/RV2ZOnq1hg5jJ/zJZPGKcyP13aSOnn5ul7Xo4ND5sSz4A&#10;AP/0SURBVL5uVrXaY7LZgnFzlJBXOHvBZO8T8TaEI8vqSqlcXy6VifEiSclbLdWIulWdmCjV08c6&#10;7bSmbRvXTVzVsb1U77mXbDjgAKk+9FCpPOlUqb7vPqkY8b2Uz58vXR68Wy658F9y/iWXygWXXOSW&#10;Vm2uXKxy1+9OkZmqDV/813Pl4n9tmTvImX8+03VHH3jgofKn358rp/3xQvnzX/4tf/zrJfKXv/5D&#10;/qbX/9x8pyxPyZNV+arl5ldLSkKlxM2rkbnhG2TmLyJjB4u88fgY+dMpV0nHTp2k28Nda1Pfh6Gl&#10;EzEzpdmYpWPHju7avn17OeaYY1y4rSciFDFDsPacHgyGEvbdd183r4DZ9cSZMfctJfWG4O2abqjb&#10;M1giVOuhko9cll9Lhg0L3ZJoShAtZDEyEy0NQmAWcWiND4KaNidZyro/INWdu0j+m320ci/Qyp8Z&#10;88xUbrx7PJpZ3tpACMsIHJQfykxzJDy1xHWHT5kyW8akrHFd3oz5ouF6zTkS1OdhxFE104nzE2Rd&#10;ty4i990vBX36bkq420JodGg+hGUUahzrN2JceNLXypLhkbLm6Rc0DvM0DBofTT+I2mvWaa80WpSM&#10;xybkyMLREyT2yxFS+szTMj5ONVwaHDQK1L7XXrBA/nTVM5MdDdr7zifibQjXnauVQNXwr2TDf/4j&#10;1dtEbpSq/1yncpPIVZcH1vMqETOLuaadEnH7tlLFfRv9rddqfQ9Zr1MN9tJ928sLL70gicmpbu0q&#10;43NbIskpyWo/Wa9J2jbYMndSVb77LkAQV//jCXn/iRXy2Uup8uWbcfLTe8kyenisjI1KkIULkiQ/&#10;f4OUFFdJUUGN5GRXy5L5NTJzUqpcf8Ud8mXPFIkcWCPP3/uLdFCN+NHugZOXfGzEr4WI2aAFQL5M&#10;6GLdL+HeZ5993HZ8jC17wYxpNm8h3zHHtnw2/syEupZExBBLFBOY9Pemu17VF7quWaLDAQElzz8v&#10;ldq4RCt048ENEDFCl6g751btOvJTs2ikaJKBpUKh7SHsLlX84itS3r2bTJqXGtJM0xIgKMaMGbeG&#10;iAp79ZExiUHLilQCXdDEZ61q63plSVEqXemQdv2lRdtK0GTdpijs+xycB5Aia6Q1LJEZ61xjxBoP&#10;HArhNevGbzU92UHN9S7oNUqVhchEFY611LwOkHjjac4pTKXPPyP5PQdKWFbwciqfiFs8GKtlYlJV&#10;eYlUdX1Eqm68WSoH9JGqcdFSkRAnNZWsC2U26TqpqVKNQjWHiPDIusqqpWBVUYEceujh0qF9O/nu&#10;lbUy8u1qGfNBpcz8sUbmj6iWxVMrZcmiSolfWi0Jy6oldnGFLFtULfMnVMncEZUyZWiVRL1XIz+9&#10;tF5+f8q/pZNWyLPmzKl13YfBiPjwww93+3Kz9KclCbug7bbbbu7wjmAwFg9R9+lDZdTWacvEhSta&#10;LxvZ07WNeMFSKcwdccQR7iCQUP5urpzxxzPkj6efIXvttaeGd3f5zYmnyHG/Pz2k/NZd/ygn/fks&#10;OePs8+VPZ18sfzz7PDn9kn/K3ffeJjc/8qg89NoA6f3dKPlqVrJErUQbi5JVr70u4VmB4xBHuwlY&#10;EGlAg2M8cnO6jTnNaFHY2ABhoMV53tE1HMm6WzZ4YWcoRzwqbs/yoAlRSix0nQZmhtOly9plunQh&#10;IY+5TUTNqvko1ZIDpBXKTEAgnkjGt+nGDfHeK4ElToyBF8n8cbNd9zHhcic2NdJQaUycvcxyiQmf&#10;EtjiM4SZzRXiwcEOzFIPbNWpz0ljGikQrebnlFmxsnj0ZKep17frE3GLR7Ubs1VtmynCyriBe1r9&#10;G5+7q6PjAFjf2tKIGMyZM0s6ddpT9t3nUPnwqXQZ9nqNjHlPCfmjKpn9U5XMG1klc8IqZd6oapmn&#10;5Dx3RJXM+J73NTL2PZGhL69XTeokF7cvvx6qLm7b8cBdAZQF1kMzC5lZwi1NmB2O1msaMUCLjYqK&#10;cnvYkrd7772325KSMWRmprORB0uh7N0jjzxSN74MjIhZT7wt471+/Tp3HOeBBx4kKSnJsrpktRSv&#10;Lt5ESvQ5PRCE4dG3Bsl3i1Plu4UrZOnHQ6SiSxeJenew3P30a/LP62+VE04+VXbfZz/Zs31Hufy8&#10;8+WreXESSYUM4WjlzQQvtDN3EL4bN1ZyVnKcsDBJxsVxuESxklhgnNdbmc8aN0NW9v1AxiyrP/N5&#10;ZHa5pH84RApf6SnREICScoAYlOQgJP3tNe/GjiFy1XQnz41XcsnQsEEW5Y1qfYElW0o6KsEaOWQ/&#10;b8xMmTV5nmsEoK2GZayX4pdfkxXvDFZ3tfHhGg/6zl032rUJYIEu7/KA26pd0hMwdmmGuw/MCA+y&#10;14iYX0z64pjQUGZMXDe2hnk0G65oWPBnpGrZE5emy8LIKW6vakiUiWUTFqdLeEqB5h3DA8xKp1ES&#10;IP70T75Qu6RP7US2en74RLxLgkqNSqElEbGN8bFs58KLLhQ2oTjy0BOlf/c4+eW1agkfWCNRAzdI&#10;5PuQc41Ef1gjkQNEhr2xQT7qsVxO/P310rZdR6dJ0dWOe4iPXxesa/rggw92a7D3228/N87717/+&#10;1W1uAvGGyleeoQmz2xDrjnGDburjjz++jgR5vu27pk+QQw45pG55WUPAb8Lw5OAvJNztwYw2pBUt&#10;mhE7bTnyLHTd0HRn/hCfLpfcdKt+B23kn9fcpBUyJFS/C9W7LGjB6ElS0OttN7PYaVlK3F6zbnwT&#10;MkJzVbe87xwx4L4SyibbaDYhkJA7HKGJse7GBE0xaejPkvL1TzImgfCzbeZqmbwgUSbPT1QiYnZz&#10;bdxJryD7Jm4Cl2rCNFDGxhXK6ueelZlTFmtDBY29fpy3lUCQeW/3l/QPvnT5yPgu66bnRkRrQ+IN&#10;N9mMMDuyDmHfxDUYaIQwy95tv7nxnU/E2xlWodDlZmiokjHw22RL0ZKJ2K6kyf/937Fa6Nq4sO62&#10;215y1OHHy7FHnyzHHXOy/ObIE2WvPfZ370xse0nsm1s+fl2gIYaWyWQtdjZjG1jv99FckPc2vsxa&#10;bsoH7u0sIu7ZK0DEz7ynRFyP7BgLDewjHJG1Vq9lEqXXqKx1EpG5Vh5+oZez9/wXP2hljBallXKW&#10;kpJqspGZ5c5stJoNvFN31M1wupQhHzUbmanuOLPqZp2o9sp7urtpDDBTWEk9XM1F1ZrdKAGzaJ6Q&#10;OWfo8pulTYTP3MQc5nluG1YE7GmDI6tcyWhjWDHHM9KBLltIKLCkSe2qHcJnbmKHiWPhmj5ucxO1&#10;w2xk163L8jD8VzeR6Ox1MkrNkz7MwGZWOWYZf4bMCG+kvo/ggAiNJ8vNIlbqVd/hB2F065tJRxcf&#10;3NH3eo1We/iFO2GQqr4n79wMZ41zlKYzeRhIs4Cg4bp5AIRb08zNFM/SOK8kvBvNEddRmu+B/FBt&#10;nkYNcVQ/ItRNzIZrek3QIvbwa/3cUMyXX35ZW7JaLlosEXMiBgczA5bU0L22Vlv4tPTZ5akhUHnQ&#10;pcZ+uGzTB6hotpRoWiIRe4nzqaeeclrQOeec49ba2q5QaDtshoEwM5a04znCjlRoT506dZJnn312&#10;q9LHx84D5QDN1lsetiQvbZzY7HLPdWcR8cB3BrpvDpm4OFXiCytlWcEGWZxdKocdeUzdu2C54cab&#10;3LVf73dkUd4aOeWMP21ixuSZV9+Q5NVVEpe/TpJLa+RS1aRDmUPue6SrJK/a4MKwbNV6eXPA+yHN&#10;Iaf88UyJW7lG4grWS2z+Wvl5/LSQ5pB99jtAkoq1AZRfIXGFG2TM7KXSYfc93Lu27QJj+ias9x82&#10;YYbEqruEY2Favhx46BH1zHjlsx/DJL6oQmI0DAka9nMuuTSkOeT1AR/IsuJKWapuJxZVya13B3bc&#10;CyX/+PdVzv/Y/PUSr+a7Pf9qSHPIaX/5myxT/zG7rLBComcuCGkO2f/gQyW5cJ3EqNsxmhbj58fJ&#10;7nvuFdIsEj5zvrq9TmIL18uslJVywCGHhzTXkoW5G8zx4Df1tmGnErF9+OzyA1nQQqB1TysfguFA&#10;ADZvYON59os2YvHCKhLA1n8cSwUh2bMtQUsgYksbb/zeffddR6R0J7L3tvddc8H+2wcccIDTqCB0&#10;gD/bugL24QM0l4i3BJR9ZoPzrdrRdL8meL9fDk9hhzrqv5bwLVq42MXOGu7Arye2DJZ+bNtMeWUr&#10;Xe8OgjuViK1lb1spspcwmu2cOXPctnrsp8uV/n72LeZMVQg5VGHgtA0KM/sXYw9saaFpKRqxhX/4&#10;8OGuFYVGaydQBWtFjQEzXnP8Zl9h1pHSQuOkqi1NKx8+GoNPxA3DvssuXbq4yW32PbeEb9HChjCZ&#10;j6Vv3gN2fDQflo6AU9Aor5zt3SKI2ALmDSQnZhjYHhHSBZw8wzFwZo6C6iUhWmxskm9uIYx7QdzA&#10;zNm1KewsIiZ8FjfAXs6QJdorM7ktbs2NRyh4P3Ja3+zdvPvuuzs/SEewtX748GHwiXgjCK99f/ym&#10;5499vk0Rackg3NTH5557br1hDG994qNpkF7Uu6RfixkjtnEqjsTjLGL2KeYwgdGjR7vZoQZOffF+&#10;aEQCjBo1SjgWj752ImjP7Tcb5FMRMNbMmGlzsbM1Yo6gO+WUU1wYOFM2VHf8tgT5wDg8XdZ0fZMH&#10;PnxsC/z2t791M7w35/vbHNi671+bRsxcGI7//DWBeoc94zlz/P3336996mNL0WKImIxFrIWFWCuL&#10;tZwcLkA3NVobk7AQSMlaFV7ybQjmprlv5umr33///d26yr322std0T5Zo0k3MF22kBL3vPNeMe8V&#10;e25mQr0zt73vzA7vMIfsueeebiIW/vO7MTdNQr03Mw3ZtSvPvOaYcYjfhMHMeM0H//ZKU+a5mnjv&#10;g8PnleB35ibifWfPGkpn7PLO+xxpzE0EO+ZmqPCY/VDvuFreet+Zebs29TvYfEPvvRJsxuu/933w&#10;O3vfUJx5ZhLqnddNM8eQCs/tnb03sedeu8HvvWa8z+1b5RrKXa94/Qi+hhKzh3jTwyveZ/xuzH8T&#10;vus99tijzh8Tr12ksXLXkL3G3iGNvfPaDeWn90p6Uz9y7xWv/eBnXvtec17z3ude8T4nXXDDxPse&#10;8b7zPg/+FoPted+Feu99R5mmh4Bz87fknG7Qoog4FLzPg83YPVeTxhBszmsegraxVs5kZco7v8PD&#10;w10rm4TGPI2B8847z519y3uzZ8K+vYxje99xxS5d5nTncApRsF1w8803u1Y93VNmz66MzWDXThuy&#10;5wi49tpr6w7sD35H4Tj//PNd95c995r7z3/+47Rt4H1PmLGLv97n2EMAs9uZQOd9xxW77N7EFos2&#10;5uUVGk/4S/pyb/bM3ZkzZ9Ydt+d9Z1eOVcRfwL29w99x48a5WeSh0pEr+3XTvc+9VwDaCWf9Ws+K&#10;uY27TBCkt4ZJbvbczHDlwITrrrvO2fW+t4YiW09iF7e4N7Ewc4Sht2wguEE8iC/ue9/hLqDM4K/F&#10;l+fmN/Mk2MCDfAxOD/xlLgXDQPjrfWd2KTd2fKX3HaABe9NNN9XzjytCI/niiy92DWZ7b4K/TFC5&#10;44476tLK3EcIC2HmWzM37R0YOnSo85fw2Xvku+++c98q5Ma3Bswe7wF2OScbeN8hLAej3GCXe+97&#10;wvzhhx9K165d6+UvQvwIC9+JnUbmFUB86Y3DD9xkTJDzovnNOdvsQMb56fhj9ngHWCXCudvA6y7v&#10;qYdOPfVU13OGXZ6ZAFaPMHHVm0cIZqlL2Phl+fLlde/sCugqf/311+v885qhl5K04uhT3CJNbrnl&#10;Fnn44YfdPVrygw8+6Pw1P80+26nSy0eYvc8xC1577TV3FrbZ9YadYQ3sEubgOCFMOiXO3nd2hez+&#10;8pe/1G3nau8Q0Lt3b2ff/PW6jb+cxc0wafA7wLGuCHHfErQYIm4JoKuFjyk9Pb0uQans+bgZl+aA&#10;eDLLMg8zJmTuySef7GZ42zNgGcUORpzL6808gDkK5O9+9zv3UQW7izBey6Hs1i1tzzHLrkh8EBAW&#10;z3Cbq+GJJ57YZE2ohYHC9ec//9ldKXzB4KOiS95r10A8+SCMZA3mN5NOaLxYr4WFDXBWLptOMKOd&#10;Z8Hv7777bkeI9kF440ODhI8puDFjdq0hBOmYPXObc4yp4JkE6LVj5tgUg3FGywNzn9+EmQaYdava&#10;cwMNIbpEeea1C5hkyBaZodIY3Hrrra6iNvNeMLeBhgOVtRfmD6RiDSHzlytgMh/hIr7AntuViYyQ&#10;OPG1OBtoCFFJk87AGx/M0TBg2MbgtUuvFflrpOO1R77QeGP4w/xEzAxdtISLcmPvTDBPI4khKMx7&#10;n3MPyfKthlo3irkLLrjANXhCgaGwiy66yMUXswZ+ExbqBZvJzDNvvEaMGOEaM8SXd2bfzNAgIR8t&#10;/zHPkBvvyDsmplrDz8T8JUwMx5mb5j7CLmnkvzetgNnHXxpgFmaEd4B8xy4NCHuHANKA7U0pt953&#10;Zpfwc/a33XvfM5cFDbGhtbtDhgxxp4UR5mCQBsSX9ewWB7sCGn6cR06YgfnPlbSnm5wwW71h7wGN&#10;qAceeKAuD7zu8oztYvleDOY3oCHEqh1LR8AVQblhdQ6cEezn5qBVE7ElJvj8889dCy44IW2MmMKV&#10;mZlZ+7Q+WEpEC45KJhhoURQQ28EqGCwJgOBD2eWDIJMZ3/bC3HnnnXdcmL3uWgGjUUFLmQLihcWv&#10;Z8+e8uSTT9bdY8fcoeKm9Uerk2deMwC7NCrMjvkJIGYqPO+OXd5KnjOEH3vssTqiNLsIjRk0g+Aw&#10;G0gndn4yt7wgzMzmpMUa6j0tXXZsIixe8HGhnZDO+O+1a7+JK3H22rU0oUxAOjRMgNmx98xCp4Xu&#10;TSOuCJXRaaed5j5CIxMzA6iwaMxYxeJ1mwaY2fW6a9d7773XNQwwa3btPcvdCDOVSCg8+uijLp/M&#10;vBfkK/lLwyDUexpgn3zyySbpTBjIVzRsSyuDuWM9UV5gD9DtR9mgseqF2aXxRu8L3yqEDOwdJAgp&#10;2VwTc9OAXSp5zJsdM0N87eCM4Hdc0epZpcFv3tsVQCgQOGHmGflInvJtAjRI6p1QgEBpNBrpeIEf&#10;9CaNHDmyzi8D79Do6X2h7vECs+QLjRnqNcx6wXuIDLsMB3JvYmZpNNJYtXgiBnowsEvZoDFMI5/v&#10;HLMIPT7M5TG3zC7XWbNmubQij7zPAelmvUn2nZgAel3+9a9/OTI2mF2+MRrQ9M7ZMy9oEJIeoRoG&#10;gB4wGofmFzB3UBZIj1B5tLlo1URsmcmHSsG3e2+GGREPHDjQPfdmCOA99ikgwRnNM+xZS9kL7mnZ&#10;05XF7+D32KF7xzSSYLDkiBZccHhwBzKkMrIWnFcA3bJUElZZet/z8aJB80FYegBLF1rwdFXy297Z&#10;b8JKmEORLEI3NGnF8+B3dJNBHMGkY6DSgXzMrheQMB++te694N7iG8pdPkC65WmNBwOzaEE2Cz8Y&#10;aMeQjoXJxMzSVWphtmd2pXLGX298EX7zjGVqEKbXTRMIFMIi7F57dqWCsMZM8DsIhXS2Ci0YkEpw&#10;A8xAo8M0d957wTOWYWAmlLv0upBHodKZsJBWwQ0hA5UUccJdE8yZWco6DTDrmvZO1iIuLBPxlkmv&#10;YIcwB6cHZmmg4bY1ks0O7zD/6aefungBc5srQr7jr4G40dVrZIFmSD6aPS/o7qXMhiIHzEKE3gaY&#10;F5RJ0srC7AXlijywMAeD8kZ6WBy8Amic8a3ZPVcLO8qCt6eC9IGQaQARb9y1YTWzY+6QRxA0dnhm&#10;7nIlHuSnNV7snQkn0jG84rVr5gCHnlAvmHteUI9Rf3vtGfCX+PKdYjcY9KCwgoc03RZo1UTcHBgR&#10;7+x1xD58+GgYVKQtbfmSVe6EC63KKvzgSn9XhcUVjZVhOxon9txHffhE3AR8Ivbho+WDyr2lETF4&#10;9dVX6zZrMGJCe2stsDjT08b+9nTl+9gUPhE3AZ+Iffho+WhJRExY6IalS9aICPER2JzpxBNPdF3v&#10;wLqYWzt8Im4CPhH78NHy0ZKImPkMNvZoROMT8UbtmHFVxrGZzOWdYNWa4RNxE/CJ2IePlo+dRcRG&#10;LqbVsSLAJmH5aBx0VzMjnfW3wBosrTHtfCJuAl4i9j8uHz5aLoyIbfnSjoARB7OiWV7HrPDWSiab&#10;C9II7Zi9AThXm7X6rbX3wCfiJmBEzMYYTFn3xRdfWp6whpV14nyrDW0msT0AabDUhSU4tmTIJ+Lm&#10;wdIJoQHz5ptvus1erHehNcEn4kZAAWH92gsvvOC6nNgqzq6++OJLyxO0UtbJNkWE9r4pcwAzSCht&#10;zfvOEGzervbba9bHRpA+EBK70AVvyrKrwyfiECDzWWLgfzQ+fPx64CW85lbgzTFndUAos6H88j6z&#10;34iFz8em8KYRwiY6zDy357s6fCL24cNHq4FV6uzTzCEr7I3MjlL0fLETFLvSsQc6O5sZCSB0nbJF&#10;I/uVs0EFezWz/zs7N7GDFjuwsbsUu8vZLk9c2RvZ9iG2rmv2cLcd9XZFcrY0Y2cw24veduTyxtmu&#10;Jl5wz7h7cPoEm/feY9bAPfnJ7oO2bSZi73hGftgz230r2I1g/7cXfCL24cPHLg8qUxM0LSYGMf+D&#10;bTnZZxoyZayZvYdt21LbeAOzCGAbR8A+72zXCsFA3EuWLHHu2haeHOrAmlnA+DHLdJjNTeWPn+x9&#10;zHaTHNgSvH/2rx2kHfEkHdmukx21SCsOEmEva9KK/dttD/1QZEfaP/3003U9k7xnYpeZ4xnkhfuQ&#10;KPlAerOlMNtekg88h3BpHHn9oBHEECP7aZMvuIN9rthjm1D28LfGA3a3N3wi9uHDxy4Pq1DZ5YoK&#10;HS2VvYaplNmHHIFs7VhPzFvFDRmgCUPUbFVJBc04NBU5JIrmxhGGdqwf4IqWTQXLwREQhp12xFGK&#10;HGKBGU5eMsLfVcBpUaQhx5gSd+LKoSvsU0460+0MKQPSgPhzEAizp+lt4EhPGkesM4a0SWfyhrzz&#10;rjsmf7BrE/U4cISjJTmAh9PuyBPs4gdC44CT7NgPn/BxYAP5Au6//35H2jSqaFABKwNWDrYnfCL2&#10;4cPHLg9vpRosXnBqFRossPesC6aCRouCRCBvtDlOA+I0JQiYipSDC+y0LEgYskcDBHTTQia4x6Qy&#10;ur4hD45PxLwhODy/NhB+SI/4snsWxAlZQnw0YmjAQHikj3XVY97ijRlO/8I+p4vRAOLYRXM3VPpg&#10;FiInn8xv3Gfi3kcffeS0XLMP6JGgEQboAWFFzD333OOIHq2afONkOrq2QSg/tzV8Ivbhw4ePWkCw&#10;aHTAtmGkIn7mmWdcpR1cKUPMjIMCe8cVQctiLBqgOXNWNiRh5gFkxIYWXpIJ9uPXBEiPNERLhUDR&#10;aEkjiA9SpRFjvQmcxubt/mW8niMp6UqmccKZyFwhR9yxNOJqv3kPCXOaFQ0otG5OxSKd8YMGFO4C&#10;GgSEiZOgvHmGcMwiMLPA/EC2N3wi9uHDhw8P6D5mC0bvXtF0saJlGSAAulwhaBCqsmas0sZ/IQE0&#10;LLQ2SACti25RumqphHdEZb8jYOlFfMeMGeMOvYAMIWLizdg63c5eUuX62muvOfKmYYJd5Pe//31d&#10;bwFXxpzp7mZyHcAeY/E8N2Kl8WTd3rjB2mTG4SFm0v/OO+90DR/GrAkXDQeGDLjHb/IU0JNBnlt8&#10;tjd8Ivbhw4cPD4wc7HdjsIraa6c1g0YMhAfxWXrwG42WLS0BaQVxIpClpZ2lI4QIKaPhet95ATHj&#10;nj3HHfyG8LkCc8+6ps0sV57hvneJFEJXuk3cInzYR7Y3fCL24cOHDx8+diJ8Ivbhw4cPHz52Euy8&#10;aoNPxD58+PDhw8cOhE/EPnz48OHDx06ET8Q+fPjw4cPHToRPxD58+PDhw8dOhE/EPnz48OHDx06E&#10;T8Q+fPjw4cPHToRPxD58+PDhw8dOhE/EPnz48OHDx06ET8Q+fPjw4cPHToRPxD58+PDhw8dOhE/E&#10;PnzsBNjm879mBMdhe8dpV0gzHz5CwSdiHz52ADi9pXfv3vLDDz/UO4EGgWBMQsHeeU+B4Z6zXTnO&#10;jRNkGrK7JTC/OOPV3LVwTp06te78WOC9YoYj/jhv1sIZDHPH3nOCDofqN2QemHmu5p8PH7sSfCL2&#10;4WM7A/KAcNq0aSPt27eXiy++WCZPnlyPXBoiIi/5mBnOxH3yySflgAMOcG5+9NFH7vm2goWHc2TH&#10;jh1bL5x//OMfZcGCBXXm7GoyaNAg6d69e907L6hsOPAd90zAwIED3QHxvB88eLAMGzZMhg8f7g5w&#10;59qjRw9ZsWKFM+vDx64In4h9+NgB4HxVSLNDhw7uuvvuu8u1117rPkAjMSOmYBgRcqZrv3795PDD&#10;D3dumHDQekN2Nxf4Q6MB99C0H3nkERf23Nxcp8nTiDBwbmvwOa+nnnqqOyj/9ddfl549e9bJG2+8&#10;Ibfeeqs7/N3M4h5hRyPGDufCxsfHy7Rp0yQnJ6fuAP0bbrihSa3Zh49fM3wibmXwVpp29bERlj5G&#10;ft5nWwMj4vPPP19++ukn+f3vf+/u99prL3nhhReclgvMr2A/R48e7bRR7EDiTz31lCMx7t99991a&#10;U81HKD8AJPz11187t5944gmnkSK9evWS7777Tt58802ZMmWK9O/f35H0woULa22KszdkyBBH0BwM&#10;j6xZs8YJmvXs2bNrTQbAQe533HGHa2BgFpKPi4uThx9+2HVv4z7AjPesVh8+djX4RNzK4K2AfQ1j&#10;U1i6QBLedOJ+S4EbRsT/+Mc/3O/S0lJ577336rqXjz76aNdFi1mzA+bNm+fstG3b1pm77bbbJCEh&#10;wb375ptv3DNIc3PgjRO/zS9gv2fNmuW0Wi8eeOABp7WC+++/35EmwA7PGQPHXUh38eLF7r3JjBkz&#10;XJc2780P/L/33nvds2+//VY+++wz1yB57rnn3Ps5c+ZISkqK3HnnnW682oePXRU+EbcyUAlaZQgh&#10;oI34EhDSA7E0snSCMOiCDWWnuUI3rBGxd5yUd507d3aaMe+PP/54mTRpkuua/d///ueeIX/+859l&#10;7ty5deHhigbKOwh8c/PS4tlQA+P777+Xhx56yJH+gAEDXHfxBx984AgWXHbZZU7zBWjRaMJ0ZRP2&#10;pUuXSkxMTD3573//67RaS1PAb4iY9OD9zJkzXRyvu+46+eWXX5zWHR0d7bq0fY3Yx64Mn4hbGagE&#10;qQCp6Pbcc0+nafmyUU455RTJy8tz6WSEcdFFF7lJVqHMN1cgTK7nnHNOHRGbHwia39VXXy3t2rVz&#10;0rFjR2f+iCOOcF3CXu3VBPKzcGHH/GpKMMtY9fPPP+/iFwo//vij64YGjz32mCNZCLxPnz5Oa73x&#10;xhvrwgGp09Dgd3C8rBFzySWXbDKejNn77rvPzcRmHHj+/PnOPGPnjA1369bNmUUj9onYx64Mn4hb&#10;KZ5++mlHDgceeKCb/IMcdthhrU688WbsFUGD84J06tSpkxx66KH17G6OYBcSvOCCCxyhBRMSmuaZ&#10;Z57pzECS++23n/OXrmsmaHlJzOwZEe+zzz4h/WxKhg4dWueWFzz7/PPP5csvv3T399xzjyNfnkOS&#10;YWFhLkyh7AaDuEHUl19+udOc7Rl2IV3cZoLW22+/Xadtd+3aVa644gqnWWPHHyP2savDJ+JWCmap&#10;UtEzFugjgJtuukn22GOPTYgYYvz73/9ee7flIL3pmjYihpBYC8y4LwSMFnzeeee5sdH8/HynidoY&#10;8oknnugmTZnmCWyMeGuWL+FWMKFy/+KLL8qiRYvcPWRZVFTkwkvX80knneR6DZoD3IJw7777bkfI&#10;uGECyeI2eOuttxwR01vALGvGoJnkNWrUKF8j9rHLwyfiVgojYmbAAirG1g66W0MR8VFHHeW6rCHB&#10;LQUkZETMb8aAmZW87777uufMiKY7GJL2YtmyZY7E0HwxRzf5+PHj3TsmOPFsS2ZNGxlCksEgfBAk&#10;pAjoNmZyGWBCFnFYsmSJu28MXpKHWDMzM6WsrMxpugD3Gf8FuMvM8JEjR7qJWR9//LFcf/31TlNm&#10;rNwnYh+7MnwibqUwImZ8rjXDSxZMGApFxEceeeRWETHuGxGj8aLx7b///u6e66efflpHeg2BZUKM&#10;s2IH7fnKK690a3O5ZxOMrYHF38AsZ9ycPn26mwgGEaO9MnmKSVzsrEUPAcRpRB7sRjCY2Y1A4GPG&#10;jHHPWLJ0zTXXuAYBbjEO7QWzrOkep8fAJ2IfuzJ8Im6l8Il4UwQTsZEL48is+90WGjEkyvWQQw5x&#10;64eZlASZNURk9hwzEBbd03/729+cGyZbS8Re4A+aNt3CgPXDzFymG9zGcAlHRkaGXHrppW7LzsbC&#10;b8C9W265xRHvzz//XPeM4QAbO8YN09QBmj+9AaQ9XeM+fOyq8Im4lcIn4k0RSiOGHP70pz+5db50&#10;q24JcAOyIb0Zb2a5Umpqah3h8N5IKBTsvQnhQFM87rjjnJuffPJJrcmtB2HwTgzjni5lusxN++UZ&#10;72hc8NzumwLLnZgZzfgydrCP29bIMD9NeE4XflJSUrP98OHj1wifiFspfCLeFA11TdMNyyxjGyfd&#10;XEAiEDHdy3S/mgbIc4ORj/cZMPIzeAkLQmbylK3n3VbAba+Wa+GyK/DeczWzjSHYjLllz7mavybA&#10;iNqHj10VPhG3UvhEvCmCidgqf4iY7mm6UiEHIx8fPnz42BbwibiVwifiTWGzppnV6yXbs846y2nE&#10;TC4CXm3Nhw8fPrYWPhG3UvhEvCkgYraaJE1Y1sUSGmY0MzmKNb6mEQOfiH348LGt4BNxK4VPxAF4&#10;CZUZvGz/yG5jpI1XeM7aWv/wAR8+fGxr+ETcSuETcX0wk5e1wqTJQQcd5I7i46AD0oeuaYiYd4wV&#10;29F/kLg/XuzDh4+thU/ErRQ+EW8EG1hw6hFku9tuu22y7efNN9/suqY5A5j3HJZhm1L4ROzDh4+t&#10;hU/ErRQ+EQeQm5tbtx4XkrXJWsAI1oiYTSW++uordwDEwQcfXLfNY/ASIx8+fPjYHPhE3EqxM4mY&#10;I//YmYltC9nQgSvC+CtXDhtgy8PtBQgWYV0wW06SDg8++KA7B5fTl4KJmLFjiJitHQH7ImOHM4K9&#10;hzD48OHDx5bAJ+JWip1JxI8//rjbx5jCh3AMHsfsQcTcQ9Q8214wIn755ZfrjiZklydmTdPtbERs&#10;64ghYrRgiNhIlwPtSb/u3bv7ROzDh4+tgk/ErRQ7k4g5kN5LtBwk8Prrr9febZwEtT3Bvslov0zM&#10;4shB0NDpS+yRDBHbOmLAHtG//e1v3alIkydPrn3qw4cPH5sPn4hbKVoCERvZcnDAd999536btro9&#10;iZi9lE844QQXf8Z/OTSBM33ZUxrC5TCG999/3x0v+MEHH7guaAi3b9++zux7773nrpxKhBtnn332&#10;Fm9/6cOHDx8+EbdS7EwihugSEhJq78Sdw4sY0FC3Z3fvzJkzXdy3lbAJCIf5+/Dhw8eWwCfiVoqd&#10;rRFPmDDBHYz/7LPPyrXXXuuEMVvW77Lns02M2h4gzsSdI/kiIyMlLCxss4UD7MPDw90ZwXRxBy95&#10;8uHDh4/mwifiVoqdScTPPfecLFu2zE2QAnRN//TTT5KWlrbNTxIKBSNiJlptLe6//343rjx79uza&#10;Jz58+PCxefCJuJViRxKxbXph3c2PPvqorFixwv0GEDGH0TMZ6oorrnDaZvDa3G3ZVc2OWduSiH2N&#10;2IcPH1sDn4hbKXYkEUOids4spEz3s3f9LRO1IGLAeb3nnHNOvclP25KEwbYk4vvuu88nYh8+fGwV&#10;fCJupdgZXdMQ6vz58103tBdoxIjB1hQDI+FtScY+Efvw4aMlwSfiVoqd0TXNlWVCM2bMkKioKLep&#10;B/7bkiDuIclJkybJHXfc4Xbf2h7widiHDx8tCS2aiENpQd7xxobeA+87ewaC7Zp7wb+9MPNNvTf5&#10;NWBHd00DTjhiI4zKykondFebeO/tvTffAO54n7EemMldCL+B5YHllfnthU/EPnz4aElosURslahX&#10;qFy9FSyVNlcv7J0X9szEKnMz532Hm+aPvbNr8DOD2Q1+3pKxo4l4W6QRdsmDpKQkueuuu+Skk06S&#10;o48+Wo455hj5wx/+4LbOtF2yLA8tz7zwidiHDx8tCS2SiL0VtrfiRqOi8ly1apWrYENV6lZZs18x&#10;XZ7mlte83VslDfkyY9fMcOXwAfYc5jdH3vE+2B0Dp/IUFBRs8rwlY0ePEVvabS04DILlQoSdA/wP&#10;O+wwd0bw/vvv744x5FQkNuywfAqVJz4R+/DhoyWhRWvEgABClIbx48dLz549a+8C4Di6devWud9m&#10;73//+58j4lCV/8SJEyU9Pd29swr7iy++qNvvmPt58+a5jf0BJ/NQeYNQ7o0aNUo6d+4s33zzTd37&#10;UASwvYBXGgt31Qu/pFpvuCccFpaamo3puLMmawWDZ7aUaWM4vWHe+JuJXhzKcMghh8gnn3zijjBk&#10;9jV5T35SLiBptGTeNQTi7BOxDx8+WgpatEYMqfXq1ctppEzwYRtBrhApFR+aDwR5yimnuMk/Zo9x&#10;yPPPP19+/vnnuu0TmamL8Jt9hO2YPbOzZs0at9ewbexPpc9WjKBbt26SmJgo0dHR7h7zocBGFWjt&#10;oCEz2wPVNZVSXVUjVfpPYyM12hZw95XVUqU33FeomZrqirpw7QwiDgUaWX/7299cngJrHCGWN2DD&#10;hg3y97//3e35TL42hAEDBrh40RAD1jDyYntoxP6GHj58+NhStFiNGEASl112mdN66Gp+5513XMXM&#10;xBxm1qIFse4U0rSxXdCvXz93gk5sbKwkJyc7MwiaF5ovWxQCb0VvSE1NddoWG/4zcxd/2HKR2b5D&#10;hgxxhB1sx/w999xz5Y033nC/Q7m9veDIdnWhbPj8I6kYOVwqU5dJZXERyrET9OAaJWalYow7tBQi&#10;ZlIWY702thucZpaOcXFxLrx2BnAwzBxbY5544olOMy4rK2uUiOnpoNFG42lLhCESyoivEfvw4WNr&#10;0KK7phl7paJkXSlH0bHW1AiXA+W7du0q99xzjxvPtQqXbmrTmCBVxm6pMHELmTt3ruu2xB38QNNC&#10;04ZwBw0a5O4B5P7iiy+632jEjZ2Pi980FNh3mC5q26wC2RGAaKs+f1eqOnaUyt12k8p99pGqU34v&#10;VVdeIes1DtUjfpbqpCTZsGbj/s3PPPNsiyBi0u43v/lNvbQinywf7Dl5Snhfe+01dx8MzOEWxI6W&#10;ill6TEKBZVK833fffeUY9ZvJXptKYBJYQ0KYue6jaU13uU/EPnz42FK0WCI2YoVM2UbQTuQx4T0V&#10;NtqvdUOiAUHWCxcudN3EjNmyY5PJZ5995rQvtCsDhIx2A9H+5z//qSN6xog5nAC/HnvsMaddo23h&#10;h4UB2O/evXu7c2kHDhwoCxYsqHsXjGolmMp5UVLx/ItSA0m+sPVS89IrUnPJRVLRrr1Ut28n1W3b&#10;SU3bNlKjZFPVvq1U776H1Ox/oFQfeZisPfvv9KHLU10CB9vvaCJmPJe8IS/Ik6+++spNuIJoyS/O&#10;JqZx9dBDD9XaCODrr7924X377bdrn9SHlRfyD7uYDX1OcI1MmR4YI95n9w5y1EGd5MgDdpOjD91N&#10;iXVvOe7Ig+XII46SY47+P5XfKOEeK8ceo6R71FFy1JGHy2+P2UeOPmx3OeqAjnL0AbvL/nu2VyLe&#10;W4k4NOn78OHDR1No0V3TaBlMzmL8kHFiKla6p6mUp0yZIm+99ZYbm2MXJkjPDhGgUubeKmcDZH7e&#10;eec5bSuYJCFjlr+gRUEIdE/T7QhRQdBDhw515EG3prlr/kDQaGH8hrAfeeSROo27PjRMRaqNH3qY&#10;VCkRQJTbQqpVKvndtoNUt2ur17ZSpVINCXOvUt1Os7ZNO/VXf6vZhw8+Qsmo3Q4nYkszSx8aNhde&#10;eKF7Z+mF1kvPhYHn5D3kefHFF9c+rQ+zy5pixpzbavw5RMKeezFl2hTn1iN/21/W9TpNSvr+S0qG&#10;/E/KI16SsomDZc2MH2VN4iwpXZkqpTS+cjNkTcwUKZnxtZSN7SWrv3lQigb8S0pfO03uPW1P2WPP&#10;fWS2T8Q+fPjYQrRoIraZ0HQ3UqFSiVNJDx8+3D032DsT7k28YCLWP//5zzrC9oLuau/kHfywCV08&#10;93ZNm9tGJq+++qrToO05k7xs7+RgVFatl+rFC6V6zDipGj9OasaN32qpmjBJqh5+QCo7KNG2QxtW&#10;QTvWaxUkXEvU6074rdQ8100qhgyRp7s/qGTUXnZG1zRpZFd6L2wIwMBxiCwdA5am5M9BBx3klikt&#10;WrTIvfOCfAcMMTChi3XFVm7qQzXiqQEi7n7WASK9/yI1714h1d/cLzWjX1KW/lCq5v4o1emLpKY4&#10;XWR9qdSs1o8kaarUzP1JaiYMlJofHpGady4X6XWy/O+MfWSvvfeSWbP984h9+PCxZWjRY8RWuQIj&#10;WEhv2LBh9Z55K1uzs2kFHCB0xnHtqD2I1MBYMl3QALsPPPCAe497nBbEsX32zuvnL7/8sskELfxh&#10;khnkbM8N1epmZU2FVFQriRNW3m2laCpIzaeDlHTbqCbcTuTAA6Ti2GOl5u67pGZAX6mcPlnNBNKl&#10;CvNVFfJsj+ccGe0sIrY0YVIc5AksP2n4MMnOYGaffvppF2ZIllnswWDsl3XEmKEHw8qCF7g0dVqg&#10;a7rbWQcqEZ8p1e9dKTVfP6BE/KpUTvtQahYoEWcpEa/Klg1ry6S6JEeqklXjnfOd1IzVdP6uq9q5&#10;SuT10+W+0/eSPfbYS+b4Y8Q+fPjYQrRojdgqbBMqVtb6QsTe54B3oSreYFx//fWukkcr5rg9wOzr&#10;V155xY01Mwls3LhxLmGMGJisZePKFg5A17mtPTZYmLB/5plnupOFtvfkLdYMV5WskeoRw2T9uDFS&#10;VZwvlfrcNTNYuxTC3501a9rSgCsNIoYK6Nq39GHY4Pbbb6879MELzHNMIuHee++93Vgzy9HofWAe&#10;QYcOHVyXdJcuXeoaUaHSfKotX/qbasRv/1lqBl8hNd/cJxL+mr78WGrm/6yFYqHUFGVKxfoypxHX&#10;JE8XUU25ZsIAqf7+ERG1I6//Qe5RIt59jz1ltk/EPnz42EK0WCKmEkWzRKhUEX5DmEzssfdU3CxJ&#10;YklTqEo3GIw13n333U6TZV0xM7KPVe2RsWjGK2+77TZXsaMBQ9jMhkYLpwuVJVA5OTnOHTSyjz/+&#10;2P0G5rcRCqA7+7TTTqvrpm5O+LYEzs9qTSd1vqpGNW1l4BolYLepR3VoP3cmEVtD5sMPP6xLQ0sb&#10;hg/oTbD13MEgn5988knp1KmTC79XmAX95ptvOnNGwqHSfGuJuCYkEftjxD58+NgytEgitsqT2cdf&#10;fvmlm6gFUXIdMWKE28lq7NixTiIiItxMW0gyVKXrBe/RhPv06eO0VdyiwiYRIHreU9HjD2fmsmTq&#10;0ksvdcLY8g033OCWQuGGdzKRAfsIbhrZBE8g2x5QH6XS+asNFhU28+AZpAwZh8LOXEdMWtMQglBp&#10;TJEuLFMj7elloGfCli95YWmIHXouaCARh9/97nduIp03H4H3txc+Efvw4aMlocVqxNsDVMomdIcG&#10;bwwRXGlT4aMlm4SabR0KwWbMz+0JNGD9w2gxd/wMPA9cNsGOJGKLP0KaMyOdBhRECSBYJmAxLs/u&#10;ZjS0mgN6KYjDNddcU/ukPhpKc5+Iffjw0ZLQqojYx0bsaCKGbFn3TS8GS8W85GxCWJjg1pAmGww2&#10;XSEOV199de2T5sEnYh8+fLQk+ETcSrEjidi6lI1cuXqf8dtgz5Cm4BOxDx8+dgX4RNxKsaOJ2Eu8&#10;ocRgZpujFftE7MOHj10BPhG3UuzMyVrBxMuOZ17iDSbnhsCEOeLQ0BhxQ5gxY6az9yhE/FbLJOJQ&#10;aUFaeWGNFiQ4vULZDzZjsOfmjvfaHGC2IbcN3vfmvtde8L0PH60JPhG3UuxMIvYCAv7LX/5Sr9Jn&#10;YlxzSMA0Yo7BZD03u641R+65N7DPtttZ660/tSgi9hKTXREjLy8aeg7Mnr0LZcYL3DG3yBP73ZS9&#10;5rpvbuEuYCKkF2bf3vvw0ZrgE3Erxc4iYtZmM2v6888/dwc+sOyImdLsH856cOTKK6+st0Y7FKi4&#10;mWnNJh7t2rVzG3lwbZaoWUfETiNuWURsaC4RQmgNkRd2S0tL3ZI7yNUQ7Kb55fUT86GO/PQC86z3&#10;JgzBxBoKrDpgHb43vPhha8bZxIUlbD58tDb4RNxKsSOJ2Cp3QCVM5Wtd0VTOrNMG3LPBCtIUMIsb&#10;EyZMcGuS2eSlOfKLSs+ePTcScQscI7b0YpY552DTeDFhgxnvb077Yg19Q2D70Isuusj9NndNDKyb&#10;ZzY7eYOQJ+zzzilWHK4CybIenrXeXnD8KL0ZhCUYuG/5aH4lJSXJWWed5dzjGfuHs6f4tdde69xm&#10;+RrblHr3GffhozXAJ+JWip2hEZsmRMXNBi2sA2a50tlnny0JCQmyePFit76Yyn97VsLTZ8xosURM&#10;vEknrggbz0BoaJJsxRoWFuZ+8+EivGPrT0tbr31Aej777LPud7DbXnNsNQoBcvoYxExesJ4b+/xm&#10;7+5///vfdSQKOBgFEuUdG+8g1qvB2d5GsAYaFTQccB93Z2g+kP833XST26AFIqY8MuRga/bNLx8+&#10;dmX4RNxKsSOJmAofQatasWKF06QgE4TfaGx0n3LPGmO2F33vvffqdaduS7TkWdNGPHa94IIL3BXQ&#10;zXz55Ze7A0qCgXnSmA1T0KRJT650/3MamPcZk9yCu4DRViHhc845x/2mkQTQtskj3CFvLC8hZMLC&#10;M8JFLwcC8RI+Ti4j/zCHecLHTmiQNUMTNMbwA7Inr/Gb5zTC7HQ1s+fDx64On4hbKXY0EVOh0t1J&#10;93B0dLQ7Y5puU2Y8c36wnTtNxdy7d2/3zk7J2tZo6cuXSCsjIO9ZzRAd23/SoLH3ZtbSODU11XXX&#10;o91yUEm/fv3cBLWYmBgnPGf/c+tOjoqKcmmNBkresD86h25wsApaKzPaOacbbdb8BIMHD3buM05P&#10;vqE183vJkiWuexnz5J+Fb86cOc48/tnxoswDgHg//fRTt90sW9Vi5u23364XJx8+dnX4RNxKsTPG&#10;iL0CwsPD5b777nOTdOiuRHuiO5OKmN/bC78mjfj88893DRg0zYyMDLn55pudFsoEJ4jSdimDtICl&#10;r9knLWn4AJ7hDpqsNXIgYLq/IWkIdMCAAU5TRXNlNjq/McNRoNYtTXcyh6egWUPA9GAgkDhDDEzA&#10;g9QtDIDxbBoBQ4YMcQRMY4sJet98840zT/7zHFKnXHjj4MPHrg6fiFspdoZG7BW6H0866STXVUoX&#10;5ltvveW6LjnVysYHtxd+DRt6WPzptp89e7brvuXIR+5JO7RK7nkHGkovtNu0tLQ6ouaDv+666+om&#10;ywFImKM/GTaA4CkTV111lfvNmC6T4WxfduxA/tinS9r2YYfYERoNnOtND4cXuMV4Nj0eaNsMQ2C2&#10;R48eLh4QNHmPm97w+vDRGuATcSvFjiRi06QQDtvgqELIhGVLdjoVmhSnXdnYZUPEsi3wa9KIrWsa&#10;QFJ33HGHIzDGU20ilKWtF9xj7l//+led9gu5obmSzsBrp1evXu4K6d54442uGxzz5B1HjzI7+qWX&#10;XnJkavaMLIP9f/rpp92EKy/oCu/cubPT4iFjJmhBvJxqhqbct29f9xx7aNu4HeyuDx+7KnwibqXY&#10;GV3TVMaMR6JdoUVBxJAFle80JUfGGE899VQ3Vgh5tMbJWsDIh/HSLl26uN8ArZIxYsiRbuATTjjB&#10;XRsC52DT0wAsD+h+hhDtGWPKdF0zRMB4ss2EZnY247d0P9MY4OhQuqSNIBsjSrRozHqBlkvY6XZG&#10;WLI2cuRIt2aca9euXeWdd95xY88chWluh3Lfh49dDT4Rt1LsSCL2wipXujePOOIIVwFT4ds7Jgeh&#10;9d19992OuLdHRbyjidjijBiB0SXPEh+bIWzgnTVA0BKZ5GR2IeK77rrLdd0DunMZZzWYOYSZzmib&#10;NHq4N+2VpUUQroElUXRV//DDDy5MuM0EOp4b7rzzTteT0RQsbt99951rBPCbGdg8J18ffPBBiYyM&#10;dHLZZZc5v1iyxJXxYRpkzOxG87cwc/XhY1eHT8StFDuTiKlg6ZKmsvaOPTZW8W7LCnlnaMQWfuLL&#10;BKqjjz7aaZ50yXuBOUsLJjR5QS/BbbfdVi8tIC56EswewrN77rnHjfkCSBCSBWiidAUD/AAPP/yw&#10;m0wFjIiZGGZAk/V2STcE3EMgcZZdEd53333XPWNMmHXI3bt3d+PdzJQ3DZ8GF13jdE2jSdNIM7ea&#10;8tOHj10BPhG3UuwsIgbeiUJGHvYMsQrYKzzbVtgZRAwRvv/++3LMMcfIFVdcIQsWLGg0ThASZtCK&#10;mdzE5CyW+DA2zNXGWtGIeUYaQXx0JUNq/PamH4TI5Lj//ve/7p2X5K6//no3ZAAgYjRplhThB7OZ&#10;WVtss7Mbgzc+zz//vBtrpmsde4z9M+SAtos5ZkujZeM3/jBvgI1BiCfd6Ra+pvz04WNXgE/ErRQ7&#10;k4hBcAVr96Eq3m1dGW8PIp5VS8SE1RtetD40wJNPPtmRIOOfkB0INusFGujmAHfQLNFsbXKcgd80&#10;dCBbiNCemRnG6y1M2KVr2cwBiBIzXjcbgrlr/tnWmV6YO/QOMF5Mw4DfiP3e1YnYG7fgODb0Lvi5&#10;950XPLc0b8hcY/Z97Hj4RNxKsbOJeGdiRxAxGiDjnieeeKKb7MRYLxPTdgS2RQW7vStpSyf73dpA&#10;nEM1NoKf00BC7LnNH7D3gNnnDCXw3mvX+5u1+vTK2DPgfW/PfOwc+ETcSuET8fYhYjQ6CJhuYJYO&#10;MRHNKlKEyq+lY0dV0Nvb/ZaM4Hgzq5wd0NgIBdj7Dz/80A0PGJhXQfe91z5DGPfff3/tXaAXxtLW&#10;zDFBj4l6gKVpTKJjK1LmE7ATGz0hPnYefCJupfCJeNsR8R577CWzZ89y47BMwmLnKpZj2VaUwfJr&#10;AOHcEY2GX0t6bGtAhnTLs4MZE9YgShptECOkaJPrWM5FWQKkFT0txx9/vJuIx7Iv5hIw5EGjj13J&#10;mCPAnAHse8sb8wyYWwCYTMc6boYxYmNj3ZanmzsU4mPbwifiVgqfiDeTiJNmKBF/LdXj+kr1Dw+J&#10;vKNE/MYZcu8Ze0qHjp2kU6fd3ExhDi8ArZVgfDQMI8bgssEkPtaM23PG5yFHGnK8MyK2zW8gUpZ6&#10;QcoQ7+mnn+7WhtMQxIxNfKQhBcFCuCx1Y/9vJtHRlW2z7/GLk7d87Fz4RNxK4RPx5mvE1XN+lOrx&#10;g6T6x66y7p0r5fPrj5SD999POnbqJF8ODXT7WSXow0cwjBy5orFS+bKs64033nC7ifHbrvSqgA8+&#10;+KDuG0Wr/emnnxzZsgMaQx6sw2Y2+hNPPOG6rNkTHG3bwJnPEPmTTz7ptG62M4X0IWLgE3HLgE/E&#10;rRQ+EW+BRjz/e6kc97YMf+pCOfaQfeTcY/aSfx/XUfbeax+ZOWuOc5uKdkd06fr49QECpqFG+WD9&#10;OBP4qIBff/11N8OcCVccosEz24bUqxEDNGWOpoSQ2dObLUvpcuY3YAc0Dutgprt39jzrtlmXzox0&#10;NnthD3LgE3HLgE/ErRQ+ETePiCuViKUkR9YsnSwjBj8np550nJxz7KEy7eGTRV47Re46fX/Za489&#10;3LIkQMVnlZ8PH15YubAyYveQrW1VyjNm13PKFmDpm5eIWXvNBC4mBGKP7mYOzWASF5O62DSF5wyR&#10;2JI0CP43v/mN20L03HPPdducNqQRW5h87Fj4RNxK4RNxM4i4OEuqN5TLxMgw+cuZp8tZfz5DRr78&#10;iKwderdUD75mszb08OEjGMxipiu6Z8+ebrY0ZIp2y9gvm6GAYCKmW5qJVmjVTMqiOxrzkDckCsHa&#10;9qTWM4M5/GADGHZVY5IYW8gCLxFj3ttA8LHj4BNxK4VPxM0g4lWZUlWxXhZMGSfjPn9f1k39VmTS&#10;O26yFnZ8IvaxNbj33nvdrGfIEGG3MXZK4zfnUANv1zSbo3A4B+YAu5/179/f9cagATOBi0M06Ho2&#10;EmYjFo4X5RAPZlkDjs5kq1EI10vERsJm18eOg0/ErRQ+ETdNxFKUKetVI64uyZGalKlSOf97qZrQ&#10;T6q/76J2rvaJ2McWA8J78cUX3eQpAxOw0IxZi84sZ2BEjHkmYTFGjAYM6J7mpCvGmiFX1hNzjnRm&#10;ZmYdqWIXYuZQD1u+xOQwurF57yViGgVGwrzzsePgE3ErhU/EzSHijMBkrWIl4iRbR9xfar7vqnYu&#10;94nYx1aBc54hUgiSU7h69OjhyNirkdKtzJgugBz//ve/u98AkjWihXyZbQ1x2znVuAPRggEDBriu&#10;acBMa7qy7b1p3+zxbc997Fj4RNxK4RNx8yZrNWdDD5+IfWwJONKSDTVM+4SM6ULmnpnRL730kjuz&#10;m7XCgFnQ//jHP9xMabRhZk7bRh0m3LOmmHFgYG4zm/qrr75y3dmcQW3L7JjQxVIpNgT585//7MaX&#10;eW72fOwY+ETcSuETsU/EPnYeIDq0WbRX00DpkrYlRzxjrTEzpFlyBHgGcSI8s99M4DLhHq3W3DFC&#10;ZVIXY8ysK8Yde8dvurpxL5Q9HzsGPhG3UvhE7BOxj50PLyEaQXqfA3sH7LlXvGjMHfuNBLtnv71X&#10;HzsOPhG3UvhE7BOxDx8+WgZ8Im6l8InYJ2IfPny0DPhE3ErhE7FPxD58+GgZ8Im4lcInYp+Iffjw&#10;0TLgE3ErhU/EPhH78OGjZcAn4lYKn4h9Ivbhw0fLgE/ErRQ+EftE7MOHj5YBn4hbKXwi9om4pcLW&#10;sbL7k4Fn3vvGgFmThmDraEFj5sCWmm0KwW7ZfSg/eOZ97l0rHArBYW7MLPC+3xyzTWFzzG5u2mF+&#10;c+PZUuETcSuFT8Q+EbdUeCvU5557Tk444QTJz893941VtOylfPDBB7sDEJqq1EtKSuSMM86Qp556&#10;qvZJ43jkkUfkd7/7nTt4oSmwveSRRx7pDlFoCBYPdro68cQT3QlJIFT8iIs9v/POO922lzRKbJtK&#10;L7g382xnedhhh7ktLbkPNusFW1uedNJJ7jSnpsAOYGy1ed111zWZzoBwHH300XXHMzaGtLQ0Oeig&#10;g9zxj43BmybAG+9fI3wibqXwidgn4pYKL2lceumlsvfee0tKSoq7bwxvv/22y1fbZ7kxQAp77LGH&#10;XHPNNU1W3rznhKJ99tnH7QHdFF5++WVp27Zts8KxePFiF44rrtDypMCvYHLzpgdkSXqwnSUIFXZz&#10;46GHHnLpYXtVN4aFCxdKu3btnB2vf6FA4+GYY46RU089te4kqMbAntrt27d3fjQG/GTbT8Js5yU3&#10;BOLHdpwcJdmrVy937xOxj18dfCL2iXhnoanK0ksEm0PEvXv3dvkaERFR+6RhZGRkOAK8+uqrmxUe&#10;iHjfffdtllbHqUqQmp12FArm56JFi2S33XZz4QA8DyZiYM/QymkQQEINmcMNpEuXLnVEbP41BCNi&#10;7DSFvLw8p+FuLhET18ZAGGfMmOHCjObfFCZOnOjc5fQoC0eoNPk1wCfiVgqfiH0i3lloihS84FSg&#10;vfbaa7OIuDmaqBEx5/c2FR7eQ8Q0COg6bQoQMeFojIgNaMQQMeFoDiBi0gMibgpeIm4KEDFa/OYQ&#10;8SmnnNIsIka7heSbQ8SmEUPejQHC7datmzPbs2fPOgLenLLVkuATcSuFT8Q+EW8Jxo8fL48//rgb&#10;W33yySfddXMEkrLx3ubAJ+L68Ik4AE6topses5zHbHnoE7GPXxV8Im4jj52lRNznTJH3rxT5/gGR&#10;yJ4iMz7VWmmYSNYSkZKVUl25TqQ0T2S5Ei0EPWmQyI/dAnZ6nSb3ntF6iJhK7oADDnBptzXy2mva&#10;4GkmjIhXrFhR+6Rh9O3b17kfFRVV+6RhUPFZ13RzQPcnRMwB/E2B+BGO5nSRcx6xt2u6KUA+pEdz&#10;8PDDD7twNDU2C5YuXeqIGDtNYdWqVXVd082Zyc44LkQcExNT+6RhzJw504X5nnvuqX0SGnRhE96L&#10;Lrqorjueq9817eNXhdZMxNOmTnFxP/3QPeShv+wvD/ztELnv7MPl6etOkduuuVTuufk6ueu2m+TB&#10;e++WBx+4Xx687x65+9b/yp3/vVa6XPt3efC8o6XzXw+VB87cX048aDfZc8+9ZNas2bWu79pgRjKH&#10;15ug9TVHOA/XNMXnn3++1rWNsMrUaTT6v0qqndb6h9P+IB07dpSLL75IrrrmGrnmqqvl6muukquv&#10;ujbwWwkMbZIrGhrun3XWWXXPG5JLLrlEOnToIIcffnjI98HCTN5OnTq52cKh3psw+QutFZL4y1/+&#10;0mg4eHfBBRfUC0dj5q+//nrXGMD8lVdeGdKM9/mxxx7rCBBtHncbcpvnNDQIM3ZCmTHBLI2jPffc&#10;042ZM8kslDmTa6+91k3sIhzENZQZE8J+7rnnujyE6K/TtLz6KpNr3fWWW2+Wx594Ui648CJn7puv&#10;v9GyE2gkIs1d4rY9UFd+twDBvUQ+EbcStFYi5jOZpHFuq3Fv07a9S4PNk7a1svF+LyXi2bNmBTzY&#10;xWGVzeZqH9ihy5gK+YUXXqh9uhHBldisWXPlJAitXSCN27Zp5/IM6aDSvoM+U7cgj/r548uuIJQT&#10;J+0D+R54HsjrdkhbLQPtOsojXbvJ+g3rakvNzpms5S23DBkMGDCgroHSWMPKKwMHDqx1IQCfiFsJ&#10;WrVGPHmSi/t//nuTzJwxXaZMmaIyWSZPnqjCtb4E3k+RaZOm6r2amTJBr1NlyowZcqV+cLvv0Xo0&#10;YiPMLanw6KptjIgB7g4Z8pnsoWkKyf7+T2fLPU8PlG59ouV/L0+W654ZL7+75jXZ++g/SHutmNGW&#10;qcTQnllahDCO25Rgju5ufrPONvi9VzDXXLebaw43zX9vWDZHQtnxPttc971hb8q8vd8eaRcfHy+n&#10;n3G6+0bpbbrkhnvk4Te+k4d7jpNbXpok53YeJr85p4vsttcB0l6J+qyzznbj1lY2dwaqatd0b9iw&#10;wQ01UC7pMUCY5d6UPPbYY7UuBeATcStB6yXiGplS2zX9WPdH3ZPqmoB2V10d+JBNeOa9r6mpCpir&#10;fQfuu+9+2X13xohbBxEbLG02B0bEbI6RnZ1d+7Q+pmvDaM/dd1ONp60MeGegJGaUy8z49fL93PXy&#10;zrgq6fFztdw+pFL+/XaZHHvVy9JGNaMDDzhQ5s2b7+xbXjWF5pozbA93zaxX7HkweGZlLti8F953&#10;XjN2bQpeO42hue6B5vsdMHvPPfe67/PUU34vU2fOlfgVFRIVs06GzqyRN8Ir5JHva+TqwZVywUtJ&#10;svv//cVpzGiVgTK54zViA2Fn8hpl/G9/+5trUCQmJjZLmCvghU/ErQStWiO2WdPdu9c+2XLcd999&#10;SsS7q0bcOrqmtwZ0TTO+iaZLmjGG+sMPP0hebp5qFBWyenWJHHX0b6Rtu7byev8PZW15haxfVyEp&#10;eRUyI7FCfphbIYMm1EiPn6rlzi+q5F+DquSYK15Q99rIn/7yZ1lfsaHWJx+/RtRIlfz088/6bbaV&#10;gw4/XGYvTpaqimopLN0gcWkVEh67Qb5SMu4VUS3dvquW6z6okkv6lMheRwe054ED3ql1aecBIqZ8&#10;M4kMLbm58CdrtVL4ROwT8Y4GGjEbMFx22WVyww03uNm/5MNhhx0qt99+u9xx+/9UE24n51z2X5mY&#10;VSqp+VVSVlYp68s3yIrcCpmZWCnfzauQd8ZXyzM/VchtQ6rl3wMrZL8TLnSV3zfffFvrk49fK05m&#10;wp02xHoNnSAL8jZIZkGVVG2okOLVVRKbpZrx0vXy5cwq6RlRIw//sEGue79G/v74dOm4+z5yyCGH&#10;y6ri5i+N2x7widjHZsEnYp+IdzSsa/qll15y3YiMHw4ZMkT+9Mc/ufxA2nXoKK8MjZHvF1TJjKwy&#10;SVIyXr1WyXjteklSzXh24gb5Yd56GTChSsm4Wu7+vEbOfnqJdFS7V10dWIu7Od2mPloOli5Z4srA&#10;8aedJ1/O2iAjEtbKorx1smJVpVSsq5KikhpZllkhETEV8v30tfJGlJLxt9VyzSciv/nLf6S9EmBU&#10;ZNNryLcnfCL2sVlozURct6GHEXGNbZ7vBqmaJ27+dWCMeI89IOLWNUa8JaBrmkoq1GSt8RMmyT57&#10;7S0HHfZbeSWsTD6ZWiM/LV4n0zLXSQqacWmVVKytkuW51TItcZ38OL9KBk6slqd+Ern5/Tw58MDj&#10;5ICDDnZu+UT860Tv3m+47/Kyu3pJ73EiX8+qlmFJa2VxToVkF22QqvVKxsWVkgAZL90gQ2ZWy1uR&#10;VdL1R5EL7hoi7dq0laefDhziQRnYGeXAJ2IfmwVfI24jjzz6uFRUi6zdUCHl60XKN4is0wfNlQ36&#10;nd15f1fZY09fI24O0IippF588cXaJxuRmJws++2/vxx84t+k+88ib0ZWy0eTq+THxetlanaZJBZU&#10;SmmppvnaDZKaVykzEyrk2/kV8t6Eaun+4zo59IRzpH279q7y21mVsI+twxM9euh32Vb+3SNceoyo&#10;lj7jquVrJduR8WtlQW6l66Zev65cNeNK1YyrJHLpehk6I0DGt745V9q37yj33X+/c8smE+7ocuAT&#10;sY/NQusm4inSpv3uctNzfWSytrbDM8okOqNUojJLJDK9tNkyVs1f9cRrsu8BB7eadcRbg8aIODlJ&#10;iXi/feXg3/xVbvq4Srp8X+kq2I+n1aj2W6macbmS8QZZs6ZGNmiryZFx/Dr5YUGlDBpTLsee8jfp&#10;2KGjW8dJ5WszjH38evDkE09KByXiM+/6We75qkqe+aVaekeLfDWrSkYmqmas+Z+hDbLK9RWyuqRa&#10;Yl039Tr5Uj+9ru/NkLYdO0rnBzo7t4yAd3Q58InYx2ahdXdNT5U2HfaW617sL2Oy18ro5cUSMyxK&#10;pkxfKhErSiRcZeN1jUQnF0rE8qLAMyVsJ+klStyl8q8nesr+Bx7qE3Ez0DAR10hOTp7b1WnPfY6S&#10;i94okP98VCHdvq+RnqoZfzK1Wn5cssGRMd3UJWVVsm7dBklTLWl64nr5ZEKmHHjIoXLyySfVacQ+&#10;fn0YOvRrVycdf+HTcum71fK/L6rl6eGV0ndsjQydWeXGjBfmVkhmYaVsWF+lZFwly9KrZFyiyD2P&#10;95S27dvJ1VdeKcuWxdWRoK8R/wpAJpnYvfe6M7CjwrAlRNwS0icYhCU4PE2Fb5rGuU3H3eXaFwdI&#10;5Mq1MnPKEpH7H5A1Tz8po7JWy+gVxQGyTSuTSfOWyfrHHpfMQR9JuJJx3A9hEvv9MBmZVSYRSsSX&#10;9+gp+x14sMxqwXtNt5T8ssla3jFiy7+a6hq3zSJdk39/ZIL8a1CNXP9BtTz6fZW8GSXy0ZQa+W7h&#10;BpmeWaZkXK1kHFjatDy3St75Ypgry/fee19dl+SWakLNSStz38K+M2D+7iz/tweKi1a7fDzgsFPk&#10;n4Oq5LJ3quTuoZXy5M9KxmOqZejsSkfGS/I2SHphlZLxBikqrZKEzEr527kXatkK7HrHHuIsjWPv&#10;cTbYMITKs22Zfri1bt06t0TvwgsvrOudaQ5avUZsGRMsOwvmNy0ra91vj/A0l4i9fvO7sQpue4Sz&#10;IZhfXC1c9rspeIl4TFa5hCdlS1b/d2V+2ATVfMtUEy6W+K+HydJhYTJ1doJUPXiX5PTuI5HJebLh&#10;ke5S/cD9MmlxuoQrGbd0Im5OeuwoREZGbkLEXnz11VeuTB514vnyz35r5dJBlXLDB1XS9YdqeTOy&#10;Sj6ZUiU/LK6QmTllkrO6WtZrJVu6plz+eellbtvDCRMm1JWB5sY72OyW2GuunW0J+w53ZhgM29Lv&#10;i/91qSsDf73lY7lsoMilA6vkri8r5akRldInqka+mVkjwxLXyaLc9ZJZoERXIfLTsFFuN6tjjj5G&#10;fvzpR6eN7rfffs4d9gfnJKfy8nIXzlBhbej55sDyg3qbMn7xxRf7RNxcWCJVVFQ40iPhSNDGyGZ7&#10;wgoE/q9Zs0ZKSkrqZGsLSjCaQ8SEgxbe2rVrXRisdRkcFu4p6AjHk+2I9LMwECbSqqyszIWRsDaV&#10;VhuJuL9EZ21Q8i2WEVlrJTy9SEall0h0XK6s6/6orHu0q0xekCAzZy6VcbHZMnr5Kkn99GtJGTJU&#10;teXVqhG3XCKmLJM227rcbA04+IEy9/LLL9c+qV/mKTtoMpj57em3y7/7b5B/a0V87Qcb5NEfq6VX&#10;RI1qxiLhSyslqWitZK4slF+GD5Nbb79Nbr7lVqmorfiaG2f8tHJL+WlO2QGYsXJXWlrqTiPiO2mu&#10;v9sCFm4q/p2dz+b31n73VVWVMm3GdNmtYyfp1HEv+cv/vtP8r5F/vVMj93xeLU8Or3GaMWPGrpu6&#10;YJ2ER0+RIw4/zJFfVFS02yUPsFXm+++/L//85z8dEQfXS94wU/dz3do0xD5liIM5OFTEJ+LNAAnl&#10;JbycnBz3UW5rbE4m83ERluLiYrcVIIVoSwpJY3aMiNlDuSFQOKlo8J+C0lBlwzMqpaKiIsnNzd3q&#10;D3JzQMEnfJxeQhipnJoCjY82HfaUa1/oL1Gq1YZlFklUWqmMzlwto5WII9JKZOyyXIlKyZcxK1bL&#10;BCXp0Vml7nd0phL2ynK9lsmY7DVywwt95PCj/0/mzGkZy5csf6zxhFCeeW7vQuVhc2EV1pa4MW/e&#10;PHe8HacxYR8CoUwRPsoP5X3ZsmVy6GFHSNs2u8lRp1wkFz2fIpe9WyM3fCjS7QeRt6JFPp8jMj1+&#10;pQz95hvp12+g3HXnnZKV1fTxhKGA30hhYeFmffdU3nwbhJt9jnc08BshzQoKCmqfbnsYUZFfdXlf&#10;txWsvlfi4z111tYjUG+8/VZfd9hDp057yyn/6SeX9l0n/xosct9QrbdGivRnadOcanm8/xDZe699&#10;XT3WrdtjWp6on6pl/bq1mpflrnxVVUOGhBtxzus1EH6+Eau3LO95viUwN/GTfaPfffddn4ibC0sk&#10;q7CMSChYOwOWmUZ+NAqoILYFsVlc7cqh7sFEbP57hYJK2hAWS5eGzKEZEN6GzCAG7+/GEGwnWKwy&#10;oiDzYTVkziszpk2V9nvtLze+9p5E5ta4MeHRacVuUlZ46iqJXl6ixLtawpevkYUriyWuQKWwTJau&#10;WicxheslZlWpxBau1eta+TRiorzyyuuuBU4+0btiwkfJx4iQdvY7WHhnEvwOdyCr5pQB4gZwhzyj&#10;DEESlGkqStzgGXlFupkmaNpVKOG9Vfq42dyGlsXF0gGBZN9++20ZP358nXuEh/zj2zPp/vhjWjYD&#10;J+2032M/OfbsznLSHZ/Knx/8TM7v/Imce9Ud8tTTz8nAd96R/v37S58+fZz07t27ntizUO8Jx8iR&#10;I91SNuSzzz6rZ6cx4ZAJusGxx6Eg7733XkhzXv+DnyFvvfVWnbz55psuTFy557dXzBzd+zQkOY+X&#10;Bg1h6dmzZ0izocTcN3njjTc2CReCOz///LOLI34hnBWMzJo9U++ny/Tp01SmyLhx42TQoEHO3pgx&#10;Y/TZdGeOIzPnzJnjribB9whL/zD/448/unFd5A9/+IMrAx06dJQ9D/udnHTl23LSnZ/JWY8MkfPu&#10;7idHn/x7tx95R9WeX3jpJVe+7fteU0bjXMuWlq88rY/ytKFSWWV7yQfKLuYo294y6IV9S82F+U05&#10;57hPtm61bw1/vN+Z3XslPT291qUAWp1GDIxsIBHIZHMzoTlorptUXISFVi6VKBXaloTHCob99l7B&#10;Rx99JGeffbYsWrTI3Yfyg2fetDGEMos5CjOFrymECk8o8J5Kv6GKn4oef/GTih3zTbqpkqCEcPP9&#10;90v/j4dKbNgEGRefI/MjJ0nhi69I3pv9JEw137D0Upk+K07Kv/1W8qfNkNiVRZKckCwpCSmyLLtQ&#10;4nJWybKVhfLzhCny3ocfSnJKigsDaUB68cFxJXwm3HufBb8PFjPf3HJg76kMsAep0aNCmSINvQTt&#10;Jb7GxOJj9oJb7sGwMJhfFg+ubGxPhT1x4kRXvmncIZA7QhkjvCef9AfZbffd5aabbpZrrrrOEbJX&#10;dt99L3m8+yPSr2+AeNhgP9hMc4Szg7EPgdi5wKHMBQvm0HpoBEBkJ554YkhzTckhhxzivsE//vGP&#10;7sB/Zo0fd9xxcsIJJ7gzjbm3Z1whJw7MgEAhzjvvvNONh2L2t7/9rTPXmGDGa/bkk0+W0047LWTY&#10;EM5etvThcP+bbrrJyc033yy33HK7huMN6dunv9x++x1y/PHHu3R54IEHnB3Cx+8HH3ywnnTu3NkJ&#10;m+k89NBD8vjjjzuzkC/bntKtu0lYlHDbtKl/ZCkEzDjstKkztHwHGqpWxovzc6QsKUHys1ZIXv4q&#10;JekN+k4bxdVV7sAWA+RNuaRcUx6pT7YUVvfwrbEq4FutN/h2rE5Egu+9QkPei1ZJxNY6t8pnW4PC&#10;YQXFK5Z5XqF1RFjIMNNiGjLbkHj9oGDYcwMFDq2ESiQpKclpXBAHV7RKr1jaINxjJpQ5M0PBDvXe&#10;K7yn8HFtCqQB7hKOYDE/SSv8DWVmE1FzSckpMqD/OxL+Zh9Z272rxHw3UhaNmihVXe6VNc8/p9px&#10;iURkrJHImBQp/uJrWTFjjsxPTpNVX38lRZ9+IUuSVkhcZoCM+301TLo/8aQsXLjQNeL4oIkb6cm9&#10;9RLwHOG3fXyE3fvO3ntJEHOb20tDPLEHaZIulvfku6UZ7+jOx0+7hhLCY5WVuWnwlikv7DllGbcJ&#10;P4S7ePFip8FBxNyT/4TJvg/szZgxUw46+EB5+ZVXtUGxVrJzV8rk6TNUw/hJ5Xu57657pEO7ThIR&#10;FSnL0zIlRRtAaFQLFixwQj4gNDC/+eYbdxzdv//9b4mJial7F5BFaj9wjB+VIG4cddRRcuCBB7pe&#10;ovpmNwp+0KAYO3asIxC629HyQpklDFx/+ukn11jghKAlS5bI/PnznTuczsPxf5y+w3eIEBa+S8gs&#10;ISFBkpO18adx5Mo7hHt3dODyNPnll1/cMBNaMmbMfLAQz0mTJslzzz3nNE9zB/Nou8TDG3aesSc4&#10;DSfMEselS5e6uMfGxkhcbIKkZyZrOFKdXc7fZbYycSZs+IeWS54HZEmtLJYPPvhADjvsMBcW/OcI&#10;S8yTJnPnzq0Lw4L5C2TenLmy3z77yIknnCjffvOV/PD9txI5OlzTKl7KSldL4aqlUl0F0daWOf3u&#10;VkePlaI+vSTziqul/LWXpCIjRTZU1E58rd0RD1Dm7Huw73FrgPvUVzRKunTp4r4Vyj4Naa/wTQQL&#10;eeFFq9aIqTS3BxHjNn54ycJ7731uBYKr93lTYu6ZmBtUplYxWmVHxUdlSIueSsDMWovNJNitUGYQ&#10;CyvmGnrvFcxRIDeHiLFnBGUE11wxO5BKsbqTnJggvQe9L18M/lCyBr0rU6cvlOikIpk9ZZFMnrdM&#10;RmWUuLFi1hFHLi+QiGVZErYsQxYP/UHihnwtc9IKZGluoSxTIu7yxiA58XenyLRp0+u0YPKD30am&#10;pA3PrBvKWuKYhZC42jsEsxZfwkzYyTPLx8ZgPSrYoxKA6FwFVCv4i9u8s/LQlFiFhT3C21ygmWOH&#10;OPE7Li7OEYwRMW4b8AOgbdElOWzYMOfnmpJAGdygaQboBm7btp3MVmKgUYUZKjKz75ysdZfKnNm0&#10;t912m7vXF7XXKrWbJjXV7NbFtxMY2jj+hN/KkUceJfkFgYMDKiqZCLVe87JU03GD3ldJpaYveQFh&#10;QMQpSckav1JN90BXfJXaqaxQe5XrpKIqMLwAwT7xxBNuOKg+WIJTKWs0DC6uGh/KzSeffCKfffqJ&#10;rCrK1HflGtbAN2NlZk0JYdZvsWiNNhomS/9+/SRGSXtNSWCs3SularYcO6VrJFYbI4MGDpJJkye7&#10;ezPjTb8AqqVsbalceeWVMvjdd7UMF+n3mq/x3qgxVlWvlbhln0tBXqbLS/Jt7733keysTDW7XO2U&#10;at2TW2uaRlmmFKyKcb/p8karfbDLhbIktq+sXReovwpW5Sm5BoaXLK/Wa2PswAMPlnPOPVvWbVCl&#10;wj0PvKP8LJj3qqSl/OzuXTklTtrAyer5huSc/DupbtdOKg4+WMpvuVPWLVngRqExV8WYsab/urWV&#10;Wka1jtL0LCou1Dhu/CY2F9jh26ZngMlafIvWyGxKvA1c4BOxVn7bGu6DqP3YECpn/LHKlnt7h1kj&#10;L67NFXPP3ODKMy8RA35TKdIVdM4557ixLj4kKuZgwb6Fi4JirTkzby08/MdP/M/KynLPvO7YPW7Q&#10;9cg1MzPTFdqmYMRC3uAOfmyJ4AbhLC9bK6nJqfL2oIEy8LtREpmcLxFpa2REhhJuRqmMzlgtYRCw&#10;yuj0YgnTZ2OWJsm88IkyJqVQiVkJO7dcluWtlviVSsRvDpIDDz5MZmnr3xD8Idu9CR8n4SFcpGVj&#10;JGsfakPvvcAMpIe7pDO/zU8TyyfSsrnuYs7sEd7NgfkLbIx4UyIOmCkqWi0Ha6XJDFjKrTVsLP8w&#10;M3jwYPeesUUr58SFNKzYsEq1q8jAZCKtZBcsmO+I+NZbbw34wnONS1VVmfz4y+8lLv4jKYGQlKyy&#10;MnNcl+1hhx3iyjh1vUvLktWyYsVMLX95AfIqDTS08J9vCI2OscgSNecaDasxw3ej3/yaAMGg+TJu&#10;yGEXLhwuTTTPtdJfmbNAxk9+TfMrzcWDcs5BIg/cdbNEh3WT7Bwlttx817AKpMUaychaILl5fFsr&#10;ZcjnX8rV114n0SO/knz9xnI83x2SowSar5JXuEq1+HHy3//eJEOGfCAL56v5/ECvB99jZSU9Z5RD&#10;LRPaQCkrLZOrr75c3h08SBsExRq2Av0WA0RM+Csr1smChe9LVvZyzbdi12VNt3J6Otr3BClRcoO8&#10;q2s2wOsSE/OuJCd947qGjYivuaqN/PLjH7WxkKtEWCwF2rhdu5Yyq1aqaABWKlGWu16Ks84+Vxs5&#10;FVKt/lbVsLolENb581+RgpzAREnraSsqKZKs9DQpXxYnG557QqrUL6Ri//2lsls3yS2cI+qCVGvD&#10;isaFa/hqupesZtIWkz2b/iaCQZrwnVCnUT4ZMqDuai58IlbYB709iJgMotIx4ePgQ+cDMKHwWBh4&#10;RyXKh+c101wx0jPBHQuHFRauTz/9tPsYGlu+hDkqQ8KGW9g18M4Lwg7RuUosCMFmQWPk44WXiLc2&#10;b/APSVmeLP37D5b+P4yUUSuKlHzLJWqFknBasYxKX+N20wpTjXiUknLU8jIZDSkzuzq9VEm6TGbk&#10;rpGYvGJJyCuSB3sNlAMOOdx1bZofwEty3itimiJCunphZkzsWXNgBG/asOWX1z3yEn93BBEHu90Y&#10;EQNbR8xYIX5aV7r5zZXZqFR0pDf3vA8QMVrFdJk3v5dW4lXOSbo2IWK6CYHrvlSpUu121ozusjxF&#10;te41SpqrNc2UaB948H65+657pagwW8MW6AUoUO14ZfYKKcwvlLx8bYwqeVEWjYiXLZunZgIN3jwl&#10;R96npsyTzIxldd85XdGMsULGBs0N93fh3Lfks08O0rDHKiEEeksYu/3D8UdL2M+XKUkVOo2c7yDQ&#10;U6Lae0aOI7pSbRj0ev0N2WvfveSLZy+StWWBYSGvrC5aoXaynOY9YuRwOejgQ6TrI9fKsOHnq/3A&#10;t427ge8RTVc1OHoM1O0rVCMe9M67GgdtJOTnaRgCwyOaM5KROUbJboHWVRmuPP/3v/91RJyVla4N&#10;h0RZXUyeBebbQJr5eYs0feY5++T/n/70V3np5Stl8dKeGj/NY21g5BfkaX7Q3bxYylanuYbK2rXr&#10;5ICDDpLzz/uHTJz8kIwdd4u6oKnnxnurZfb8F9Xt2a68kF9IVo4qEdrwgGRrNlTKev0WKrt0lsq9&#10;9pSqTh1k/cGHStW0SRoLyoNI0aoUmT13kCQmRbv0be53EQqkOaexsWyquXUc2CWJmATwjj01Bfug&#10;m6rsLVEDhWtjt0IoeM0a+O299wLCg8iooKw7sSFQKTWEUP7ZM+99c4mY9DBSb6hgkQZUOlSIVsE3&#10;BLMfyp1Q4CMnbwiHxRu7WyKGlJTl0nvAOzLghxEyLiZdJi1KlfCkHIlIL5MxCbkyYXGajIvNlHAl&#10;5NGqEY9bmiGT5iXJSH3PDOv5SsyJKzIlIStfOvdCIz5cZs6sv8VlKH8NaFpWaRixec157TXkRihQ&#10;CeAmHzXlKZQ7RmpG1M1xG3Nmb3OI2GB+bCTiCZILEUOM/Hfvq+Xii89xZXLEiBH6TMOm/9DUqBzR&#10;OPk+BvbvL+0h4pkzVeMMpCEESKVbVpYtK9JGB9xT7Q4ChIgf6txZCaZaystKpbRMCb2UHqRMWZ42&#10;XkqL1Y3V5UpYq+XDjz6QQf36y6IlEarlrpJy1cYCRLVGyvSatXKhpmuZ29FpjhJxPzU7cfwgWZm1&#10;TJ+vVSIsk1UFqaqlHiejwq+WtWoWDWv8+HFyxBFHSNeuXV06BGbuBtJk6dJ3JWHZ17J+wxp3Dxg/&#10;/e1xx6n9ciUbrQs0nSr12yOuBdogmDv/U21sqE5XtV7J/WWXZj9/9b5UVgfWE9eJujV71jNSVBzv&#10;3B05YqR0aN9Rnn3qYZk+5aHaEPBX6zM1vyzhY1m8pJ/ec9rVGrnqimulf7+3tNGhcVy5wtVLzqyG&#10;JS7uC1m0+FvJywks3TKN2BFxfqYUrynQ/GHuSZmme5nkrFyk2v9il6ZLFi/WcL8q333/umRmTpNS&#10;ej4ok3mFmg858u2PJ8oP3x2vxF8ia9etUY34IDnv3Iv1G+shM2Y8quWRuFG3V0phwXyp0TLC3JM1&#10;mj6rlICzclZKhTa2WLpUpeUAzbemaoNUxi2S1X8+UiratpWqvfeTda8HGkbFhUnasOstSYljXTmj&#10;QRQok80H5qkf+QaZhMaw3+Z0TaN8ebFLEDGVEJUGlTeVEglihTMUrJLxEjEzE5mKD+h+YkIEINGs&#10;y4yKgQqNxGf8i25ZWrTY5Yp/FF66KSgoDYUBf6ikIDNa2Ux9N1hGAbPLZBImdNhzwDvu8Zfu5qa6&#10;RUKtIzb3vVcKkgkIDgvAL/y1xo/33dbCiJj8IZ3x38LD7+aImXei96mpydJv0Lsy8McwSRzytZQ9&#10;9phMnb1YRqevkjkTZ8vaHt1l4egx7jCIUWnlMnnuEpk1frqELy9Wsl4jC5W002LjJTU7Xx5QjThA&#10;xI1v6GFpQnis4belxBYK5q65yX0wiL+ZQVPjvqm8sjKAHcJsLffG7IV8p89sjDh6TLSbnGMaY6HK&#10;ypXLVWP7Vp577kVJSIiX5KQUSUlOkdSkZP29XBYtXCLz5y2U5198Wdp16iSjIyNUK8uS9OwsWbhk&#10;scTrN7po9o8ybvLTkpKYLAmpKTIybLjs3mkPeeA//5SCvJWSlYHkOElfnqga8xf6O92RR3pGpnz8&#10;2cfywYcfyYxZEUoWCyU5kYlO6j8TntTNBQsjJUXLDpO8Jk6ZKm/16StjIj+QeYtmOv+T1FxM7GTp&#10;3fcg+Xzo5Rr+ZEnVOHz71TfaeOgoN1x/o5uUQ7xSkpPU3SSJin5Y5s8doe6muoMvSJdDDzlMjj76&#10;aHUrVokqSwqVXLJX5mi6JMqcOXPl52GXSVJyvBJHgjzS9VH3HX/22ecetwOSlJSodclfJXbJBPUr&#10;Rt7/4EMl4k7yUNfukpS6zI1vm9nkxHj5+ZsLJHLUfS5ci5YuksuuvFb69O0jk6d8LEtiF0o8k8nS&#10;Vkiuaq4LYiJk/oKpsjBmqUufK664yo0Rz503XhsX30u2lsG42GWSqGFOSFgsC+aNk/lzxktifIpM&#10;GDtJXnz+Vfn2y1dl8fxRSkJJkpmdI/GxMRIbM1M+/PB0Gfzu7yUhPkbLTKwccMBB8ucz/yzxy2I1&#10;znGazokurZG8gkINT4FkrsyW1PQVMm/hAonVcmYT0ShHkDzkvX6dNqIX9JKaPr2kSrXWqjbtperu&#10;W6W8Yp3k52ha58ZqOWeor0Trmo1bYzb1jQDqQL4tOIQJbkyIg0u8Q5KNCRPcvNgliBjSo+IwYiUh&#10;G0tMqxgxD7liliUEkCxgpiOtHEAFB+lgHrcxg3nc+P3vf+8miNDFRlcNYHIJpElGYRezzBJktiMV&#10;ExnAekAEQmZiCZUV6xOZgcgzCIgMhejpdqSiRaPlYHXsMxORFhXhwhxLE6ySbSjeXiLGDI0La8BY&#10;OAFXNDjcJW3sXfB7S29kWwIitvzBDyOELZGAfdVmkxO0xfqu9Pt+lESmrHZbV7KjVgTd0xnlMjol&#10;1/0OUxmTUSKRmWUqayUyPbDhx6zctRKXt0Zic4uk69uD5fAjj5K5s+e48HrTJhRorHjjszVE7PWH&#10;Mm/xxM1QYSDvzAxCeaFcNiakv5V3pDlEjL1N3FathfLeTxuagwZqI2jgAKfNvfKyil579nxVrrn6&#10;Ojlgv/2cxtuhXVu9ttVrO9l7zz1VQzxW9txjd2mrZbZTx47yxONPyKABA2WgygXnny+779ZJDt1v&#10;T7n4b+2lk5JNpw7t3bGIlPEzjjtSLr/kH3LZvy+V8889V84952w5+6y/yWuvPCP9Bw2UAQP6y3+u&#10;u04uOOc8ufrKK5Qwr5UTWI7Tvp3rBm+n7nRor+7pfft2HeSA/feTZ556ymk9/d5+S844/XTpqO8x&#10;1759B+nYoZPedwrEAzfc8ps2LuzECQmY76Bx6qCNhQ7ObcwiZnavvfZ0S4Befe1VrdwHujjfeON/&#10;5Labr5GL/nGhXHLxxW7Z1fnnnS8XXniRXHzRP+QfF3vkH/+QV1+4Sm6/9hK58OJ/ykVqdu+99pIO&#10;Gh78bt9uY3iQg/brqNrnntJe0w7/zzvvXHmzV295Z1B/+fe//i177LabunGuvPjSyzKw/0C56MIL&#10;NS32lY5qlzCT3i8+11VGjxikmvQgOeOM0+XY3/xGfnvsb+S4//utyv+5e+SoI46U8878jdx4xSXS&#10;+60+8s47g+T2W2+TIw4/XDpp2Fg/3EHTsk3bwJIywtNB3e+oGj2ToUin00/7gzzZo4dTXgYNHCjX&#10;Xn2VnHzSidKxo+aBpj3pz4lcF134D63bSgPjy1UVUqla8oap06Tq6KOkQv2o6tJZ31U4zX3j97Ha&#10;ldvmgu8aPqBHkKVt/fr1cw1N6uvmCA0wL371REwFYZUSEeTKs8YqDipGIxLMc4D5o48+WmeHafvW&#10;rQQpQoiYI+HxwyoeFstDsLjDLEkIihmQVbWkaBmLfywJwC4EOnz4cLchPou6n332WbdA3kgXjYGw&#10;8Y5w2WJ5upQZS2M9MOFjjR72qDj//Oc/O38ai3MwERMm6xqnwjbwDhI20iAuXlAASQvsWpfotoRp&#10;xKQpjR7CwHVLBLu4k6wt+z79B8kAJWK6miPTVNPNLJXp46ZJ8tAfJWp5kdN+RysJT8gpkfi8MllS&#10;uEYWryqT2IJyt7lHbF6RxGcXytDRE6THU09q6zvFpRXpQ/kLBd57CXNridhAHuCWuYubofKefDVz&#10;1hiwa3OlsfCan9Zj5BX8iYuLccuXPv/qWxkRGS0jI8fKcL0Oi4qSsLHjpf+Hn8kd3Z6Ua7s8Jtd3&#10;7ib/ffgxua5zd7n+4cf1WXe57qHucq0+v0XvP/95uNqNlF/Co6RHr7fkRn1/40Pd5OYuPeS6h7uq&#10;nR7yny5d5aYuj8gNDz0qtz76lNzx1Ityy+PPyH8ffVJu6tZDBn0+VP0ereGIkmff7C+3PtZDbtZ3&#10;tz/xrNza41nnnxN1G/+v0bBc26Wb3N79aRk6bIQMjxojP4RFSufnX5b/PPio3ODC+IT6h7lH9fdj&#10;zt61en+NXq8nPvqM6zUa1usf0rh27qrhfaLWPOa6qX+Pyh1de8grfQfJ17+MkGHhkS6dRkRFy/cj&#10;Rsl3I0bI98NHqd8j9HeYfDd8hPwwMkzfqQwfqdeN8uPw0fLjSDU3MkK++uVnefCp51y6/qfzo4Gw&#10;1cr1muY3aByuV/9vIIyazi8pmf6k6Tsscow893Z/ue3RJ+TTb3+QH1Vp+GpYmDysWu1/NcyYvU7d&#10;u6nr4/LRdz9ImIZzeGSEdH7qeY1fIN2urr1eo3G7Ws1fzfXBbtLlpdfk25GjtDyMkbcHfya3P/as&#10;XP8g+a7hc2nPVcOjYfyP5iN5eUPnx+R2LScfajn6bniY5mG0fPLdj9LtpZ4axqecnevUj2s0Ph1V&#10;8z39tD+6+mnD+jwpKFqkBbVaKpWQK1RTrzz4YKnWBsb6Hk/LeqEus+8hMCeBb6s5wBz1NcIyOJaq&#10;YR+BB5qSXXJDD8iSCseIFYSqmAwklpnnNwPtrDs0QuJ3t27d3G+0XYiTjMVtiDIsLEyGDh3qiDI6&#10;Otqt0YXgWMfIekMmJ0DIl19+uSMWCwvhxB6719jYKq1sJqQYrFKzbjzrxubqPU6OhgJr/HDzzDPP&#10;dM8ai7MRMYSOOfwg/sSLe69QUEgfwsA9sKulNYI5iIh4IF43THhOg8Tum4IRMQWchg/uIxT8LRH8&#10;T9PWZ98B2mr/PkxGrShwRxoOzyqTuGFjJf67YTIuJkPCVPtljHhCjj4vKJGlOQUSl5kr8Zl5Er+y&#10;UGKy9T47T34eP03e/+B914Vp3VA0roLjZvGlfGEGIc2M2My8XS39GoK5h5Du5iZCoyOUXeJPHiI2&#10;no9wb+GiDPDMGi/2nrLHlcaWNcaC/bB74oV5c4drQUGhxMXGyQDVfEZGj5eJCekyJi5TxsavkHGJ&#10;6TI5MUvGLdPGZrKWcW0UzStcJzHFVTJRf4/OLJOIjDKJZEmZOzu6TJYWl0pC9iqJXblKouNWuKVm&#10;4WouPLNEohjLz1jj7kdllqtdJt7pO5454SjLMllYtEHi1P7S7CKJXrbCzZIfvULNp6uZ9FKZtLJc&#10;Zuaulek5a2VydplMyS2XKTnaYNOGWYw2yuK0HCzNzpcJy1fKxJxymZRbpnZKZbLam6zlZqraZRtU&#10;whKp8RilQoMvMpP7QHiiMsrdu3D3bo17T9im562R+OL1EpdbLMtcGNUvvcauLNCyp2mZVSQxrhzq&#10;Ve/rRN/H6jU2S81hVs3E5hRpWLFXJJFxaa68uzStDU9AAn6zcoA91EdrGGblrZXY/BK3cU1UfIZM&#10;yS6X+NUl6l6xTE3MkFGJ2WpW08vZK5OorFJZUqz5lrtKYrIKZWSc5meGfkea/uQBczBIC5c3XNXe&#10;lNz1sqxgjdskZ1ryChnFKgbSJ2OtiqaNmnNh0u+T3irCFqV+Li7WvFu11uXfEvUrfEmKjE5Su2qW&#10;9MTciIR8OfjwI+W5557VbxNSLde6Bz7QBjNzEKq0YRwXK5VHHOG6qVd9+LJbIlVSrt9TKd+nfk/6&#10;XbArlxZuV7abAgoZ9aqdvtRcWE+TYZcjYioYEKpiMhgRU9FDpKeeeqq88847dXYgOLobGLuF8Kyb&#10;FqFr+Nxzz3V2Q4FlOrhDdzPd1oQNkEnM/GQdL13LdK9AUIwnQ9qEg+5q1iASPio2KkpAOOiSohsb&#10;M4AZmXT9URC8RNxQvDeHiK3LmjBwb6BCtsofIV0Ia1NCxWyVeVOwblGImLCB4PBtrqxQIkYj7vdD&#10;uEQsX62VtH64WjnRPe1mSK/QSjNttfs9YeUambWySGan5Mic1JUyW2VRZr5WdPkSl1Mog38Ik2de&#10;eN411ggf5SAUEQPyFzPEh/Tk6v0ASRPi623EhIL3OQ0V3DLBTcgPN4LBM2uBo5lTFhH8tHQmj3EH&#10;d+09QhlAsNtQ+OwZ5shnrma/Qis4yvKAdwaqZjdeIpQ8R6cWyajUQhm1XK8pBVoJ50kYy8Py10q8&#10;Vs5L86jQV8nYNDWjeeTyBpJQMowrqlCSyVeCKpDI2OWaX0qi5F+zZY0sULKHZCC56LhUDccqR+hu&#10;9ryWgRl55RKr4YjJJyxcS/VeSVivcXkljvji1X92XYsr0GdqLk6JK1YbbnFqb4naiVCy4rxr5ycN&#10;Ag1/2HK9cg62JzyOHDWOo9T/SUr6S5XQ4vKLlVQDxDtJGwqRsWlKpCskSgkuyl1NPPdqLkLJNlIb&#10;NVGxK2RMfLosgZhVlio5R2hajdayHa7x9/ofLIRjpqYzqwNilejGLluudoplkZJfrDZAF2cWSFTi&#10;Sv1mND+ww8RGbQSx7WucpkesNlDmZuTL/IJ1MldlXuH6uuv8WuE37i0r1DTT8E1OXCFhSqakk3PP&#10;Gx5tGI1K17xOL9d803wpKg80OjRs45alOdLnG8ZsBGbV/s/xOW7ZE+u9KdeUQya9aSFVoQxrg766&#10;Usojh8mGtm2k+rjjpPKjwbL2zTeleGmMK8OlqwN1mh0o0hT4jhjOuPTSS933HMqOfSde8YlYgRmE&#10;yh6N9PXXX3eD7VaZsQ6QJQVszeattKhUeWeacK9eveTzzz93+9ZyZXyYLeXYWYdKyTKGK2PAkCgb&#10;F9x+++3uHi2arjsqc8KP9k0jAL8sLriFxsx7Ktwbb7zRHSuHdsxYNnE/77zzXLgbi/O2IGKeY8+r&#10;YZkG1JhgpqFCGgxLa/zHv22BtOUp0m/QYBnw/WiJXLFaItJKJSyj3JFvWCaVFNqwfvwZxTJ/3GyJ&#10;+SVMxrLRR0KWhMVnybSMwGYeSNc3Bsmpp/9Rpk2d4taTUoaIYyhAfqQh+Wjlh7QA3jJladNQ+li5&#10;pDFn5ZYyYxo5bgbb9d4Hu81v3CKNcQuyNTRlzwu7DzYHuE/Ub2XAoAFOIw5XUolYUSTjVXsMh5i0&#10;8qQSJd0jVIuKUU0y1pFkgSzQSj9CyRiiWjRmluT2eU+StIGboJXwtiBitMZIJa3R2giIUv+nrCzT&#10;Bphqw3lKvHmrnRYar8RCT0icauGQ7zJ9hpaJVoxWxtXcinPkWSCztNE2Ima5hp1GnZYp1fTmR06R&#10;tY92l0WjxzgN2cLDaV6Q3wTVKmPQhJUAY5Q40RQh0CglVxor4WmQJA2FBkQblgy3hKUVOTejtSwv&#10;KdR40GjRxuOWErFrOOmzxZPmSIyWe+I+R4k2XP0JNF5ribhQiRoiVv8ws4z0cpp8vn4v3Gta6j1p&#10;5b4h9zsgU5MzZGRSnvrPXIyNaRMIj2rRK8pkgTaOlpSU16Z7gUxLypBhS1K1DGljTdMGs4Hlh0rE&#10;y7Kl22M93Npzvjv3fa0udjOraRhWS0VgRnrNBqnqdp9UKoFWt+8glXvsL8U9X5PMlbFStKZEylRY&#10;v03dGqqB6wXfMcuXULxsKLI58IlYgRmE5Q5osGyizqJz7JDwDLxfd911rrLiGdoC5nEfEqLiJNFN&#10;y4Aw0H7Zwg2N2TIEu/ymwmQLObawg3zZ2o0MhMypxC2zaQwwIYsCRLiYDc36Rezizqeffuq0DPyF&#10;1Onm5PmAAQOcXyahsLVEjD9GAviLGcLRlJi5pgo0wC/T+Agf/plGFyykaajnoYQ06ztokHwwLFJm&#10;TJglk+bF6gccqJggZdYSox2Hp62RGZPnS8y3SsTJhW6jD2RGXpksU40oPrdIOrtZ04fJ7NpjEC3N&#10;DPabK3EgrSgjxIV4WaPE4seV5143QgE7mCe/0MAtfbGLH6Hs84x0D37HM/ITv8lP0nJrEMpv3I+L&#10;jakj4vGJGbK4QDWbwjKZnKmVqKY3aeu6mFUi6XpVsa7YWel5Whmv1vyYLTWPPCRFUybLMsxsMRGX&#10;eDTiApmRnCmz6XIuWi/xhWtkumpfEzJWqb+FMn9FjhKsaurLs2VCYpZMTMx0MlnjMCFBf6dkyyTX&#10;vZ4pi+gpgTyVWMZpuEYkZLu44R9ab+bg90Ue6Co5A9+TkfW04lIZl1UiS4rQhCH/QFczmiLXMXEa&#10;R9XYza2GpVQiE/JkTGKu+lcqUfosZpWmc23vQUNEHOyul4hJ42jVOKfMiZdVL74gM1es0vRQ8tQG&#10;wuTltcRZS8RL1S96imiczElbKbPSsmRuWnaAOFWTnp+e757PXr4ycHWSo2ZyZHLCChmZnK+N4dre&#10;D094IlVLnl9QJrHF5ZK+JFYS0rPV7RwJW5yiDZR8Da9+tww/qFnXq6ESrQ29F198ST5Xxcgaq1mZ&#10;KyQ2brjUVEHEWm9Tdw/9Sir22l1q2nVyO3FtaN9eKg84UJLHf6TEHVhnXrKGRi5rt1nT3fCxk9Tj&#10;nIGMMmffMt8pgt2G6qldfoyYBAANJRywCpDMwh5EbJOu0JAZx2WTcoA7kAOZilDpQZJUiAj26W4+&#10;66yzHHFhBnfRZElsyxzMosHSnYw/zKTmGZO4WEdJpcr5rdghfLjDFWJmzJkMRROnJUVGso8sZnGD&#10;8OJHqErX0BQRA64I7uMejQ7cROwZ/hMWrx0KI+8b87+5MHIhXAjpQDgt/U0wQxwsHhaXYHPsApSw&#10;LF5e7/OWDP0hTEqfelrWPPOkjE0ocB98uFb2kDLahKsEuFcNgysa3Kj0cpmtGlOckvCy3FXShXXE&#10;hx5at6FHMCz+pAn+k15GooSZ8gMosxZ+wk28g4FbJqQ5ZiFyyhlpbQ0mr0Zs11Dwukcj0/wmLA3B&#10;657ZbQje95SH2JhYGTBwgIxQIp6WnC2J+aWyRCvttCXLZOaCBNV4lSBUq2FsfpRW7jOzypTQ0ERX&#10;ydIMJdxkJZi4DCl58Q3JjlmmlTtkrSSh2nWAXMgrzTPGH41oXKVc27hyv1drpb5axqp2SrcohOLG&#10;iZXwl6r2GyAMJeBU1c6Sc2X8cp4Xy9L8YpmXmiOjEnJkdIpeU5UwVAuLUIn5+ieJXpImE5TkErOL&#10;JU6JZ2lSpkTNjXPhGpm1zmlpbJ06aW68rOw3SGZpA9B1t9eGcWLWGiXhDW4+AtrhXE2fhem5EqfE&#10;Hp++UiYlZcnY9CIZqxrzuEZkbHapzJu/RFYO+VqiVq6RSVpWYwtUS1XtE404XAmdMLn0UX9HalpE&#10;LIfEast7rdTTiLUhEB2bIWNj0mTd40/I9DnLVDPVtFKCXpKpJJiSV0fsS5SI6Tmgu3/k0uWBruZE&#10;bQQUBNJ5alK62y52dLw2ULThMipppaZptozRBs2oZZmyeFi4LP/gc4lOQcMPuBmlbtNoii0ude7m&#10;TZ4m8UuXyegYdV/tMj49cVGaxP4ULtHaAAl8q6tlVnaJvPlWH/niiy/cN8JOYnPmfCijRlzo1iEH&#10;1hivl8o3XpFqrQur2ykBKxFXKRFXt20rq/u9pN+h1vX6XbDhCETMDmPZKzO1PIc+ZIbvvL3aZxc1&#10;+56pi+AAwsDVKzxDdsm9preUiKkouULErAWDCF0FEhvrZlEbqCSZvYwftnwIMjZBw2WvUSpEyJFn&#10;ebXdsriPPewwFsxEL7RnKmjLODRjKkQaAxC0VbpkHBusR0VFufdff/11HflCxPhDHHAXP6jwG8Lm&#10;EjHPrcInPFbh2zNgZGDxwNzWAL/xF7JCzD8jWhPibP7yG7PB701WFa2SKZMmyp/PvVC6v95fMt77&#10;RFYM/lQiIduUXIlMLQhM1LKK3CPhqSpaySfNXSol0VGSFp8qD/V6Vw445DCZWasRGywNAelCGSP/&#10;CQPvgonY0tXSjXhb/nndMvDBUx7QhtE2MROKiMk73POKPQu+evPN+zyUYI60DRW2YLiGq5pdpOW8&#10;d9+33Rhx5JIUrehXS3pcspRGRkrR8NGqQaa5oQG6oCEJCHnJylKZphpnWEyyjF6cJiPTiiRayTGx&#10;cIO+ywtoeTGpEpaKRhzoySCvImrtoyEydjg+W7Xc3HKZzySwVeslVjXPBLps1T4apztRS4kqISFN&#10;5qZmypjYFAlLzHOTjBbllUqSvp+XVSiRy7JltJaRsQuXS6pqtcV/PVvWH3SgVOx/gFTfeousf0s1&#10;oQ8+klzV2nPPOlPWnHySZNx+p8weM1MbEkoShCdznStf1jiYlhMYE453E6NUk1Rt8RfV9JbkFmsF&#10;nSGF/8/eWQB2dV1/vIVSd5d17bzdOrf/Ousqaydd13VrJ12dusvq7k6hhbp7kSREcXcnCfFAEiAE&#10;d4id//nclxNuHr8YpRDgfuHkvd+78u67777zvedq5gCZVaxEo+nNrVohuWoZNifTtXKRr5WX+RNn&#10;6jOuctZ9rpI7TeYzyhc2IeI0Ki5qZSfPUUuytGl5b2oRM1irRNKKOJZLuubLMH1PMxkENrdKhhfN&#10;07yOloOdsWidVq5ofl4iWcOmyPzHn5ApqYNkyjK1ytXiH1Wi77JAKzLqN1m/Je4zTN/x9KXrZLJW&#10;WGb3ekOk66UyfNT0hgoV73GZZGglGCuazVaKCmfLoPGTJSW7QsuJ+tFwc7r3lPpLr5bs3mmuH36Q&#10;WufTND97vPSSI2L06/z5lfp+35eM9DP0e4vWPKitVf02b5qs+c33pWannZWEd5JaJeG6TjvJiu+e&#10;IAUlH0pVxSxZvHy1flcah8azZvWGjVSAf56IiPnu+Z4557uPC98TPOIjELEerWnaECdiFB5NwdwD&#10;YiBuFKkRElOP2GINmBsvHYXES0FR4gfrFysTZQx5o1SNaCg4NDEbQeOP9DGoi+lK3JuBY1jfnJs7&#10;cZ9zzjkuD7hvc8/dXiK2NPAM+IEESBu/fViTNf7x15J11Rr8PI3D0mZpJX/JB8TIrjnJzcmVy1RR&#10;Pqo16PS5+i7LVrtm0QEzZ0v/QrWMVfm65i1PMSHJ+tFjsU0trpTiotmSVz5Xrnq4mxxwqFrECRb0&#10;4F6Aj5O8IL84B+QRaTUixq81D/sfrcHiMpAvPrEjcSJGLD4Ev77Ye0Is7/zf+LFwHM3d/HL/5t6P&#10;AXfC4JeNEh574jFnEafmlsqAUrU0y+bL0qwsWZWRKROz8yWlhL7Axc6qSVVLtr9agf1n6HtR5Y9C&#10;pqWC5tZpy1Y6y5XRuRmuuXWJZKhVN0gt3QFqXULkESkvlbGVEBKj35V4ldywzNzIYsi34ThWCWJA&#10;TqlkTJklKVhy+Wr5KklBnOOZvrZgsRTlFMisF7rLihO+L3W77uqsqBqsp86dZP2XviY1998vS7u/&#10;KIt69JDyM/4gqw88SGq6qHLfGeXeRdZ+7RtSeNM9MkitYkgoQ59njMadvUQtVixPLOHZSlJKwklq&#10;IU5aslpylTznjZqghFDunheL0JqsE8ks1zS+QEUrGErIzu98DVOhv5sQseaN5tfA6WqJah61ZhFn&#10;qRVLJSi1VIlb0867mMYANb3P1LJK11LAiOUZi9bIjErutUjGfdZPaq/sKlWPPi3jtAIxax5+1ULW&#10;ygzWLuu5D2MsAAPTFiyXGfPmS+m0WZL/7qeSUUTeb0iPa9ko0XddPN8NROs/Qy1rJX/S0a9C30+f&#10;AXqfp2Tk2Fnqd6lWuNa4igJEjGEC0VHeKa11NWvdwj6svsY0JpbKrJlfIStP/D+p7wQJd3IWce0u&#10;O8s7D++tejrJrUnu9N+6lZJf8pEr2/FvEvB9M1iLMTuUe+7J98i33RyIB93gIxCxHiFi+mctDH2K&#10;LNbx4IMPutHUWKT0z5J5EBLAL5Yy+1DSUX/mmWe66z5QStR+eFn0H1922WVuYQ6akiFXXhbERl8w&#10;U6RwN+VHIWBkLnHTjAjxXHzxxa6fGWANkzYKHXuXGpp7bp+ISZflF0cD1wkPEXOdZ+UagtLnWXCP&#10;38NvTiZOi6e5tGwq/DjJD/IJ4b5W8BPds7CoUB555EnpO3iUTFBlg8JOU1Jg2kj04auicR8/g11W&#10;SBIf/JzVkq7n1MBHVWntvlItDf3Qr6SP+JBDE66sxb15dsoX7w+x9HCNPDIiBriRr1YecaesJHoG&#10;QFkxNwtLGN8i5p785sj7431Yhcv8I37e8Zsj5Gn+EcITj1UmOZLv8fTx24R78F3xnNOnz5DHn1Qi&#10;xiKeodav5u+weculcHaVjMvOk9Sp+ZKcV+kqPMlKDlhfpT3ekqmZg6XfvGUyoGypDKpYKSPmKqEu&#10;VYVPPyrKfXal62+eSRPskpUyRd9N/wKstJXST62+4XOV7KoWR1avkt10JY8xxXOVFBa48Ez1ycwp&#10;cxZwEtPZtDLQX+9FH2v/8jUy671PZeFrb8hKtXQXXX+TrNt1N1nznW9L8ZU3S+4Lr8mIjDEyI7dA&#10;FfRcyS0pkwkzCiR9+AQZmjFYan57mlSd8w9Zf8RhUruTKnj95lZreSm98RaZQh/5EsqRVgwq1BLW&#10;50ifVix9abZVC3DSYiXiuWp1li+QIflzZEDubCXE2VphaJDsSLL0fIOUSaaSZuSvTAbNmu2m90Cm&#10;DPpqQsRUdLRsM12rCemp0Oc6RvM8e0HUzJyl8TCiPargaJjZa2TyQgbU0eS8RNKYqqRu09Rqty6D&#10;9HEzZUZShgydXCQj5vHNUIlYqHGVa94ulVENLQEMTCOeiaWVmnZGQKu7qwT56eGolruWmRQqBIy2&#10;51yv0fpB5TmNUfhaSRjqyF3Lw5xK6a5EzJ7HEDHfopZO/a/6SCmZfzV6vmbtfKlZv0bqSvOl+tiv&#10;SK1aw3VKyFjH8y7/nSxZXezKMkt71tYyWBfji9Yqyr4r8BR7ByNis4j5lvlW4gZLHIGIFaYUUTRk&#10;3ttvv+2agI1AyET6AGmqhiSxkOmrRcFgwQL8QpAosLPOOsvNH45efFMQHyTx5ptvuhHXZiEB3FBs&#10;XMMCp9maZyFNKD36hLkHIE2M0qbp2uLEzz//+U955ZVXnJ9E9zf4RExcPAfPT/qJD7HnJx+NSEgf&#10;4LoPC2PhiIvCRZiWSDEOnpf0EKY5wd38oOg594nYxNJvAjjyUT733IvSb9gYN4pzQoUqGJrBVPk1&#10;+fjVSkgpXalWQ6GMHjnVkTB7FY9asEZyVXlAxLc801N+d+rvJU/fJXGTfntHwMiOvODc0mFk6xMx&#10;sOfwydhPf0uwexkRI0aUlhcGzsk37sE7olLFPXlvnBMPZcH82tHiIu8pp5z7bnYOiJ94eEaOjId4&#10;/KmIiNPo14UEytUqKq6U1OmzZbAq4uFqvY5WBT22arkUTykSeeUlWZWSIjMXr5UZSrLZaunkoOwb&#10;dr9y/btYfJDZPKzdSpmkFlrajHIZOiFH0koWygB9l9mVatmWzpfBSij9ZxRJ35klMonBYPr+IfSM&#10;WUVOuTN6nilS9FFPe+szWfeTnymB7iw15/9dqt55VxakpMvIEeNV6WtZ0EpBSsUaGTh3uUxftl6t&#10;xyWO9DLVQk8uqJShE/NFLv6vzPw0Q9IKlkjua+/Ikt+cKvX63dWrxbX2uO/IzMHDZLqWo0ll86Xf&#10;zALprSSFZZlWskqmukFWS13/dSb9oYWaT6SREcIM3EIgpGYkWYVm/BmOMONEvDH5+pJUvkIqMobo&#10;M2k+q5Wdpe8rxU3DiroN+isRT1u0ylmdVHAYMMf16Sx2o0TMvZKy1XKlCVrfc6YSJXFR6RnDNMCq&#10;VZKzhBXqlmqeVbmBWgy8Ss4tl/6abkeuCdJlQrO+qyg5Sz5qKWHkPa0lUxev13KyzBHx3WqZMrOE&#10;cp0Q9etlUdVMycz6q/u5bsQwqdlvP9dXzDta861vqyKlzKtXJW5Xztn5id96XdzI6w1dgC0Rsf+N&#10;xBGIWIEf/POyIFezOC1MPCyZirJCUXEPYJmMEB4xJeXD/BjwY4qN65xbHKQB65L0oSztWSwMYvdB&#10;gN3bjysRjIgZtQ3wl0iIg/xEyXO0++DmH+Mgfwjjpw005x/gj/dAAW6L8K4owMRpBEZ4EyM+E/yQ&#10;ruKiInnw4SfkuY/6ydDsYsl/+S2Z2CfVzT/0P3ZnFc/R2r7WwJPd3NIlqlBWyDi1vHIqGdhTJR8O&#10;GOFaUAoLC1zLAaRjHx33451RyaGSxDUD10lvnIgB+UzZsucgXj9sc4gTMeCYKCzXyAvKPGXLSNmI&#10;2PLSBo0lis+PN36NMmjx8YzkBQt6PPHk446IU1lYQpVntKPVUmEa2bSlWK5KtgtWSF4lJLlA5o+f&#10;JKU5+arwFyohLJAcVfxYT7mqvN2a0qVzZUp5lVrF82WKEvno2arkC+bKyNR0qbniKil86x3X9ZBW&#10;ulCSlRhS8uapol+s91wiE5jDqpYo03MGsYiLKvVUtZ4n9k6VpT//tdR17qwacSdZpuQ57ZNUmVWu&#10;fjUdY2cv0HQviipmc1bLhIUrpUCJPrtsnpJMhSS56TRaqStZJlMyh8uwibP0/svdaODMokUy+eUP&#10;ZcWPfqqEvLNaxwdLzvM9JWnWHBn79scyaIqmUSsng6YWqyVaJTNdPkQD0pIhXkegkCGi53qEkJqT&#10;dI2LAVRYxDM1z9pKxFRM80aPdxY5/ctYqkzvwhrl/sMhW5rU9V3QPZCslVXinL5Y86GRiLXS03Af&#10;LFmai11XgKaDaWE5lYtl8pwqyZhRrJWQ2W56VnR/+o6bT59blMXFizDtS5+V/C1bIqMXrJVcKgNa&#10;OZuqRHzqaafJ71WsUumDosrSq1UL82XyxFe0zEbN1NUDB0n17rtGzdN77S41EydAwS4Apbteybu8&#10;LFOqa1fqD3Tshop3IiLm2zf93hwCEStMKeIf5Q4hoDiAhfPJxGr6vFzfIsYvQlg7j8OPG/Cb+yMo&#10;XOIGFp4Xy724D364ZmkhHpQvytK/n6WlJdA0DhEz6AwQl/8MnPuCu/lJ9DsucTerMLSULtx5ToiB&#10;wguh+MI1IyjyAgVvHxhhjTx8MjFSpEyY+8iRI+SnvzxJrnjmFRk6JV/qLr9CFtz3kH7MpggaRJVB&#10;hiqyIXPVmqpcI1NYSEAtM6bcODLQj/3jzKHRylrFRS5NfFD2rKSB+3GN92h5C/BLeuJEbHmPmwnP&#10;SJytIU7ExNMcrPuAcQmkk/hJE/nPbxsXgBCPpRvYOUf/3GAkbBUl4gL0zbs+YojYWcSMboUwlsmC&#10;l96QlSkDlOzoC1XrjfzlWL5AFepiGV+2UEaVRFOHBuXOkbyC2bIsPVPmjp0g6bPKJEXj60fzaLYS&#10;qpLa6KyRsubma2V6n/5ulSWam1NdZUpJSBV5WtFimQQR630gOtdnPWOOLDzvv1K9516OgFf94Acy&#10;ctgkSSV+JfPJzi/pWiiDWYCkdKUMm79acpatkbnjJ0jRlJmSqtZ2shu5q4RRulj6uik1q9TKZgDg&#10;Uumrkq5W4qghE2Xdj3/kmqrX77G7zL/gClm/956y7sCDZNCIyTIwuyIirPksHqMVBX3mdPrBtVym&#10;E4fmWXoZcTG1h5WoEgt95jNZltURZtOmabe6lR7pmnH5QplvkFR9tuFKlrT65Oj9WQFtTOUqmaZ5&#10;NnXJOlkwcboj0hyNczSD6dQihvhnuDnLG4iYJmVW1oK8B1Ws0DC0WtAdsFjGlmqlaHqBpMyqcNPP&#10;XMVX0xRPS2OaGtLLeIBxQ6fq+yqWzNK1mtdLJSuvTJY/9owUlpY7kndN4DMK5Mc//T/53ve+58pi&#10;HOzYtWL5Klm2lG+syk1R4hpN0Gt6f+KIuForY7X33iNOY2sZr6uvlbWrq+T9D47S7011v2vmbtki&#10;tu/X/0biCESsMKVoRNwazHogg1H67UFceaE87d68DOKDxAy8WNzNIraw1LC4bkI8iRQvz3Pfffe5&#10;zcbpU2ZfVI7f//73HRHTjP7RRx+5ZnfWu05PT3ejuImT+1neJDr3f3OMn6PQ+c274LlaegeA9KO0&#10;Ccfz8B4R8gDhnAKNH57LHzFs5MU7Ia/wz325P/FxHSInjwcOGCC7H3iI/PXe52SAKrXpfZJl1OiZ&#10;kk7TmyogRpNm5i2SeW99IAvGT5GcKiVetdLmqbKdP3qCzJrDvNJoAYdPBo50a4wzCh4ChMhIC+nn&#10;3hAt79Z/58DyJZFFDKxcmLSlXBKGOI2Iffj3t7JjFR7Sa+RplRj8EBfXiDceX3OweBDS4b93s4jd&#10;gh5qEdPMj2JNK1oi62+5SdZ36yETcgvd/NyBrA41U63mGUocWLL04c4ql/5q0aaqVZm9YLEsHDZS&#10;Zk+eIf2VeFkbnOZkyD1DiTBdiTIrV/1imaK8tVLFAi00X07MGiurbrldypXEc9XqpGl4jFYOVn79&#10;m1LbaRdZd/SxMuXVd9UKXODic6JkmqWkSp8pRDxNyWlEmVqZSkozFmrZGjlWij75VJJY2UpJpanF&#10;uYFYolaW5Vq+5kvFMy9KxU23yLr9DxDZWVWvKn7V4lJ90MEy7b2+SnhaUWCA1rwFej+9p5bDaUtW&#10;Sf6cBZJfVibTF67Se69WWePJWvWz0pHvVLVOIUZGMudUVDry668VFtfP6pp0V6iVvkqGTipU4i9r&#10;TKMTJdAxauVDnG6KmD7XoDlqnc+PpnjNHTNRCkqLZYpatP2nl0hKw7zlwtmaP/p95JYvln7ZxdG9&#10;XP4xkn2ZTNTviDxnuc1h+fre6A9Xoo76gH2h4qLvDNGKC+dUpFgWc9SwsVJz5VUy7/HHtXLCIMqo&#10;krMqqb/Mm5brrGFI/rNJeXLwYYe7lRIpj4mAnuBbtO+R3xG0zD5xv2uerv/d/zVcA3Wyfm2V9Ov3&#10;f1K9fmPdz3djo6bt+0FMDzUndHX6CET8BROxD9LJvYkHUiHNKEU/rRQM7hUnYsiaF4hbIoVpRwiC&#10;PVl31gKFQL6+uP1ar7rKrej1wAMPuH1FWc4TBY1ALMSNcM41s04RrpMu0meKnSN+uW7Px++2gHQj&#10;5IP99o9myUGoll+AI2nhXqSP3+QPfhDeE2ng3Y0cMUJ26rKHEvHzkjVvlSSjCOascUoDcugDEavV&#10;kFk4T6bNU6ugfKHksNZ0WaXkl6uoEp6u5yMKy+Wmp3vJKaeepkQ+2sXNfUkjaeGepJOPMw7yhXQl&#10;ImKeFUIzPzwP/hLF46MtROwTLmmjDMavU9HBv1++zJ8fb6J7WLmkHJBm8sTQhIidRRwpXUZJjxo1&#10;TUarlZiqBEX/ajKLNJQs0vcRjYzFH82VSWoVZZSqlcfqU/oOspVgGDXNSlLRikpqpU4tlnGDxkmK&#10;WoO+cmeN6SRV5KWvviP1F/5XFqUPlJmVanEqKUx79Q2p2XU3mXPFdWpJlUoaq33RPKr+sXyTKzQd&#10;ehw1d1VkJaqlzmIjM6q0UqDENDGvRNLHTJGUQrU6NQ3NWXWNolZcRvFCdyy67n8RCTcIyr9m732k&#10;vHc/R8SuL1zLHC0EzAcuKJojpTNyJZdma723Lyw8kr1Ay6qSLpXFmZWLZFbZfCnML5HpmlduQQ9N&#10;mxtRrvcmrRlFlUrEap06y9XSt4GIadaGiFmKdIoSKdY1cU7IV0t2plrCuRWa70vcIKy1fVJk6aCh&#10;+m7mS9KM2XodMo0qIBDxQH0n2VjSWpmZoWkcOGdxlF9eZSUS3p1a/a6MaP7rb1ZcY5rU8Im5svZ/&#10;98iM3v3d++6v5WFi5RopUfJlLfhp5VVagSuQT7Uc7HvgwXLkEUe4Qa6sSMiAVl969erlBlqySBKj&#10;+lmjgZW4mL76/LPPyMPHf1ce/vWv5aUXeqj/btLtBXYOe1qefuoheaHbc+qPOLs1xsdyml26dHFE&#10;bN8vnILuQfi+EkmYR6zADwpnSxIxabQ4IGHumyiNzRExRyRuOfHbyAmgGBnABeleeeWVbnQ22ytC&#10;0HZkLjJCIWLENUtrcl/iIp1GfihWzrlmbpY+3FDA5h8hn3i+9hKxHX0BxEkeEBf349nM3SdiSIDf&#10;vnWGkDb8OiLeZXc56+5nJWNetVO66aULVXliMUXzK5NLlZj1Ix/NggiqzLK1hs/o3MHU4mcWSt/p&#10;xWqdzZW/3faoHPnlY2XG9OkujUaGvE/eq5FaHPaR8hzNAXfI0ioQrcHu3RwRW35YmePcECdiYFYx&#10;YvnXFhCO+Hlffllslog1n+kvJt+T6JNHufoK2fmLFDWDeFiQY8bSVTJLyYlmWzYyYGoNC1PQzM2o&#10;3vLHuzU0iXrxqNWMYs/Mr5JRIyZoJQtC1UrVgiq31vTA6UooSr6kp38Fih9rWo/FS2Tt7bfL6PG5&#10;SlYLZXKlkokSpBsxrNbi9LLFkjy9QC3zaJ7whubYloW+zfSChbLkhO+6AVw+GdfutItUX3qxVKRn&#10;uClILP/I6l1DleyG5s2W4TmFel7myuMwPZoMLiiVIbmVMlyJd0hemYwoqJDKEWNkRWqqlEyd2dAS&#10;QV5qfrgK6FJ9ZipDEJ+ftuUydgEL10TTvRwRayV1UPlSGVpYoYReJP2mYgnTrAxBrpah2eWy7pOP&#10;XZdBgVZMkuj31ffBCldj1VofNV/zVd/BmPlakdJKQi7TrJSMh1Q0zRcTt1lEyUJZfN8TMnrM9IjU&#10;Nc/cuALmm5esln5aFkYtWC7Tl2oFgfnSSvCsi02fc9+8StnvwEM0Ozc2QExwQz9CoizeBAGzRHCj&#10;+07RtpTtFVbW4jvju0Ef2TnffVy4vl3OI0YBoDwgVh6yNZjlhPJsjhB9oGiIl8xtDxETLzGvWaeW&#10;8HK1FJdEiph0msKye9uxOSI2EA4FjB8TnsdXgIzy3nvvveXQQw9185dxQyAyFDBHRnAzlerss892&#10;YcwP94MEyB8jOK7ZkbC4ofzJF65ZGvFj+dQWIrawFt7Ab94pcZFXKHnyxQfpwN3SaXEYeZsbJMOc&#10;7cOO/aacc//zkjl3pfSbu0bKX3hFVt1+r7PM0vnQVQmgCDK0Bj+4RK2zmcXSN0cVT+48SSleIKkl&#10;y5zbGTc/LAcf8SW39Chxcx+E90rZiD+LwdLTHBETjvfqv8vm4jIkImI78m7IB96FX+bM3Sdi7mmA&#10;fInT8pD8JIwvPuw3ZcbO7ZgNET8FEQ+OiLihr9L1UUK09A82EG/UdEqzJm6QBEo4suSwrtzcW7VI&#10;p8+rUos4aprGD9YzU82m9h8QrbKkfk0iixrSgTiWyUSmDynJODLPVSu4eLEMn5Arc7u/ImNGqnWr&#10;5AIxE++8p1+S3H4ZMoaNIGgyZpS2Kn0nSuYT5yyQTCWpqBk7IjXSms4AK5pWHcFHaXfp0eeijGXm&#10;zJdKpjqq8kbqd+4k9TRP8/uiS2VptxdkQXKaDFALL2XWAklW6zWlQOMsXCR9ihZIWv5Ct3oVkqKk&#10;PmBijhT1ek2SCtVP/nyt4FTJ4sEjHRGXTp7uRqtHy4FGFQbSS3n38wmBnMdXrVWrm35itYghcH0W&#10;N6BN781SlFjUtCDx7ng3gzR9az/tLavS+kvJjJmuj5h1u6ctZVzFCjdlzKVJ45/ECHdXmdH8U5k8&#10;b5lkaeWH98IUpKiisFLGDZ0ktZf9Vwre+MA1YdM8nUwaXX4uk9GVjL5mWU2tnKmlPXHqLEmemiep&#10;xUvls7z5su8Bh8hhhx3m1l/AIo4L1i8LI/H9YhkjWMUQczd1f/HFF6R7jxelB/7Vb48e+rv7C/q7&#10;pzsnfI/u6u7cerg42WMAw4bvxr7H+PdgYqDC7WObJ2IeDoVkSqcttXhToGSaWQMtARKw+Ntj6dXX&#10;18nanOmyojhfligRz6+c5wjWV4hxtEbEwJ4Zfyb49eOln5iaGnPqANdxN2HKFm5syQipWTiOcSL2&#10;YQrciNgHfnFrTz75sDTa+6GSREWCZ4vDKgSWTsLaM1je4EbY/II8efSJZ+TV1GEypqpasirXSeWz&#10;z0tt164ycnS2EvBSZ1256UsoVv343e5AHD1lxfZvf7jlYdn/oIO1xh6t/82z8q4S5YeBdFl6WrKI&#10;2wt7Tu5Nvln+WSUG4YMnfbw3yx9g75H35H8D+LGKKoIfflsZiUtLgIiffvZpR8QpM7CIG4i44dgW&#10;ceSm74VdftzcWCVCW2s6ImxGua90o3zTixY1Dc99nCxXC3qpTFu0VsmAwUhVkpUzR/1ofJ+kSP0l&#10;50v5869L/3JGyyuJannImVYsM2mGXhJN2XHTphwRL1YrjBW+GFi1TMZXrpTBWkFjNa9UtUjX3HiT&#10;jB8yRi39hsFIkJ9LD0Si/rQywmpug4dNl9I7H5TlP/lhZB2rVF98oax4+jlZ/vwLUnz1VWrNlmuZ&#10;XN30eRr62REIbNzg8bLuxmtlgFrn6WrRD9D75WjFdfaMHMkpKZNUtRbbNGq6dImUTMyWooJi1yzO&#10;vGQ3fQnyjfl1A+4gaI13bXJ/WZmeLKXTp8s0tXZzG6Yo5WjFhbW6U3LnapgVkqXvaYq6EzeVGbfU&#10;qOblFLWWWeQji/j0+QZoxWHJvfdJeY83HblGrSdaBsqXy7gFGvcytl1cLuwNPr5sgUz98FOpfOYV&#10;GTBvjVbOFsgPfvwT+dOf/uTKbUug/KMbEPzyHds31Fq5TgS+D+JA0EdxI8UH17Y7IgY+KVnmtiSm&#10;ZMi05sL51+wc/22xiMloXupq9bu010uy6KN3pcpZTBuWh2zuZbeFiAHXjbDsOSAuU7icH3PMMY6M&#10;sX6tkAH6RugjZjESLCWumxtHiNjSYOk1mAKnsMWVO34tPSh43y0R4mG5r+U34SFhzhPFk8giNn8c&#10;ISPLl/yCQun2fHfpO3S0FND/yzxLVa70/TLKlBo3001c050qg2iqhCpWG7VpCqiBiPc78ODGlbVI&#10;B2mNW+w+SI+l1Yg40TO1F5R74rT3RCWU/LOyzb3IG9II/Hvae/Sbpg3498s9RwRCbknBxEHT9LPP&#10;P9tIxI3WYTuFkcJuI4M4ETvLMyIEVn+Kh3MDfvTommL1fHzDylBs2ZelFl9K0RIZNbFASru/ISPH&#10;TXEkNrJqnZumk7t4nSp8tQ7V/wwtJ6Nonp1RKMPzy2V6GTsL0T/L7kJVapktkykLV8lYJYtlTz8h&#10;2clD3N7IpCGy+KNlN6N0NQxGwrKsWKmVhyUyKW2wlHW9Sqpvu11Wdushy59+Rub+/hRZdsL3ZNTw&#10;ia5MpsxRi3d2060UkUwNn8bCJAxMK1njWm1y1YqfoUSYU764zdOXhk0olNpXesraNJrGWfAkmkdM&#10;903cr2vW1jiHz18jZbl5snDISMkrLHWbP9BHzcpb7D/df3pxNH0Ma1zvn6WVk0lKxnlaEaKpelaF&#10;5l9puUzT8xFudbWFSvKrJL1Un7V0kSTT4lDKKPRlrpk7d8lKKSyaK3klxZKr74SR2qXZeVI5apTM&#10;XLpKpmvF6JFHH3OWKuWW7wGhfPOtIJxTju07Qfzy3dayHQffE7oUXYDYd5IIXN8uLWIyEMWDQEB2&#10;HhdTUG0Vi8sUEudkcmvgpTiSVCW4/PHHZe6tt8uChWqV1DZvCRvaQ8QI9zFlzMvlt7nR98texVdc&#10;cUVjGOKkb5gdpgoLC929ULy4mR+ziFHSzREx+cC5D/xa4Sbv2gLuzf1cfmm8hMXCg0T4cOxZ4iAc&#10;/nkniSoMhCEvly1b6pYF7fZCT+kzZLRkq5WDMmZKxfDCckmeqZaa1ryd5UvzV4NC39hqU2vGI2J/&#10;ZS3u7acxnl5+k1YkbhEnera2woiY/IqeNWoBIO+5D/niv1tg5y0RMTB3hHjxRxeBlcm2pBsiZvcl&#10;lrhk2cooT+P52rpk6DtxTdMxImZlJ5qfUfIQW9NwbMLPRvSrZMQ89hpeKxU5+bJk0EgpyCtQopkt&#10;6SXL3Ab0w9SqnVy1VmZAvozyVWJlTjNziMeXLpCs7GLpxzKYhazEtdhZtCMK58l0rdQx8It+Y9fk&#10;que5rN61YLFMq1opA5WYSQtppK87M6dChk0ujCzbOWuUnCGaqLJAnyuLg8yaOUsqsgbLnP+cL+v3&#10;2kuyX3/PlUsqiaNGTVdLFQtzw3NC0IPLV8sgfQ428o+eI6pwtGdBj4xZ82X+8LFSMXW666Nm+lJK&#10;8RL9HiJ3Kg/JLA+r3wDpzdRKBOt3syRmTsUCt/HD5PIFMihPw00vlKTcCulfpGTqnlXv3VAZylBi&#10;H1OGVawVGA3DQKv0nGItH6WSpPmaxrQzBlJCwBomSvcyGahHFlBZNHi4LBw0UPJmz5OplQtcRQkL&#10;m/tP02vPde/uVhukAkrZNR3O0QTdRXlG8EOZ5oi/lirUrYFvwnRBa9/HdkfEPDgZiDIi8zenECe1&#10;HF4UYkq/JfACqIUt0nBLy8ul4o9/kgUXXyC1vJjYu4m/OM6NkLi31dBaAu4UKFPGPvjNYIRHH33U&#10;LZeJcmXFMNZFZdoSCpb7QYTU4EysaZP7x92I0/KD87gb4YwQyAfisiMfgT0rgEjwb2LKnjwmPv/Z&#10;/ftALsTHfYgzEREDwnN90viJcmnXK+STQaMknwE7ag0PLyqT5GkFklrAKM4VqlxVYWB5qDDak3mb&#10;WVhdWDNOES5WRaREfPNjss9Bh2g+brzEZXMgDZYvvCdLq/98mwLLP0iXOMkX8p2PnLzkd3MgH/FL&#10;+SYOg58mi8/eC3nenjTn5syUZ7q9IMkZWZI2c7ZT4BtPW2lZILEBjohZtGGJTJtbKYMn5kiSvp80&#10;tdgyCqMdsqz/2ZekuYtl0ry1Mm2hVr7UYp03ZoKsphl1So6kagUsXUl1wkK1fheywT9bEdLsrCSh&#10;Sn1K2UK3FnUK84SZ96p+GbzkrGxaTrRs9C+qkqEFc9VCbiBjDev6QfU4tpSNK5RgGAmuFiEWe/Gr&#10;78ma66+Tojc/dmXNzw/K3WTWbaYZnNHFk2bKyKFTXL93slrXlMEJA8a7MQ1RkzxNxBpWZcj85TJz&#10;0QqZUbVcn0PPXX82FvsifU61SrmXip83cSEd0xevdRVUKhSDcvV90d+t4dgIY/TACbL4kYcl+7M0&#10;zeuVklSxXCZqBSd7/lKtHC2QUflzNa8KJUXfM5WVlMZNJbCGl6rFDrFGi4Mw9WhQaaVb3GOAVnBS&#10;ssv1OXzLe0NaySM75sxbIZXDR0vVoBEypbhMRhaXy6DCMmHLSCz45KkF8oczfi/nnXeeW9cfHW6t&#10;QpAvZR19YfoJ3WeVWb4BruHOt/R5v83WsF1axJZxmzvzLD5T+ggvtTUQjkXGl5WWyJLvfVdqT/+z&#10;NwV8A/BHQaAAQHoIBcKUK/dtC1CYkGyiPKBAQsasbw0JvPzyy9KzZ0+nWO1eVgibO2/P7+bEJyE/&#10;jWZ54cYzExfPE38OIwX7iCxePjBrpUj0/IAFPTrts59c+FgPmZhTKNPHT5HUSbmSoQpg1MjJMnBm&#10;ecPUl6gJLUMtnyGTIqsJpcBm6KNH5cqoacVyxi0PKBEfKuPGJN4GMRFIO0rAKkzNvav2gLBGxH6+&#10;IpSb1pQJRExY0kWeGuJhiIf7tKVSGEfurBx5/vnukpQ50G10HynbaBDWBqXbsuB3sCr83MXLnfWT&#10;oxWiCclpklS+TArf6y2LHnxUsmaplagVJiMoBMXN9KMh85fJLJpMlVxmlVZIce4sGaaKO5mmco07&#10;c84SJZRoNSvmiU+Zo+9erbr+04skKWeum8NMxcxPky+s2JVaqJUDtZDHlVS61ayw2lOU6NkYISJb&#10;wi+Taf1HSH3XC2XFXQ9E/dlaeYjSqXGpn8mOCLEWF7uy10+vDcydJ8WvveuILKVkYZMBaS7eMq2M&#10;6LNPV8t/pj4nljmVgelaMRiRP8dtTZioeXkj0bgmLlotk9SinzSnUu+recA4CXVj1HLlU8+LXHa5&#10;1HXtKmNG0ly+2lnFOfnFMmxavvTNLna7LLm5v/oeksuxqjVPBk/RuJWYqThZpUPd8ZdatED6aSWH&#10;/ml/LEYioXk6s0wryEyfml4gycyDzqmQpPx5rqUiRa3p3jnlctBhR8r3Gxb0oOwC+y783waumV7h&#10;W+Bb4rv4orHdEbHBMvuLAErIt5Jbgp+GevVbe9BBUnf6qeKKQILkYXEaqSBGWJBSIkLaFLBG9amn&#10;nir/+te/5PTTT5c33njDxU9h4IhAzPbbv865iV1rzS1+nSPPZIThg9+QAq0NRlDNwVoL8GukRrqx&#10;uEFzZSCaR7y7nHnPszKgZIkMmZjrFiRIL14sw8YXSuYsVTjlK1WhRcoN4k3Pmydpqij6z2be8QoZ&#10;PLVQBuWVyxk3PxI1TY+LVihrC3hGe7d+RaO59LYFhLN8II+J0+DH2Vz8kLVVYlBaIJFfu8axubgS&#10;o16GDhsmJ5/0O7njsefU6pmjVtJiZ03G+95bFiWjeatlgpIlm8pPmF0mA2nG1PdY/uSTIpdeIsPH&#10;z5A+5ZGytnCMuB2QM0cGKuGNr1JrUi3UwYXlkq7E1JfuCEYBazoghUFKFOOVOIbQHOsIeI5rVsUa&#10;ZxQ1JGGVh3ja2U6QbTRdc3Oxlhu1DAfMUutshlrDrjxFFjSEm5G/QHJ6Z8mYEeOdNQ9BRkQchWdz&#10;C/qiRxZo+nKKpS9TtMpWStW9d6l/Je4SWmroe17mmnwJm6yEyH1YanJGWZWMLa5w051S9Tn6URng&#10;ORvS2pKwpSGbnCSz4EZuuSRTCXVLbOKmVveUYll1+z2y9uab3B7L7AlMxWrgrAWSPqVQ06HWtxI2&#10;3wubplCpLX79fam56jKtgAzXeJgeaPeL8j2qPDXkXYIWDV/cd6nCkpvMIYfIaRWJ5p3rfTU9ffIW&#10;yD4HHOwW9LAyHYeVY1/4FtAj6He+z9b00OYAOtHHdkHEfqb5Gfx5JBFQqM25+XBxcISIDzxQ6n9/&#10;miPiRCGJk6ZVSMXIC+UKQbf1fj7i/omDQrbPPvu4OXRf/vKX3c5NXIcAKXRxQaknut6cJPJP3NzD&#10;7kOztREmcHnUIP5vO4+DaxAZ+UN+QSCQG/mUKA4fRsR/vec5yVKlzgedPIfdXlAG1MbZXYaPHQWu&#10;ilM/7FRVKBzdKkAMrlFFkl62Wv6oRLy/WsTjx4xriL11WLri6bTfmwLCWssAFcV4pc2/h38d8Jt3&#10;YeH9lpdEfg1xt5ZRL6lpadJp505y3nW3SoZWdKJ9nxMrWpp8E11HSWORpRTOV4JQC2hWmSTT/6jW&#10;IfN92Y0ovWSFsHZ11J9oYZdJVkGVWpALHWkxWCxFLaa0PKy8aPWtSLljoa9wxOg2sFfLqpHQtTw4&#10;ouTYWD6i+P3ncE3V3MOlIQrHBgz227m5tClx0UTvrm9wc3HoM7rr+VWSSpr1ebOKlrjNGIZMr4is&#10;8pJ1ztIkfp41TSsBEwcOd5tNUG77zVQLWPMDMo0qEha33seeqYmQroZzyBNrljLfEM5aGMijNP1O&#10;0tntSJ8heid6nf5t9/1oBYsKgcbn3mNDxWPIhDypvvYGGckGKq7Sw7QpwkSkSnM7q5KRp677h3TE&#10;xPI5qsBF9+S5uUbFIbKuo8oS05cgYnbOo5IaB+XXxAffTltakTYntksi7rBQcq0/8CCpP/2M6Hfs&#10;HduLpxAgRl6bE1bwbrvtNjeC+o477mi8viVh6fg8sPDtjcuI+Cwl4sx58ZGnKDitYTvlox+1WgGs&#10;5oMCSFZLCUUxp+drUtLzTelfsUr+cNMjsu9BB7Wrj/iLguVDe/LC4IfdlPBtQWqqEnGnTnLutbdK&#10;OoN8VNmOHD1NBk5XsvAUL0tRptvvBiXbKLwXlVGjpsroEZOdQo+IyCQRwcTF8+Pes+8WF0jC+63n&#10;kKAjLLXEBmSXqzuWnxJJA6n0n7tGkrRs+FOLEgnPP3r4eMkojE2z8oX4XBo3pDMqmxv8GFFiBS56&#10;6hlZcu+9kla03C2OQnod8aukuQFPlOcNpNoYB2lXgaCj4wa3uFBJGDS1UFbdepuMGJeT0E9Cgdw1&#10;HfH0I7RAFb3+plrZd7lNMlz6yHfnX/OcioVWgKkANK1gbSz27fZW63yf/Q90RNycRdwcvqhvoDkE&#10;It6SaCDiOiPiBDBFuLkJ2EDcWKPf/e53HRH/8pe/3GRre1tFS0QM4Q6dNkcy1IpIU8UxZHyxZOax&#10;246SMf3GxYtlwoDhMm7waBmgJH36rQ/JPgceohbx+IbYA5pDRMQ7y7lYxGVrZeiUAqm77GJZft99&#10;qnDVilXlyf7BI8fny6BpRdK/fK2SWdN9aSForK9ho2ZI7gd9nOXnu38R4pOSIz1aSIqVjGbMkdm9&#10;XlcCZIUnKhZqsWp6yt5MkbxPktQvTbJN49og0XNk5WvlrkV/LQvltZE4NQ3jBoyT4jc/URJe7PbS&#10;Jr34oYUnfdY89aPPoBUEsyJNID4GVKWWL9PyTr/zxmRpQgsCa3mvvukaGTNkfEI/7ZVkrbgsvv8h&#10;qb3yChk7JlvfPVtR6rORJvKbVpBy9VvCdKaNw/vSSMQ0TW8iEW9pBCLekmiFiH0S9klxcxMkK79A&#10;wqwzvfvuu8tnn33W4LJjIE7E1MadOOtKa916dEpAz5P142daC81orskMi6F0daS4KlbLn29Ri/jA&#10;A93o84CW0UjEahGnVayUwUq2q265WWa/8JJkFkVklKyVnRmfZahCvlKGTC51CtVXskksskKzrRJN&#10;i5bkZhTKAvPKI8uYfuLlksHI7KIqyXv3M72GlRlZ+ANzyqX62iuk+uorZPzg8VpmNl61CjGrMBrh&#10;vbF7e6TRIlbJnK0E5rpRonxq9KPWcs5HfWXxw90keV5EbuaG0OoDSU/rPUAqnu3uWn5896ai99Pn&#10;GjittBV/7ZOBs2bLYLaBLF2k3xiVLvJH33/FCpmUMVjm9HpbMgsq9FuN5mQ3J4GIA1pGGyziLwI+&#10;kTMS8EAljgMOOEDef/99t1PICSec4EbCmr/NTfwdDT4RD1AyzX+3t+S//5mMHzQx+pidwo0k6qui&#10;TwxlrAquRD90RrdiwalCOMPNI2b6UiDi1uBbxGlzoylGWWqlZXj9l1jGg6eXSt1V10tK0byNFuZw&#10;BDN7jb4PtSQ9okkkrPhExYq+WGdNOVKHRCCPlsM2EdJQuNBtnRhZnlwnvVo5U5Jw83obyky6kvO6&#10;G/4na6+7QYZNzIvCenGlaxlyzcUaBxax64d16drgx8SNnobI9ZmxetmwoiXrGcvXpY/WG9Lk0tkg&#10;mo4RamnO6/ai/mb6VIIuGQ1T8spbsuamG2VgNiuNbUiXW1pS44j69Ymf51/lfjeNJy6sdAZxkt+J&#10;n9Mkah5veD5X4YryiXKy8P6Hpa7rxTJmxDTn7loCsOpdRYe06fOUqaWu6Yzi+PxE3B592FqLYktx&#10;cS0Q8ZbEViJiv5Bcfvnlzhqmjxj897//dYO2WOISmN9EBWZ7gU/EWXOXS9Hrb8nSex+QQRNzGhWq&#10;Uwz6kfcrZ/AJCoJ+4+UyOW2wrLvxepmWMlRSlcQbV9bqAH3EHR1NiJg+1IZ83kg0n4dNytY8XykZ&#10;MWtx4Kz5kvfOZ5JREts7OpE4AtP3pwSSUVAlY4dNktyP+8igPJqQmye0jYUBQark9bylec9GDgOK&#10;F7opcKwzHXcfPnqSLHzkSRk/cJxLl+/ui80JhkwHFi2REaMmyMykQZJa2DTO9gitDilzFqjFuVQr&#10;MdEAtSZCJWhKvuS/01sGxLZFdKO9Z6+W0aOnS3+tjPpuLYtWVuasdfnXvjyPxLVGaByTskZKwTt9&#10;JL24yhFzY/5oRSCDtM2JKkkppdHgy81FxAzcaku3He7N+eOaLz4sTCDiLYmtQMR+AZg+fbrb/OHI&#10;I49sHEWYm5sr++23nxxyyCFu5DH+KBzbMzYQ8bOSWbHONQ26ASHuw94gLHA/cNZCGTqx0K3wk6Yf&#10;ee6HSSIXXCjZH/SV1HlrAhG3A+0h4jRV+lhg0eYPG9zYx3f1zTfL9E/76++WmygZvJRWwnSzpTL/&#10;6Rek9srLZf2VV8jokZMaLKkEYRII1iWWX2RttmTVaVo1vTT7Jrn4m6adzSiK33xP5MKLpejtDyRZ&#10;K3K+uy+URRuRXfD2h1KnFej6yy+TIVOLN/LbVrHnSNN00Lwed6MFgWUkaQWye5tQGR0wq0Jqrr1W&#10;xg6foO4QLOFatojTiqpk7vPPydSUQa22YCQSR64qrMlNPzIj2GlmZ4lQ0sj9R4yeIRlayein75nf&#10;rpl9MxCx6UHTny3B/CTyy28j3ObcmMniIxDxF4mtSMTg5JNPdtYwTdKA60wtulkVG9fvuusudx3E&#10;C8z2BN8iTp+3Vj9c/aCxvDbqN1shC55gbupFMnboZP3wl0p6wQLX5JheuMCRSSDitqPNRKzKlkpQ&#10;fEARwvzW/I+TJCtn3obm7GYkuXyN9Ge7PH2P05IGKoHfIfO79ZTMgvnq3nIzqS/RSGItD5y3ck/i&#10;pSxFFlvTezAFLiunTKb3zVSLec5GZOdLNJ+W8xUyYdA4mftcD5n37PMyatQMdy1RmNbEka1rYSBv&#10;N36OqNmZ94L129SNpnFaFZY88KjM/DRDfysRO9Jrnlzpy6Ufv+ayi2Tx/Y/q87TPInZ5zbfJb1o1&#10;1BJnMBxpdy0TiJaH8ZkjtIJS5J4PiSpAm4eI2SbW77ZrDvhlEGxriBOuGUTBIt6S2EpN0yAtLc01&#10;Qf/f//1fIzmbMGeZfmNk9uzZzn9rBW9bRhOLeO66SMGqAmI0qPuYjZRLF0uaKpKsvHlusQ+a55if&#10;6jYjR5mpoglE3Ha0nYhbkohEeFfJ5aujftMSLDitJJWtjhS0vj+WKC1662PXHItlnVa8SAbmL3Ij&#10;h8cOmyLp+TRt63s0wuG9l63ROCGXpkQX9YOqe4M/3609QrzpjkQiiy25bK1klNJEvHFeYNXRdM32&#10;jpm5cyW9aLFkFi7U3/SDLpd+6oe4KIsbSJPnIa3RiGMGvmGZ4w/CxKpNqlimZRjCanq/tghjI1hX&#10;O71YrWb3DrhXUyK2EdwQ9ejhE90+wqz+xfezEblrRSTd7W4VfU8sjuLmAOt11xpCOomPvCD/Na/c&#10;HHLrR26QtALSRBdSQ7wuDzaNiE3vcYRcGT/T3PgPFs7xwe9rrrnGjcOBlCHXiRMnOt372GOPyW9/&#10;+1u3iBLGj92HNSLYD5nWSh+BiL9IbCUiZpGGr3zlK6oEO8no0aNdAQMcEfpB2PQBq/iyyy5zbjsG&#10;ET8nmRVr9ANWRUizVqlaUE5ZLNQPPmqqi2rXUe0cxcNAIZrHWC6xye5LgYhbxeYgYjc6WRXx4MlF&#10;Mj5rhBKUvpuyhSqrnBJHgdMvPDCnVGquuU6GTM5z4dw7VmKanDZMaq6+Rkpf6KW/VYnr9WRV9IOm&#10;zJIpmSPV6kpEtMSp5cCVjU0nYkYzMweZZtXRQyfL7Dfe10qDkkwCUmQrx4iElsiA3EpNf1QWh43P&#10;0edUAmN0NM32JbQerJCRI2dI/kf91I1yukIGzpgr5T16ymgGN7G4RlnDoCn1mzw3Irz4PdsqxM8W&#10;i1QsNuwiFYlrOYBINa2T00fJ8jvvU3+Q8Mb343tyTf6aZvIVaz1Nv0PWc6fVYkDOPHWH9DWsI1ee&#10;o3kr3Fnoevy8RGy6LzMzU0488UR56623nLACIUsDv/nmm/LKK6/IH//4R0e+FgZdyi52bK7DWv7s&#10;a8y+xJ9++qlbfAjrd/jw4W5FQAuDPPzww42tlIZAxF8kthIRP/7447Lrrru6Tf+twBgB25HVmI47&#10;7jhH1uxOtD2jCRHPWydDx2XLsrsfkYrnX1AFtViGTirSj1+VB02HEHCD8mQvWNY0RnnS7xgs4vZh&#10;s1jESkz95q2RhQ8/KTVXdJVRY6ZFBKPvKEMVtlt8BcuzaJms/N9dMiVlkGsiTZvNgKEVMiFrjNRf&#10;calMS0qRJK1UpRRjlS2RRQ89KrVXd1WCnODIyr8nFihkybS1zHyatb30tENorqYcZZWslTkv9BC5&#10;8ErJYtenBE3UNjjQEbKmm/tDXEPV/8AphdKvggFX+I36fee+8JKsufkOGZw931n1aYWVsv6Ky2V+&#10;9+7Su0KtyIZnIq7hY/L0OZru2tRm0bQOnjJbv6HJeh8lxBjBksZoRPtqGTK9ROY9313SC9WC1UpP&#10;nIx5PkgzQ/N02IRs/aYgUq1QFS2U5f/7n6y67XatULGK2GJ9V0zJokVgsVacmu9bj5rLN42I0Y0G&#10;FlP6xz/+4QgU65a1FmiiZgU6pH///u6IP9OpHPHHSn80aWMFjx8/3pH3c88958bgnHvuuc5iBnbE&#10;Qt4u+4j9DAXx31sNW4GIaR454ogjnLV7+OGHy7HHHuus4/gR2WuvvRwRn3LKKQ2ht0+McES8Z0TE&#10;c6u19r1YJmSOkOET8p1yQCHQZOaauho+6jS1PBY+/Igsue8RtVDmRjXvQMTtQktE7Jot3QAgrM8N&#10;1+MSua+SGb3Tperhx2UAG3TQn6yKmjnG7r0oiTnrUwk0M59mzEjcdcIzatgRnF6HBNVf4evvysKH&#10;HpPhU0s0LdYSglWqVpta0pB8ev48KXrjIyWVqGy4dEIuiBIdcSdKs4kjiVIl/9lVMilztMzp9aoM&#10;cquKQWgRqfEsrmuEe7vmaYglIvGo2RdSpTKoxKRpd8ux6rOMHTxSSl95WzLy5qvfZZKk9yt6630Z&#10;PWyKxhXlKS0J5MuoMdNl1NjcKF2ODKnANE1rcwKhDx+fK3NefF1/M3iKNETpi/q8NY1KuuR3WtFS&#10;zbMFLp3cI54/9PfSTD5oWonkfpyicTE/f7Fbg3vV7XfIsjsf0G+tQuMlb5gqtVyqb71FZvd8Te/B&#10;O7K4yCutMOt9stR/1Gy+XPpoXux7wEHtImLjir59+8qoUaMkLy9PUlJSZMqUKTJp0iQnbHn66quv&#10;Ng5uRSDS888/3+nbwYMHu98FBQXy0ksvOXeanmmNLC0tdYYP17Cmu3bt6pqnrUvQ0GGI2DIkEezh&#10;7dyH1UziwvWtjq1AxEVFRXLSSSe5vg5W0/r+978v3/ve9+SrX/2qdOnSxV3jN9c5R5jStD1j1Ijh&#10;stOueygRPyVD8uapol2iigQlEVOkeo0+YZRfWuF8WXfd1VJ95TWSiXJQv6Fpun1ojohRtIOmF0rp&#10;q2/L8LE5DYo8sTiryil8JVHXv7rBjc0I6DKAnFL0SDOmdS00lY2vQXJYW7zzoRNyZNj4YkfsGcSj&#10;11jeNL1kqUz5LE2taPWnJILCJz2Q9ODsOTKtT3oszvg9NI2QqgsHeUFklDlNL8Tl0q5+eUb840et&#10;52jec9O4EomzerW8cg9HTI7Qm7pToWRNbjd9Sf3YvaJ+8Kb+mxWtwAzIny39izU+/c23Y5tOYHFH&#10;C95omrVyEY1gThCHCs/H8zoruqAyamVSazczt1ymJmXKwOwFmufqV8sDlQv6h/Pf+VRmvd87elY/&#10;PnUfOHOurL71Vil/rpf0r1gjn+ZXyT6qb9trEbMve0ZGhgwcOFAGDRokEyZMcOQ7btw4Z+F+8MEH&#10;rpURGN9w/Pjjjx0Jv/76646QsYQh8X79+jliv+666+SCCy5w4YyXevXq5cJ89NFH7rqhQxCxZUhz&#10;8B8+Dq5Zk6u5J/K3VbAViJh8Ij9oQjGhKeShhx5yVjKFK+7eXN5uD6BkDR0xUnbabW+54R/ny+p7&#10;75UJA8bqx4xV0FQZOaXvlBVrH6tSnjVflQOjMxlpvSRYxO1Es0Ss+ZjzcZrIZZfKwkeflGRVov57&#10;iIsjKyUzp6S96xBikiPp5dKvQt9RXFm3II4cnbW5Umb3elMK33hbf1MeNA6N03VNaBnAEmNv6mSs&#10;aT2y4w/+xgycIMu0LNm0KPxudA9naWOZM5gq2pPYVQCUkFm6MbmcvlQlJSV8+n6pkDA/dqMKYivi&#10;ulK07KYWNa2oOIu8gay5f9QHTaVARZ/f99uSRBb5Oo2LCg/p16PmS5oSc78KBoSR3ih/Wk273pv+&#10;br41t5GFVkay8ipl7Y03y8Cps9RNy4JrudD76L3YsYtFQvw4IHLycNjkYqm9/CqpfKaba7Vgrel9&#10;9z+gXX3EAKsV0BRNf66t/W9N0ehO+oiNp3y+olma/mR0qgFiT01NdVY04YGFQRdjDX/44Yfut2Gb&#10;appONFycBzQiod/Tv7bVsZX6iO35ffnf//7niHjYsGHN+tk+US8jRkYW8d/ufFYG6MePleCIWD90&#10;/wO3EbXOslF/9IlRi3cKgSZD/R2IuO1otmlayWvE6OlS0b2XjB02Wa81b0X5BJdo+g99qeyylPN+&#10;H0ljj9+Ye3NilhmEMHb4NMn9qK/GxUpWWMnqx51TFhrKiKYjSstqZ6llFiyQqSmDXQXB4vPjRxgA&#10;SPhkJZvMvIqGJTppstV4y5SEXflbLEvveVSqHn1MRjIwy5HUxnE1J74VvpFFrvFQgXDPoWJ5yTKV&#10;aYVtWCClQSDdfnPXuG8gGmgGmUZzkIdOnS3ZvdPddoiukpEgvC/kdzQKWkXjzdD8Y1nZ4pff0Upv&#10;tKgI7yUidEhfz12FZkMcrhxg/Zcscc3uWVph5j18mj9PLeK29xHDGab37OhfM9Df+8knn7jzuK58&#10;4oknXPM1o6VzcnLceBs21nnqqadk1qxZTrCCIXXDo48+2nH7iBlFRq0jKSlJkpOT3REzn3OEDe1v&#10;uOGGxpqHn4EIGXjllVe6Jgb/uvnbKthKRAyoeQF7fiNiRvEZ/Pxpbz5taritgRHD1SLusrv8hf2I&#10;566VJLXIXNMgfV585KpcBs6aqxZwpSoYFAXNeCgCpm8sdxucZ+WqW/kK+fNNj+vHfrCM+YKWuGxL&#10;vuLWnL9EigT41/ywJv5vO7ejf709aI6I3QISat1CEli1EATK1W1H6JTwBqXbskAIag2rQl9296My&#10;dEK2kjzWn8aZgLRNHGmqxeUsUYhF78+gvaiFBLKJyoQbwavEaH2brkLWEIeznl0chIfcGFAUq1Bo&#10;WtI0HamlC2Wppm/hgw86EkylvxcLVeMePK1Q1l9zray/9hoZmzXETc/C8k92VmZEXH6cRnbWzEs8&#10;DEpj56X46OKI9JgZQB9603gi69X/3VQYN5GhcZO3o0dNkxL6o7XCQx6l6HfgRnKXrZLZL7wm9V27&#10;yuT+A6Pr5GeC+BDCuOViIdGGfKdpGuLNLF6kYWmyb/Dr0hd9g9FxQzxOyFvNJ+6XrvlOy0jv/ErZ&#10;94DWiThRWU5UxvmWQHp6epO1GACWMKOjL774YncO4ZaUlEhZWZncf//9rmkaS7u4uNhZyDa9iWbu&#10;22+/faOpUB2maZr2dUx8THkSDeEy34o+T0amUaOgucAUja9wOOKfOV1xiy9+vkWxFYnYntkKEy/f&#10;iNiu+0ekPWiv/60JN2p6l93lr3c/JwMq1rvF8Jfed78MH1+gH3406nbYuKkyZvRMVeCRgnSKV2vq&#10;6UULpPz5HjKnx0uSWoFF/IhaxAfKuDFfnEVs7yOex/zmffnvzK5xjFe+fJg/xH4jfDd23eLxxb/W&#10;XjRHxNGUJBSyEoWzKCGnSKG2NgDKF8Km6DvB4hs6o0QJaZGSZ0T0LTW9OrIgDU6ZW7+t56dsiet3&#10;dSOnqZQp4WAFp2t64xZfesF8va89Q9N4IGeupRUvlYUPPyor7rwrmkeLP0Z+s5yqpmHw1HIZNHOO&#10;G+zEtCtnwUJaSlRYnX6cpJVBaTSRZyoxjpyQ50gzTQk3BWve8+vWfS7Bgtc4IL8mbi0L93F5qc9e&#10;3Otdkcsulin9UjUvqHDo82r+0c88etgEyf+wr4wewiAxKgfNvz/idFa5y1sqDZQDdqOir7z595VI&#10;ooqQpoG84l2qfJanRLz/IUrE324TEVO2mXpEv3BLgGBvvfVWd47VC+Ak+oiZBhpH9+7dXRegD+4J&#10;rzElCqKGlH10GIv4vffec7UFa1PHdCfRBh4ckHkgrhiMiAcMGNBwRdxvOs7BpiiSz42tSMRx3Hnn&#10;nY6IGcmXCJavbYVfmDs6ho+Mpi/99d7nJW3eGql84jmRiy+UUSMnO+VKzTxaZIEaPRaGfuyq3OgP&#10;Y4BQVl6VW2ErrXy12/Rh34MOlrFjvrhNH5rLU8tzKqx9+vRxzV8zZsxw18yNUZ8tvROmUPTu3dv5&#10;IQzCaFAGnLQE4m0vmm2adkpXCaVwiSx67Akpf7abvgMGAGHBxazKFiQN4iaMStQfy/vjtyr6Fizi&#10;yN8yycpfIuUv9JQst+HBBncqYmlKEP3wN2e1I3bXVUG/JecN/lhPueyFXm5jkGj+a4xMlNDdnF6t&#10;IAyeWiKDVNJK6Jde6giZ+Fg9yvUNU+YYh0C+uD5Y/Y1fJSs/TgjLjSouV4J85U1Ze/01Mmr4hOj5&#10;vbQhPGO/8nUuzKbsmuQGTOm9xg4aLRU9XnWbczBWIrKuqRDo8+p9Wcs6qljxu2kamoir2Oj70efP&#10;mlUps198Vb/BqeqmlRx1SxgmgfBuqazwjU5LyZJV994jwyYXyqdqEe9zYMt9xPZtsKgR0zvhCCza&#10;RN+MfR/0G5966qmu65P+YgPN1T179nTn5hcwcppFQfhNvPatgddee83NPe7QREwNg4ejGRVlgXlP&#10;EzVNA7/73e8a52EBRrbRIY4bI9rY6u/666+Xbt26OXcsQEamYSVYZmxxbAUiZiAAq2nFpyztv//+&#10;bqWtQw89tOHaMe46o6ltZF97QH7SQrEtIJpHvKv88B9XSqpaHQNnlMqkQWNVgapSw5LRj5oPe9an&#10;/WVsxiD9wPUjh5D1WrIbaKNKjPOSRXL8H/8p++6z9xfaR0yZveSSS9zcxURgw46RI0dKdna2PPjg&#10;gw1XI/Cb1iWbeoEwFYM+LM75bpjzaJYwCoJK7iOPPOK6hliYAKLn3nxfdA+xbSZT3AjTHjRPxBGx&#10;0eRfc+2VUn3l1fouFkkGShYrCSXb6LcloWshIpgoDH2+Sh76Oz3hQh2RQBpYbqnFS6T0xVdkuCpx&#10;3x3icqs/KTnOTBogE9QSdHPMHSluINvU4sWySElg0IzZGifXvHuSHi1D0Sh8nlfLk15PdjsGQfQa&#10;Xit6bi6t3scRFPeFmNUtXe+VrJWBUWNmaXkk3ui+rkwqCfMMEFn9ZV1lzPAZGj+VhqZkS17O+qCP&#10;ZBRhWTefH75Y07AjTZV+WOj6nZDGqLWB90NaWTAkGmQX5Q1krG7uPEqr22pUZUO+RE39WMFjh0yU&#10;+ssvkrIer7uxF4SN/CQWKh9RXMtc5Zl+ZSor44dNldorL5ORY2ZKXyX3fQ/AIm65aZom5W984xuu&#10;jGP4+UTpw67hDh/96le/kp/85CfuGqC5mv5jgF9abSHZY445xn1vdt0E0MXK99thiZiHYiRZVlaW&#10;ezgIhSYBjuXl5XLWWWc1rtPJQ9HGznwscNVVV7m+YYiY9ZOZWG2jg7cqtgIRz8rLl0MOOVQ6d+qs&#10;5HuUHHbgV+TQg74mhx5wrBx64FdVvu6OXN97rwMdOf/yl79sCN06rNCyetc555zTZOMIK3D+uQmg&#10;EKLoIRCaeBA2oeDINd49rSKAQs3YAFa74d3SfERtknMT3PADiViFy+7lY9mKlfLNb35Tuux/kJz/&#10;iFpA81DgUe3dKWRVOCzcUPzaW1Ly2of60ev1chQ6ClmPTsmtkPP+94x03n0P+etZZ2vteFVD7JsX&#10;PANCuT/ttNPcB3vFFVe4aRS0ZjCtgudlAAhkfPfdd7vWI3turGT8UPYRKqqs5MM5eWSKx4DCOu+8&#10;85xVwECTZ5991q0QRPwoKvq8+O4uuuiiJuHaguYHa2m+YjmpBTV8fL6MGD9TklW5pkNGvBcIFsVP&#10;vkNonkJuIg1kgWXplpJM4G4DlOLi4td0DMhbqEQTa9Kl2VjDZeYvkHU3Xuc2rx84tVjLAhWyDYTm&#10;rMDiRZKZV+XKDJY0I+5JB60qVOBSWOGKkcAxktxICKtHKhbsegTppcxdK0vUApv1bh9XOUwqV4tZ&#10;8ykiQp5Z763lNqOElgHiaPqsDA5bds9dMnosfecbrieWaAAWTeVYwuQr93Ajm2NhrXne+SE/8K+/&#10;sVRdszu/ixfKokeflKJX33T5TJ6QbvKFSkFa4QKZ/kmKjBk6Sd1Y7a7pyGiXt2y8okeIfOiYyVL4&#10;1sdaqVis+RB9j+6eml8M1qJS/ZnmxX77HygneETs6wS+Jbo7MTzgD+vKaQvwS6sQU5xMp8V1Db/5&#10;ztBLfGfN+QEderAWShgl8MILL0hFRYUjYBQBzQh/+ctfnEVsD8cDk8k0F/z85z+XFStWyLXXXusU&#10;M0ScKBO2OLZK03Sd3HvP/bLTTp3kxJ//Vz5+crX077lEst5bKoM+apC39cN4eYUcc9S3HREzkb01&#10;kNe+ImYFmksvvdQ12xgS5bf/ITCwgfdJWGTy5Mnu4+AcYudIfHYvyIFrTCt49dVX5YEHHnDv28YL&#10;IITj3VMemnvnxDVzZrbsudtussd+h8ptr34mGRVRkx1WDpYDirw/fXoogVKaCFGM1N5XutW4Lr37&#10;Rdlln0PlR9//iSyorND7NES+mWHpx0pFWdAETQuHDyxUFinxn9XOIVIqoZYXKAXyDvjvwgDJopwA&#10;lgKkTfcOVjF5e9NNN7lwEDF53B40R8Qo+EgxL9b8VYWL8mY5Q6wqJQNGq9NUmVJe7a75CrqJKPkx&#10;2CeyGHmPG9ycZZxXGRGJd90kTdNARcA1Y8fcUssYOLRSBmTPlbquXaVeyzkWHCut+f4IxyChiLRo&#10;/o2ekX5eZ7E5K3iVWpV6nxaIkIVGRozPVQIjPsgQq1nzYe4ymflpugwbN8H5o0nX9VvzTI7omb7F&#10;M/D8SNNnZWT3yltvcTuIpbj8bXpfX3heax1icBpLiLplYDVc3Fo1IuaZsPhd5UOtdNeE7/JhhQyY&#10;OUdqrrhSVt98iwzIr1I34msgePrcCav5n17KdobqFntPWP3DJmxYhGToxFyRSy6UkcMmSlZJ7D24&#10;VpHV0psFPQ48UL797Q19xFbe6QvGmmUdaPpqE30LLQH/lH/TMy3BSBg057fDWsQ0p2ER0xyGMoGI&#10;sZZYrYRE//nPf3aZy4P5Shelcd9997lziJjBSHSGs+bnVsdWIGJee7nm3WGHHS5duuwur92XJ1P6&#10;1cmUUdVSlFMv+TPqJXtcvdxzWzfXZ8yybmZNtgRzhwRp3sSy/fe//+1GC2KBYXnxDp9++mmnxOkn&#10;oYsBWGFkb2Rr1QBPPvmkaw4F+OEe9oGYAPr5sdrpx6RZx4S0YylaWLDxc+BWIzV1tfLeBx9J586d&#10;ZJ+99pMH3lAy1o94+KR8rWVX6Ye8SJIr9INWZetq26pUhsyYLf2nF8h/b3hMOu+6uxz9paNk9pxS&#10;rep8cfDzgTKMFcwat+T30KFDHanS/cI5HzwtQLw/yyvy3++fouWAMPzmu6Fy48Mn4r///e/uW+P9&#10;8u74BmmF4BujqXzjvG0ZzRKxkpRT5kqibgMHVcJUflgdCgWN1Tl4WpEUv/JGA8luULq+EG7YlEK1&#10;iOZqOEhkg1/X9KuWopFGXGjtoImTOLDEfTeaXFkRK6OoUpbce58su+M2GaiknJSgUoCFF/VXUrmA&#10;aJRAK1bKvMefc7s/DZ6a31CemobzBWItfuVtt4UgJOYsUg3DRg+uH7Z0ncbPtColII3HLWTiwmFh&#10;4l/Tr2E2WvRCLf05PXpJSc83m94/QZ660eHlWPNa8SyslKnpQyS9kJXJFmteNSViNzhM70saWMlr&#10;7Q3/kzEjJmq8dOOwJrZWpEpWysSBw2Uk1/VZqKRg0UfvGgLXfNLKBm5s7s+64P49cB8/cKyWD55V&#10;K0VaqSp87QM3RS2JvnfPb1RmVkpftYz33f8gOeGEDRYxRhzlGl3BOd+BfSvthX2XrcG/R3P36jBE&#10;bIm1hKJAUBqMesb8R0FQO8ciINHUaGx7KjKDI4rl17/+tVMuKCOIGOuOYeNnnnlmE2ttS4Gn0dcl&#10;dWtXi+TmSd1BB0v9SadI7ZJlUl+zDkdRW77xuTcVicL71+hzh2h/8ZO/y7RhdVKYUyNLFtfJ4oV1&#10;MmPySjnqqGOUqHdxzcLN1fL8a5yT71hqWLV0G7CzCE0svCNGD9KSQWUKguAd3HjjjQ2hI7C8m0/E&#10;NgcP2L3sPoB3SisJ8TB2ADeuIYB1XKkIGPz0+nDXVdavXydPPPmEy5c9995XLr3xf5I5fbZkFqsC&#10;YjSrKiu3+IISRUbFWvlg4ET51Sl/duT9ta99VWbOmOneb3SfxPf6vPCfgbykVegPf/iDyzdahGgh&#10;4BuBXKmE0CphAxkBTdNURmlaJs/oM7766qtdBZcKzW233ea+I4MRMVb0j370I9fcTb/wGWec4SoC&#10;xMX3RWsG5aQ9iBOxa3ZVwh01ggE6kBZNreR5RFRYeNHiDatlYG6VLL/rDsnKLm9UuHEh3MjRM2TU&#10;2FlqPUbWXBM/SlAofixXyA2LMmoC5pqSgBvAhB/1C7lhFaq/KA3qrukboCQ/MHdBRHQ0qTY0gaeX&#10;0IQbEbNrkiX9SkBuoJ/Gv+Kue2X9tdfJoGkFbl9dm2+cWJbJEK1QpDes9MXvKH9Ic5Ru1xzdkE78&#10;uG4T/e1GVbt70/8KsUXXnZCW4sVuJyRW3XLPrJWJwdO0ghlLQ9QMTVxrZFLKCJGLL3K7VqUq6SWs&#10;zJAGzY/harWuv/YKGTdwnPrl+en3jvKlsQKiaXaVFL4x8lvd3DtxREy5iN6Pfx/ydADLZWq+uUoH&#10;1jTpJy7i9PxG74G1pufLPgcc6FYL5Fvh+/nNb37j9BMGBN+WfV/+d9Ye+HG0hpb8diiL2BQuiWU5&#10;MJQM12gGoz+RYeCQMoOuUA7m34BFRWYTHiUBEaNI8IdVDRmb0t5SqNd01K1dI+v/eKZUH3yg1O66&#10;m9TtuZfUHnqoVN9zh7PMlGrUY0OATUT8BfPbz08qIT/+8Y+VdHaWN3pmSdGsWkfEy7WieNcdj+j1&#10;XVRBX+XC4D8eH/AJ2uI3vyhwa5q25k9I0ya+Y03ZkH8DFjH9+jQN8WFQ0YIAOOfd09wKiJ/fdDMw&#10;B4+RwSzDCakQhiOjF2lqokLQHnBv0goZd9mlixz/ve/Ly+/1ltH6gSeXLpZ+akX1m1okZ/23q+x/&#10;8OHO34m/OFHKK8pdeMuPLwrET1M7xEkXCyT7t7/9zT0z3wKLBZDPEC7z6s36NVChpYXCSBsl1KNH&#10;D5k6daosWLDANe373xHv8a9//auzvGl1wg2hf5qWJsLzjiHi9j67T8QZahFh9YwaNFyW3/OYI6ak&#10;8tVuihhK2ZQqShdrCgtnyPjpqqybWj++OIWsCpwNO5IgGkgqgT/ETWlSizJl9kK1ltepFRyRHQSR&#10;oeSUUrpakjS+DDcgKHEcCKThiLhISbO46QIi0XxjPde0D5hZIUMmFqu1p1ZsCf3EG/x9HmkkWCU9&#10;fpOvSVphYItI1xzeQLapzB9WcvLDYnnS1Dz32ackt0+6VhA2NPHSzx5Z1ytl6OQ8WfTwkzJqyATX&#10;WuA2e/Di8YU+26GTCpTsNT9dpWFja7tZIT1sQ6n3TSnecA9XeVJp4rcFcU31jogXOCJmsBSDCy+8&#10;8EKnh6y8++V+a6NDWsR86CgYFDLDwVE0nKNUUD4oI0gZy4DBQYBRaShjv5bOYC3r70SZQei/+MUv&#10;nNXXXiWyqaiprZOa5ctl/VeOlfqdO0mdSn2nnaROFXr1v86TunUMltHnhow/B/z8aw40X+66axc5&#10;7lvfkRkT1snsojqZMLpMjj76GLc7U0lxqSucieLgmhVcSAHryPeLUsfC5d3QfMlUM/ouExGxhcE/&#10;xMm2YgzM4jej3RkXAOlSqSI+/CP2bhnIRXMpZYLpBrxb/NEcDum0p+XD4qXy8NWvfsURbadOu8iR&#10;X/qSnPDd78nx3/627KEVJ67vt8/ect/9D8ry5Ssan+GLBnnMs91yyy2uFYiKC1tVQsr0GdPtwiho&#10;KiH4sXdi74qBi1ReANdpZeL90FRHVwJ55gMiZtAd4Gjx0NrB90UcVJY2x2AtSGJK2hCpvfJyGTKt&#10;RH/TrxhN2WlUrBCdEko0snmdXmtBIaP4HfEpybZCAG7glN6Hfslp/QbLmOET9B5rVZSENPykjOEy&#10;ceB4VeqRdZUoDl+cpRYjC0fCauUl0YzsLDjuidWK/5YJvs2i5DVwZokbXe0qIQ1WfN4Hn8mcl96Q&#10;zMJFSoY0KW/cJ+xGaOuzTUkeJKXqN3leNOo5EtyUzNWPG1zGs1FZwi32nBuJs3ijfIvnSUtC5Ygy&#10;kFpSJQNz57q8QpwF3OCnLeITMX3E7LPOmCOMMPtuOdp5R0CHsogtcxidST8UtW+ULoNwsFpQNiha&#10;/KAEIGmUNr9RMFg3nLPox7333uuGrVtTJ6D2Dxlx3FKWMUq+pq5Gqk8/RWo7dZa6zpDxzo6Iax9/&#10;SKpr16NtNd2bPqLb8gPk5GQ7K5FR5QzqQRi8hnXDQBuG6UM09/7vackZI3LRBTcoyXTWMI8Qk4sH&#10;Ic44aGK+5557HEn6BAmwUslzftMMCgm3RsQ0gaL4ySMEcoFUaP6kmRVYWhDeNc2wVK6YPsCRDS0Y&#10;RATok4Yg6D9tL4h/fmWlvKRlig2899x7L9lzzz0dceyx+x7ywP0PSM6sWVKr71I9uwYMew47fpEg&#10;b6isWJ4yRY8xE0zLY9zEl7TiYBuY+83zWLdWMSGd1kcM+E7Y7MPyD/A+GDUNIGK+PSpK3JMyBPnz&#10;+/P2EWfMXaeEsUQtqEUyasQUycqd5xSoU76sdNZApBEBY50pcc1Wi7PB8kskNneWOKxJNpE/hDip&#10;CIwemyN1V3SVNbfc2tAdQVPqKpn90kuy9qbbJSOf8QKJ4zCxdNvvJCW0pPlaaaASoaREupKdW2Rh&#10;uubwdhBUSzJgxmwpeP1d6T83amLvr9ZkeuF8WXv9TVJz1eUyjkFlet9okFusQsGzanoycytl6NRC&#10;z3rlSEWJKUkQO79V6ErQ85byFcLkfljm1oSeyF8iSdP3QSVlenKmLHjiRQ1LPkVknMh/E9G0J81t&#10;mD7lETFLXDJYi3Jt5XVLfrdtRYeziMksfxECjgg1eKYxmVUEuA6hmh9AHPih34sBJpDH1kR9fZ2Q&#10;4rq77pQaVUK1ag3X79JJaiDiQYPVQ+SvveB5XZ6pNQ0qVUGe/+/zZXcljU67dJadlPQ774x0kk47&#10;dZKd9biz3nvnTp2kS+fOctDBx8ibj0+R3fc4SA497DBZtJA52U0T4+crSptpM/QBk7/2rjgCKk8Q&#10;IcCqReEz6taImL5N+iNdmhvC0J+PorffkAsVJypUDEiiqwHYvbB87X0zjxzCpTkcS5BKmc0DtJqv&#10;f6+2grDc35rL6V9ioBsEtDVg5f300093Vjv9uygV+smxkFmYhQoWlSAqOrjR9MxzM+XJ8t9ABReL&#10;2AAJWx8xYWjZoKUJMKCFkezkA+lgOtPJJ5/sLGOscisbbYVPxKkMxnEKHUJU5e4p1WFjsmVG3yzX&#10;x9iiBRwXtd7oK3WKO0YAkAwjem0kb3pD/2dqQbnMf7qHZH+WrESwpsFKXCnTUkdIzZWXyIBZ9AdH&#10;4wWiJtLIqiVOd43+T4076t9UMileLBXP95SqBx5UQqxsvH9c3FrlpEWtzP7lGm/ZWheX7fbV1L/G&#10;z8An9Uv6fDf61ccMnaFpUMvXjUSmz7dU1l13rdRqBWNq6mB3nyatDE0kyg/eBSuZpRYskvFDxqtV&#10;GnUB8MyNzegNR7NQGWlOP3qU1+Rv1J+/Ie72ipYFfeclr76tFaPb3Sp2rlyQfktDQlklo0ZPk/Lu&#10;PSWzYL6G8Yi4DUtcdgR0yKbp+Adu18wKawn4Q1CovtXWWrgvCozQhSvrUvpIvZJvHWSsFnGNWlyS&#10;v8FyaS9QjJZPgwZlySFKFp2VgA/a98vy19PulgeuGCtv371E3rlzubx71yrpdnOhXHTmc3LMUd+T&#10;nXbeSXbttJvsf/Cher6zktjLmj/E1TSPLM8gVBYmhwghOu4bz1PIALIF9O/TfMmCLLaSGQreLGLC&#10;Q2w0RQOLCyKmiwF3Cib9wJzb/TgCRmFjlQGaV2l6ZbSwdVNYfBZ2U0EeM2CJ/ZxJ/9aAPQdr1NIa&#10;QIsO17CGIVGsWxa5oZWHPGA0OXmOHwiXrhymaGAtI+QdA+lo2uc3R/rOrKLBc/7+979vPOcbsvyn&#10;0sT4DLod6Kdub95u3DStit5JU5LIyp0v1Uokfedj4WDp+Uq3BVHSoA8Tpb3RFBu9llzeEJ8qe5qG&#10;sb6yihdJspIOfZoZbn1p4lmpZFYg9Vdc7ix1NmtoYpXpfTjSDB5ZjBApBL5cMvMWytqbr5Xqa66R&#10;QdOKHEk3hvPEiNgNcBqXK1PTB7ulLxlJHF+RC2ualbCiQWCx+PjtiIrKQESQmTmlsv6G66S+6+Uy&#10;pf9gvQfkqO5+uARCn/msj/vK6htv0Ocv0Wv63A3P2tQfaYjIm8pPZl6lG5FOOt0SoDH/bRbNK+KY&#10;/cq7sv7aK2XY+JnuuiP7Fvr7k+atk4rnXpC6S6+UKWlDG/w2EPH+gYjbBT50X+Kw6239+E15+LI1&#10;wGAskrwuP1eJuLPUqyKqoZ/469+Q+uoNo1vbC3seBt0ceNBBwiCsP5x4qbx8e4V8eN8a+eSBGun7&#10;WJ2kdauV1Ofq9Xe1fHp/tbx15yK54K9vKWnv6sIcf/wJSmCQjMYXyyKsQiwtrFtTyCZ2f450H9Ac&#10;DonSdwwZcGSAHc2cECwkzCYcBqYe+SujAbOIAfFC+hCFD5qnWa2GihaAiEkn4bCSiQNLkOZY4rB0&#10;bgo6ChEDrFae0SpCgKZq0mXXeGa6BRhfQV8yYi0E/pH84tkQ+23vFYVFMzjg3vau7RyLm3fJu20v&#10;mhBxOfNUI0UaJwgGFo0ZNlkysa7ixNOSqCJvJPaY4oag2K+26pGHZGrKMEmZywpR6g9LFiJjEBVE&#10;rlal65NWcl740OMyMGeuWqNRGmzP3Q3nK9wAs0wGQmk8rEeepoQ+ZGK+jFJyTStpfvcnR8KaRpaM&#10;nJg5RKqvvFRGTiqQfnp/ptH5fhk4ReUgo7BKKwxNiS4iSiVBLHUlRizKTLUk199wu1rEl7sR6fSX&#10;Q2aW9kSCG5WDMUPHy+pbbpXh42c165/0sKoVfeBjR06T1bfeJoVvfeJaMPo6azRxuNbEDaDTPM35&#10;OEWk68VS8M6nSrK8F3VPUCEwYY7xmKETpfS1D2RA9myNB7+BiDcZ9sHH4SuC1mB+Tfxr+qeRazac&#10;fbGor62XGrU267Qg1B1woNSrBVq7UydZc97ZUt+G52kOPA+jYI864kg3kOjvp9ysBFwtvR+EeOtk&#10;YI8ayexZLRm9VF6qlsyXRDJerJOUp5WQ762R//61h7OMDzr4INfv3hBrw3FDU3Rr04FQ7jSFQgL4&#10;ZYlMmqBR8jRR088PsLiw2ACWNZYapGHLJ2LVYeUyzYoR8fzGsoPgIRSsMQZv0TxLpQC/DN6DfK3l&#10;g2k1N998sxvRa4u9fB50BCIG/nNwbhL/bdeA/9s/JvLDcwIjXeD7M5h/O28vmlrEkNtSGTIhVwZP&#10;VstRFac1KbpjWdQEHC3uoQq3QUm32lStSnjIlFIZPnqakg+DlLhOk+dyvTZV5LKuUvnks0qgWMY0&#10;u9IUrHHbNoQQuBINTcGTs4ZJet4iGT5mppL4bEecGwghIt3JfVPV6hziRiDjHlm6Snou/fEm5g2C&#10;P0YlQ54Dciol76P+SrILXOUgPa88Il/8qTBgjObhUaNnyLAJsxqeSUXvR39o1CwexUX6WGgk/533&#10;ZOl9D7k51UMmRXOXIXM/DemM3lZLlriJk3gYUGbbfVJB4nqUhigM74b51uzCRKvDjD7pUnf5ZVLe&#10;/TUX1jXjqz/8NqbTE0f4nOv7jEa1R60Jzr8+J0vIjh6llfFLr5DCXq8p2UdpJv1uyhPnpI3R85QJ&#10;V6HR8HqNFbaibgTiC0TcYRH116oCYZSyKpLaembwonzo89x0UmwJ9WoR1+q9iL3mm8epVawWsRJn&#10;zSMPf04irpGLL7nUrYT10++eJx+pFfzZw+slswekWysj3quWsZ/Uy5hPamXspzUy9uM6GfR6nbrV&#10;SfrzNfLRA2vknNMeclbxz372f1K9PppXB2zNVJva4itgg12jzxiSxR8KnQIFMXJOn6IteQmR4o9z&#10;SBJLrK0gbtIC0RLe7gUpYxVSGbD0mH87/zzoKETcHOLPaHmAkAdtheWXxcfvzZWHPpoS8RpVmEtl&#10;2X33y5J771YLlP5PtW5Q0p5EC3GoklUl3NqUH8KmlCyWRfffL7VXXS6DJ0HwKG5IbZVbBGLmZ6ky&#10;fMJMvdaUlBgYhHXKqlZmhUMYIyfmudW0Fj3ylJve45a11HSml2h8ORV6n2tlDYO62BLQi699osRR&#10;oelXAqGpuuj1tzQuTR/TknCDbDV9bJ+YzhSp2ZoOCIzmYKYpQf5Koq5SoXnEghtDJxfoteUyZHKx&#10;VD76qBLXaiW86LkQzqcnZcqktBHuXtGALD9NTSVqHtdwmr6IlDVNLDmpVv8wzaP0WfP02hLNn2iA&#10;FVO/MmlxiL0zR6yax6QVC9hN58JNz1msI5qbrZb20MmSlVPm3h1pI29d/74+Z/FbH0jOB59IkpYh&#10;N994o3cZiLhDA7USkZ8qcv0RkaQqHU8JbXZo/DUaNXddf9WVag3v5PqK12RE+yRvKnJzctyGDbvv&#10;uZc8f1uBfPaQEtNLWMF1Mu7TehnXr07GJ9fph1YnE9KUiPvUycS+tTL6Q/Wj/iDjD+5bIV//8k9l&#10;ly6dZejgkbJ27WrX7MiAHkjIFDISB/mFHzv3xVfk9tt3tzCJ4vXh+7c47BxYHHY9fvy86OhE7OeD&#10;Hf38aCvwb2EtTmDXNxeaDNaas0aV8hLJ+ThdSl57VzKKVYk7pWqKPhJIhuUdbQGMiFQ3uPsCCUHu&#10;sz5KloKX35FBbBCvhOGsRqxVrFZV0G4ZxnjYcubUYp3RNIzCXy4ZSiQDZhZL8ctvy8SULEnHr8Yf&#10;9Y0qaRdXSf67n8o0BpZBmi3McW5NnFWuhJKp1uboodMlM3euxrlK+pFuLEfyQO+bUaKkyXQkTUf6&#10;nNUyeuRkychn6c7FrrmYUdM8c9Hr70n5Cy+5vtvc91iTOXY/9Vv4+vtS9kJ3JTTyo5W0axqYzkQe&#10;u64EfR/9tPLAClmMvGZDf6ZIsTFFtC/wSreU50bxuPdIc/NSl4a+kKl7pobn1HeT/34/mfviy5Ke&#10;vyjqFtB3Dgkna2WNQXaLH7hf1txys+aPvs+GMuPfIxBxRwc6RcWRr9rG60tKpHbZUq9BdvND1aIq&#10;M45qtY3OckRcjUU8v6LBx6ah10svuybps06+VT65t1pSnq2VrJfr1ApWIu5X61bPyp5ULdmTa1Vq&#10;JHdCrUweWCvjk2pkzIfVkt6zVvo9InLvpQNVOe4ip5x8htz/wH2uSdoUMkRkCjqukOOK285NcDcy&#10;59x+27n5awnmF5hfP7z9tnvY782Fjk7EgOleTOGiC4D0bios32jhYIqa7cC1OfPTJ2JWKmN6TLIK&#10;5EPfJvN3GfWMEm1UrKqcR42YLGu1gjhQLVDfqosLq6ANnFrkLF/XT6wKGf9Y0m6fWr1H1JzL0YsH&#10;YtX7zuw9UPLe/UzjYPcl+n+VwNViI7wLo2Qbzf/FSsMKJc7IIqPZ1CzpTRGef8zwKTLv0Udk3Kip&#10;+jsiGSoQxO+adN3zqP+GNKQWVblpVyW93tDrq2TcoPGaXg2nfiYMGOMsR6ZipZapBe2acr178kzF&#10;S2XwjNlqZTNwruW0jx45UwbNjFbg4rndBv4QHoJFrdfHDxknI1nVTNPumrm5n3PfEA/+XLO8hi9+&#10;9R0peek1rYQtbHg+rSQVLZIVt98udZdf7hYG4V7Jmn4qAG4xEa1wjJiQJ2MGj3PPxH1cl4F3j0DE&#10;mwsoV5qRaTrW4+ZSBcSDoK6qH39A1n/pSKn/7rel+sy/SO2990htZqrUFRQoZSppev43G6oqRTp3&#10;lrpvfa3hwqbj3//6lxJxJ3n2hjxJe1xkxKsiYz8UyU4XKRwvUpwrUjRLZH5FnVTMUVKeXCczlZTH&#10;pVfLZLWOB76uVnH3ennjjgVy0H6Hy1577SMrVixvQmitKeGW/Ppuhpb8J0KiOHy0JY7Pg22BiFlj&#10;mwrZbrvt5qYWsZKcwa+gxMF1351zRlOzJWZnLaOdOnVyXQybE02bpjcMxEJhQ5hRM2SkRBsVqxLJ&#10;1D5pIpdcpM+myrelUdSqkEeOmSGTssYII6Tp83WWVINV5YgBpc3RC8e9x/cf6HZVqr/iMimlv1P9&#10;sXUimzhEJGWEguWHRH2W1j+Z6qy6pqTTHkmZu0wK33xf6i++SPLf+kSvRU3Nbv5vQ3pJf5RHEfGn&#10;F62QOd17Sulr70ne25/I0nvvlSxXCVGiK1nidoJy6eXZ3X3i6WO6F25amdjIrakMnzDLrRONVeya&#10;oDUtVApc323ZYiXpCqm+9gZZddstMoDdj1z+4B6LS9OeNmeR626oueYaqb3qakmfVea6FNzz6fVx&#10;I6bI+IxRWkFgFyzeXUM8+hzE4Soj7reKWtjx7R4DEW8uqHKorW+YH1xRLvUF+SIFhZ9bagvzpCY/&#10;T8k2X+r/cprUqrJxC2vssrPU7Lar1Oyzr1QffJDUH3q4VJ/xR6l57CFZPWaYDPrwfTn1tJPlV6ee&#10;Lqf89hQ56ZTfOaXXXjnlxF/Kx3vvK3cee4z87iSN45STEvprTVgvdf/9DlCFuasc9/XvyfdP+I38&#10;4IenyPd/fKr84Kenys9+cor89uQ/ysuvvC1LFtXLoqo6qZpfJzlTa2XmCCXsvtUy9B2R5KcWyamn&#10;3iWHHfxV2WfvPWXO7LKGFxAAtgUiZrAbRAyBQp577bWXm//LyHEA0SYiY74twDOyUtrXvvY12WWX&#10;XVx4hDiZP7w50ZSI2zYtCQWcWlglA3LmSWZ+RIKJ/CEo5IyCRarUF0pG0dKIGGdDGpBCU2XdRNQa&#10;rXi2u9RffoWsveFGmThglCOoKDx+vIpBTCALyCmpfJGz8hL5aZMokWfMmivZ/TJcfysWcp/yVVoZ&#10;gGia+nVzl0tZgUrTqM9a8mIvkSu6inRVK3Jq81OmPpdAbm5uMYTZ9DlZgjS9YL4seeAJqXjmea0g&#10;qEWs+c27ikjRi8c1gbOe9BoZO2y8jM0cLiv/d6/kfNzbDZCL+sXbUKmhVcAt46n3cC0EG9wCEW8u&#10;qOKgX3XtxMlSfeQRbseizSIHHSg1Bx8mdQcfILV77iP1nXeKlpxUy7K+8y5uwQ2Wn6xRhVa7y25S&#10;t+tuUrvvXrJkrz3kp3vsJbvuvrvsqbK7XmdJyPbK7mq17Lv7HrLPHrvJXrvvLbvutntCf63Lbk7p&#10;Irvuuqfs2mVP6dJlDz1vkN32cBYSVnONWjWrVtY4Ms6ZXi0zp66Xif1EXn9ytJzzh9ukx23F8q1v&#10;nSJ77LanlDYo74AI2wIRM6cX0mSuMPO9jzvuODeA78gjj3Sj1JlulAiQM3O9WSiEFcS6dOni5m0z&#10;Fe2HP/yhi5MBdpsTm0TESoRJ5ZFyZcCWG3HbjERWE82eKsVLZXLaSMlUEncrRJU0fz/inDBgnJQ9&#10;3yvauWm2ErpaZm6NZpqzY/6biKYtM79SpqYOd03FCf20SRZrupW8SumrZj5ypQyZNFMJLWr29f06&#10;gtPrLOLBSl3jhoyX/Lc/lOxPk5UEFzbxu7mEygxWLuQf3+3IDWArXSHp+QskrYhtDDVt+g58K9aE&#10;vm2am6lMMGp84Mw5sk4rP5WPP6VxQOB6D5r8icMLFxdGrE/MGi7phUq6MdIORLy5oEqCAVS18+fK&#10;ulsuk7q/nSN1rHv7OaXmnHP1eLbUn/MPqT/6SxEJ76yPrMqhtnN0Xrdz58hKZgUsjirvH91Zvn7I&#10;YTJ16nTJL8yXwqIi15faXiFcoVrmBYWc5+uxIKG/1oSVx4499ljp3Gl3eeqGafLy/wrljQfy5JMX&#10;SqT3qzmSlZEtwwbnS2nJAlm2tFaWLa6XxQtrJWdGjeRMqZd7bn9S/nfFS5Ly7Cp5+4Fl8u1v/lwr&#10;Brs3bmQQEGFbsohZFhQrF4Xz6quvaoVsV9fE/OUvf7lxSUsD5MyCHPvuu68L+7Of/cytoMV8Ykaz&#10;syRqR7GIo77eiJzcalgtNU1DwE6Br5CxSqx1V1wuFd1flaQKtg1swSJWSaO5VS0+6yuln5NBYpB/&#10;3CL1hcFK05KyZP3V18mcHvpNMWAqgb/WJHmObYbP87Ej1XRZoFY6K27FiYYBW/3UT2Ypa2Prc0GS&#10;WvGgrz1aG7tp3JtDMlyrwmIl4WikchN3R7Y0Oeuzu0FbKq47YOOKk2sKp8Ixm20QV2i8WgEpWCAZ&#10;BZWO7F2zM03eSsp+OF/wk9t7oNRcdYmMHj5FwzV1D0S8udHQfLa5wAAtNlhgKYiafyshq0UJ2boV&#10;r3ZSi/hLR8j6735Ham68Vuref1eqJ46XdauWyfHHfUuOVGXcaF1oJcGa/Not1vNsh0R+WpHqmho5&#10;529/V8unszxx/WTp92idZL1UK8PerZcJSWr1jquV3Ok1Mr+iXpY2bHVYNKtOreF6GZk5X158cJgM&#10;fZswNfLGXVVyxMFfkf33PyhaRzmgEUyL+sEPfuCsS1YN43dHE7OIbacqQBlh0BXLYe6xxx7OnQrF&#10;oEGD3PKU+++/v7tGZY4NVahwWFM1cZ544onOqrY12TePVEtKv2TpvEsnOe/qWyVZFW2/okUJpa9a&#10;Vf2KF0vmvLWSMXeNO6Y70fOK1a5/Oc0NvIrmjNIk7BbPKEF50xy6WiZlDJaVt9yqJJmsZMrAsKaW&#10;WYuCImeAUDmjdOPNzZC9xuXIMRpENX7gcFl1822S82Efve7dx5HXhrDOolTidiOvW7H4BuTOkbzX&#10;3lbioim4+bS7QWgN92FqUEuVBvxEze0rnMWdxhKSGt7tBWz9rpskWoEohlh5F1Fao77+RH7bKhC2&#10;5pGrhBEnA/k2uE/uP0Tk4guk+M13I9L33AIRd3Qo8dUyk1jJuHpAmtSddZbUXnWN1PX+UNaPHS11&#10;i6ocP0JItdVrpb62RtatWSvfOf7bzipqrplva6BbtxedMv3vH5+Rzx4QyXqxTga9wajoOpmYWisz&#10;JyshT6uVvOw6mZVdK9lTamTmxBoZl6R++tRIVq9a6f90vTxy5Tjpsuuectaf/9IQc4DBLGKsSxaO&#10;h5Q7krBhA2QaJ2IAsUKA06ZNc2nHOoZc6QfmnGZrFoThGSFuA2EgYro9UGCJ7rup8hVacZSIDzrs&#10;SPnKd77XrHz1BH2ub39fvn/ib+WHKt/7xa/lByf+Rv76z7/L2Rf9R6685zG5+dle0jN9tCSVLJOh&#10;SsILHnpYpmQOVUJZpUS51E2JyXBrFTNgixHIGxR1a5I8d7XM/Ky/ZM2cI+lKhD6ZsiFF/8J5GifT&#10;r1ZE85uVCLIKl+g9mjbZRoOZ9KiWNQOmaLLF0nabGThy2eA3Lm6AFRUNZxk27zcaFU6fKtZ7y9Yw&#10;C3GQHgagsXjIjP4j3DxkBprFBzy1R3j+wTPLZPKgSc6aTeSnvZJazLKjc/W56E+OrGzS7yower+M&#10;vCqZkDlKRo3N1WuBiLcxMFKUucOqqFjxiktqCFSzwIf+5hokzfxiFsxgnWia69gKr6MR8YSJ42T3&#10;PfaSg/f/qrz7wArp+7iScc86GaaW7uTkOpmQXivTRtTIrCl1kq0W8sxhDSTdt1aGv1XtiLvfYyLf&#10;P+73qsh3lj79Pm2IOcAAKbEe9mGHHeas4sMPP7xDCWky6zZOxIBujHPPPdeRL34gQ7aE4/yggw5y&#10;zdrxLSN5Znbswo/dI37fTZEjjzzC3ZsNSPbeex856oij5Mjm5MijZNfOXbTCsIvsuueebmzGQXvu&#10;KyXn/EVmnPdP6bLLTi59nXfr4hTtv/70Z1lyeVeZ8/IbqoTVklUlDAn2cxYVZLbEkYWvrFsa0DQg&#10;t1Lkkn9Idt9MR+q+oh80s1zW33GLWoDzNF6sb6ZdRU2x8WZYIw/Sk6HW+vAJ2a5f1M3HZWvEmH9f&#10;nGVbzvaJWIYxd+5FEzikp25YzemskOUGOrVkia6UflitJZDbKkkpqVCyY0qQPl8L+dGapNDnO3ux&#10;ZH+S7J45kZ/WhOfxLdvMvArJfrePpJWvk+SKiFyxtvGTWbAwylsqWFqxcen34gpEvA2Ayj+Lerhp&#10;URAyTOzOlYj1Hyts6V9nPXNcuw6L+PgOR8RrVq+Ws//2V6eQzj7pf/KpWsWpzCV+qV7JuEYmqNU7&#10;Qa3fif1VlIAn9auX8b3rZKhazRm9RDKfEbnsHx+pUttDjvvW8bLEPZs+dEAjKBNM4WFzBd49FmRH&#10;EtLFms+UAaYtmWXLlpPsPGYkDQGzPCiDryorK+WGG25o4ta3b9/GqUo+EbMCWqL7bpJoWnv3/kx2&#10;1krfrbfeIitXrZSly5YmlPXV62V3Jd/Djj5W+mTPkfenlEjy2Omy/IabZeHtt8t93V6SMy+9Xn7x&#10;+9/LwUccKV2UsI844AB54LGn3a5O9GGmM6oYksICxSJVBc11LMeM/HkybHKRkleDBRsnuuKFUv7C&#10;azK9T6YbQOS7DZlaImtvvEGmpo/S3zQvR0QdLXHJ7w1+IdNo+pQeixfJ1KTB7tyNOm7FQnfLX1IB&#10;cKTS1I0NGSanj5Ah0yv0N9b/ahk/YISsvOM+GTmGpT0hpg3NxCbRvGc9px+3TPOoREmuIf1phYsl&#10;yy2A0uC3lfT54u43Wy3YIgacNc2DjQRCZfEWva8jXvXPcpUMOBs9crpa6Bqf+mMf5SH6jhoXEHF5&#10;oaLuA2fMcftHu9YPfbcR8W64RyDi7RDOIu6ARIzSZR/avfbeS3bfdS+58Oxnpd9DtZL+dL1kvFQn&#10;A16tk8FKusPeqJEhbyoBv6XXXo7cUp6pl7svHSD77X24s5bYX9hvngzYdmCDtVgvHOv2kUcecQO0&#10;aIamzNKHbEuDmjAgiy0k2buZJmhIjylx7O6E+y9+8QsXJ2V/c4KR3aSLBUNaAyO5D//yVyRz3hpJ&#10;nqsKtpjlGgtlwMwSyVSLrl/ZIumTu0DenpgnVz/cTfbZg5kCe8mldz+iZEN/4sZNrc561ePQiQWy&#10;9pqrpPDDvqr4V0hSTJEzTzdj9iK1YlnBqimxQObDJmk6ZrAedAMJee4tCZWBDCVY1nJO5N4WYc/d&#10;BY8+KnVXXCbL739c84YdpZbItLRRbC4uE9nQQisEro82VjGIC4THvOw0tdAL3vtE8t/9SFLYFcv1&#10;YScO83llUHaRLHxY063nbmEQteYzc+ZK9TU3yDqtIPZn6VPNo77lzaeBZT4HTivUsDwfLQxNWxcC&#10;EW+H6MhEjBXDlJUuu3aRXTvvLn8/7V55915VUo/XSfoLah13r5GMnmr9KvmmdtNragW/eU+VXP2f&#10;Pqp82bFpJ7dJAs9IfAHbHoyIIbdvfvObrmK1zz77uB2YsIzpK070brnOe2crREgYQt57773dPtCU&#10;dwhzc4+a3hQizmCDfVWuWHAso8g5i2gwipc+USyiviVV8lTKANlTn3v/ffeTlzJHK2GilDeQpBvQ&#10;VB7NKU4vrJLKx56R7M/S9TdksPFI7GiA0MZExspfrtmY/uDWrL+YOAtdSTOdpvJ2ELgvWJFT+g+U&#10;grc+kBnJQ9z61+wWlZ5bJaPGTZcBBZWuP9wNZksQ3hdn9aqkzF4j2R/3k8onn9O80Dwqhdy/CDJe&#10;oVbvNKm+7jqtVJXqvTQNSrpM/6p85lnJee9Tvab5okTKetmJ44gkWn9c3//saK3tJm6BiLc/dGQi&#10;RrBuklP6qzWwh3TZZVf5xjE/lcvOfUPeunuhJD0qkvK4SPJjIn30/NYL+8jXjvmh+t3T+X3mueed&#10;siUeGzUbsG2BXaggYgQSvuqqqyQnJ8c1MVsZMdhvXwC7YdEq8pOf/MTFYwO7OgIRpysR00wbkSpK&#10;OmpmjlaEWqGKm35aPVfr6tr7H3Pp/+N/LnYDpJoqZwhcz+kbbVga0S0eAaF6fZPOr2u+1SO/Y4Tp&#10;+kDZgMFVAtq5gAfxkmbI7/MQHURL87KmzfWb6jU331gJieZxCI5npVk3YfgGYRoRrQQsi5lWvFgG&#10;zqjQuCDiiMgShfm8Ql82O1llFtLPq+/N5TXvT61aFl/Bn9ugounAt41EyTba6IIwTStSgYi/AJjC&#10;MKLwFQjwz0Gi3/Ew7UFHJGKexSwde673P/jAzdFEEbF29H77HirHfuk4+crRxzs5YN/DlXx3a1Ta&#10;BxxwoJQUl7iwfnwB2xY++eQT9z7POusstzc1rSSb8h4ZPU1fLttQHnDAAW5g1VYl4j32kiOP+apk&#10;VK5vomQhnHT2EmYJywqaVVdKZsVat3Z1cuEi2XO33eXL3zpe+qjVm0zTJ83Ac/G7UjLKI3/phMXi&#10;UhJiwI9btEOVd+ZcJf2KNZKuVmaG+sGfO+p9nCVdAgkznQYiXSmp5as0vshfJEytgqSpMEAWSvj4&#10;dQOrojhN8J+m6SKNZplGzdxKMHo9ine1ezaeNX1uNAgNkqHpneU3XfpJQ0N87qj++rN8qJunDVlD&#10;2pCahnHpJQ+IX/OBZu25a6OmfKtwMABKj6xPnaFuxJuq+ZZKnms4+mitSTga0az5oMcMTSvpTdV7&#10;pzekPVWF+7MTU9TEr2nQePuzYhh+5uk9nF/NC73uBry5fFiqecY70vxmP2KX5igtJvjlfVCpilov&#10;tFJCGvT5uW8Wg7yKFst+BxwqJ5xwghtP0ZHB2A0fHYKIUQrU9MvKyhoJmAULHn1UzTrF5ZdfLsXF&#10;xQkVDv7ZOJ59bI04Pw/JdFSL2Mf48eOd8mSaDXl0/vnnyzHHHCOHHHKIHHLoIXLwwQfLkUcdKX/4&#10;wx/c2sRspo/y/tKXvtS433Ag4W0PvDPIku+EI1awXW/P+zT/CES+evVqtwe0WdWbC+0h4r322lsO&#10;OOgQeWvEJFXOkYLm+N70OXL9oy/I5fc/KVfc95R0vf8pd37lA09I96QsOfjor8jBhxwmH02vkD5q&#10;Ed30bE91w+/Tzm/X+/T8waflgXf6qLJfLf1UgbupTcXL5L63P5VL739CLnfxPtkoD7z2gfRVhd9H&#10;LS838EqJ+5F3+8jlDzT1RzpueaaXJBVUSZKSVYrrD14jr2SOkatifrvq7xsee0E+m1YifTU+R1ia&#10;lvfGz5KrHoz8Ev9l9z2h50/LVfc+IW8OnRg12SpR9VXy+3BGmVyncXTVNFu8l+gzXqPHl5IHuVYD&#10;LHt2RepTsFhue/GtyB9p0Twh3NUa/4NvfhoRHwPOmFqlBPfAW73lEs2ry5zfp12eXHHv43J79zel&#10;T9FCJVcW5VimhLpCHn7nUxfv5eof6apxXq7pIO/7uI06aGrm/S2VlwaMk2vc8z0lV5LPmo7LNf7r&#10;n+gun+nzJLOWtcZL3O+My5XrH35GrlC/lzU8H3KFpunNwRPcNohUYMjr9ycXydVPdFN/+H1Cwzwp&#10;F979sOumYeQ/YyfY2rVbt25bVSwNHO0cvmLApI8OQcR8/Owqw/xHSBkMGTLEkQi45ppr3GIDiWrs&#10;hIV4aZ5jY3sjYSP09qIjN02DwsJCNziH5sSPPvrIpZd8YeAOizrQ5IFg7eCGkHcsZwgZf/3rX5fc&#10;3FwXV8C2BSvXNhfYyoR9M22FX1G1ePxrmwvtIeJ99t3blc+TT/+z5C2uldyF693xf4887a4nkh98&#10;70dqRR8tXznqaJkwe5F0f/uDhP6QQw4/QiYWzZPcReskZ+FaGZk7W7p02tBi5AuLooyakS+zqtar&#10;3/UyrXyR7L3vAQn9Ih/0HyizFhLvOslbul5+ferpCf0hN9/7iOQurpGZGm/+4vXyl3PPb3CLWrd8&#10;OeOv/5BZi9ZKdtVa9Vsjtz30xEZ+TI7/wY8lX58tm+dbtF76DB4lnbskfr4DDj5MJpdWyUz1l7Oo&#10;RrLGTZPd9tgnod9duuwuvQeNlll6f55vZuUq2bVh0ZhE8uqn/TXN1S4N2ZVr5LennZHQH/Lki6/o&#10;s62XGVUarz7jvy++IqE/5Oe/OUlKV4vL54KVdXLD3Q/Jzgn8dXRhaVkMqCuvvLKh5EfoMERMbZwp&#10;GWwuDwl3795d7rvvPmf9/f3vf3d9Woz6pPYeh4XH8ps4cWLjtU1BR7aIsVrYk5iBNi+88EIThWxi&#10;sN+mYOlbPvvss11hwDIuLS1t8BmwrcCvXPrv1363FeY3UXybE20mYr3vjJxsSU5NlfKKOfxslEWL&#10;F0tmZpak9U2VlKQUSUlJkb5J/aRfcpJrJTvmy0fLV7/5dVmxcpmsWbNWsjKyJCVZ/fZLkiRW2VLp&#10;p+c5Wvmsrq3TZ8bqr5Ga2nUyauxo6adxJqskJeE/EkakV6u/6NupcyvbsR849/X9IYMGDJCVq9nF&#10;jG9R81P/F5eUSHIK9/b9Jkt6RrpWildE6xY0rF2wcOECtwIZFhz2XtM7AAD/9ElEQVTi0pzcX5I0&#10;zfPmV7r01rErnfpftmKl5ml6k3iTk1LVb38pKSpWfYDfGs24Or3PaqdPozyI7t+ffNN4c2fObHg2&#10;/NfJuppqGTuOvOgrSSnqh7RrmlJ6a5ozM2TtuvVuCWLCkA6MJhen6uR+SENaBg4cqEbBKpcPvLta&#10;ze+5ahT0691P0vqlNvpDl/fvnyrL9Z3VkA73TmplQeV86Z+cIv31HSf125DXvPN5amQQJ3mhf1QX&#10;LpZ0zQvKQXJ/4uzrpF+K5l3DPQhncWxtIT2fffaZa7Xcb7/9ZPTo0Q2FP8JWI2JTIggWHQTLsoLW&#10;TNa/f3955ZVX3FxImqax8mhGi9f+owJV76w+5kg+9dRT7vqmKpWOQsSWPwZGxNrgGj5Y6xtsz3OS&#10;t2YZs0KTWcbtjScgoC1oj0W8qaB1iJ2k4guVdHTY98YRnXP77bc7HdZRvkX0LK1q6ByMI9BR0rat&#10;wfKM90wXIgsGMcXQx1YjYiNQLFmsOyxgtvyz5mfWyWWqBmBkKIUCNFcQXn/9denZs6dcd911jQWm&#10;Ob8toSMRMUI+URn55S9/6QiUhRv4zXXLw7YCvzwTfcrExVZ6zE02t4CAzYlAxM3Dvm9AvyFLk4KO&#10;9B1CxqxNju6x/A16YtOArjYihls6DBHzQkkcLxsypiD+61//cn297AzD4K3HH3/c/abJedKkSW6x&#10;AhYm8EE8POCZZ57pRsr16tXL9Z1uKjoaEUO6J510klNoNM1bc7SRMNIS4n44p+bNUohGxvQ7BwRs&#10;bgQibh72TaLrnnjiCXce/1a3JtAvAH2IcYMOBh0lfdsKLL84YmTSLYhFvHDhQnfdsFX7iHnZ9sIh&#10;WF42NQXWzGUpP6ZW0Ex9ySWXSElJiXMzy9iICDCoKzMz053zsGeccYabR+ZnQluxtYnYzxPSwqbv&#10;KDMqKVQ02vMsoDn/KC5rpv7qV7/aOJoaEKa99wkIiCMQ8QbEvynO+b5vvfXWJt1tHem7s7SgS3//&#10;+9+7LjFDR0rntgDyC73+6quvyjvvvOO6Gn1sNSKOFz4sX4jBwEhpW6qP7d38eWE+WWHN4Zc+U65h&#10;XbMBOs2vdg/iaGvB2ZpEbM9laWUDAoiSJnurWLTnWZqDhcfaPu+889w9UGizZ8921z9v/AEBIBBx&#10;U/Bd+bqL8SwzZsxo/N2RgS7+1re+Jenp6e63PUtA+8CgWXiJGS4+OsRgLdCvXz/55z//6c4nTJjg&#10;+ojNDSI2SxgQFmHzdggXksKvXYeMX3rpJdekYqOsud4WbG0itnRCwqycxDrALMZvz2ayOUA8kLH1&#10;GR911FGSnZ3d4BoQ8PkQiLgp/G+XFkB0lP/Nd2RAHoz0ZfojMy78ZwloOyzfOszKWiSGQggR/PWv&#10;f3WTnBkpzUebl5fX4CsC6+hCkAbCskzfk08+6cjYL8x2JN4bb7xRvve970nv3r0br7cGLGsjYp/8&#10;tyTuv/9+N9eM/Wd5Yf6ztfU52griIy8hY5QmzdRhnnHA5gBETAXv7rvvbriy+WFEnGhaY0cE3xuV&#10;hksvvdTpGru2LQA9ywBalpDcVvK7o8HedYchYkCiIFhGTFMosWTZEeacc85xi9HT18tAJbZp4/jn&#10;P/9ZRo0a5cIyIIsC3VIhJk6sa2pz+EOsuZqwkPj8+fPdcmMmc+bMcYvps6cqI4rxw3WOJjTTmPCb&#10;TPX9xN05mnvcLR43tWQW62CFGAawmZ94OLsed4u7N+fmC3nA1LFf/epXTnGyMg2VIXO3+/i/E7nF&#10;89Ku+37j/vy02bVEbn4czbmZ+G7mzj0TuRFXc2HtWqJ7mruFb84t7s65//x+HP41/7rv5vuJ/25O&#10;cI+nzZdEbhan74b494y7xcMxwJLvyM0D1W+kuXj53ZybuSe6J3EyCpXKI3OKfTfEwjQn8fsi8TLs&#10;XzM/iO/Okftxnuj+fjha71gND73kX/fDIXade8evN1eWuRa/n+9u6TE/zbkhvpvvzr0vvPBCt7YD&#10;1+0+vrvvHzE/iOWl7+Yf426++Nf8tLXkxnU7xvPSrpv414nH8jkeJ4LxYpyyKegwRGwPAfnaOQJR&#10;IgzOmj59upuUznKXbIRuzabmx0i1ORAftTizmBHAqOGf//znjuzYgWavvfZy5wjnNAlDhqywY35M&#10;zI+JXTOx+Ey4tu+++za6N+dmv1msA8sUi5i4fHeT+D19N3M3P3E3rpm7L+YOEZMG7u/7tXvZeUvX&#10;/ee1a4jd3xe7L+LHYf59NxPij7s1FyfCNcLE40QsTrtv3K25eO2a+fHd/Pjs6LtZWkzifu3chHD+&#10;77i7/7u1+1tcXDPx3fwwFp/vZtfjbgjX4vnMGtYWzsL67oh/PZGbSaJ72rcav45YnBzj5/Frlu74&#10;df8Yd7d7xK+Z+GF9P2xDySYX3DNRuTS/uHH03eJxJnIzicfru/vXza05d9+NI2m33bv8MPHzRBJ3&#10;j4eLu9n9fX8c4+mzvIq7+dctPhO7ligc0lI4WgXoMsRwao2HEqHDEHGcIHkYO0dw4xpEbaRrfuLE&#10;2hx8v3YEWMPUShmRzGAlmmWxApkvx28yHiLCMmeaz5/+9Cf38eCGcM2Efm36Vk888UR37rvhl/We&#10;KQz/+c9/mrgh+Mdi+N3vfrdRvAhTsnjp8esIaWYoPFvaJQpL2tkMPn4d4b6s8EKa+W3hLf2nn366&#10;uy8jte0aR/xxX/KH5+KaXbcj16nA+G52D+JjZTDi55ovFpZ04S/uTlysoc3ozbgbwnXc49eJ94IL&#10;LnDv79RTT21Mj+9O/vOOGLUfdyMtkAkD5nw3c6elhm4M0udft7CsokPXS9yN81NOOcW9f7vmC2HJ&#10;Z1qF4vnIkWchL3kfds0vz7w/wvLb3E0o5+RVIjd+o2hZhS3uRjoYs3D00UcnzCuOpJnWLD/Ndk6L&#10;C03J8Xj5zTsiLN+a72bC83JfPyx5RFnj3e62226uxcwPw32RH//4xy4s51a2LE18l5A5z2v+cbf7&#10;0BpnYf17c46Qz3/7298ar/vuPC/WuuUV74eyYvGg1Emz3dMP+6Mf/cg1uVt6fTeb7WC/fTfiIqyl&#10;2dzMnTSQX2waEnfD/3e/+10X3o8XwQ0rmLCcI6x3z/RH020sqES3nsVl8SL4YXlH9JI9k7khP/vZ&#10;z+Qb3/hGY15xzcozwnsmzfYbP+aPfmuIkXv6bgjvlffL/eNupINllZF4PiO8V3ggfp18eOCBB9wc&#10;a8bywEvtRYeziO3cjnEx2Ll/9N1bQnPxGDmzLCaFiH5lpj8dd9xxTkHSjAR4gex6g3/EKgWAHXB+&#10;+9vfutoR1+J+UIosbWa/fT8sFYeCpy/artsRMG2LRUpIox8WsK8shRfr3sKZO4JCo/nefpsfQLMY&#10;LQKMRPfdEZrzKfAsy2aVIN+d1gmIlKYZfps7R9KJkvjwww8b89eE37RukFdUhOw64SwOKh4M2uO+&#10;5o4QNiMjw92Xd+SHsXPIlBGdfsUNd0BYCDPR8xIflRlaXCzNFhYZMGCAu6/v5gtuDCz088rcWNid&#10;ssM9LD4TALmwnKv59914Fgjcpqz5cVNG2WHG0uyH5zd7VkOGFp+F48j7/fWvf+26eOJugKkV9F9a&#10;PpsfhPdGeaXc2jU/LO8OheY/L+4I94WYGPBjbibg/fffd4rP3r2F45zuq5/+9KdN0mxC0zSkRLmL&#10;uxGeAZeQKa1rfpx2ZIok3xnps+smPC+VFmZ08Nsvl4D+UioQFtYPTx4Q1rrGAJV/G//Cd21K3MKa&#10;kGYIkRbAuDvvl6V/WdiHcuC74ZfpnhAps0niYe2+DH7FzdztSJMrlRZmTyRyf/bZZ+WWW25x+YBQ&#10;DlihDx1IWrgv3XnxbwHceeedbmMeP812D+bUUukgb/zrnPO8jAW69tpr3bkflt8QGrqbZmSu++UH&#10;3HXXXS7f/XdkQpMzOpRmaQtjboDVztiowS8bHO2+VEqZarsp6DBE3BFApjKcHEXMx0YG+6OmUYLv&#10;vvuu20yCDwt3vzDwgrDEWJvW3EwACpHlOW2gme/ONSxSwpqbxQtMMVmBM3eOVugZVGVuPnr06OGm&#10;dFEoLRzgnGeClJg2EQ8HWDTlhhtucGF94JfnRYnHVwGy+Kkh0n9kH5u5c0Sp8cGQz7hZGDvykZuC&#10;8MMBFAQ1Xtudy+K2sHwst912m8tTrpsbRz5yFCLKxdyAHbnvvffe28TNwjIghQ8V5WJuwM5ZiAGF&#10;6L8jE5QpZEnfu/n38eCDD240CBHgF8Xwwx/+cKOP3OJBEXNv++3Hz/xESIs886/bOTV55oNS7v3w&#10;CGGooHF/fls+GFBMDKq0smHhEBQhYW05RGBu4KabbpLHHnvMnXPNj5tRuAyq5F35YQw333yzU8b2&#10;vi0sAhEfdNBBGy2QYKAss+pePE5+owz5FhgXYtf8I/d95plnEoalTPANkmf+s1ga0RmUS7vOmvl8&#10;W5QV5uxDtFTAcSeM/0xUDNA7+AUWB+DbO+2009z3BMzNjnz33MePzwSi41uwNPt+AFYj3zDwwwHe&#10;K8tdWmUWkD4q7HzXtL6gsyzNPjAa0LFU3n1Y/FSi0JUWrw+MJKtEW1o4ml8sVAb5+m52TqWPijLf&#10;sT2rHQEWd58+fZqUZzuaweFPG7V7co4bFU8L014EIo6BUdooNUiGQoRipKkCIkZBoEytxmSZbi8E&#10;pUYtD6VmMH983CgXjvyOh7UP1fxzb/PHS+K+WLvA3A2MBn/xxRddWIsP4Ie+dWpqKCaLG5g/SIew&#10;RtI+UKZYLRBeIlD7J2yij415cTTDQUB2X//+WFmsesY1u7cJUzkgDz42Px8Q/KOYsC79Wi1uAIXI&#10;h0qLhH+dc8B9UcTE67tz5L5YS6YQEbs/oJmM9c6BHxZQoeD9xj9ywPPxkdMi4ZcNA6sp0TIQV0wG&#10;rEqseFMQwO6NYkKp+esS2/0RmjpRTPE0ARQxZcNaJHAHdqQVBeVi34LvhwX9aUq3NNt180OFtLn7&#10;0hJCBc7KjflBuIZSw7r37wdwQ4mj5H0r28KSt3TPUO4S5SUDP2lGTDT7gfC8A1oe/HsaaOUgzf53&#10;YvclDeRjvAJuIE5aJKxCSn5iEfLO0C88LxVh4o7nMyPN+c4IC+w6fnheWiRoGYjfE1BmaFXifuZu&#10;frgP1q5f8ffD0xLit0iYAGsZwLq3MklY4iSdkD/Nw/FKJeD7IKxZu3H4rUaWJhPuhbFCmY+7AYif&#10;vCIdJtwDd9JMZdZaFYC5AXQRYS3Ndh0/lCUqSgwA5Lel247owOuvv76xMmth24NAxB4olDRp+orJ&#10;iJi+SgpuVlZW48eI2MvgI6dmGq+pAfzTrIjysnjtCGjupO+Ce3HNxPzQNMxH5RcsBFBT+8tf/tKY&#10;ZmDuCApx8ODBTdJsQnoIa4qJawbuxUfenGJCQduHavEBjlwjL4YOHdp4zffDqFn6b/hofTfEFJM1&#10;4cWfl7AXX3xxI+H57nwIKGnyk9++O6B2DyH6isncuS/WbnMfOV0RPC/+7EM2kH+UG5rk/PRYWJo7&#10;WR/d8soHaSHNEEw8XkCzPkuZ+q0KJqQlrpjsmQEDR2hV4L52HT+AcorlQhOt/w7ND4qJyiHps7Dm&#10;RiUHZUpzJ9dIt8ULWC3IFtXx40RQaoRFIcbdAOss2+pSdt2Ed46VbU3DvhugNYN+R5o1rdJqwOqj&#10;okRFLRGoBGOlx8sz4HkpGzyvuVl+gIceesi1aJAmu27+qIhC0lRm7f1S0WcEOcDCZnqi5bPFzZEK&#10;P++XNFu8ADfANDAq/344O6dJmumOVMSBhbEjeUy6zb8vhOG+vnVvArgni4/YO8AP4JwWGCrCCJWN&#10;OEgzz5/oW7B85v52Pz9+3o+1hJhYHFjotJLRvGz+zR257LLLXLn0r1lY3iuVLDNW4s+FocPKjka0&#10;9p45pzWDijD57cfZXuzwRGwZRw2MD5XmXftgAMoOImbkMk2HfDBx8NGjXCgMiV4EzUr0aVD44kCJ&#10;Q/DNhaXAE9YKhcEKDP3XphANFg8fOE2lphCBFSAKXaKdVMwfzdl8SH6hNDcUBBYrH52F8d1pcqRl&#10;gWuWLvNHfNRMaV2wuC08IM3xVgUDisH6uxIBxcLzJgIFnQ813mRpaSac39zpw/KK+xv8NFMuyC9f&#10;udgRwuNDba4pnDTTKkFY4vP9EIaaOPkNzM3uyx6mlI94OADRkc/xpjQLS5myJlo/HOC+pBnFmAhU&#10;Klj73eIyEI+1wKAQfdg9IHemJyYCLRJ8C/HKrAlNpShEKzfA0mDNrDRLY41RMfXjoFWByqOfV+aO&#10;NcrzWl4BjhY3Spz+33g4jtyXsFQwfHcLS5qpiFl5pin5tddec+7cl7wyJe6D37Rm0NQbdwO0olAm&#10;qZz4sPvyvFQefVg8tEhgoSf6xgCtBiwR7FdKLF70I4MoKRsWn7lxpBWFNNu36qeB5njyyqx74MdN&#10;hfTjjz9uvKfFD0gPYyh4Xgtjfjgnr6xFApgbID1WmY0D/Y4xQouH+fdBczbPBD/4ML9UHGwK7efB&#10;Dk3EZKa9UBQTzY5WKAy8KPqIGXHs17Z8oBDZMSqRG/16KNM4ARgoBHyoiQoBHxu1Wl8xGVBGDPzi&#10;o4678ZsCRC3Pr2mb8JuC6fc7+cqNjw2FaE208fCkmQFnIO6GMsVqQTHFiZYj1j3NXla79AULmoJt&#10;H5sPlALNbHxUIO6OhYFSi1tCgLBY2Xxs9rw+yCuaWRNVsgAjO+k74hniwPpGgdg7QvCHcF8sAwjA&#10;h8VjA+xMmVp4hHRildCaEXcD1twZJ3AEpYHCQ+n7bgaajGkZsOY/H7wX4qVJNB4OoFhp3eG+cXAv&#10;nscGjcXBQjrkczwsfilrVO4oP4lAywBNltwj/ryQLi0wKGKaps0iNnfKG4TIs8XDco1yw7sA8fyi&#10;BYYyG89nQBmnIgyh+mXd3Pk2rdUIWLMtOoV3zvPyjRNvHAyiotKSiCwpa5CwWcpx0AXC81o6DPwm&#10;DbSExCv+do4eYxyLVd4tfo6kGV3GoCzzz9EES5dKGn7JD1qIGLzFvUgzFWG7L34Qi4cKFvcFdt38&#10;QfroQRuAZW4WlpYQKtLkq10z0EVGdxN6OO4GMBoYcJZIL1Am0f3NtaJgKW+uxWl2aCK2l8pHy4AG&#10;mpHsusGImD5i3P0CAPCLNZSoEABGwTbXh0N8NAGagogDZUjBTeRGmrFoEtXyKFTUIFEQ9ox2RFDA&#10;FPxEacYfCo3aqx+OI4LVQBMPH2oi5YOypenQlI8flrTSXOp/5ByJh3OUnikXi89AXvG8pDmROySL&#10;Ek/0QZFmNgIhn+PhAERJ5SMRQRAGpUja42H5zfPaR066TPjNfXm/9rwWxvxSqeC+FgZYWKxgrANz&#10;s/DmDzfGG5ib7w+LlooSeQXifrhvc4oJciGv/PfnA0s4Ps7BQAsJpGf3ioMKp42viIP3Trri7wBw&#10;jXyOP6+lgUou+cG7QvH7TdP4w420cW5iZY4mYxtUxG97Js4BZd3C2n3tnG+TPk0LwxEhLtJCRdfI&#10;A9Dsbt8k74hnSvTt85s08VxxN2Dvl3xJ5I4uszTHQT+ntQz4sGcjrL0ju2bPRZmhQuR/R+aHtJgO&#10;9fOSZ6TPnvX+/W6uePwYQTwv53bd3Og+8S10PyxCPltYg53zfVFZtjT54Br6yKx7PzxAj6GTErkB&#10;G6iYyK292OEt4ubEECfiOPBrL8MPZ7DC0prbpoTlOsc4LD4Kmh/Wrvtuvpgf4kzkbtJSWNwsbXHx&#10;0xx3MzG3RPDvG4ef5ji41lxYc2vuvlw3iQP/5mZx+wL8+/rXObYUFkkU1qQlt0Tx2j19d7vmg9/E&#10;bedxtJRXFpZjc2Gbc/PTFAf+zd3CWjwmFrctcelbxIiFjQvX/XTFpblwSGtpQnAH9ONbk7y5NZcf&#10;5ubH7YPrzRGAheUYd2/JDdh13z1+ra15ZeAaljItUlYhTSS+Do2LH68JsCPu8Xv7x5ae2Q8bhx82&#10;EVpyay92+D7i1tAaEQcEBHQcdKRNH1DSCC1QNNk215qzPYPn5bnpzmIsBLB8CdiAQMStIBBxQMC2&#10;g464+xJ9mDTr+lbbjkREWI40dzN4kO4lEMi4KQIRt4JAxAEB2w46mkXMgDnmmdKvatgRrWKEEfUs&#10;gUkzPQhEvAGBiFuBETFLXAYiDgjo2NjaROyTLOTLPG50yI5OOjw/ljHrITDS3KbG+a0EOzICEbeC&#10;QMQBAdsOtjYR+4TCnHhrkkYCogVsnn76aTelCFjeBCIORNwiAhEHBGw76ChEzPxgpoFhBYIdnWgM&#10;5AMjpFlwhHnDoZISIRBxKwhEHBCw7WBLE3GcYPnNnHM2xLAFcZBANhEsL2iaZnEXFj2x64mOOwoC&#10;EbeCQMQBAdsOtgYRx8mDplcW7tjRyKS9II9YjpTWA8OO2kwdiLgVBCIOCNh2sLWI2CxeRgSzGlcg&#10;4baB1QMZvGXbgxoR72j5F4i4FRgRh+lLAQEdH1ujj9gIhHuyDzareu2oll17QX8xy0zaZhCBiCME&#10;Io4BIrb9iAMRBwR0bBxzzDGuudPWmv6i4ZMGhMJGByCQcOsgjyBedOyFF17opnrZ9R0t/wIRtwLf&#10;ImYRfxA+soCAjge+SyNiNq/YEjBdwL7grKAFgjXcdpBPCLszsfIWuz/Z9R0JgYhbgRHxwQcf7Lak&#10;YxcRNq0PEiRIxxJ2DKPCvDWImF2N0BUgkHD7YGTMDkpUpNgveUdDIOJWwMfFYIKddtpJdt99d9l7&#10;772DBAnSAWWPPfZw3yl9xFuSiBG/b9P/HdAyLI84MuealgXeH4O3diQEIm4BVjjYk/K6665zG0Gb&#10;3HDDDUGCBOlgcu2117o9gv21nVuCkWZrMD/N+Y3HY7qDo53b9UDSiUG+MHiLvYl//OMf71CD3gIR&#10;NwMrAFY4sIyDBAnSsYWRt3yvSEvwCbE1RW9+E5GCuYG4uxGxfz3+O2ADLG94dxg7Xbt2dddMtmcE&#10;Im4G9rGEjyYgYNuBfa+tfbO+e1v8NufH3Hx3O/ePcQnYGJY3vEO6FiZNmtSkVWF7RiDiFmAvf3sv&#10;BAEB2wNMiTenuOPXGOX8xBNPNPxqHhaOhTrYtCCO6dOnyzPPPCOnnnpqk75NLDtW2WLao58urPZH&#10;H300YRq3JzT3fP51yxM7tyP55bcoxOGHi6MlN2Bu5s/3b0cfia5tbgQiDggI2GFgShflTj8ksyDY&#10;IYm9crHCmEbDMTMzUxYsWNAYBlIdNmyY/Pvf/3bTGBk3wjrJd9xxh3z00UfSu3dvN3K7oqKiMX5k&#10;0KBBjuwhFeLADWK+5JJLGuNGtif4z8Sa0jz36tWrnZAn5mbnvn8fvAvCmJvvxw+HWFwcDXRV8D5Y&#10;SjN+L37bWuAG3ru5+UffzxeFQMQBAQE7DEypjh07Vm655Ra3zvGUKVOcVQtpLFq0SGbPnu0sW4jA&#10;FDJg5aysrCzJzs52U2wISzh+A0b8vv/+++7cBoth/aLwiZs4iZ94bc4x7ltqhPeWgpEXeTBw4EBZ&#10;s2aNe87HH3+8MS8N+DPLN44xY8bIiBEj3LnFaUI8CAO6IGvylYrT3LlzHalx5F2de+65cu+99zYS&#10;ugkLr5x//vmNZMuR5UmJh98Gc/OvfREIRBwQELDDAIWKjB492s39fffdd+WTTz6RTz/91I22njlz&#10;pruGdWt+IYr+/fu7ZmkEf5WVlfKf//zHkU1hYaFT1kOGDGlshoZ8sJI5NyJG0efl5TnyePnllx3J&#10;XHnlldKtW7eG1G0f4JkBeUy+kc+lpaXy4Ycfuvyl75dnv+uuu1psfqa1YujQoY3vAT/mj9+8CypD&#10;5C2VG4SWivfee89Zw7wDKk+QMO/Jv8/NN9/s0sE1SBsC5p3S2sH76dOnj3zwwQfOr93/i0Qg4oCA&#10;gB0CpsixeG2ENUqcI0qbayhhLCn8mQJGpk2b5qZHQQ4Qy4ABA5wlnJubK1VVVc6q/fjjjx0ZAJpj&#10;8Qf5YjVjgT3wwAPy3HPPSb9+/RyJQxDvvPOO+709gfwiT0466SRXoaEiwu9zzjnH5TGVFfIE0jOC&#10;RHyQf+TnU0891XAl6otnkwjzy9HeE4QOAdOlwD24TpfBm2++2fjeEUAXQ8+ePV049kUeNWqUI2Gs&#10;97KyMlcmZs2a1VjBQuLp29wIRBwQELBDAGUKKUCaHHNychyZmvAbi+pPf/qTs7ZMASP8pi+Zzf4J&#10;T98jcUAmECpKGwvL1qMnLCSDH66j3Fm+EWVPGDbFB1iJSUlJ7nx7AZUanou1F7AsyVea/3/1q1+5&#10;POQ3qxRaXpG/5OmcOXNc8z6W6Omnn+5IlOZjQDjcsVyNUA00SUPa+L3mmmvkwQcfdBUdKjlUuqxv&#10;HuHe//jHP1xF6vnnn3fvhPeH5d2rVy/3nnlfBr8MfJEIRBwQELDdA0WKUjXBgoIoTVDAKGwsWDYf&#10;MH+AI+EhVVsL2YClBzkbceOHeCw8cVu/I8qf+LGaaZIGkM72RMQ8J5UUnp0+XpYdhfyw+k844QTX&#10;7P/GG2+45zbLFSEcAhidzqIeWLQ9evSQW2+91ZGt+Y2D/Jw/f74jcyzb7t27u4qRkRvx2j1o2Xjx&#10;xRddhYhBdLSGUCmgmZxz3hfhqIxB/MDCfpEIRBwQELDDwBR+c0JzMv2HBq6hnFH0EAjkAJkyEpem&#10;0rfeestdx7pDyT/yyCOSn5/fGAYygiAAfZHWn8luQxkZGXLaaac5stpe4Oclz84ANQgO0qWCw/Nb&#10;Uz7nwCdXzmnChlAha/rSIVar3FjccRAXxMm9qGRRMaLic9VVV7nWDguDG++FpmmLDysa4d1CiMRD&#10;xYHWEZDofpsbgYgDAgJ2eJiyhSSxwABkynVIgCZWNn9BwaPMUeIcIVf6LfmNEAb/+Pvss8+cFQhw&#10;o38Za5F+aOYXEzf9kxA4g4r4vSWU/hcJ/xloPYDQmBpGczyWMXlABQaipaUAkI8WBksWIia/aN5+&#10;/fXXpaCgwIUFXLd7WDj2gGbnJio39MFjUXM/BsYRxze/+U33G79sLPGLX/zCjVqHjOlX5p2TVpqm&#10;qTjQqsH7g9S5H7D0fVEIRBwQEBDQACw3lDeEivKn/xBlDLn+4Q9/cH58pUx/qL8HsbkRBqsPpW9A&#10;6TPtCQKBjA3p6enOijZ80Ur/iwYWJ60GNLkzWIuKBs9HPy9Ey0AoyI7fDIwD9swMiGO0NTAixo0K&#10;i+WZEbCFoTUCq5fWCa595zvfcdfxz/thpLa1SvB+b7/9dpcO3qnFwTUsaIgYPwb/Pl8kAhEHBAQE&#10;KMzaYoAPU5EYsQthAKbffOMb33Dn5s+IhGZqAEEAU9wM+vGJGGLC8qLpk+Zopi1hmdE8DUkD4ka2&#10;VZB2rE+sYPKRUcj0hzMYCsuWqV88PwQJUeIXQgQQ4fXXX9/4/BAxzf6A90C/LvEC34rGcr3gggsc&#10;ERPXD37wA3cdixurl3D4tXgtjVQS6B8mrjPPPNP5p8UCIsY/TegcTb5IBCIOCAgI8ICixmKir9hW&#10;16Kp0ixfgGLGWmZkMASTSFlDNGZ5ARQ88dEUipLHSsTqpgkVYtpeYHmBFUqzMSOhsVqxTCG6K664&#10;wrnhx8iR6/i1JnoAEdPMDLgGsf/97393FRgLR77xnphGZvnMNDFgYahAJScnu2v0A5999tmuFYL3&#10;xjvCemeDCQiZigPvmvitEkA8lqYvCoGIAwICAmJAKaPYTbk3B/whwMhhRwekhQXLfF360I3gaGUg&#10;j2j+ffjhh93qZjYamgoJ5Mw5pE3/OlYufcqA68RD5QXy5JxWCgiVCg6/iYsmaggckA7C0WrBoi2A&#10;MPRP815xY0AZq6FREcA/hEhLB5WuSy+91MUbiDggICBgCwMFbcq3NQVs7hZmRwd5ANHZ6GUD/caQ&#10;ICCv6IOnVQCL1s9vzhFGQTMIDne77ucvv3HDegW4cT8IHysYd8AR0rWBd8COVBJIE2kFXMcfRE/a&#10;LJ74vb8IBCIOCAgIiAHFa8q8NWwpZb0tgDyAEC3vLG/smuURx7j41y2cnfvXOfp+7TrCfZBEfv14&#10;ED9NiO8P8X+b+xeFQMQBAQEBAQFbEYGIAwICAgICtiICEQcEBAQEBAQEBAQEBATsMMAIZrB2IgSD&#10;OCAgICAgICAgICAgIGC7RTCIAwICAgICAgICAgICAnZIBIM4ICAgICAgICAgICAgYIdEMIgDAgIC&#10;AgICAgICAgICdkgEgzggICAgICAgICAgICBgh0QwiAMCAgICAgICAgICAgJ2SASDOCAgICAgICAg&#10;ICAgIGCHRDCIAwICAgICAgICAgICAnZIBIM4ICAgICAgICAgICAgYIdEMIgDAgICAgICAgICAgIC&#10;dkgEgzggICAgYJtGfX19o9TW1srChQulvLxcVq1a1eAjQl1dnTuaP4722yTR70SI+7ejnXOvuB87&#10;B2vXrpX58+fLkiVLpKampjFtHRV+2uPwn9HPY/+5/PxIlDd2NHfz4yP+OxEsDvNr5/49zQ3Ez/3f&#10;oCV3/7cduY9ftgICAgICOj6CQRwQEBAQsM0DQwQD7PHHH5fDDz9c9thjDznhhBPklltukQEDBjgj&#10;GUPFYEaXLwaMGf93c8CPb/hYOBPfjbRhpCcnJ8tll10mX/7yl2XvvfeWX/7yl5KUlCQrV65s8Nnx&#10;YM/BcfDgwfLyyy/L2LFjG9PsP7f9njFjhvztb3+Tf/3rXzJmzBj3/AY/vvi5f417nXfeeXLVVVfJ&#10;uHHjpLq62l1vDX5a7NyP10CjRGZmpjz33HMycuRIWbZsmfPDfVavXu2ej0aVNWvWOOEaYr+RxYsX&#10;S2FhoXu3xEd4u19AQEBAwLaBYBAHBAQEBGzTMGMHo+vKK6+UnXbaSTp16uSOSOfOneXII4+U0047&#10;TZ566ilnwFjvpRkvcaPJP0+ERH5NLF4M8MmTJ8u9997rDN+DDz64MU0mRx99tLzwwguyaNEiF1dH&#10;hf+sn332mZx88skur3Nzcxvz0vxw/vzzz8vXvvY1efrpp2XdunXuurkDzskfC2dH80O8//3vf919&#10;0tLSnLGKn5YELFiwQF588UW57rrrZMSIEbJ+/Xp33b836cXQxYAFgwYNkj/96U9y0003SWlpqeu5&#10;T09Plw8++ED69OnjzrOyslzDysCBA53wm3CvvfaaK1ddu3aV7OxsFx/w7xcQEBAQ0LERDOKAgICA&#10;gFbRkSv4Zkhh6NCbiKG58847y1e/+lU5/fTT5Vvf+pbstdde7hpuGMjf/OY3nUGHsYMRRa+gGVYW&#10;X0vP7PtBCIfxRU8hBiPGHL3A/j332Wcf+dWvfuWMvN12263RIO7evbvrwW7pflsDGKxz5sxxRv2k&#10;SZNk4sSJMnr0aBk2bJi89dZb8uqrr7qe4mnTprl8vPPOO90Rw/D888+X2267TfLz811P64oVK2T5&#10;8uVSUFDgjMhHH31UZs2a1WjI+s8+d+5cuf76610+vfnmm66nmJ5cBEPUF7uO9O/f3/XAZ2RkuDAT&#10;JkxwPbj+ewIY6K+//rr885//lHfffdelrbi42D3H8OHD5cknn5QhQ4a4a/Qe06BBDzJxfvzxx5KX&#10;l9c42mD69OnuWe+77z6XbmBlKCAgICBg20AwiAMCtlNY5d4XQEXNzgMCWoKVFRO/R88X3w+ytYBR&#10;awYxgkE1fvx4dz0nJ8cZYgzh/cpXvtJoqCKHHnqo/PnPf3a9mRh89EaC+DP6vxGAwUVP4f333y+/&#10;+c1vZP/992+Mt0uXLvKd73xHLrnkEtfbWFZW5sJgVO23337Oz5e+9CXXQ0w8XyQsze15V7zvqqoq&#10;ZyiSf++99558+9vfdg0JGMoYuxi19OZiJM6ePdv5e+SRR+T22293hiluGMgYmhdddJF8//vfl1de&#10;ecUZm/SK04jhp42h1nfccYfrYaanljgxTuntxSgnLQiGqH/Oe8OQvfTSS+X99993xjfx2XvywfXe&#10;vXu794JfM26nTp3qyg8GLvcrKSmRhx56yBnEPBfA6L7mmmtceMD9afzg/TdXmQoICAgI6NgIBnFA&#10;wA4Aq3AmqhwGBLQEv+yYgWFHk44EjBUzSDGIMcRsyK4BY4nezocfftgNZd5zzz0bw9CTe+yxxzqj&#10;6KOPPmrs9fOBIUgP49lnny2HHHJIE+OauctnnHGG61nEWLJhuT4wwswgPuaYY+Sll15qNMK3BOwd&#10;mrT0Dn03hgz/6Ec/kgcffLDhSmQ0V1ZWOoOYYchDhw6Vyy+/3A1b5rqBnuQzzzxTLrjggsa5usDS&#10;YPN56S0fNWpU43xc5uzSe87iY/Q0+/N4OXJPjhjPvFOMb9wwtK0BJw6u0Yt/8cUXux5i/DJUGuOX&#10;axjYgHjpCadMffLJJ84oJm0ffvihM/pp5KB8/ec//3EGcaKyEhAQEBDQ8REM4oCA7RRUJhGrFHLk&#10;Y2dII4vi9OjRw1U+gwRJJBhpGA30ADIUmLJEObJyZb8xemwuJWVqa5Urelm7desmv/71rxuN09/9&#10;7nfOYKGH2E+3gfRjDDHMGSMHY40eUBa7wjBmHvLuu+/ujOYHHnhA7rrrLvnxj3/shjtjBNMDfOCB&#10;Bzoj8eqrr3a9h0uXLm3scQT+fe3eGMT0JBMHx3/84x+udxMj8ovIP3svxI8ByDulkSCerkQgjwwY&#10;hQw1p7GAXluEMvL3v//d9fzS843hyxDrG264wS0WRtzcC53zl7/8Rd5+++0m9waUL8Jh0JJ/NDgQ&#10;V69evVyjBOULYxyxodL+OT3R9FozZ5keXoZlG7iHlVsDv0k3vcnW6MHcct4jz8a9SS/zhxnafdJJ&#10;JzkDmAoThjO90RwpOzwrYUIPcUBAQMC2i2AQBwRsx/ArgXzo9IAcdthhjQZDkCAtCfNuMRr8OZMG&#10;M5QYZozRmCj81paf/exnzqihxxCYEWbfhf99AAwcehjpAcW48hfm8sV6hBkOjRHO8N94/vj38O/J&#10;PWhsoId4l1122SjuL1p4pnPOOafJAlAtwTeIMR5pHCD9BhoTrr32WmfUMxfbgNGPoUiPMUOPL7zw&#10;QtdznKjCwT3i+dca/PylweOZZ56R3//+965hw+LCzYxhE2AGMat9Y+jSkIHxjlHLkHrrIQZTpkxx&#10;z4ZhTNy433jjja5RAeCXHmLmEAeDOCAgIGDbRDCIAwJ2ENCjwby+Aw44wFWM6emht4hhnczbo2Jn&#10;wu8g27/4czARKvl9+/Z1C1FRRhj+y/zImTNnOkPOhxka9JyasUUvIUYTRgRhEt3zixDSzvxPnuXc&#10;c89tTA9DppkLSo8kRhJpRoAZSwzNxeDHsD/xxBPdStD0AGM40gNMDy6GNXNaH3vsMfnFL37hGgpw&#10;pxeZPDriiCPcMGl6P+lttB5QYPnk35uhtjbXmPnL9DyTzi8yz+y75lnpheV9Whpbg6Ub459h4qz6&#10;bGDFboxdhhrbStnEy1BmFtli2ySMSIYdszBVew3fRLA8RXgODGIMcAxT8tbKqp/vJoAjBjFzmhn6&#10;TniGZT/xxBMuDsqR5Q3Du3nu7373u86gt8ahoqIit50UQ6jDHOKAgICAbRvBIA4I2EEQN4gZHkgl&#10;3Cp+AQEAw4keMcpISwYxRgFlh6Gltp0QRsOnn36acN7slgBpZOgyaUHMIMbgMWAMsVAT6cSIo2HI&#10;7+HGGP75z3/ujDmG5frzYAHPDWnSo8jWPux17Pf0Mtz6hz/8oes1xU+i7ZQw2ughpqeZVaYZzrwl&#10;tl3ifZnEjcSWwDNj+DIcmQYQKg6mNygvGL3Mx8bQBnYPhi6feuqpbuEwFuTi/bTlfi3B7mv3MGEr&#10;JN4nDRvMETc/lEWMWhs2D0gHw6IxiGkUBGYQ//vf/3aNK/R2E2fPnj2dX4bk0+iBYc8QbsoPwpD8&#10;RAax3SsgICAgoOMjGMQBATsI4gYxlXYqc1ZBpQLHeajI7Tiwd+2/87YaxBaGbXHY4xf/zL+lp86G&#10;KG9pYPTEV5lm6x3mqGIYM9T1//7v/9y8X384NAtbMXyW4dWsntweg55npdeQxZcwDA866KDGeDGU&#10;aSxg9WlWKma+KcDAskW12JqJeb5f9CrTwL5xBCPXvnf//ScCC1o9++yzcsstt7j89ME2R8whptfY&#10;8o1nYU4uvfWsKI3RSZlini+91J8XlmZ7HoABS2PIH//4x8Z8ti2wmOtsRjJgcS7ynN5uDHXAatoM&#10;i+Zaamqqm89M5cjv7cewxu2KK65wjT9nnXWWKzNhUa2AgICAbRvBIA4I2EGQyCDGSLAKZUAAwGBp&#10;i0Fs5eaNN95oNIiPP/54Z2BsaYPYjCPfIKb3FWOTkRAMceYagpGK0cpcWIwYDB8MZmAGIrBja7B7&#10;Y2ACDCjmzd56661uAa599923cc4xwgrWpMn2ISaNW6qHeFPAu8TopWcYfYGxy/OhS3iOr3/9625t&#10;AioTzEtmfjHPzkJX5IWBigbzdemRZwg6BjbGNXsAk3/kvZ//7QXhiI9eYnpy33nnHdeDy3BujHWM&#10;YAPGMauAY9BazzVlgB5ujF4r6/F0ccToZeg3K2LTg4xhTcPL3Xff3cQg3tTnCAgICAjY8ggGcUDA&#10;DoJgEAe0BW0xiM04AMybpYcV/xg7zMlku5otCdKDYBAzz5O0+EYoz0F5Z+XjlJQUNzzW4Bs8cWkL&#10;fP/EY0PJDfRS0iPctWtX12Cw6667NqYLYTgxRlVHNIgxElnxmR5XDFdgz0ZvMBUIygt6BOOQIz21&#10;fp74AhiCPnjwYCfsUWyrcvt+Pg8oexirDGdnkS16c0kbBrHFz/xmhrOzEBfzgCnbVgaApSWRAMoZ&#10;+UIvOCtQMzyeYdbWAOD7DQgICAjo+AgGcUDADoJgEAe0BW3tIbYKP/NsGYaM/8MPP9wNDfZ747YU&#10;SA+GFcNz6f1llWh6ABnCXVZW5gwlS7NvrHAeN4baYqD54fzw8bgMXCcNzMVlgS4W5zruuOPccFum&#10;LmyNPGsL7HlM+I0Y7LrB/Ng1juSnH49dj8vmBPFZOv17+Gkz2HXSaWn1r8fDJYoDmL/m3AMCAgIC&#10;OiaCQRwQsIMgGMQBbUF7e4jjBjHbz2wN4843QjiPG/AAd1/smsG/5l9vDr4/379db87dQBpbcu8o&#10;sOfw89iu+ee+NAfcLB7frzVCfB748fnnoKW4434NzT2voaXfcbeAgICAgI6LYBAHBOwgCAZxQFuA&#10;QcwiSXGD2ObZAt84wCCmt7M5g9j8IpS1UN4CAgICAgICOhKCQRwQsIMgGMQBbYFvEO+5555y/vnn&#10;u8WSrJwwT5KFlhj+yzzS0aNHu5V98c+WQ8yVZWEi4BvO/nlAQEBAQEBAQEdBMIgDAnYQBIM4oC3w&#10;h0yzEvJPf/pTt10O+7P+6le/cvNev/KVrzj56le/6haFslWcWcGZfWdZudkvV5wHYzggICAgICCg&#10;IyIYxAEBOwiCQRwQRyIjFYP4L3/5S5NVmk123313t9fwb3/7W2f4sr/ud77zncathUwwkL///e+7&#10;rWhYSdhgvcQmlD0zlpGAgICAgICAgC2NYBAHBOwgCAZxQBy+UVpcXOz2k2XrpM6dO7sywpHVmq+5&#10;5hqZNGmSGy6NX+YTI5zn5OTIeeed1+gf4/iQQw5x2wthHLPnL73Lw4YNc0Os7b6+EA/HgICAgICA&#10;gIAtjWAQBwTsIAgGcUAiVFVVyR133CFHHHGEKxe+xFeZjhuyYNasWXLuuec6/126dHHGMXu0vvPO&#10;O26xLdt3l/nIZ599ttv31QxgK3v+eUBAQEBAQEDAlkQwiAMCdhDsqAYxxpbtL+oLz+2fJxJzq66u&#10;dr2jHLm2PYDe2ieffNLNA7ahzvTuYsQybzhuENsq0+SHGcMgbhD/61//kqVLlzq35cuXy2uvvSYn&#10;nHCCdOrUycmXv/xl1xNdWVnp/BCXSUBAQEBAQEDAlkYwiAMCdhDsqAbxggULpFu3bnLzzTdL//79&#10;3TMPHz5chgwZ4obxDh061P1G+O0L13D/8MMP5c4775SnnnpK5syZ0xDztgOMTTNkMeonTJjghjEf&#10;eOCBjYbv3/72Nxk3bpxMnTq1yT7ErDI9ffp0F87isvgAvcE2ZJreYM6XLFni3AB+IZlbb73VDaXG&#10;H4tvcb/x48c3psskICAgICAgIGBLIhjEAQE7CHZkg5jn/s9//iMFBQUNV5uCVZHff/99N5yXnuDt&#10;FfTY8py8e8oAQg/xK6+80tirS2+wGcS27RILbTFk2uAbrvQQm0FMDzGGtsVl/jgSnj2LWZCL3mi7&#10;d48ePWTVqlXOX0BAQEBAQEDAlkYwiAMCdhDsqAYxc2TvuusuN/QX4w34vZHsp/vBBx84Q+2FF15o&#10;XPjJYH6RbXm4NMr+3nvvbdwiiQWwWE2axbLIA4xY9hdmX2Gu44dVpTF26TletGiR88MewwjnK1eu&#10;dOHp7TWD+JxzzpHy8vLGOBEMcYRwo0aNcsOq6X0mDL3G9B7TcGHvJCAgICAgICBgSyEYxAEBOwiC&#10;QbzBIPaBEfjxxx/LH/7wBzc02pDIODPDeFtDUVGRe34MVt49wnxehkwfddRRjcKewhioGMI2r5he&#10;4kMPPdQtuoW77x/BDf8WL4bu4YcfvpHfo48+Wo488kh3fvDBB7th0xaGOG644QaXzoCAgICAgICA&#10;LYlgEAcE7CDY0Q3iCy64QKZMmeJ6LzGM2S6IPXInT57s5gb/8pe/lKefftrNicUNYQg1vcb0rOIP&#10;43lbBO/5+OOPd+/dDOFvfOMb8q1vfUu+/vWvJxTckURuiaQt/nFnWyeOxx57rOy///6NRvcf//hH&#10;GTt2bOglDggICAgICNiiCAZxQMAOgh15DrEZxCwOVVZW5gwvDFzOZ8+eLb169ZKTTz5ZXn75ZVm8&#10;eLFbAXn+/PlOQeIHJcnQX38e7bYE3vNxxx3n3jsLX1199dXu+RgCztDmLSk0KrBiNe+Cd8LQ7WAQ&#10;BwQEBAQEBGwtBIM4IGAHwY5qEKPkbrrpJjdvld7fODDQGCrtD5lmka377rtPnnjiCddTbIbwtmqs&#10;jRw50vUG894Z3nzjjTfKihUrGly3DngXl112mTOISdOf/vSnYBAHBAQEBAQEbHEEgzggYAfB9mwQ&#10;Y0Qhtm+w/QYMk6ZHlG2T6C2Owwxieij9OcRsHfTcc8+5fXPPPPNMl1fxBbeA3cu/Z0eDbxDvtttu&#10;br5uRzCIL730UjeEG4M49BAHBAQEBAQEbA0EgzggYAfB9moQmyHqG8IIxjGrGnfv3t0Nmc7Ly3PX&#10;fL8AI/ejjz6SM844w602bcAdN1ZdfvbZZ51RyZZMFs7AbxP73dEQDOKAgICAgICAgMQIBnFAwA6C&#10;7d0g9mHXXn31Vbn//vvdPrrMAWZ+8MKFC90WQnZEAfbs2VN+/etfuznE+PPd6SlGMNYefvhhSUlJ&#10;cdsN+fcxxH93FASDOCAgICAgICAgMYJB/AVia1eO23Lv5vx83nRvzecOSIzteci03+MLVq1aJVlZ&#10;WTJ16lRn4LKPbu/evWXgwIFuMScM5OzsbJk5c6b7PW3aNOeX4dX8Zt4wbvhDcMeNPXdZjAsDubl8&#10;89Oxub+DTY0vGMQBAQEBAQEBAYkRDOJ2gIoa4le+/Wv+b3Pnuvm3ow3bND/NwcLYuYnFE7/mX4+H&#10;QRKFM4m7WXj/ekvhfYmHtWNzsHD4i98jYPNhe59DbOCcecGsaLw1V4X2yzDf/PLly907GDp0qLz1&#10;1lvSrVs3J2zrhLz44otu6PaECRNk7ty5TbZ4sng42nfSVj0CgkEcEBAQEBAQEJAYwSDeRPgVU8Qq&#10;pvabyu+cOXPc1ibMQ+QaFVirxNqxNVic+LejbV1CZd+uGSxurttvwDW7zjW7bvH714D9NncTi8eP&#10;j3Qgvl87xw/nrcHCxNGWsAFtw/ZsEBsoL75sTXB/eqeTkpLkn//8p9t7l7zfY4893MrKvIO47LLL&#10;Lm4LokMPPVROOOEEuf7662X8+PFumyKLMy5tQTCIAwICAgICAgISIxjE7YBfAbVzMwz9ShznLL5D&#10;Rfaqq66SP//5z/Lee+81zjtsK4jHNxQJz5zI73znO3Luuee6+O3e/v0Ndo0jFWozWhEzZs0PbuzH&#10;+vHHH0ufPn3c3qtmKFkYwNBRKtO33HKLG1LKdeZl/u9//3PPOmrUKBcXwK05Q9eAG40Hn376qVxx&#10;xRVyxx13yODBg50hEbB5sb33EFs5s3P7vTXA98+Q7d///vfSpUsXl9/s//vNb37Tbf/06KOPyuuv&#10;v+56it98800n7IXM4l9s/3TUUUfJzjvv7MIdeOCBbpVshnj7z9aeZwwGcUBAQEBAQEBAYgSDuB2w&#10;CqgZEBhyaWlprjKbmZnpjIthw4bJ8OHDG4+pqaluL1MW48nIyHDXEYZNmp8hQ4bI5ZdfLv/4xz+k&#10;f//+rgfY7mWVQ+5J+J/85CdOHnnkEbci7jvvvCNvv/22vPvuu074jXCOEc6RVXb/85//yCmnnCIv&#10;vfSSWyzIYM/DESMZI/e///2vM5YI7w/bBAznxHCl4s48SkAvOBXsm2++2c299BF/jkSgBx2jmsLI&#10;HE3yinsMGjTIGfJ+2NYM7G0S+jh1dbVSU1sjtfp8SF1dtT5njTpEowDcc6uf2no9r9X8rFbRYx1h&#10;nXBeJzX1te5Yp+Hq9Ujchh2hh7i94NnJg3vuuUcee+wxN4/Yb+DiaGXOjnbdxH4bysvL5e6775ZD&#10;Djmk0RA+55xzXEMPc5tbA/fhm2L49I9//GMXB0JDGNcM7XlvPGPcIEZ/bU0UFBQ02YeYhoBgEAcE&#10;BAQEBARsaQSDuI2IV4DZz7RHjx5y1llnySeffNJY0cWdiia9L1SsfdBzGr/GtjDMI8QgTk5ObjRA&#10;/co3RiEVxYsuukiefPJJqaysdNdbA+ExfjFSq6qqGq5uiJujiYE0UiDovaISzbBvepdIGwYqxvff&#10;//53ueSSS5xRz0JDAwYMkPPOO0/OP/9819PLXEgMcOLgeew5moOlxc6552233SYnnniiWwTJT5+P&#10;1uLdZsDzCz32avzyU//WrV8ptdXrpJqefNz0Ov3uNfrItfpDzV2pUQO5To1otaTVWCYPI6lXo7hW&#10;qjUMvjbkUTCINwbfI3sPf/e735Urr7xSSkpKGlyi8uULIK/i180N8G1iDB900EGuh5ehz+R5c0o2&#10;EYiP+5A2elEZDYIRyzvDqOUbtPvipy3vj2/4uOOOc3EwZPvGG29s94iVzQ0ziP0eYhY/8/MzICAg&#10;ICAgIOCLRjCI2wirgAIMVHp177zzTlc5xYCjUkovJ4vjYMj95S9/kfT0dKmurnZh6PWl95PeZHpA&#10;6Y2iIo4xmZub29grTAUXsXthUNLLTKUa45ChxKxyy7Bmtn+hh3nMmDFur1SOGM4IFUt6pJ555hm3&#10;7cxnn33mFuqxCr0dE4GeXwx1G/rsg3szNJoeNfwAGgfoccKInTVrlrtm4B7N3ceH+WGoKT3aVN5P&#10;OukkZ6QwlNsq/RZfW+LcVqBPo6Yr5qsasaMGSs1fz5R1Xz5W1n/ta1L3059I3Tl/lZrrr5Kaxx6R&#10;2tdek9rUZKmbOlFqymZLzcKFUr98hTOeeVvkCjlFqWva9BIM4kSgvD3++ONy7LHHytNPP91kOyUz&#10;NuP5Ey+LBq7TSHTyySe7/KVnmIYilCxoS5m1+5pfdA3fMXsk05OK8UicRUVFzp17tiVe3yBmCDdb&#10;TDHK5Pnnn3fPvaWFfZ2ZZvGzn/3MPRNGehgyHRAQEBAQELA1EAzidoCKGhKvINP7yvBl5sNhgDLs&#10;mIp2c2CIMIYlw45/9KMfuaGQ7H/qD2HkPvRWvfHGG85wxujmZTEck+GU7I+KAY5wbr/96/TeYrhi&#10;DJvxas+AAJu/27VrV2foXnfddfKb3/xGfvCDH7iea+LzgVGPkUovmM3zNYP41ltv3SSDGHfLU4aF&#10;U/knfirHHF955ZUmPdxtiRM4Hw3+6uurpX71CqknzciyhmOHkGVSv2Kl1FSWSs0Td0ndXrtJ7c47&#10;S50aCjU77yT1KnVqyNTutLPUdtLzziqddpaa3faQmoMPluqvHC013/2O1P72JKm5+CKpvf9eqX7j&#10;JakbM1Tq1GiuZ4i83qM0P08N4v/tUAYxz0YZR8nx/TBiwr4PGn7o0eU7PPLII938fK7Zd4Twm7Dv&#10;v/++M+CY5mDfdrwMMkqEKQrf/va3Xf4yDxiDsy3DpA1Wti1u0o8eYHGt/fbbz8VLQxHpMLTlW+A9&#10;m0Hc8WRn2XPPvYJBHBAQEBAQELBVEAziNsKvqFolG4OTRXHo8aA3mJ5eDFYyFGFhKno3EQxa3Oil&#10;ZRgkPbxUnlmEih4qxDcmqYjTC4TRSU8tQ7CJIy8vz1WQLa648EKp5LOXKr2BrFRLpZxKPmitsokR&#10;QE8vhjELaBEXz8V9eQ4M1gsvvNC5s8gPz4k/hj5iKFNRx+jAkL/vvvtcOizPkHg+2pFeMYZkY5iT&#10;F6SXXnOMeRYlwyCx3jsL1xr0LlK3aqXUvdRLqn/1C1l/1GFSe8ihUqdSf9DBImpMdgSpV6k9+BCp&#10;PfBANYb3lLpddlWjt4vUqVFc26mznneWekQN5Hq9FoleV8Fwxkh2/jrtol+tHtXIqFfhWKPXazXO&#10;+sMOkfwf/FCu/8GPZL99I8NqezeIKSOM0KDBhm+OMsw3ZN8KZZsyfdNNNzkjlkYtGo5ws2+YhhjC&#10;0bD0y1/+Uvr167fRHH8TK680cpG/e+21l5taYHP225LPxOOXb3qIGf1x9tlnNy7OxUJdjAYB5r81&#10;RD3E33Hhd+28s/z+W/vKS+cdLW9ddKy8esnx8uql35aXuh4vr9/6I/n4qZPlkxf/JL27/Vn6P32B&#10;fPLEXfLaM4/Lu88/J6+/3kPefftl+ejtN+XD9z+Qjz/pLZ9+/Il8/P578uGbr8l7vbrJGy88I6+/&#10;cLe8/9I58lmvM+TjbqfJG3f8XHpedry8fNE35XWVty76mjz1tyPk98ftIbtqGd59DzWI//QHGTtu&#10;TOOzBwQEBAQEBARsCQSDuI2gkmaCkYqRiAFLBZoeo8LCQrcgD8NSrUJt8wkZQo3xi4HMdSrhzOsl&#10;DirrVgHkSOXWKsTNSUvuBirhzDemN4lKOhXrtoA009NLjy/PY8YE8/0wwjHkmUOMgcA1eqvpEad3&#10;nIWwMIgpVNYYQDow6O25/LT716iw00P91FNPNRrvgIYAFhpjwTGGeJK3wOJpCXX1tVKzerHUpveR&#10;2ovPlzo1aGp/9Sup/u2vpPbXv5a6X/+mg8ivpfY3v5Va0ve1Y6VmVzVqd+mkRq6KGgsYxiYYvjU7&#10;76LnnVwPMj3FzkBWQyfyw7XOIhjUXXaV2t26iOix5oijJPfUk+XG354o+++7r+uV2xF6iK2s+eI/&#10;L+Xp4osvdis/U94BfvwjZfjBBx90ZdD8+LAyDPiuicu2VWJVaRana+t8XUujge+RHuzDDz/cxbf3&#10;3nu77zM+tLs1DNP3fPy3oh7i3XfZVW78+YGy8u5vijz1I5HnTxZ58c8ir/9b5P3LRfreJtL/IZHM&#10;p6Ru1OtSN+FdkSkfi8waJFI2RWRBgcjSeSJrV0h99TqpW7NCZHmVJjZfpGiUSPYAkfGfiozoJTKw&#10;u9T3u0/ko+tE3v6PSM8/iDz9K5FHviv5V31JLv3ePtJ5p85qEO8jf/rjn0IPcUBAQEBAQMAWRzCI&#10;2wGrrJoYEp1bJZmK9P/93/85Q9LmEwPzZ3H5vwln1+zch7m1BJt7zPBjFv3aFIOYHmBg96L3mOdh&#10;8SwKjVXEMZrpMWaV6fiQacsHi8PSbtcwlhlm/re//U369u3rGhcsjF/RpzeexYWYm82cyrbArdZc&#10;y2rNel/Oa6qlet1alTVakdd30UGkvnq9prNW6lYtkrrnHlEjVg3YXej1VQNXDVeMXbVk3LHxfBc1&#10;eHfbQ+r23Ftqjjpa1p/+O6m7+RqpfeoJqe7ZU6r7fCI140dK7ZxCqV9UKbVqQBUVFsvtt98hBx50&#10;oEbRaYcxiA1W9gz06PKNsDCePwIBWBkFNAixzRiNPhi8FofFZwL4xtl3mJXg2VMYw/iYY45x2yyh&#10;bFuDxQOKi4vdiAl6mjFkkQsuuMAZ8TbP2PefGJH78JHD5Ljjjndx7LZLZ7lBDeLldx4v8vhPRJ47&#10;Wep7nCl1r/5L6t7tKvW9b5X61IekLusJqR3RQ+rGvin1Ez+T+uyhUlcxWeoXzJL6pfr9r14m1atX&#10;Ss2qJVK3vFLq5udLbeEYqcv5f/bOAkCP6mrDRAnB3b1FWuwvLe4OobS0paVYsbZ48eLuxHEPkBCC&#10;xV2Iu64n65J138367vuf5357w/Cx8UCBnXdzMvPN3Ll67p3zzrVJRqI/VeOMt9Uyqbeah/1XjYPu&#10;UMO7/1DzK0a8XzxRevoIJdxygP5x1Dbq1IHe9K104cU9NHdOuKhWiBAhQoQIEeKHRUiINwLeEA0K&#10;8CTPEzrw1FNP6fjjj3dkD/Ln7/sj8H4E760Ja7sXDYZ6Mh84ON8XYGhzL9ovfrOtEj3AkE/fG0ac&#10;IAUsdvXOO++s9svH12+7BGmg1zsI3Hh3wfAgvgy/ZosnyAJDWduCfx7hGYaon3vuuW4oKsS4LaLv&#10;3dt/rYtMsepyZKXm1stOfiwglpY7kVjOnqHma69X84nHq/G436nuvHPUeMN1an7qUTW90U91Az9U&#10;w/jxaklMNBJSouaWb6ffpbFVgiCE1PQUPXD/A9p5h10cMWpPi2qhD9E6yFB/9I+POeit1xsvAOLJ&#10;AnVMB2AKQFt6GnQP0El6Ohnq74c5IyzcxWryjHhgBAVziyHQtAs8w8gIphgwZ/73v/+9unfvvvpZ&#10;Vqt+9NFHXfjRcQyGHQ1/Z/qMGTrcb7vUuYNuP35HlT90mJHTY9Xc6ww1979Qze/8TS0DbzBCfKda&#10;Rj7meohbpr+jljkfqmXREDUnTlRL5jJ7ayxXS0m2mqrL1FhXrWYjxC3lK9WSZ3mYPFMtMeOkeYOl&#10;GW+oZWJfaegDavn0FjW/f7XU/yLpJSPETx2hxH/vq+uP6u4IMUOmL77wYs0LCXGIECFChAgR4gdG&#10;SIg3ANGGaBBrukaPKoSYHmIM3yCCRISFtnwPMs9FG+8bAwxsVrNmf0+GTRMGQ7qZ8+z3M6UnmWHO&#10;EFqGV7MdC3sr03PGOStpE3d6xtbUywxBZr4y+y2vSZl8WiEYLMyFWwx/iHaw5xwE0+3POfIsbiEv&#10;hHf44YfrwAMPdENe2Qea3m3cefmpgJjSF95ILzF5wVZKdQ1qRlg92vUgmz6wpZJ3C3lmn+LvUN81&#10;oz2uMh3Un2A6Ge5/6623ug8/zOP3dTNaf+hF/vTTT90cXha+8/OB1wWeh/Cy6jQfb3bffffV5BaS&#10;vMsuu+gXv/iFm7uMsJ3Sfvvtp+22285t1+Tdot980IK8U1d9z7BvH4JxXRsgxIe1EuJunTroP8ft&#10;qMoHjRC/8Bup15lqeeUitXhC/OXd0qgnHSHW9LekOQPUsvBzKWGClLnYiG+SWkojhLjBCHHTKghx&#10;rl1PdIRYMeZu/hB79nW1TO5thPhBtQy+VS3vXyVZOK6HGEJ803667qit1ZE4bdU9su3SnHAOcYgQ&#10;IUKECBHih0VIiDcQGGsQQ+bTLliwwA3lZZgwBjbCQljMJ/bnbLFEbw9ziCF/XOMebuipZf4t82bP&#10;PPNMPfDAA6v3Qd0chBjjmeGV+M/2JhBHhlwSHwiyB4v2QA4Y6sliYYQNQcAAZ24vQ6jPP/981+PF&#10;cGmGjiIY+uyNTC+bFxbc4jrziZnzy1ZRDLUmLSgbw7fpLffX1pVO7gXdIZ4YUwaQGYZ289uTBeSn&#10;BeLL6AGjuS1NqmtpNjE9s2N9Y5MaLe1Nds695uYGtZDO1XsOR3xYH7RHQkzavF4ASCr6B/kiL6iD&#10;0R+qgmD0Ax9vcM+IBgjyuuB10Ncj2gt0nw9L1JFjjz3WDaOmB5gthyDA7MMLaYYkn3LKKa7Xet68&#10;eW4YN7rt9T9YDzj3si6EhDhEiBAhQoQIEaJthIR4I4DBhpGLsYpgZEMeMZYRzv1vemVx66/569Hn&#10;uOPojV9v+G4sggYzftJ7CjllH2RW042JiXHGunfHMXgefY3hyqQVhYGA0mMFGYUksMK2F37TwwzJ&#10;hkzwvI8P4XniCnwYwIcVPPfSVpwQ75br0eLv/1RgMVajkd7GZnp+jfg68mvpbLJ02HWXTpdu0oxY&#10;Oluvry/a6z7E6BuNHNuLMeqBPXDJC+ol+eeFj0eMlhg+fLjTbeoIUx4gqYyUYK78+uZVsFyCYSDU&#10;JVaJZj485YAwioO6RTvg6yXx9rrsJajfwXvrQkiIQ4QIESJEiBAh2kZIiEOEaCf4ORJiyFOwB9iD&#10;NEFg2cObbby++OILN9SeVcs9gs/gHn/4QAURvuWWW7Tzzju7+ep85GFEA+CZzZFfTBtgGLYnxIza&#10;8HuFfx8ICXGIECFChAgRIkTbCAlxiBDtBD/XHmIIVLQwaoMFqIIkE8Lre10R3AGO/re/Ri+uH0rt&#10;3Qd7bDcVISEOCXGIECFChAgR4seBkBCHCNFO8HMmxEGy6gks5/63J1n+tz/34hF9jnj/CMP/Drrb&#10;GISEOCTEIUKECBEiRIgfB0JCHCJEO8HPeQ6xJ69egteC50Hx16PRljvAuSfFmwKe/6EJMYvjRRPi&#10;ipAQf29YWxq45+9Hu9scaQ/6v7Hg+WC7sDnitTZsLv83xp/oZ/zv7zvNIUKECBHix4OQEIcI0U7w&#10;cybEawJGbVviAcFli7GePXu6vGBhu3Uh+PzGgKHY7Pf9pz/9aTUhZq4yq9CzEB2N8uaUstJSfTV0&#10;qH5x8C9cWFuGPcQbBD8iICge3Iu+vz4fTYLueX59P7R498Fj8LwteDdrgr/vJdpf4ha8xm8fX2Rz&#10;wYe3qX76eHn/vJ/+3P/24uF/B+9zHiJEiBAhfv7AXgoJcYgQ7QDtkRBDcNk72BNNVpLmyO/CwkI3&#10;z5jtztiWjAW4WDzL30dYmItt1d555x29+OKLbmEuP7d4Y0F+s2XbH//4R1cObLu09dZba7fddtPe&#10;e++tffbZZ7PKvvvu6/zesktXF163zh1DQrye8HHxBMnDkyVPnqKP6wJuvPvg73U9G3zOH9eEdfnl&#10;EXTn/UeCpNeHhwQR/XtT0Jb/Gwqe94Q9CK6ThmC++WMQbYXf1rUQIUKECPHzQkiIQ4RoJ2iPhJhV&#10;pVk1es6cOW7/b7YfgwhDkktLS13j98gjj7h9wEeMGKGysjJ3HyLsBTdJSUnOH0jyphJiDGzCePPN&#10;N3XGGWfoV7/6lX7961+74+aWX5scddRROuigg7TVlt2+IcTH7xQhxM8fGxLidYD4ePGkikXXvA75&#10;a168u+Bz0cJ9hsjHx8c7vWIROH9vXfDu2DaMofe33XabbrrpJreVF/62hbX5y1Z4fChCz71u496n&#10;JwiIJvt4s78+2/gFV23fELCF3/jx43X33Xe7ekDYPl2bA5RNv3793CgM9tdn9XgQHQb7/t93331u&#10;32/OAWVK+thTn5EcIUKECBHi54+QEIcI0U7wc15Uyxu50QYvgDjExsbq888/dzJhwgQ3pxaSzL7D&#10;N998s+shfuWVV5wBzB7aCHsRY6xDNj7++GNnKEf7vamAgECuvi+pNaF8J02apEN++csIIQ6HTG8w&#10;gr2lCCMP7rnnHvdBY+DAga7Hf+7cuU7QK47oEoR13rx537qHcA0dhKxBDCGkEFMQDMeT0uA1D0je&#10;119/7fawvuGGG7RkyZLWO98QWu8++Ly/5+9zhAw+/vjjOuecc/Taa6+5DzaAdI4bN87FkfpAnBG2&#10;JeNDyzPPPOPSxT0Ed9QZ8iQrK8v54UFYHqT/z3/+s6644gpXB9l/e33AB6sBAwaoT58+rj3z8Onw&#10;mDJlivOfNPERDOCGciSexA83tAWQ5j/84Q8uTpQX++hfeeWVuvrqq92e5KSfMCnjtsooRIgQIUL8&#10;9BES4hAh2gl+7oQ4mI5oQxVDGKMbAx+iCEnGDT1zzz33nJvDC2kEGL3cR3gG8e5/qghXmd44EBcf&#10;H08gPR588EGdeuqpjuBGA7JKT+r111/vPrQwssD71ZZ43Y2+xtHDn/sjujx06FD97ne/08MPP+xe&#10;5kEEn/Vo65oPm+dffvnl1b2lzGm/6667XP3IyMhwbqhHhOuFusRHHfzIzs7Wk08+qYsvvtg9Q++3&#10;73Hmvg8Hv+gZPv300/X666+7kRkjR450R+bzc+6Fa5BSrrMfOGT1s88+c3kLeaWXPTpfmAbxxBNP&#10;6LrrrtOzzz6ra665xsWL/cghttz3ccH4oXyYEkFaAB++3nvvPSf0NAPfZvh0IG3lZYgQIUKE+Gki&#10;JMQhQrQT/JyHTJMGjHWfFoZyTp482fV2IfTwfvHFF04wqOkp5hxj+Oyzz9ahRhYxojHAuRd0M2TI&#10;EL366qu68cYb9fe//91dZ8jnTwkhId54BOtHMG4QYkgdPYuAe/5+RUWFm5POsFt6Ib1uejdBt/7I&#10;/aAbPsykpKS4XmA+1tAzy7Bo3wNNDyck78QTT3TElZ5Mf8/3RCPvv/++rrrqKr311luu19aHB8GD&#10;nEJkfc8nR9qJDz/8UPfee6/rBWdIN/Xn/PPPd/PomUbg3XKP+vXCCy84AguJ9ukgzcD/BvRi/+c/&#10;/9Gjjz7qiCnTGCC2S5cuVVxcnJuj7wVCzZE5/PQi8wz5SV7wISsYDkfSxRoAkGXij3EDiaYHGEIN&#10;gQeUDb3Y5NmgQYO0bNkyV/cpS64zXLpv375uSDgE/NZbb3V5sXix6X5r3vky8ukKESJEiBA/bYSE&#10;OESIdoKfMyH2Bur6GqmQAW/k/+tf/3LzDSG60b1sGNSQCXqYooeA/pQQEuKNQ1CvvHg89NBDOu20&#10;0xwBjQaEbfDgwa53csyYMd/RSd/TCtry3x8hnXzc4QOMJ60eEDt6PC+//HL30cb7FwQ9tPQiM7Sb&#10;Hk8Iowe9nsT9zjvvdDoOoWVIMqQbEo9/TDVgjvI///lPR7gh0AyTPumkkxxB9fWFdgQ/+LhEj250&#10;XIk/8ejdu7cjwB70xtIuYYSUlJS4Hl8vpA/hHPIMOWb4M7/xPzqviK8fuk7auA6pZXsziC1+8Ty9&#10;vm+//bZL16effqrk5GT3YeEvf/mLSzdxhBDzIYKy46MA7YPvJcdfT8B92CFChAgR4qeNkBCHCNFO&#10;0B6GTHtD1R+DvcYAoxkjl3mX7P2LkY6hjBvmFTKEk14rSAHDXTGS6SWmV8wPD/0pIiTEmw6vZx4Q&#10;YnoVmTdLL6Mf+ksPJkeGMV9wwQVu2C49lJAz6hujD9AtVhmHqPnh+OuT7qA7SOIdd9zhPugsWrTo&#10;W8/7c0gm5A5SiBuIZLA+AHqI6bXFL0gg+k56mN9MDyq6zxBw6g3DoemRZmTFRx99pF69ejm33Kdu&#10;YUxA4INxgYTTw0tPOvGZNm2a+8BEryz1jZ50iCnCOR8SEH9OWNRDRnFATiHRbYG6SY847t944w19&#10;8MEHrr07+eST3cJZEHl69QmHNQIgz6QBt5zTA0zZcI1eadJEWphPzZFyChLxECFChAjx80FIiEOE&#10;aCf4uRJi4o9gqAbFgznADL/EQGboI73CrOpM75rvyYI40zuGm0suucStPM1w1eCwz7b8/qkgJMQb&#10;h2B5R5e9n0PMUGbIIPOEeaFC2BhNwLxUFnaCgNEz6Vcqh4DyEYZeU0iXJ1lej9cGHz7uIKI9evTQ&#10;U089tbrnN6inAB1mASyGDfOhx8O7QXgGPSfuEOB33313NUmnp5uh2fQiMycXsuwJKc+Qnscee8wR&#10;VnqMuc81SDTPQlK9rE/62kJqaqruv/9+/fWvf3W9y8RtTYBwQ4oh4PTo8rGCuPFBgryA5LPYGfnP&#10;Bww+SpAuer8hyfQEQ7r5oMHwbkg8I0kg58TDI5h/IUKECBHip4+QEIcI0U7wcx4y7Y1tb6BCUDCK&#10;X3rpJdcDxHxien1YzZffpD1IiHmOc3qC6MFiYSF6kOldoycu2DP8U8yvkBBvOoLxgngxjBjCGySa&#10;HugRJIoh074XmJ5Ghi0zxJkeUp6DVOLv+qbZu0MnmU/7t7/9zQ0R9td9PfCAQPIBiDAZauyBe9wR&#10;vv/oAxm+9tprVw9NZlgxvc/0rLIaNEQZsuvn+nJkuDG9yqxyzeJehPWb3/zGzc8lXhB+nz4vwIfv&#10;fwP/O+gOQGwZ0kwY6yLEzGFmVXhIML2+ENvLLrvMkV966FlFmw8U1HGGd5933nmu55vyJC30LjOU&#10;GnLMBw4+bHAdQ8nPW/bwaQgRIkSIED99hIQ4RIh2gp8zIQZBI5peLOYKesLrQc8QwzSPOOII16OF&#10;ccyCWRjCzBeGaJAfCEY/C+yccsopbpio38blyy+/dEZytGEebcj/mNAeCHFbz/kyCd7jHHJIjx86&#10;4glhW/DPeuLqr0Gi6F1kVWb/vHcLgoQYt3xQ8f7QowwZO+CAA1wvMh9vgH8WeL+C4sECVBA+tgpi&#10;GLT3G/G6690T9iGHHKIHHnjAETrg7/EbYshCWXz8YesxhhYzbJihyvSkkk++J5qeZghpcJ9uRlXQ&#10;I0tcKD/i5nuEgx+RgI/juhDtjjJi4S4+ABBfv0UTeUkd9OkHGDTUWT5WQN7pGfY9xPR0Q9gh+nwc&#10;wx1bKzFEmvpMelkdmzKDQDOqhPSSPj6keR0ISogQIUKE+HkgJMQhQrQT/NwJcVvAaPUkAUCU6SE+&#10;4YQTXE8SK9J6YzdIJvxzHOnlYvgk843Zw5SeI4zyoIEcRPTvHwN+7oSYZ9oqPw9IJ7pObye9gnvv&#10;vbf7KMJwWE+w2oL3Jxgnhj4z9J7VmyFkPrygGz68QIghcZBSPyzagxcvw3HRPY+gP95t8BxiyIcb&#10;ejwZ2hvcyqkt4J6PPtRzhjL7bYVw7/MKkDe4oxcZEuj940j6IJYQXtoOv7AU8M9DJiGRpJWe1k2F&#10;jx9HBMJLvSN+zHWmDlP3IN8QV8L3dRGyzorX9PLSWwy5Zw4x5U7e8XGLYdT4yeJZLAQGQWb+MD3d&#10;5AMryfOhDCLMUGoWLMMvwgjGz8cxRIgQIUL89BES4hAh2gnaOyFGMGoRv6+oN6S9cevdRZ8H3Xh/&#10;gxK89mNEeyDEQUDyIEws+sTCV9ttt5322Wcf16vLiAAIDm4gqpTr2uDLFV1hKDGLr0G0GIbPkFx6&#10;HuldpLcWYsXHE4bcEjYkjq18uM89xLtjSC9+0UvJyAP2/o0GceM6frB3LwSeOEDofLyJG0N7IW/M&#10;gad3l/j9+9//1kEHHaSbb77ZkWMQ1GcEQMz98GF6RIP5Qf5AiFmEzq9E7dNBOhlFwYciFttiuLUP&#10;x/u9sYiOI2VFTy692PT+kvdsI0W+ERcP35tMmbMWAL3fDN3mOj3zLC7Glkz87tOnj5s/zIgPPkzw&#10;MaBnz55uaDb+k6e0maQTcszc72CeB+MXIkSIECF+2ggJcYgQ7QTtkRCDoOHK0ZNgxBMEjlz3v4MS&#10;vObPvV/B60F3Pzb83AkxQ5QhbgyHh5zttddejgwyzB3iA2mCVPERBJIX1IG1wbtBCAOSTY+k39YH&#10;f7zeBHUgeD0Ynr8fdI9AcL174sj8YsgnRJhtjCDB3Iv2J9ov4kiPJ0OcmQcPWfdxDbr354Chz/Rm&#10;QzAhuIThQdyZK0yvKatC+63Hgs+zWBU9xHxsoIcW+HubAh8G4tPHlAbWBYCgH3PMMW6UB2Xr08SR&#10;+JOfxJ289Pd8/iIMBYc4Q4g5kk+QYIRVwoO/OUdoP/HT++clRIgQIUL89BES4hAh2gnaKyEO8dMh&#10;xLNmzVytj0HiEQ2IDsQU8kdP4MEHH6xdd93VDYllODH750J6guTupwLSC/FCfNrXl3j5/Fpf9+sC&#10;/pDXEG2OQX+D4VBWP2Re+/C8jmwI/LN+q6ifoo6E2DigK778g/rjz/3voE75Z4L3gveBd+Pv4V9b&#10;boLi3QP/Aact4Kat+PnrwXQgHsHfHKOfb+s8RIj2jJAQhwjRThAS4vaL6T8RQjxnzuzv6CO/2aKI&#10;nkhWQmZlZRaK2nPPPXX00Ue7YbMMUfZzS4E39Lz81BAd5/9lOgg32uj+KRrQwfj6NHj5qaUlxMYj&#10;WOZt6QRrCjDSgQ9uHCGr3m3wGRalYxj+559/7qY1+Ov+yAc52iyG4/sPL/gPvBsPRjkwdeLWW291&#10;oyCi4ePr4454/xDAugXsnMAaA0wv8Nuj8Rxug6NQguccgyMfQoRorwgJcYgQ7QQhIW6/mP4TIcSz&#10;Z89yBhq9kQxPZsgwizWxANb++++vc889121ZxMJIvLi8AYcOe/HXOHr5OeB/lQ6fp23l7U8Jwfj6&#10;+AclRPsAegwYIQBh5WMa88hZbJHtvdjzmnnkLODG6uSspA7QEd/GAOahsy0fBJQtvfx1f4RkMvec&#10;rctYlC64vRdtG8IK7sxd50Mf25ZBilkBnREuTAFBWFmdYf20eZBs0JbuQohpL8844ww3r9/3OBMf&#10;DH1WtH/22WfdNnCsY8DceNYxYDs19vhmxXymT4QI0V4REuIQIdoJQkLcfvHDEeJZRojHS3MHO0Lc&#10;PLmnmoY9pOYht6j5vSvV0t8I8UtGiJ8+Wok3H6DrjuymzsSpW3f93zHH6Prrr3Pb5BzUOgSaxZFY&#10;IRg9pbdmfXQ1aCT+FPFjj3uYvyF+CgiWsz+HBDM/H6LKyuUsdgfhZN9s3of0+NJDHN3O0MPLjgQP&#10;PvigI798sCsuLnZE9frrr3fP+TCin4X0su0Zvbas0k64kGAINb+Zm7/ffvu5tvlPf/qTWxEegs66&#10;AbhhNXne3RwJF/+RtvSYrQPZWox1B+gFpreZnmIWhIPoM7oGN36XBAg6C8+xWB15wbUQIdorQkIc&#10;IkQ7QUiI2y9+MEK8wghxrBHiBYPUOOMttUzso5ahD6nlk1vV8u4/pFd/L/U8QasePVTDrtxPZx+6&#10;szp16qqOnbpohx120GlGgDE6WTHZb+ETEpgQIUJsCDxh9Me1tSGQTHpWWWWd1eeD8M9BIB955BGd&#10;dtppbqE14AkxC7PxHvVuGUrNau2sbk6vrQeElt5Zeoghq7RvrEQPSYWQsz0YvdK4Y0uwhx56yPUi&#10;B+MeTAvklfhCoNkaDMLOtmG/+c1vHAGn5/fOO+90q+oTH+J/xRVXuO3FPJiKwqKDrL3AdnIhQrRn&#10;hIQ4RIh2gpAQt1/8kEOmW2ImqHn+J2qe8YY0pbf59aDqP7leCS/00PvX/Z/+9n976uCdt9b+O3bR&#10;Ptt0UqcOHbV19+668KKLNXP2bDW29lJ44w9ZU49IiBAhQkTDtxlBYWE4hgoPGzbMDYWGGDJcmqHI&#10;EFGGLNOLSw8uwnUIK0OpGcIM+WV4tCfE9Lx6QhzdQ0wvNIT2nHPO0XvvveeGXfORj9Xc6RWeMGGC&#10;my9M7yy/WVH+8MMP1x133OH8oGeYLdQg6ayaTxwgvxBpD59GhkZzHULLlmSQW3qIfXy4x+rwkOSQ&#10;EIcIsWaEhDhEiHaCkBC3X/wQhFj5ZlClzpHiJqhu9iClDu2j4c9frWvOO1QH7rm79tlpW52w39Z6&#10;4sw9FXvzQZp/3V666tfdtAWEeOttdHGPCzV31jfbLnHEmEPQUX89RIgQIdYHvt3gSDvCFmQMf0Y4&#10;5zpktX///jrrrLPcnF2u0WvMfXp7/RE3zLUNEmK2eWO+MQTat088D1hM67nnntPDDz+sqVOn6umn&#10;n3bk+L777nPzeRmizBxmpoKwvzjkmfURmMdLLzHbneE/ZP2EE05w72vCguz6ucSEhdBbzN7jLDR4&#10;wAEHuH3FIeqEAznn3e8JMXHxCAlxiBDfICTEIUK0E4SEuP1i8xPiHDVWlaux3ghxbalqi7KVPH+a&#10;Pur/vK79+x/0q1/ur/322Fun/upIPXrxcZr+37OV1/ti1fW5IDKH+Klfty6qtc1m2Yc4RIgQIdYH&#10;kFt6YCGDEEmGNQcJMcQZwpmamurIKu0RpJihxxBi9qQGvoeYOcTB9yjuPQkH9ErfdtttrpfXE2C2&#10;i6Pnl55qhmMzt5l4IcSL8Fhcix5piDLkGTdcJ84I/vu2EkLO3uP0KLOoFr3gDM2+99573ToMEG7W&#10;YmA/cR9/sCZC7OPvw/ASIsTPGSEhDhGinSAkxO0Xm50Ql2SpYVWpGhprVFVUoBcff1w777KD/u9X&#10;h+mRa2/UhFdf0MrP+qpmTC+1DHtITUP+reZ3r7RwLpZeXvMq0yEhDhEixPeJhIQE19MKgWSBKUiw&#10;HyLN9kfIK6+84vY3h8RCUulRfuGFF1wb1dYcYhbm8u/RYPvF4ln//ve/dcstt7hFsgBDt9966y3X&#10;68uq0qxsTU+yF1aCfumllxyZZRg3vbr0NoO2yCnxpfeXFa9ZrZqV+P0q08QJAg4pv/HGG92K1xBt&#10;H9d1EeJgOMHzECF+jggJcYgQ7QQhIW6/+F56iKsrVF9fq4aaMrOszNgrSZVSjdDGjVPjgoFqnv6q&#10;mif3UvPwh9Q8+Ca1DGhdVOvFE0JCHCJEiB8ctC0QWYYtX3rppW5uMO8/L9yHALNQFQSSYcgMn4bE&#10;Mpz5ggsucO9MwKJY9BpDiCHU/nmGPLMSNXOEd9ttN0dQ6W2mVxfQI82CV/QQB+fzRoNh0/h9zTXX&#10;rDbS8d+HA+gFZkEwhlETTxbtopcYQsxvQA80C25dfvnl6tmzp4u3fz5IiP2CYpB/SDRp9mEFJUSI&#10;nytCQhwiRDtBSIjbLzY3IVZpllqMCDOHuKG6TM1lRohzl7tFtZpixqtp/qdqmfGmI8QtQx80Qnyr&#10;Wt67Ws0Wjl4KCXGIECH+N4CQspI9hLitebMQV4YcQ4hZvRlCyTBq5hpDJj2xDfYQs6iWf4/69osF&#10;u9gCiRWkg+9YiCZE+tRTT3ULb0G+Id6E5QUCyzBuVrWGEGOoe+A//jHsmy2dGIbNb+KHvwyxJv5+&#10;H2Le+/QM8xGAxbWAj2NbhJiPBBBsepJJK26DEiLEzxUhIQ4Rop0gJMTtF5u/h3jNq0wrxtzNH2LP&#10;vq6Wyb0lI8QtEOL3r5IgxC+GQ6ZDhAjxvwFElvfgUUcd5YYls8WRF8ghQ5ivuuoqN2Sa/YCZt0ub&#10;BDmEdNIry1Bo3p0smAVhpYc4CAg0w6JZ4Io5xpBwel3p9WX4MytL02uM8Q2xZT4yZDsouE9LS3OL&#10;a40YMcINh/Y9zcE20p+TLuLPHGIILYSYfYgfe+wxNwScc/+sf+fTG849hmYT30mTJrmh4cw7Zn9k&#10;4ht0HyLEzxkhIQ4Rop0gJMTtFyEhDhEiRAi5nlDm3N5zzz3unRgNeoQXLFjgemrpLYVYeiLpSeaH&#10;H36o3//+927P38cff9wRV99u+WN2drZbNIv5xRDZTz/91A1vpkeYucvMWR4zZow7Z0umtoR7DIOG&#10;mENyme9Mry4gHC8AEs084pNOOsmtTk2vNfGkF9m74V0ffAZAAkgrZPrll192W0ExpJvnGD4NuY9+&#10;JkSInyNCQhwiRDtBSIjbL0JCHCJEiPYO3nXMrYXoQXz9wlO0OUGyGHwn+mtBNxBkiCm9u/jFb+5F&#10;+8HR+xFE9O8NgfcfBMMkXSzcBTmnx5lVqT2RR7xb4H/7e0g01sdNiBA/J4SEOESIdoKQELdfhIQ4&#10;RIgQIX5aCNvCECF+OISEOESIdoKQELdfhIQ4RIgQIUKECBGibYSEOESIdoKQELdfhIQ4RIgQIUKE&#10;CBGibYSEOESIdoKQELdfhIQ4RIgQIUKECBGibYSEOESIdoKQELdfhIQ4RIgQIUKECBGibYSEOESI&#10;doKQELdfhIQ4RIgQIUKECBGibYSEOESIdoKQELdfhIQ4RIgQIUKECBGibYSEOESIdoKQELdfhIQ4&#10;RIhNQ1Av16SjXKc95bg59dj793211Zsa17ae93HeHNhc/oBgvNbk74aGty7/gtiQMlxff7mPfJ/6&#10;sa44bCg2h39t+fF9xHVzwMcpGL81xdW3ISF+WISEOESIdoKQELdfhIQ4RIiNQ9BoDR5XrVqlhQsX&#10;6rXXXtMbb7yh2NhY1dXVufubatDm5+dr6NCh6tu3r0aOHKni4mLnH/5ubHvN8w0NDVq+fLkGDBig&#10;V155RQsWLFBjY6O7tynx5dmamhrNnDlT/fr1c/mRlJTUenfj4eNE+gcOHOj8njJlisrKytz1DYVP&#10;p5f6+nrFx8fr7bffVv/+/V3ecC3oZn2AO182vnwqKir09ddfuzL86KOPlJaWtvoeec75uvwP3g+G&#10;gV8ff/yxizN5XlVVtfoesrGgDNFp8uPNN990ebM50NTUpLy8PH322Wfq3bu3Ro8eraKiota7mwb8&#10;xrZ59913XX7Mnz9ftbW1rXc3Dj7fyY/Zs2e7OOM/ZGlj89eXDX5Hi7+/pnshfhiEhDhEiHaCkBC3&#10;X4SEOESIjQc6Gd1OQhx+//vfq2vXrtpmm210+eWXuzY2iI3V5V69eqlDhw6uvv7yl790BMJjY/0k&#10;/hh8d911l4svfv/hD3/YbMQV8nfWWWepc+fO2nbbbXXvvfcqMzOz1cXGAzL8/PPPa6eddnJ5cuKJ&#10;J7r82BzvrcTERP3rX/9St27d1KVLF9cGJScnu3ttEZQ1oa1748eP15FHHunyebvtttP999/vPkiA&#10;9fETcJ94BOPCOWWIv8gFF1ygRYsWOZLtn1mXv2vCsmXLdMkllzidxu+bb755sxBXyrBnz57ab7/9&#10;nH786le/0ieffLI6PzYFGRkZuuWWW7TllluqY8eOuuyyy1w6NjYPgvnHB6MLL7zQ5QV15tprr1V5&#10;ebm7t6Hw5YiA6upqLV261H3gWbFihfuY5sONPob4YRAS4hAh2glCQtx+ERLiECE2Hl4naSv9OT1H&#10;5513niMPW2+9tTPEU1JS3D2wKXr84osvurqKHHTQQRo1alTrnY0Hcc/KynLkYauttnJ+Q+jp2d7U&#10;Osfz48aN0ymnnOJICYT4nnvucWRlU0HP4uOPP64ddtjB+X388ce7XnN6BjcGwbQuWbJE//jHPxwh&#10;phwvvvhiR5IB7hBPYtaWR96tdw/GjBmjQ1vbXMjUxhJiLz4e9GDfdNNNq/Xj/PPPd72iQb83FosX&#10;L3Y67T/GQIjJf5+mjfW7oKBAzzzzjPbdd1916tTJEWJ6uDe1JxfwAYMypPzQj7/85S+uXH2cNwUz&#10;7L157rnnurzo3r27C2djCTHw+Zedne0+GO22225O9wiD+hNdhhw3pTxDbBhCQhwiRDtBSIjbL0JC&#10;HOKHhjfmoo266N+bG8EwvXwfbdycOXOcIUvPYluEeFPwQxFiCODmIsQTJkxwhBgyBQG8++67v9Nj&#10;vjGATHlCTJyPO+44jRgxYqMJcRD00F1zzTWud5FyJD8YNr0p8Hk5duxYHXLIIS7O6AeE2Pfibgog&#10;TUFCDIGFEG8Ov6MJMeFAiDcVlOGzzz6rffbZx5HWww8/3A0j91MMNgXUuSAh/vOf/7zJhNiXIYT4&#10;7LPPdnmxqYTY+8lHAKYUUK/xF9274oor3PD06F5+/0yIHwYhIQ4Rop0gJMTtFyEhDvG/AAYeBiBz&#10;8RDm3fpzrm9u8WH4cDC4IU7fh3EZEuJvwPMhIY7A52VIiL/B902IGcr8YyfEgPQytYA8pqccf3/7&#10;29+60QQehL2p9THExiEkxCFCtBOEhLj9oi1CXBUgxI6oGiGWEWK1QYgFIU40opu1WMpPkspy1Lyq&#10;XI31q9RcUyZVmNGUn2jWybcJsVoJsYwQK4oQJ4WE+GeNwYMH64wzztDuu+/u5n9CaGh7/Pn3Ifgf&#10;FIYkEgfmK1ZWVrbGbPOgLUKcmpraenfTEE2Ig3OINxbUK4ZqRhPiuLi4VhebhokTJ36HEG+OIdOF&#10;hYXfIcQMmd4c7y3mmkYTYuZzbg4wBDaaEG8OEg/xjSbEzHXdHH5DJKMJMQu8bSoow2hCzJBphn9v&#10;Kqhz0YSYDx2b4z3CgmXRhJjF0jYW1D/8oH7gJ20h+eKHSqPTxNvrNufh+/CHQ0iIQ4RoJwgJcfvF&#10;9BnTddhhh7ly79apo649egctuelApd9zuJL/e6xWPHyiVjx5llY8f5HSX71ceQNuUsZH9ynu05eV&#10;8FV/JY56R0kTP1HSjFFaPm+KkpfMUXL8Mi1PildywjKlLFugFfOnKGnKV0oa94kSR7ythCEvKHnQ&#10;Q0p54x9KfvlSJT91vlIfOlGp9/5aKXf+UmOu2Ed/OrS7Oluctuq+tS686GJHMkID4OcBevEgicce&#10;e6zrBfHyu9/97lu/N7cwxxRdZ24e+g4pfuSRR9bZ0+WNz+/oX+tPu+P+PObPX9BKiLuq+1bd3fnQ&#10;oV+5xbYWLFio+UZSIjLf9eBxzvUF/G69B5GJFkja7bff7uKO7L333urTp4+7F/G77efWJfPmzVtd&#10;Jj5vTj31VPexgPi19cz6CHHieVatPuaYYxyZgjxceeWVGj58eJvPbIhALG+88UY3Lxm/jzjiCLfo&#10;2Ny5czcpP5BBgwapR48eqwkx+cFKyG25XV8hLyhDVsRmESnymQ8QECHaNxbAauu5tqStcpk1a5Yj&#10;fV4/TjjhBLdqOPkR7XZDBZLKBwdPiAmHnu623K6vUEaUIfOR+TgGaT3wwAP1xBNPuLRsSH5ECz3a&#10;X3311erF7fCbhd1YkRx9b+uZ9RFXX03eeecd116RF9QZPtqyCNaiRYvtfsTtQp6hnFxZfSMLF85X&#10;TGyMEfY0rVyZp8LiQvXq3Vt77rmX84+43nvffaqsrFJz03cXcEM8QW5PiE5vMD++b4SEOESIdoKQ&#10;ELc/+FfIjOnTdMShh6qDlXuHDp3UzYz47bt20Q5bdrDjFtq+i0nXjtrOjjt176jdt++sHbY1Q3/r&#10;bdR9m2217Xbba5tttzPhfDttv/32EWk9386E686NHbtvHznfcZuttdPWhNVZ23XupO0svB23jITV&#10;3cLv0qmLi8/W3bfRxa6HOCTEPydQlvRo0QNCbxDCOcL170MARMzP0dt111310EMPmVG60t1bE2gH&#10;6WXzRqhvF506NtvvVr2EWD/33PM66qgjta3peafOXbRFxy7q1KmzOhupctKpk+m21TO7tpX93rLL&#10;ls5g72o637WznVv962rXIWEMnfSCkQwZ8YTEC9c3l0T7ze+23G2oBP31aWjL3YYK+RIdZ6Qtt+sj&#10;wfyO9tfHmaN3E3wm6E+0eDdBCfrdlptoP9YmQffBePs4b4rfXqLzw/u/KX4Gpa14bw4Jxhdpy82G&#10;iE8vcQzGmXtdunQ26RSpv1an+SDWueuWVu9NrG6zinZnaxO6dumm7lttpR132E677rKbEeE93Tuy&#10;cycj7lt00vEnnKAJE8e7NsXonmtngsQv2B793BFMN/BtsB/1wHuDqQx85OADC8LHEIQPKv7apggf&#10;N/BvTSMiQkIcIsTPCCEhbr+YNm2qDm3tIe7QsZP23Xc/nXnaqTrnrLN05lln6qyzOZ6ts0zOOPMs&#10;nWHXzjzb5MzvCl/gkTX+tufPOeNcnX3mGXZ+hl3j/pk6+6wz7No55ve5OvOcc3TCCSdqLzMSiNNW&#10;3bvrwh49QkL8M0N0WXrD5/suY4YYs10RBiyE+OGHH3Zf/9cF4uWNMX9saWlSQWGevvjiK1100SXa&#10;qtvWqw3kLcxY3nq77bXbPgdq/0N+p4N/fZoO/tWZJufowF+drb0PO0077neUuu+4t7puac91tmc6&#10;mWHdofNqokEvIj1PLKzD1k1/+9vf3PHvf//76nOO/jz4e2PF+0MYHP/617+26W59xPvlpS03Gyve&#10;v6Dfmzuu+IcEr/u89894d/5atHg3/jwo0dej3a9N2vLDH33ZRd8P/t4YifY3mO5N9dv7G/R/U2Rz&#10;+xct3l/qJiMJ9tt/f2tTulrdNRLeobUNMOm+1bbabY/9tP8vj9Evf326fnHYWTrw8DO03+FnWhtw&#10;pnbY/7fadueD1KXbDtqio5FsawOo+9tus71rUz7/7Es3zzpoiwXboPaCSHv7TXr5wMmWa3xM8B8r&#10;Vre934MwRWBNw/hDQhwixM8IISFuv5g2fYYR4sNduXfbsptuu/02FRQVuR7kOnsB1NbVOWHRj7q6&#10;etXV1qnezn2vXrTgLnge/O2u1dea1JifLHaE33asX6WaOrtWz0JHjW7uInO/XI91t+66qMfvNWfu&#10;3HZlAPyc4Y0bhDbmG4L5baNncyHoJ4T4F7/4hTOgGDL95JNPrnPun3/ex4/4sjjXZ58NcfOQGdZP&#10;/aH395eHHqJrb7xZ/d7+TJ9NTNSXc4s1YFaV3pxWoz7ja/X4V6t01+Ba3fRhna58q1oXvJynE+5f&#10;rKMu/0gHHHuluu9sBl4nM/CMFHfvvpUzttm3loXACJuekaD4/Aueb4xE++v9C55vqgT93hQ/o/3x&#10;0pbbDZGgP0F/13QNo9zfW5u05d5f88I1f9//XpcEn29Lot2sb3zXJtH+Rt/fGAn6tTn9j/ZrU/0M&#10;Pk9dZLG+SZMmujrafevuRmitDejSWfvvt6/++tcr9EL/DzRo/FJ9Nq9AH82p0NvTq9V/Qo2eGV6n&#10;+z6t0c0fV+uad1fpor7lOvXBeP3mmiE64JSbtPUeh2gLRkhtEWkDTjvtNA0ZMmR1G+DDby8Iptmn&#10;m7y/4YYbVhNhiDH7QnPtn//8p5tKwfnmED4Evf3222tcNC0kxCFC/IwQEuL2C1bL9HtiMl/uP//5&#10;jyorPUH4Pl66+Ll2fxkCdcMNN9rLDkIcmZ8VziEOsTnAoksQYoYko1t77LGHm1d86aWXuvmnDJEr&#10;KipyBte3ge4xTK/F9Shfe/212nGXncxo3cIt/nbEEUfprXc/UFFJmSrLa1RY1qSUgmYlZDZoduIq&#10;jVxWo8ELm/TOzGa9MqlRT49u0r1fNOvWQS268r1mXfBKnc7qvUqnPJaq/f/wlLrsfpAZ2N3UpXNX&#10;7b3nXnrooUeVmRWZwxY0DEOECPEDwepcM1Mk7DQzO1OPPvq49t3nAG3deUt17NRBBx10sJ575gWl&#10;pKSqsnqVSkoblVnYqMTsOi1IrtHYmHp9sqBZH8xu1htfN+q5MbQBLbr1kxZd+2GL/vBak87pVa3T&#10;XyzVIVe9r277HaUORvg6bNFRO+60k6656nJlZWYTEcYO2xFpn+0AH9ohvZ4Q89HAfzgMfoDfHMKH&#10;JBY9W9PUmpAQhwjxM0JIiNsv2ibEm3fV3Q1FhBBHvv6GhDjE5gTbFDFkmvl8DE2kzWOuu58XCFFm&#10;1WLcsBjW/ffdr8GffKIlSxa7oYvTps7UySeeZkTVjOAOZqjutpuuufdRTVyWobSieq0srlNVdYMa&#10;GxpUV9Og4vIGpRU0KTazUbOWN2jEsloNWtCgD2a2qP/kFj05sln3fd5kxLhJV7/frB6vNunc3g06&#10;7ZFk7X/c1VYnt3d1s9tW3fTPf/1LSUlJrSn5BmE7HSLED4UWLU9arn/fdKu26h5Zkb3b1jvo7D/9&#10;Q0OmL1N8Xq1yS5pUVRFZH6GuoV6l5Y3KsjYgIatRc5bXa0xsvT5b2KgPZzXrtSkQY9qAFt3ySZP+&#10;8UGTEeNmnddXOv2ZAh3y+2e0zTa7WVvTSV26bqkTTzpZ06ZNU2Pzpm9L9VOGJ8R+HjcjdSZNmuR6&#10;8L8PhItqhQjRThAS4vaLkBCHaE/wPcTo1i677KJ77rnHbSnDAixsB/XYY4+57WV8W4gwL3Drrbc1&#10;97u5xW+6du3k5gnu+8ujddszg/TR7FINS6nVtNxaxeY3KLWg0YhxoyqqGo0YN6m+pk6lZXWOGMdk&#10;NxkxrjFiXKOB8+v13qxGI8bNenpEo+4xYnzToBZdZcT49/0bdeYLZTr08ne11U6RRcBYnOu+++8z&#10;YzAyly3sKQ4R4odFfV2DHnn4YfdBjTZgx93307X3v6kPZhTqq6RaTc6p0aKCWi0valROcYPKKxrs&#10;mSY11DWrrKJZ6XY9LqdBc1c0GDFucKNGPpxZrzenNevZUc2698t63TK4Udd/2KxL32jQGS+V6agb&#10;PtOO+x6rjlt00Jadu6pHjwu1fEVCa4zaJ0JCHCJEiO8FISFuv4AQ+22Xognxt0xtfvxAtnfbhDic&#10;Qxxi0xFcVAtC7FeZ9uTS6xhtH9fZWuaF51/QZX/5m1s4hzmCWxhB7r71zjrnsnv1+JCVeneONHBO&#10;iz5bUqeRKyo1PWeVYowUp+Q3KRtivKpRDfWNqqutV1Fpg9LymxWf0aw5iQ0aEVOnTxY2aMCsZr06&#10;uUVPYRR/3qxbP5Gufq9R5z2bqsNOvk7buAW7OlhdPUIfffSRiyMgvmE7HSLED4OBn3yow37dum9/&#10;16113NnX6OGBWXp1mvSxtQFDFjVoWFKNJmev0sL8Bi0vbDZi3KjyqgY11keIcXlFk7KsbUjMbNKC&#10;5bUaGV+vIfNrNHB2g16b2qKnx7To/s+bdNugFl03UPr9S7k68qL7tJW1ORDAAw84UH379FZRUWFr&#10;rNofQkIcIkSI7wUhIW6/mO4IceQFv9WWXfWfO4wQl7f2EFP+zQ1mdTeoxc5bmj0rRi82s7T4cylx&#10;xXJdf8O/1aVjZ23V3Qhxjx4hIQ6xWeAX1cKQYpXpte1D7Mmmab5WpKbq1ltu007b76AOnbpot4OO&#10;1t+eHKeHhzfr2bFSz4ktrpdn4LwmfbbUiPHyas3MqXbEOLmQHuMGVdFjbEZxbW2jisoajRg3Kiar&#10;TrOWm/tlDUaM6/X+zCb1n9yo50Y0624zim8cUK3z/v2JdtvnWDdfectuXXX//f9d3TYHCXFYP0KE&#10;+P5A7Xrwgf+qa+eu7uPUrgcepUvuGqj7PqnUE2Okl8e36HVrAwbMadSnixs01Ijx11mrtDS/TisK&#10;+DjWrMqqJjXV1bs1CooqGpRhhDkpq17zVjRodIw9t7BRH81u0utfN+mZ0c26/6sW3T64WX+4f7J2&#10;3fd36tyhs5vScdPNNyt5RXIkYgbXTvGOtjbAy88ZISEOESLE94KQELdfzJgxXYcdAiHuqK323E/X&#10;3v2QFmUUKLWyRfFFDYo1Qz6+uFFJdp5U2KAEO8bZtYTi+s0uicVmOJTWa8yi5frzzfepy/a7qvu2&#10;4T7EITYfNoQQB7F8xQrd8M8b3b7aHTt1004Hnaiz/ztXNwySbvu0WQ9+1aTnxzWrz4RmvTm1WR/P&#10;b9HgZfUakVKp6dnVWlbQoESIcUmTaiob1FzXoPraehWX1BsxtjqV3ag5iY1ujvHg+fX6YFaTXp3U&#10;osdG1OrSx0dqj0NPNELcQR236OxGcUQbfmFbHSLE94vGpmbddc89bu0APk7tfOAJOuW2MbrmvVW6&#10;5fN63fdVoxvh8fK4Fr3xdYsGzWrRZ4sa9VVyrSavrNGSgnrXY5xV1KSK8jo11K5SY32dylvnGLs2&#10;YHmdxsTW6lPWGbA2AH9eGC/9o/dC7X3o8erYubO23XZb3XD9jUpavtzFi/diSIhDQhwiRIjNgJAQ&#10;t19AiN0c4i7bqNtvTtUfH+mjTxOLNSG3RiPTSzUio1Sj0so1ZkWpSbFGphVrVFaZRmVWRiQDqbLz&#10;78rIrGqNyK5xwnlbbiJSafcrNTzbnsmp1puzl+v8+55V14OP1PY77a4eF12sObNDQhxi07GxhDgt&#10;NV333H2Xe6ZTxy21wy6H6v/+/r7Ofalcf35buu7jJt02uFEPGDF+Zkyzek1o0TvTWvTR7BZ9sbRB&#10;I1ZUa4YR45j8Oi13vUVmFFc3ucW36mtrVVza6OYex2bXaXayEenYeg1e1KB3J5Xohvv7ar8DD3NG&#10;+A477aAnn3rKLdgDgnUirB8hQnx/aGlu1NNPPqUdtttBnYwUb7vTYTqsRx+d80yJ/viKdP2AFt06&#10;uFn//apFT41u1ovWBrw6rUkfzWnSp1aXv0qs0WR7vy0tghhH2oDKihY11jWpvq5ZJRXNyrRrLL7F&#10;HOPRsY0askQaMKdOd7w4RHsf9Ct17EoP8U665aablJT43XnE7YEMg5AQh/jRoL1UujUhOv0/9bz4&#10;XxBin2ebknc/9XwPYkPSsjnTPWP6DB1+yCFGiLtry6MhxL30WWKexmWvcmR1QkymVrw3UNX3/VdV&#10;JhmvvqcZcxIiJNZkeFaFiZHmjHIjzxUakVlh5LZCY1JLNWfqUiV9/KXiB32mWVPnGqEucO5Gm4xd&#10;UaixSbkak1xkvyN+jbLnxxopfmd2ki6452l1OfgII8S7GiG+yAjx7J9VeYf434BVpv2iWhtCiCsr&#10;KvX5kM91xBFHRPYb7bq19jvhOp3+aJouNGP4gn6N+sPrTbr2g2b9Z0iL/jvUiPHYRjeU+q3p0kfz&#10;mjV4WYNGJldpZnaNYvIalVzQrJUljaqsrncEt6auQcVlTcrMb1ZsZpNmpNTrg/ExOvX8P6hLV4Zp&#10;bqGzzjzLrTKL4ed7hMCm1o3g85yvzb9NDastfB9+/hwR5tP/Ds0tzZo5c7bOO+dcVxe7dOqkvY74&#10;g055eLnOfaVJ5/Rv0R9fbdZ17zfpZiPG937VZMS4SS+Pb9IbU1v08ewW95Hrq2TmGNdpSX6DVhTW&#10;KcstvsX84kYjek0qLTdiXNCkxOx6LcmUhkxJ1h/+fr223m5bdejYQV27dNNuu+yq44/7na644go9&#10;++yzGjNmjFJTU1VVVfUdUuh1ZkN0py23XPtf6R/hBu3RkBCH+J/BVwSvlMFK4a+3B0QbIMFzKmLw&#10;t3frr/2YsbkI8brS6++vy93aEHx2Y/34KcKnO7r+bSpmWDkfesgvjBB305ZHnqE/PNJbQ5LyNT63&#10;xghuuabMS1ROn1fUcNONavrnDSp46lnNmDLHEd9hRmJHZFUauV2lEUZsR6UWanRakUYaqZ01bany&#10;nntGzf+6RrruBpU//KQWTlqoMWnFmjVlusoeeVp1t96tqnse0uIvx2gcZJle5OxqR4gvdISYHuJd&#10;WhfVCglxiE2H7yGGEO+22256+OGH17i/pIfXO4yi66+/XlttFdluZavtdtPhFz2hM57J1dn9mnVO&#10;n3pd2LdJf3m9Rf/6uEX/GcziOM16bmyzeplR/Pa0Jg2c36AhS+o0Ynl1ZCh1fq1SShtVUNqs6ooG&#10;NdSvUq0ZxiXljYpNK9Dfrr5RW3XrJtc7vP0Oevnll4nR6vfN5moPgn5wHi3+evC4ObA+fnJvc4b5&#10;Y0Jb6W8rvW1da8/4X+RFc0uEbPXr1Vc77rSzW1yvS5euOvi3V+v85wp1bp9mXdCnSef1bVaPVxp1&#10;3QeNuuOTBv33y0Yjxi16YWKzXvu6WQNnN7mh1Cy+NSmjRkty65VU2KQcPo5V1quxrl71Dc0qr5KW&#10;xuXq/kee12577uVWtd6ya1ftvdfe2nvvvbX11iy0F1kJv6tdx36jbTvxxBN1zTXXaODAgc62gzwG&#10;7dEN0aUNdf99oK3wPSFmuzzSf+aZZ2rChAmrR85sboSEuJ0iWvnaUkaPtd37ucKnOShUwurqaier&#10;Vq1yldVv6B0kyj9WbM4eYtLKc6Q7KOQF4v30R5+Ha4L3zz+PX8HfP/a83RiQJtKGHrH4RrQ++TzY&#10;HGn/LiHu5QjxuJW1GplRoVHpRRqfkKlp81I0fe4KjY/PsmtlJuUalVOrseY2/fXXVXfXPWq66SZV&#10;3X+fEj4Zqq8Xp2rJqK+V/2I/5fZ+VYtHjteY5SuNPJdo6Ygpqr39LtlbW/W336ykQcM1LqlQw3Kq&#10;NLq1hzgkxOsP8gXZXDrxc0Zbq0xj7Hj4vAxKECuYS3zDDWaMdre2soO6dd9WBx79V51+80xd2KtJ&#10;57windG30RnFf37djOKPmnXrp416cGiTnnW9Rc16c3qLPp7XoiGL6zQ5bZUSSuqVVV6n/IpaVVSy&#10;+Fa1kpIS1b9fP/35ssu05157mgG8l5597nnl5uVbOUfi5Mt7TXHdEAT9CLavvs3hWlC/vNtNhfeD&#10;cIJtHe9UxP8OpvXnBtJGWn26N2f7/nPD/zRPLOiWpmatLFipZ198QXvtYSTV7KUu9NgecIKOv+Zz&#10;nfNMmc7rI53ft0Vn9WnUxa+zt3CzEeMmI8bNemJUi14aL70xpUUfGjEevLRBw1dUakpWtRbm1ymp&#10;qFH5pU2qq27R/Pnz9ferr7C2ZhvxQaz7VlvpH9dcp8TEJCPMdcrOydasWbP04Ycf6v7771ePHj1c&#10;28bODJ4o77PPPnr11VdVWloaSUJUHfK/o695tOX2fwEftg+ftoJ22KeTHuKJEye6dgRs7niGhLgd&#10;A2WiQaaBhuAxDIOjF4gfW7NUVFQ4xdzcyvdjRnRaeYGRP+SFl7KyMhUUFLieh8LCQpdnP+Y82pyE&#10;mGfQiaCO0Bjn5+e7PKmpqWl1uX6NFm4wirxf5eXlzh/8w1+Mh58DgnlBmnyaSa/XKXSJhpm0cx3d&#10;21S9WlMP8bicOjc/eCRDnNOrHDkenlXshkOPzFylEfQOm4xbXqJFoyYoYdAwJQ4aqvghX2nh+Jma&#10;EJupYW6usRHnDOYiQ67LNTK9RKNTijR5Waa+Xphs7rI0JrnU7lVqOMOts6v19qwknXfXk+p4wK+0&#10;zfY76oILLtDs2bN+1HXof4lgHfFtNXXQGwchvgFG02mnnaZf/epXOuuss/TWW2+puLi49e43oB0j&#10;/zwpIz99O0+7/tJLL2nvffZz7WXHjl3Udcudtf9hl+jUG780YlylC16Tzu1nhnG/Bv3p9Xpd/2GT&#10;bh/coge/atEzY1rUm6HUU1v02WJpWoYUV9ykxJXFmrFgoT4ePET9XnlNL7zwov74h0v0+4sv1scD&#10;B6qslHiaUciflXlbsqkg3dFtD0fyiHa3pKTE2QVgc4TngZ+E5YX2jrBo7/x7g7htzjB/LEDPvG6R&#10;7z7vST/5zm/0MMQ3H4H+V2h2uy40u/J559139OvDjhD7lNMOdN1qO+35yzP12yve14UvlunC1yNt&#10;wLn9WhwxvhpiPLhZ93/RqCdGN+mlic1u0azBs9myrdneldIEe7e+OniELrj4Uu20485u72H83muv&#10;ffXiiy+ZPhRZ+smDiG3mPyR5Wx19SU5JsfflbDeEeNHCRSoqKnL3ybtg/nEM5iX3sD28n8E2jzYB&#10;/K/yPjpc4tazZ0/Xhp900km6+eabNW/evO/tnRcS4naKoOJRCfxL0TfS3jDHKKDy+YryY0Z0xd9Y&#10;eD+8fzQevKj9S5z88XlDBSKvaIg2R9jrAx8vjzWFG329LULs56kFsa50cJ9GNfiRwOcJ+QGBpcHC&#10;XbSsCdzzBhr+YSQw58838mt7dmPxffi5ISCP/AcF8o96Rv4h3iD1+bapceXDx6G/PERbdOyurkee&#10;okse6qVPE1sJcbaR3uwyR1RHZVRrdCaLXtm1nCoNN+I6zO5DmkenVhhpNqJrx1FpzAMu1cy8Ki0q&#10;rtOikhrNK1il2QU1JtWaaTKnsEpz8+134SrNKq7UHLs3t7BGc4qqNc9kZGKGHnhnsM6/8p/qccmf&#10;9OAD9ys+Pm61PgbTHhR0z98PHtcHG+J2XfDxCYq/vrkQ9DP6oxw6Q12j3lFXgiSGPOKcOsXRC34g&#10;3iDinOOmivcX8WF5Q4ujN9A2NW+in1+TnwkJCW7YMe3d008/7fYZ9m1J8CMeR3/uf/u8JT/J3/kL&#10;5unyv1+ubbbeXp226KzOnTqq45bdtM3Ov9QBx92oo6/9XKc/mKizX6jS2b1q9fvXa3T1e9W6+aNV&#10;uvuzWt0/pEAPDVisnh+P19sfDlK/fn3Ury/SV7169dLTTz2lfv37a+GiRS68qqpKF8f1EfK3retr&#10;Eu/elw1p9MIHuMzMTGVkZLjfG+r3miQYJkfSiP+0dwjv0bS0NKfD5H/w2XUJfnv/g/FdW9y558Px&#10;H/79tbae41pb1/2zbYn3nzQj3n4gvT6/aefJa+aEku9c45m2wtocQpyCaeTof69vmLgj3aQHwfbx&#10;Qp1pSyJ1i3ec//jCMVLHystLVVYeqWfkB3mRlZXlfhMeYfn4ce7Fh+/zd23i3QbdB6/hn78e8XuV&#10;pSdiz9BmkEcJCYm67777dNBBB6lLp67q0LGLOnXqpk4776W9jrlUR/39HZ10/zKd/VyZzulVo4v6&#10;VevK92p106Ba3TWkVg8MqdS97y/TrT2H6MKrbtLeB/5CXbts6ewwZN9993Oryi9btszFg/bZt23N&#10;Tc0uXhUVtP0mlKPlYWWF5V+l2eqVFaq2+40NrWTYmkPXJEb+c+2hh38vkJ/B9s7b+/z271fQVtv6&#10;fcGltfU94ePA++TTTz/Vgw8+qCeffFIffPCBEhMTXR7598zmeocRJm1RSIjbOVCqSKP1jdA484Kk&#10;QUD5gpXkxwbfcGxOeP840mj6hoOGmi/ZvLxpQLjnK/HmjkMQbfm/pjCD14LnvHxZXGavvfZyw22O&#10;P/74b/UQRz+3LvF641966Ao6w3lQX7z74Hlbgn8+n9E/31NBg7euZ9dXgv5sCqL9Wl8/vTvyh3rl&#10;88+/kMhDDIHgC3F9/F0XFi6YrwsuOle/OOZYnfDXf+mOVz7U0IQsjc0o1/CMYiPBFa53eNKSZC0e&#10;P1NLRk3VwlEztGD8bH29NE1j6EXOMrdGnEemV2pCUoHmzU1QysJYZScmKz0pTclpuYrLK1dMXqkd&#10;i5WQV6h4O4/PK1FsfoniCsoVl19m98oUb8d5KVn6ZNzXeunVN40Y9NYnAwcpJSVltYHCkRd3hCRU&#10;OT3gGjqCRBtJaxJvWK1JgsZRtLTlPij4Tflh6FKWvtw2FdF+8MImLMLwgr7wAqee8DvYThMP797X&#10;KZ9v/nn/e1PE+9WWEC+MXMppc+UJ+RAsF9KI/z4unHMtPj5e7777rvr06aM333xTU6ZMcW02bqhr&#10;tCuUGfUNIS+JL+0Xwrm/Nm78OF144YXasps3YDto6622156776edd9xNHc1A7rTlVuqy9Y7acud9&#10;1HXXA9Rl9wPUdfeD1W2X/dz1bbfdSaeceobuuv+/evLZZ9XHCHFfixu9HxjCDAXcb7/93FYrtM1b&#10;brnlWgU3QXf+97qe7dKliw444ABdeeWVbpGefv36uaGWHPl4wLQFetW32WYb5359/FyXECYLmzEC&#10;hKHrfKjo27evC5Pz6667Tscdd5z22GMPN2/bP7e2cHHn768pjtHXgu6322477bzzzu7j8Pbbb++E&#10;vCfd3bt3Xy2EE/wdFOZ2cvRuOHphD9mTTz5Zt912m3vnvvDCCy69r7zyip5//nmXZuZD/uY3v9H+&#10;++/v4hP0OyhBfzdGov3gN3EnvT7NbeVfW0JZMif/D3/4gx544AH3QceXJYI+M6qCcuUc4fyll160&#10;c66/ZM/0NLd91d+kX7/+lievOr8YCsxH+j333NPlB+d33nmnXnzxxdX+9+/f3x2p114Ivy0J3gu6&#10;99eD9ykXBP979+6tq6++Wscee6yrk6SbubvMY+1o0qGjyRad1WmLTurUsaMjyJ06b6mOXbqr81Y7&#10;quvOe6vzHgeq0x5Gnvc8UF1321tdtttRnbfczp6NLJrXuWMH7brjrrrk4t/r3ffe1vIVy13b5t8f&#10;QZuyvtbszyprU434VlZWqdzat1I7FhaWKDt3pXLzslVcanYD2zs1N7g50E1GohubzJ9Au+vbYMKg&#10;DfVtprffeM/SJtKuBuGf8/H5vhD024fFO//zzz/X448/7vRoyJAhSkpKcnEOvoc2h/DewEbmndoW&#10;QkLcToDSeaXwFcQTYioJROXHiB+ignrS4vMFIwnhnHzzcfi+47E+/q/JHddoYDH8hg8f7gwfhp7w&#10;YmauXLDxDZ6vSXCDBI10rzsIeebdBZ/x52sST4h9A41g4BJOW+43VHycKTdeCpsC7x9+0Qvne+L4&#10;vS7BXfCFhPj6x8vI+7O+/q1N6k2Ia3JKqhnhvfXfJ57Qg737atBzPZX5+MuqeugRVT7ylOaPn6Wx&#10;yQWK/XykKh64V0033yhdf51W3Xurlg0dGRlKnVOpsek1blXqWdMXqrDXK2p5pY8ahw5R2ddfKyMx&#10;RUmZRUqJT1H+19NVMH6K8idPU/qSOCVmFig+t1SJK0uUgOQVaV5qugZPnKZeb7+vPmYUDf5siNsH&#10;1r/syBfIC3rLOelBt3xe+bzz+sKxLfHugm4R70e0+6AE7/vnosW3lcTVGzTIpsL74w0YH57/eALZ&#10;5Mg979aHi24GnyH+/mOeJ34QxE0V/KF8ovOH34RDHIlHED6O60J0mgDpoq7RLpAPhMORtFEOCOcx&#10;MTGOEGM8e0KcnZ3t4kyciDd5h1viSztGPNEv/Hd1x+ofPXd33H6HdtxhJyMOO+iEE0/WK6+/ouWp&#10;CYpfHqMxY0br1ptu1d5772PkeCftsOPORq52sOP22mmH7bV1963U0Qzoblt102knn6gnHvyv+rz8&#10;vF5781W98dabev3111fPC4SI8rGSOc/rEogchrpffZVzrkE823IflF//+tduXh7E5bXXXnP5Qzwe&#10;e+wx/elPf9JRRx3liBN+Mwcb8gR5bMuvdYmPDz1r+P3oo486ggPp8HLTTTfp1FNPdW4gW8Hn1iW4&#10;4xkIKKSuc+fOLs7En/vc835x9OennnqaI2EIPX/33nuv7r77bt1xxx2rBTLLkfixyBp5xgI/vDtv&#10;N524/fbbVwtuEc75wHHXXXc5v+nVghS+8cYbTshndJI8YOTCPffc4/zE73/961+65ZZbVvuzKYI/&#10;+Onj/O9//1u33nqrpSdynziSZuJ52WWXuUWagvnTtuzq9GDPPffQ6aef7uKODkEi0aMn7N3y97//&#10;Xeedd577+BEUPihdcEEP/fEPf7F8edjy4RW99fYbpntv6/nnXtQ11/xDp5xyig4++GBHuhEIMWUD&#10;EeKjDdMeIK3kz+9//3tdcskljph/V/64+ty7IQ58dELPmEpxzjnnOnf//vdNjtRTB7wQFmXBBw22&#10;KgzmSUSf9tCu6KnJbrvtqm22NSJsOgdB7ty5m7bZelvtaIR+p+1NrA3YafsdtYuR371230vnn3eu&#10;Xnz5Jc2aM1cFRYWqra8x0srw3+/aR9gqvL+rVlWpZOFSlQ/5ShUfvq+CN/sr94P3lDtzmopWZrl9&#10;zq1ZNB8QeoiNFDc3up5l33R6Pz3wmzY02GYj/kMh7aBH9LM/BHx4tMOU+VVXXeV0mo8YzLn27x1v&#10;j0eLf88hbd1vS0g3H+R5P7SFkBC3E0RXDm88YTxw5P6PFVQcDBcMGm/UeIkeLhgtnjR448df48iz&#10;+BE0vL2QVzQY3p1/1j+/OcX7S3jBtBEHyoayIg6+0WpLAGVII4JhyEsZQ+Sjjz7S8uXLV6eprbRu&#10;Dok2ltckbYW/Ps/yXFDWdB/D2TeQ5KHPm40FxrknaMHwiPOa4u2vB91wJG7RbtpKy/qK97/Szmss&#10;jstXJOuDdz5Qz35vqLcR0K9eeFHpjzyouttvU/2tdyh28Jcal5RjL+pEpb8zSCVPPqviJ59R6jsD&#10;9PXCeLd/8Oi0VW7rpWE55RqRVqYpSzM0b26M5s1epqkLEjQmLkXjliZpwfCxynrxOeU/8bhWPvOs&#10;Fn/2peYlpmpZbonijAzHrzRinFeqsYsSdNdLb+jMP16hs885X3eYoTNjxozVZIWjF3SdjwWkjTL0&#10;ZAzx51z31/xv/OFZrwPBPOIFGP38msS/NNu6558nvzcHIQ4+i3/omC9T9ISw+IqNQcA99NDDh+11&#10;06eVZ316+R1sr4LnmyL+45jXPfIL4yK6x2FjEMwTzvET/6PLjjRSzgw9xFDHYKe9o91jKCZuaeuC&#10;eebhg/Dz9nCHHwcfdLC27LaVTj7lNH388SCVFpeqtiYy5JiwqqrpqbY22c6rK6tUXcWIhBqnd316&#10;99EB+x/o9jO92Izz2fPmq6auXqsqzY255XncUZbrm0+kf+nSpY7IQIQhgPT40pZvCJqaIh80GaLt&#10;0lJR6fLny68+10FGTCDaEHSMUPRuU0G8Fy5c6MggAolKTUld/W7blI+UycnJznCmZ+93v/udI4Do&#10;w7oQsX2+GRJMGfgjceLdumDBAqdDzz33nCNlixcvcnq+ynRg1SqL+yrcm9R8M3LEv6e9f1VW1pF8&#10;jnz0rKyocro6ddpUF+/nze8BH3+shKQk1dlzDIFd1RqPNUlNq/jzWo72bJU9Fxsbq4/t/d7z5Z5u&#10;OP7XX3+twgLee7Wqbo2XF6+DnK8LdfV1+uqroY7g3n7b7S7uS5YstfzgnUUbU+TS2Fb98qivN3cl&#10;8aZrCaZXBSaRD3WTJ092Os2HGHqtIUD5+XlG7NBT2m/ekZVG2vgAVqJ6KxvgWwaOLS1N5n+ZGpu+&#10;vebNl19+qUMOOcTVFYjtE088ZHmRZ26LTAf4AGZhGPGkHrgwSostjiWmm2ufKthk+vPw409GVqO2&#10;+nL8Ccfps8+GqKyizPy3cje9qDa9oH1dDeJlhBXExPbTlK+vUXlxkvvNQnrEG3Fk2MqysiBL5ZPH&#10;qeLtN1R03z1aed4FWnnUkSo9aH817rOXGk76rVbdepNWfTxQNcvi1VRVo0Z73mix7G1kfllZECb/&#10;7DwSBp0DTU73y8u97RHhACWWt5RJvZX1N3kYidP3Ce+/Tz+gbeCjDiMZGEFy6aWXaty4ce79gr5S&#10;Xr6+BsXXvw0Ryoh3RDhkup2DlwKNIkoWqRiRL0UYGzSUGDs/VlBxUGQfb8QbZMFra7rnfweFvPD3&#10;vLsfSnwcOPfxaEs8ufNGcbARAf63v0YZ09sxaNAg94WYIVv0CPCyxw8v3vBflxB+dP54wy7olz/6&#10;uPpr/hxB14L+ceQ314N+rK94/zE4/NF/+USniYv/iLCpQPeC5eTLxYeDgflDC2EjhYUF9nIr06ra&#10;Gq1ITtQH776tF8xAf/qN99R/wGcaP2mWZs1cqsnzkjQmuVgjM6vcFkxjMo38ZlRpGCtMZ5RoVFaZ&#10;W1iLPYQZOs3+wizCNdLOR5g7FtIanVqk8XHZGh+TpXGJuZoyP00zZ8TYMUHjk3I1P2eVlhVXK6aw&#10;WHG5RUowcjx2YZxuer6fDj35bO26+166+GIjDLPnuPaGssFA9mQL/eU3R/Ic4dzf596aBOOMIy+9&#10;YFmhK+QT+oZ/0c8hPOufJzwfJvpDvUP8OdfXZgiuL4J1F799nNEtyhcyjC4TZ6/DbR2JU7Atoy6g&#10;kxgMPp64889sCvAvmL+E5/OX8DYniC/h+fJA+B3Me+YQ0zPHUNUgISY+GFDRafZ+Rq5HemfQxSOO&#10;ONIZukiPHhe5BV0oZ69DwTaLI35TLoD8gFAfeOCBzhCnV2vu3LkuP4J6SNtEuXANPQNNZrQ2N5g5&#10;22S6rUhvT5NLn73vjFAvWrRIf/nLXxwhZijn5Zdfrri4OPcsaWjBLdvHcG4+NDXXKK9goebOf1gL&#10;lzxhbfVSNdRHyJOb01lWbFKulTl5ZtB/poMPPsilec+99lTPXi+7toSwQZMZ0pCHyspSN4yzrMxs&#10;hfwkFRWnuGvV1d/MUYXIeKOVtJJ/EGw+VNATl5y83PIDQ7zMno18mMVIJ17VPOfyqNie56NWiSqq&#10;ytyHB0cU7Ii/5DPDKAcPHux6oOmlZJhysKfnm/KNCISkxYhWnRHEUiM/hUU5Fv8clVpa8Je4+DJl&#10;WhEfkB9/4kn17f2yJo8ZoOUJo5W3coVKzE0Z7jha/UR8ua6WckYv5Km4yMifkQ/mp0Lo8lbmafy4&#10;ier9cl89+eTTevv9t7QkdomFW6myUvyzo/lLPNoSF6ZJabmFYe18hZVhRWWkM2PJ4sV6+6139eyz&#10;z6iv6eCUKdOUl51tbuzdXW5l7QhsJH60JbQrPIfeU8wMu22W6TF65NQIamUEysr2iy++srpwoW67&#10;9TYjxH21eMli87PU8g5i2/boOfvnpKGhSsmpw7Rw4ctKThqp/Fw+Uln+W1vBeiZ/+9vfnD5vYwTo&#10;5ptvUXZWhsUrRZlZc81NhspLrd0uoHewQLWrWkeiuTKlzlYpO3u8Jk/5h9Izh9lvFjmNlD/DbqmH&#10;6PQ223S2urO9PvlkP40adZYS4t8xXbN2sabO8sPqZTnDkXmH56q60tqKZr8aeGt9cuFF8qOmdpUe&#10;f/xR13OO32yF9OWwYap1bQDtkr27zD3UtNn8iRBSrkfq+aIFz2rQR7/Q8sT33G8QSQsEfdU35V1c&#10;oqLUdGVPnKyst99S8T23q+6Yo9XcqYuaOnZSc4ct1Gzh12+/oxoOPUw1V1+h6kEfqjEnw3xkJwur&#10;lzWRhbpIS1NrnjVYG1NpOlNu9a/c0u30ys4pT67V1VGOkTiZMrQevx94vzn6tpx3GIQ43Ic4xA8G&#10;Kh8vgUhliDSSPyVCjIERTYYQfw1jw4snDcHfuCG9Pu1I5KUYyRP8in7u+xIfhk9LdJq84CZCer69&#10;ujXHoPiGhTJkMQIMBb6U8pWUxgVDkfRiWCD45c/XJBggnghEvqhG8ot40aCQl7jDr6B//jx4naP3&#10;yxvUSJBYUgZBf6LF+xd0EzGsIj0wCHHEH/SZc3Te59mmgHwlPPxESDtliJFBmgjHkyncIpx/3+LD&#10;aW7E+JPSUtL1wXsf6OU+/fXcm++r16fD9fnSZCO17CdshNaI7Zh0VpQudzKaIdKsMJ0F6TVJZyEt&#10;SDGrT1fY9TIjyzxXY8cqjU3M1JQ5izVt9hJNjk216/QkMy+52hHtGUVVWmov3Lj8CsXnlCkpv1Rj&#10;FsboX8/00SEnn6Wdd91DF154kWbPWvO2S+hyxDD57v11lSV5gT74No6jr2/ozZqe5/qawosWj+D5&#10;xgI/oskw8YUMo2OU79rC5vhzJcRBrCn+G0qIzScTnydSfHyStY9nqXPnLs4Qw5hmQRdPdjn6tg8h&#10;3aTZC2VHuulBiybEwXxCKE/KhWve0CsrjdWsWXcY8X2+NWoY/hjhLIpT61aV/fOf/7yaEP/jH/9w&#10;01+Ac+5W1jG/3NEMYCMHqWmf6ssvf6OPBx6oJUt7WjxXukV5IFGV5fQURUaFDRs2Sr/73W+1407b&#10;64hfH6E3X39DpSVFzm9AzxJ5GEkrHy7zjLgsMd1MUCk9hBUQC9OBihKTSBrJK9JJ+pmz6Ydrp6Qk&#10;ux7L8opVZoRH6ifx4FgB0TNy6PLKCGpFuRH4im+mAbgwcGdH3m2ffPKJe79dccUV7hg9F9DpiuWf&#10;a0OsqJssHxPiPtQHHx6rjz4+TqNG3Ky01GXWJjCyITLygDgz9J4hwocc9iudeeIxeuLWozRkwKmK&#10;mfe2uctSQaG9p638aPNJb7BsIViFRSuVlr5YaWlxlr85VtYRWyIlOVkvWz6cdMqJOujQg/XX047U&#10;4Bdv0Iqkr1VcaHaJkT7q0Jql1T4w8lZYmKu8wjwj9RXKM7+/GvqVkb4/68gjj9ZxJxyvRx+9SUM+&#10;vU4jhl+tpUu/svB5t0Y+nvLO9u/ZxkbaFd6NTUaaEHuHuCG4ETLIx4rPP/9MPX5vhPiOW9XvFRaD&#10;W+zSzfMRQsz0Fshfa8a7XOejTLVqq4tUWrhCqSmTlZwyTdk5qfYMvcrV7mNJsIcYQpyVmarC/Bil&#10;pk5VYV6GEXoIMellRXLWJmgwf41sGo+vqy1RXPy7Gj7yAvP/SzXUWz1vjYHvId5ii47abvuu+tOf&#10;t9QHA7bT0GHHWX70V1VlJA6QwIoyKzPL13zL06pqervxJZJ+mgh0hw9O5BF1+fFHn9BOrYT45JNP&#10;1xdffGJlPcLI7pNKTPjQiG2exSOSHy6urh5HYrZg0aMaM/o8y5MY9xvQtke/q/JKi5Sdt1L5VmZV&#10;1q40NPFheJUas9LU/OkQ1d1mBPno/1Nj9+5qsHggzR26qnH3PVR77qkqevJWFcwbZeTcytPVAYsD&#10;cbF00DteUZ5veb1QK5ZPtHZkgpXLMpVYmNS7+nrsf+L7/RJiEN2e044y5J+8RaiH0dsubc44hYQ4&#10;hFMu/0L3DTkvAhrJnwIhJn4YH0iQDHHurwdJXFuCHxg5ntyQF75H0efDuvxYk+CvJ0Wct+UmWgiH&#10;8Hya/DGYPgQ30Y1DWwJYyZP5asy3onGJ3nbJu/PHtQE3hOt1BXEvEXsZo0vBcNd0DIJrpI089+IJ&#10;C2ncWOBvMDz/O/r6xsK/vLzOkA/EGwITna//C1gq3V9yarIR4vf1ci8jxG+8p96Dh+mrJalGbFcZ&#10;ca3XV7l1Gppr5Darym2hNCKz1I5GfLOrNWJljUaaDLP7Q3MiWzFBhpExJgynHoq7nDpzW6fh5udI&#10;eo4z6Vk2cm2EeF5+rWLMmI0pqXCLaiXmlxghjtW/nu2rX554pnbcZXf1uOhizZkz91v5Fp13/re/&#10;F33fI3gf/6hPvpx8WVFO1O2gfgX98+dBv4L3QbSbzYUg4UKXqAcY+LRD3AuGF33ujz9XQuzj7OMd&#10;/RtsOCE2tF7Kz1+pG/95gxnO27p2cnczKp944kn3POBZ0kubTtp8epHV53YssPT3MfLHvEhPiOfM&#10;meN6foKkybcZXGMxHFBcslTz5j+qhMQBLl7NFlaT2wqmyQz9OiPEC1cTYuTW225TdnaOixttUqPp&#10;SEMDoxbqVW/tdF29kc6yNGVljFZ66lfKy51rpDvTDOESN3wXqagsNf0qMYIQa+3Ey3rwwQf0/DPP&#10;G1EcqPSMhaqoKrR3U+QdCBGGlBBvR86MYBUVWLtt56np85WVk2jkjJ5XI20m6C3phBD36dPXyqaX&#10;Xn21n2bPHmIkdKZW5qSZX+bWCDW9f250S0m5GajpWjD/PY0ZdavJDZo560VlZiyx+34EUGT0D+XL&#10;MGl66JiLyuJdlLWH1w/+miF89ldbU6gli17U4E8ONcJ0or0L77Q6FzGGW6uHA8Sd4Zrowv5776GX&#10;nr5B8bEDjfwnuA8NLc31bliv0wtjS7y/KUv0oKSk1AzsDGWkx6u4KM/KjvmeZgs0NSjfiPHjjz2p&#10;3Uy/8Pu4fbrr/WeusOvz7H5dK+lqjXe0WLwYepyRPlxJCe9ZOaY5sgUaG62tHjZcx/3ueHXq3Fk7&#10;7LSDbr35Un344ZlGAH9nRPwT84M8idRb/AsO1YUoVZanKyd7ikpL4s1fa2+EjdFs+VNhhPhTXdTj&#10;Et1y6x1ugawJEwYrIX64pTPGdB5iXWZ6R3646DhAHqtXZSo2/g0tWPCikpaPMvepjoBAQokHc0O/&#10;TYhvtvs5amhszc+KEpVV8LGE0QGrjADXunxssLxqamQKW42R2QzlZE6w+pNkOr9q9QemxYsX65ln&#10;ntFtt92hBx64Vx9//JSSkj4wfZ3nSDrD3yusXWCKUYWFU2i6XJhfZvlQoqzsCZo28zZNGH+Z5s2+&#10;z/R0lvuYYhllbV61Hnvsce24006uDE89+Swj2i9p7Pi/2nF7TZp0mUqKY9x3KUA+Uo99D3FsvNWB&#10;Wberpjqid+QbxNy3DbT9JfmsxJ6rvAKmn1RZEwChNYrNBwsrkwbOrY4311i7npio5oED1PzvG6Rf&#10;HyJ17KQmi1d9h45q3mVXNf7pUtV/9J7qMlOh6C5M88zahnTFxX2qefP6aP683kaKx1qdLXBlyQcO&#10;hk8Teze64nsCuhcN6hJz7Vng7Oijj9Y///lP14Z4m3dzIyTEP3KgJBQ+xoYnQ54Y+UaXe1R8r1Bt&#10;KdbagP/eL/9C5wXmv5B6A4xGi0nn7H3mDX4fFs9xHUOE+Ph7/jkUmzjzMkUwJBDSw5E4IP7cg5c7&#10;8WD1N9+4eX992BgqEDviHAwTBN2B6N+AMFlwBX94uZM2XrYQSAyYmTNnuvCJS7RfQfjf0WGQbvxg&#10;KBrDlj28uzUJIM1Bg31TsKZtl3xeeUTHAUSfI54Mer0h34L6GHTrJRr+Ou69Ae/FvxS8Pv2Y4ONN&#10;3QjGlTxA0KkfU5xTU9P0vhHil/r009NvvqPenw7VsNlLFTfoM600klz0fF+lvfWBvp6z0PUIj06v&#10;0bjUIi2YvEAZr71tbvopu9frWvrVeE1IyjXiTG9ypYZnm7vEPC0YN10rPvxMcZ98ZcbDIg11WzhV&#10;mT8VGptWpJjYTOUsjNfKhYuUHpuglIw8jZsfq5ue6avDTjpbO++6py66qIdmW31bm56sC9Fu+I2e&#10;BssIQU89IUbvfizw8aXNII4IbREvao7RbdCagO75+uTTCyGmLd3cukl8fHjBPKYtJd6+/cLd+sQd&#10;eLfr6341Wp0nxLcS4heNEL/xuqZOn2pGZY4Zp5aH9i5aMxqUnPa17rnreh1z1BH6zTG/0eNPPKGC&#10;/G/IVVug15ShzDWr+Chg72gzapmz+fqrr7vFsjp26qgLe1ykWXNmuXmYNbX2Dq8xd3asMJLBUFrK&#10;1qOufqXiYl5Q8oq3Wq98G3EJ8br8b39Tt67d1LVzV9145d+UEr/E3auzeNTV1LnhwMx1Zh6kO5pU&#10;VpUpPXOaGeIfK3flfCMD2BWmb3aPZ2qra7V8+Qq998G76tW7p8X/VSNXrykmbryRnUzzq9KFsTbk&#10;FU1SVU1i669vY9HiJVYmL+nFl3qqf//emjalr5KXD1VpWXariyg0F2runJv00cfb670PO2j8pAss&#10;f5e23vwGc2bN1rnnnKeuXbppp512NsP5X2bkr2Pecwvt0tOaPu0aVVfEtl78Lt55+13tucee7p15&#10;8IEHatCgga13votGIyu1tX7LMd4HpRbG55o6FdIT6cH3qLb7Tz/ztHbdbRfn90knHK/Jkya23l03&#10;ioqnatLEPxmhuk21dZGPNR5jx47RicefoE6duriF3p588lHlZC1SVcViNTa0bfB7rKpL08w5/zQd&#10;6G4E6S6uRG4YIEQjRwzTxT3+aOTyVvXq+bxGjeqneQteUUrq19ZG5ai+oW17paY2X8tTvlBM/LtK&#10;TjZ9ysuwPPmmLsbGxumKv1+hjh07aNttt3GLZ2VmJigtdaxSU4ycl2erpq7KiDAdGE1GlI0MW71r&#10;bGD6RI3Vvyqr3/ZuSTV9Kk6y30aYzR1YnrRCHw34SH1699Mbr5lOD+2vpUveMZtvjlZVV1rcsDPo&#10;OME2jWxDWmm2TUN9idmBb+urYYdpwIAt9NXnBys793Pz0duoLXrqqWe18867ujI87ZTTNXbUCFVX&#10;LlNx0UiVlcw2N+uy34gjBNcIdl2Nm4teU8uRkRPWdptdW2dpWTesvbT2i48p9ZVFWj7zOc3vc5Zy&#10;rz1LzQfsb4yOYdUd1bBVV9WbHtffcpuaYxa558qrMq0efqlli9/U4sVvux55eoj9aA2G71dX84Hh&#10;G7s6iI1qq9sAdiDvJ4T3Bu+RYcOGWR4/5RZtGzBggOMY2J1wCtxsLsGWgwOEhPhHDk+KMG68kQRR&#10;xZiL/uIPNlQxowkxgv+eEPsXNeSQbRlYqY+9wTD8PVBSvsxec801jjQDX0mIG8rrezwQwvIGE+c+&#10;DBZDYTEFVndkAQ6UFEMOIscqlWPGjHF+eeCeIVLHHHOM+5KLW59+HzZH/CGfPAHHD0/CycMJEybo&#10;iy++0JIlS1ylgAAzT8tvRfHxxx9/q/LgBwYqlYe8o4wIy4cXDeLFnCnSwFwnDF4P4sDzbT1HfBn+&#10;deSRR7phZpQHWFtYa8K6CDFl4OMSLT4cjkHhWe6Tv17wx/sVfG5N4Hmv3758yB+EcuL+jxWkN6jX&#10;Xrc5ch0hXUHx1zeXtOXv6vDsvNYM8OSU5frgvffUs3d/PfP6e0aIh2vo4uWasiRDCydM15JRYzRz&#10;1jKNSSoSK0qPyijTMHp3kwo0a9pSLRw9SdNmzNSEFTlGcqs1PGOVSbVG2vno9EqNSSnSqOQCOxZr&#10;XEqZRqWWuTnGw0zY33hObrUSilYpKa9ESdmFSsgr1rBFcfrns3106IlnaIeddtVFF1ykubPbJsQb&#10;Cq+fQd2KLqP/JSEOptGfc6TeoPdBPaLtIJ6kIfjc2kC6PSH2/viPNdSpDW071gb8wb/ofI4mxGBj&#10;w+Q5L+sD5tNGtnt5Sf379TdS844GfjxQAwcN0jvvvqtX7V3R/9VX9Iq1ya++/prrRWZo8Ntvva5+&#10;/Z/X9ddfq5NPOlW/OfZY/e643+mUU0/W6WecptNOPzUgpzg57/xz9LfLL9OVV/1dV1z5d11++V/1&#10;+9/3cG4OOuhgbdWtu7qbnHHqGXrumec04N0B+mzQZ/r8k881xI69Xu6tm/75b/3x93/Q2WeepZNP&#10;PU1/OeNoPfKvPXTLfw7VqSefrTNPPV0nn36mTjnDxPw99jf/pz1221WdO22pbbfcUlee81u9/czd&#10;eqN/L73ySn/17dfHEdqevV7Syz1ftLx4US+Z9H7hab376tMa/lk/jfhigD79eJCGfPKJPvtkkLUP&#10;76pv3z566sln9fCDD+rhhx6w86fUu9cL9vwzuuPO2/SXy/6s8847X6eddobJ6WYLWB6cdppOOe1M&#10;S+85Ov20sy2vjrU0/M7unWVi8TW7oMdFF+quO/+jni+9rBefe0F9e/XVq1YuH7zVS088dKeuuuJy&#10;XWD1/4zTTzf/TjH/8PMM8+s0I4rH6oTf/krH/+4wnXDC0XbtVJ16+mk646zTdLrlxcmnnKAjjvy1&#10;EeGd1KlzJ3Xp2sWthPy744618E/WaSanmp+nn3GqzjjDjubvSRbvM846RX/+y2/158v2sXBP0Gms&#10;QmzhnnY6aTOx8jrd8vzgg3/htt3hnclq4b889BCddPJJ6nHxxbr//v9afr+qt02/sBE+/XSI3n/v&#10;Az3x+JO65eZbdPXV1+r6G87UPfcfY+/+i3TBhT3MnrhYF9vxnLPO0hFH/NqtYrzddtu7lcpPOOFE&#10;XWz+Xtzj9+rR42I3aqYtuejCi8zuOUvPPXuEej93uP5x+Zm62HSuxyUX6aLzL9QJxx2n/fbdW90s&#10;3t26dNVB+x/otlk89TRWWbb8O408+a6cfspJOu+kI3XtX/fQvXd11zVXHqazTrdydM+cohNPOEG/&#10;+b9jdNYZZ+uu/9ylXi/21vtv99MnH/bTq31f0n9uu0OX/uFSnW33z7ByuvLyv5vu9HKLkX004D19&#10;MvB9vf3mq7rj1jv0t79eoQt7sPqzxemUU3X0Ucdot113M53uoq226q6TTjpFr736jObMfFZTp76q&#10;L74crIEDh+jRR5/UP8zOjMh1ZnNea3K1rr7qH7ri8iv0p0sv0d8vv9zy/kpdfc2Vuvbaa/TnP1/q&#10;6urxx5+gM888SbffcrJe6XWWnn3yn3r37Xfd2iqUHfLJ4EF6+NEHdPmVV1gZ/0EnHP9b/e7YX+rY&#10;3/5Sx5n+nXrqcTr1FNNN0/kTTzpd++z7S9O5yOJ2O+ywo5Xp4S6PT3f6j66eZLplumd6dYbp86kn&#10;n2xldIHuvvMuq2/99OYbb2rAewM0xNL22SefadBHA9WnZy/dctNNuuqqK61ML9HpZ59lOhspO4YN&#10;U+eof+jnn//8F736ymvKyc4ym8vsUGv7G1kfoCxD1WXZaqiqUFN5gerHfqka86tptz3V1KGzGk03&#10;GnfZRbV/vUp102faM2YXN9WqrNrs/wqmlvn58N+8Q7AteH/4dnhD2uT1ATYjYRAW7xI6uUaOHOnm&#10;8POBk3KCa/Ae83HaXEK44bZLP3KgbNFGHYoAGYOwcs59r5gbo6AoYdBwQjzhRiHxH5LIsv0nWIPI&#10;FxueCYJVDan8fNXjOeCNLiSaOKDQGEwYe0GCC2bNmuW2oTj88MNdQ0pY7CvJMvh8bf/qq6+cO8gw&#10;Q4BZsRJFJoxg2oPnrEIJ4WU+EPFnMSkqFv4yVAc/MYoGDhzotiYaNWqUPvzwQ/31r391jQ/DbaiY&#10;yNixY92wDcIn3fT6kncYspBO5qtgiLF4yDvvvOPmnr1nZIQFVthPjXusWAnRZWErtkAgbD44kF7u&#10;McSH/MOoZVsAtsJgdT1AuigTZEOwNkKMn94QD5YPBi3nQXLrwW/EG/HoEOJ1x39MWZvxzXXKLVq3&#10;ed7Pl+T+jxVer338ySs/PBAhLYg/99e/T/FhEg/yk16r5SuSTAffNV3qrxfeGKBen47U50tTjLSW&#10;anh2pR2ZE2wkNpMh0xVGdI0UpxshTrcXkh3dfXp90+1+Rrmd87tUk3PKNDe/UvMKajWrsE7Ti6o1&#10;vaBSMwpWaXphjWbl12iOnS8xMhxbWq3EgjIlrSx2i2pNi03Vyx9+rr/fdLsuvLiH7r73bsXExjh9&#10;iYbXtbXB3w8eaVuC7Y4X8uV/3UMcTJOPq9cjH0eO60uIg/fIQ94ZQX+8+DA4kjebIvjhJTos4k37&#10;QdsQxNrS0BZo5/hI5sNpKx6rpTryQS0+Pk7vvfuO2+u3T+++6t3nFWuPI3uY9jLj6mUzrmhXvfTs&#10;jbys3n176/kXX9bV/7jeDOATtPMuu6oL83Q7sw9pFzPWO6tLq2C4d+7UVZ2NcHTpsqW26r61ttl2&#10;O7cidafOXSJibtinuPvW2+rEE0/SPffcq2efe9YM4d4WF+LVW3dY+3/qGadrj733tWe7O3+7mx/7&#10;7761Dtitm7pY2BjcxKObhbNl5y0tzC3V1cLdsnNnbWn3unffRrvstIsOOvBAHXnEEfrVr4/QIYce&#10;5gj5fvsfYEb7ftp7n321p8lvfvtb3XLLrUaQLQ/69lS/VyyPLA8euO8+XXTBxTrmqN/qgAMO1v72&#10;HKtNH3LY4Tr810ean0fpgAMPtjTuYOG3pi8g/lrnLqSfOPK7qzp06KKddtxF5517vh787wN66YUX&#10;3TxiyMBLL/Q00nKdjv6/Y7XTzrtamuy5jpHnnB9OulgeRM7JZ/wlzzs7Nz7MSDlEnvvmd1Aiz3o3&#10;ds3yrbORAq517Wr53KXbt573cfDSfevttP0OO1v6t9cvDjlMV1x1je669149ZO/wF156Uewt3adf&#10;H/W0Mn3JCM1Tzzyr+x94QHfdfZ/uvudB/eee253ceffdTv5z572686777Pye1mv36I677tJ/TO5y&#10;1+6xc3PXhuD+3vvv0dOPWX4+8YAevf8/uvvu23XbXfe47aNuu/029fj9xVbu+5hubGU6Qjo7u7Qx&#10;jNrn23fF0oxuWX5staXlielc566WHzxvetzRyma77XcyInaa7rrrTj3//Evqy77A/V4x2+JhnX/+&#10;Rdp3/4O01dbb6JBf/kLXXnOV7rvvHj311JOuHr70Ui9dfvmVjvizcNs222xrdcTqEmG35nlHky23&#10;2lpHHXm0kfI79N4bL2rAu32N9PVyxOiqq67T4abju+25m7mztFld6eaP3ba2821Murde7+4Egr36&#10;msm2W3fXrjtuq6OPPlI333arnnjqKfXs1Vt9+/e19qCnrrryKh11zNHaY689LW7UdfLP9MDyAT1x&#10;+mH56fYgRzdbdatzV3PbtZOds3UUz1je8byrC0xv6G718SD98Y9/1F3/uVOPPvSwnn/hBdOdvupj&#10;YdM2XHvdde6D0NHHHKO99t7H4r6N0/UulkddTagHlBG/O5od19HI7RFWPz8c8L7ZHyWyN4ka6oww&#10;lqW2LqTV4ob0O5uxcpUa5s9T/SP3qMnqd8sWHdTUpZOd76vGW25WE3anmlTXEFlgjPbct+mRheZY&#10;3C6ypktbNuGmAj+xO+E2vJ+xAekdxgaHezBkms4r3of+Pu8Yfm+qECbrMOBfWwgJ8Y8EKLI3brzR&#10;gcHrCXFbBuSGACXE0AgaM/iPkmBkoHTsqcecJVZ4g+REVwRPiFnBmOc8IGFsps0WP2wVAWHwaQgS&#10;YoYss6iCH1JM7zAEEiIOcINfuCOukMcRI0a4Yc3B9OMvPbBDhw5dbYgR12B8/Tn5x9wjSCEkmOfo&#10;ISZ+vmKyUMfbb7/twvHPef8Il/whTJ9/VFLSQDx5Hr8gTfhHOeIGgnz22We7xp04cA+/2DaD3m6+&#10;qEPSCYN00/PNHAoWE/DwcUDWF20RYoaae3+ChBhiRTmiB/5DQ1A8OA/2ankiTT5wzZdN9PNegmTY&#10;h8vzHGl0N5T0/9DwhNinHX0m7aSB36TNp4+y5+ivbW4J+u11EjLc3NDstjd554N39aIRhGdff0d9&#10;Bg/XV0uSjeCWaawjuEaMM6v1RW6dZk9fqtJnX1LTLf9Uw39uV8bbH7ie5JFp5RqRBTmuMqGHuEqT&#10;cqu0pNgISFG5lhWUmJS5OcLLCosUn1uoJCO+sXYtPr9ccflliskrVWxuseJXFmrB8kx9PnGmer31&#10;rhGRPhpsdS01Jc2VO+0dR4R0kZ+kZ33gdYt6hQ76fA8K1ygndPx/RYg90PFoMhyUjSHEpJ28I53B&#10;9Hvd4Dx4L+gmWry7NUm0G/+cb0OoH2uL97rgyxE/ffzXJBhxpDvBCPG777xthno/9XvtDX05eqzm&#10;xC3X7MRUkxTNSUxrPU/V3OXpmp+SoYWpWVqclqeFKZkavzheg2cu0odzEzRg/gonH85P1OBFSRoa&#10;k6rhcaa7S9I0cMEKfbxwuT4y+XBBkslyc8vRxK4NsPsD5i/XYLs+Jj5T8zIKtDg9T0tTsrUsOUeL&#10;TabEJOuzWUv10cxl+mheorlP1oBFK5yfAyzMAYvi9ck8C2NBht43fz5cmGCyQh8sSNEHC1P0/sJk&#10;fbwgUR+b2/ftGvd49iPcrpYkd+0DO/98aaqmp+ZqUaal1dK8MDXb0mzxiE3WF3OW6uPZCzVgXoxJ&#10;moWfYv4u10CXfvPD/Pl4Uavfdv0ju458bHH+aIHFex7HeBO7Ps/iYu7fN/nE2pqJydmak5GrhemW&#10;bgtzSXKmFqzI0JhFsfp41mKX1x+SdvOH5wa4dFq67PfA+an62PLApcWVR+T8I9LqrkXynt+RvP/m&#10;90cWX5/+jyyvPjT/PiJN85I0yNJHPN1zFpZz1+of7j9enZdJFod4fbY4QWMTMywdhZqfma9FaSu1&#10;KNn0xtK2xPJwsZXrIvTI6VLkfIHp06LUiCxJzjM3lvfpGfZsuhbZM4tSc6wM7H5K63N2XGR5437b&#10;s2uSJbhLy9Lc9FzNMz8Wp6TYM+kWRo4WWHwmLUnSp9MX6sNZMS5dlP0A0mbpiehEW2L5brrEucsX&#10;ytjykrLlGvo8eGGaxidma26Gpd/CXpKWYXHJ1PS4FNOfGH00Y4k+X5ysr1PytCCz0OKYa+mydFo+&#10;TVqaoC9mL9LHM03fTdd9+UWEsrOysXIZbHEcEZummVn5mpeZrfmWlwtMZ+Ynp2vMghgNnL5YH82J&#10;M/fUF4uvldfHlC3lNj/OdIVz0xNLj9MHk0j5t6aRNC1K1tC4HM3MsHqQbnmdnOHydYHl/biFyzRo&#10;2jx9NDvO/EOn8d+ed+d2nJdq+pBmeo9eWDrmWdzRfeJg7giXuvMh9Z902flAczsyLl0z0vO1wNK1&#10;MH2lFqIjaVZ2JnOS0jV6foyV2SJL31INsnz42OrzAPPTxXse9WOFBi3J0vvT4/SPux/V1jvspJ12&#10;2Ul/vewyN2+c+di0tbW1RcrNm6ay8gQ3J5xrLObV2NKgRrPJWCm+ISVRq+67R/U7bKdGswcbO3VR&#10;4+77KuupK5VTMF2NTWYTrop0dPg2Ptj+co1356byDw8XR/MLexLhvUhbzp7QjNCgB/7MM890drDn&#10;ILhHON9UAZDhcMj0jxwUOIrnldIbG5ApFDSokL5gNwQYHNGGEr1LGIz0vDL0jJUyWaUPcugrQTBc&#10;hqjxFQdC7EkUZJLVL/kCD6EMViTIAv7jFgLJdglsgM+QaHpekZiYGEdQOYdMI/xGIOBeCBu37GPH&#10;ZvH0JLNUOz25GGMePs6kF3I4fvx4Fx7kk20bIKTEicqGO/zEn5NOOsnNXeA5D9JHZQ323Ps0US6U&#10;Dx8S6OmdOnWqI+gsDsAG8eyTSI8wRn4QPE+vMWSZnmvgCfFvf/tb9zHCI7oirw/WRIhJK/548hHU&#10;L+JEw+TDaevojW+vQ6QLIx498e7aAvnsPyj4cL1gAPM8+csxWsiX9RHcEi/SgZ+kxad3bXFbXwQJ&#10;MeI/VPl8A8FwfLg/mLSGm5FqxvN77+rlXn317Bvvq+enI/TF0pRIDzCLZNEznMHq0UZ408o0ZkWJ&#10;xiYXaUxyvkalFGl0Wqm7T2/xKLs/ml7jzHJNLjBCXBohxPF5hYrPMbKbU6KErCIlZBspzjFZGdlm&#10;KTanwKTQCLG5yy1wxvCQSTPU772P3DzPL74Y4ladJR+9XiDooh+p4NO1Jvj7lDFlj19B/QqeU074&#10;i461Be9PMEz/e3MAf9ARwic+vh2JFupSW2392kCdJK20R75NQvxvxNdTjugt7j3xDIZNO8az3j0S&#10;9CNa/D0fHvH2bcj65p13i1DHKPugv8G0+HCLCiOLN5EGRv+8a/rOh5bXX39Dw8ZN0uS4FRptRvaw&#10;2EwNi881ydHwhCwNTcjQV/EZGmYkd7gZrBitI2IzzFjO0vDlBe6D0fS8ai0qrlVsySrFlVQprsj0&#10;Pq9Cs7NLNT6jRCPSy9wHIurSaEZTuN+s1M70A65Valp+pT1f5RaUi7N6EWv1YpnJHDP0x8Slamji&#10;Sg23esaUBbY1Yws0zjl+W765jwTP1yX4NzG7UguLa5RQXGX1krpZpBirt/OMuIyNs/wxsjPC4sHK&#10;8iOo5yakj7UFSCML6c2w/Fhi+bGseJWWFVVrcaHlj8lCpGiVk0V23V9bbL9jLMy44mrFFZS7tMdb&#10;WxC3slBLsgu1MLtYC/PKnT+4XYQUtoqFsdDyG+H6Qq4V1WhWboXGZRRb/Iirj6MdrV1yi/mlVbn4&#10;jsiy/Mpk9AvtG/nZ6m4NeTsCd/b8cPs93PnLwoAVmpxTqfmWphjTgfiiCsVZmxa3stjSYmL5tyyr&#10;0IjpSs02kjvLjrOMBM62sp3D0a7NToncm+1+c976e7UErnl/jDDhF9fnIHY+x7nlupEoI+SLjZjH&#10;ok8mxAeJsfOZK7I0yspzeNJK16ajh23r0zcS2U7vGwne8/kxxvJvVm6lllpe8LHTpd/Kc56R47Hx&#10;6Vafsk3HKrSopFrx1nYnrCxVTG6xllp5zzMyON7q2vDEHNMx6o3FCT1r9d+ds9uBvYemWn2JMX2J&#10;tXdLXB7vFUufySwj/GMTs9zaFOPN3biATLBwJ5h+j89CKjTefkfOI78nuGuVGmcyMadKM/NaP+gW&#10;Vkb2yLdyJB+nrbA2IsbqgtV/3nNOHyztbrHI1vz4rqBnrXlsuhipx2xVaGlZWanFpv+xpbQhliY+&#10;ENt7kjTF2HuRch1LG7AsxepfjrUftAPkhwkLXOIX+WLH0Tmr9Hlinq5/5Bkd+ItDXG8zowrpJKKd&#10;jNiv1t66VwXvK/8Os3aVP1a5ZmGvpka3QF/DgnlqvPEGNe64sxo7dDDm11FNl/RQ7eKZaqypUk1O&#10;ripT01SZkamyIt4TvKcq3b7lSAV7qtcwBbHVTuRfa9u9qcCGY5Vpv+0Sw8XpISaNYH3C8HFZl4CQ&#10;EP8E0JZx930SYs4xeiDDDG1ixUbmBjOXloWhUNKgEgGIKcrKSo9vvPGGW1GT4cb0vnpSg79UWI4Y&#10;LhgxEEa+AJ1//vluWDHuIZ/Mx6HXFsKKjB492glDmTlSKdhbjp5rCDdklh5mNqDHuPNxI2+CRizh&#10;Qqhxm5qa6txCFN9//303TJuVDUkLcfPzhxkuzVBqCL7v7WaYNh8KGN5NXpEmb0DSK8I5IK8gsvgF&#10;2cUf8vDJJ5904dGrThoIk7gwhPqcc85ZvackzzP3GPLaVg/xhuDHQoi5Fk0keQ7xw3wRwt4cQr5i&#10;OBO/ICHeVOAH5RNMB/lG2om/J8QAtz5Mf/5DCchIM0L8/nvq2ae/nnljgHoOHqUvlqTYi7dIwzLN&#10;MLEXPqR4TEa1236JIdIsiIURxTBp5glj1LsXf5YZ+27IdLXG5dRpXH6DRpvhMWr5So0xY2dcnBHt&#10;2FQz8tM0xgjIODvOSs/TMnv5J5jxFG/GUWJ+qSYuTtB/e7+pHldcr0su/ZPu/+99mm31KS83z63Q&#10;60kP9YkRF+gG8GmKhr/OkXLx7QzlT9lAlCgXX1b4TRi49eBZXrb+QxfCfa8zwTD8+bqAu2id49zX&#10;G+KCnqI3xJcwfRwRrhNP9GxdYXLfuyFMH250/KPhrxOn4McI8o6wybs1Pevh/ffiw0c8vB/+uCYE&#10;/UHwg/rkxV9vE3Z9hb0P3n0fQtxbr7/2hoaONUIca/oO8U3KixisRnIwWln8baTp8gjT/8jHIQzb&#10;VjJk+j7ajOipRgAW51Uq0UhbQl6JGfgRMpdgOg2hm5FhxDm92OqFPWfGN3VprNWfCUn5mrogSTPm&#10;JRgZKFRsWa3beoyPQrF5Zgw7Qpzj6sqwpNzWeFn9c3H4PiRCBCD3CUY2EqwuQogZtTEvI88IjcUj&#10;ITNCVpwRHjHKIfnjLB9GW9rGmj+zC8yohxgauY23/Ig1whJnR0/I4nNL7XqZHRE7N/JIvY9DLM0I&#10;v+MtbPYl53os+Wr+xNpvrsfjJ24gQ5ZX7poJH9cWZhVpUlKWhscaAbPydISP9Fl5MaUDAjsqo1Tj&#10;zM3CsXO09PPxmj9uhibFpLu2bo15bPk/yu6NyDJ9ML2AiEwxMjO/qFYxpXWKLzWSV2iE3pFhi49L&#10;C4SwWPOtjRtPOUKkEnI0fLnp2fJ8I6R57nxjZATPmgy1tnWo6ccwI7fD0ROuJ+Zq9Io8zcw2spnP&#10;yBxP0CFZhUYcszQaQrw815Wh++i5CbrlPhRYfoy1/JttRJKPIRBiV+ZGJOdkZGtcQppGxOdrVGqp&#10;JuSUaWZuhdWVIiVaHUk04hdn8VpsbqemFmhMapH5SXwYcRTxHwLpRiDZ+8R9QDISmVhY5XQpoidW&#10;79CFfNOnwgolFFUp0fQ40Y4JRZXuI088H3r48GTCfXf9W2LXINp8nLHfiUXmT0Gp0zXSssziOHW5&#10;kXY+nq0wQgwxtTSvJryBPAkK992+/FZHRtg7lTrzdfYq0506LS23el9SoziLc4zFP25lgb0LLS8y&#10;8zXFdHSEEeGvLLwRVuaj+CiGjrrwIsK7d2QaOzfYe3jlKn0an6P7+76lyy6/wnUCYQNDiHlX0H77&#10;Pb1ZmIsF/OobqtTcwtSz1veAOza6hbwa7Peq/GRVvfW06o4+RI0dO6uhW3c17b23mg/7pZoP3E91&#10;Rx2tyjtuU8moYSrNMmJcXqDyqsj7qdLeE5VuvnGlqldFFqdqq83fGPDuhRAz7Hxviw/8gg4s3lP+&#10;HbAuAW1djxYQEuKfAFCuH5IQc6TXFoIKGYVI0bsJOYQQ4p4wg2ExJ5eFrVgun83VqZzAK64nQN7Y&#10;wgDEIIU8kTaMUJSfc+5jGHpC4+PFsxxZtIv5vZB05ixzDrHDXRCE6w0p/GWRLMgsAjF988033bYc&#10;1113nfOHiuZ7LfGTOcCemAaBcUg+0MtLPnlD2xu19KjQ4wyhh0wzL5hK5vONdNP7TK85ZJl50IRF&#10;TzjHa6+91hF8X+70LtNTTR5vCn4MhJiwPFnxuubzjMbIP8sR8TqyseJJD35SToS/uUDaSIvXSy+k&#10;DUJFvrQlQcP+h5CW5halpiTrPSMIkX2I31O/ISM1dEmyWwBrdApkt1ojzQgcZkbv0KxyO2LYtx6z&#10;zRhAMArsvjNczIiZvCRd6W++q5q7blHVfXcr6833NX2h6b0ZBKPNrZtrbDI2o0Sz8zFUVhkRxoDC&#10;sGXbpXjd8myfyLZLu+6uiy68QHNmz3J5RN76NgEhP/kdrU/Rv4Gvw76NQdBP2iCvd9xDLxD01Nc1&#10;r8OI10/aIsL39aStMNtC0F3wnPR5wk08fF1D/wmP9AbrIrq7PkOmgY9fUIJY0z3/m7hRT3zaCZv8&#10;83Un+AyI9sfDX48Wj+D5urA2P4K/AXGk/JMSE/X+B++7OZ30EEOIJ8WuMOKZrrErcjVtZbnml9Rq&#10;QXGdZqys0Ph0emEwxiMCER5puj4GA9SE3itHBHIqtNSepTcJEomxjz67HtbsAk1KMwM6nQ9M9myq&#10;Ge1fjFb1/feo+ZZb1NC7v/IXzFNSUalW5BhJzDECaM/+GAhxjBGBeam5RujSNSoxWxMyzZhfWa2Z&#10;eTWODC4rqTNCWG+/qzXB6vPMPMsHq89LmR5heUGPpOv1Nb+YDhFjebHYSOtiI2tLEDtfko3YdZMl&#10;Ro4WZ9mR6yZL7d4yO9LLiixFjEQts3wlbo50mcRaWHxYm5aUqeHWfg2Nh7wXO+LqetEsjeT9sOxq&#10;jYtbqfS3PlbtnbeqmR6w229V5jsfakpMpoblrIrKl4i4D4BW1qOtHCZlV2puYY1iymoVT29nK/mP&#10;EMAIEY4nTnYOAZ2XTi9fmsUpO9LT74ie6RIfVszvDRd0ET9aCX62nbMtnrWv7rr5P86usUYDPalx&#10;+ZC6yIeaH5oQ+w8CY+OyjLgXaFSyld3no5Tb5zXNW7xcC9xUGYsfHzdMR5ZZ2c7OKNT4tKJIb2ir&#10;/98mxFVGWlcZWbX6xgcTl+foWSR96By6Qd3jSH1EB1e7cboSuR+70sKnpxpdNYmUXaQMvxGuR+r1&#10;DMu7kfHpGm7piBBT8s3n+7fzJSjuA1p6haZk12hBUb3iS2u0orhCSRafxKx8JZru83Fnqf2elWL6&#10;YiT4KyPDX6IzqZYX9rz7IOM+SreWFR+iXNnxkcbOTS9HWLze+Gq0HnjwYZMH9LbZmNi3tNf+3cW7&#10;pbCgSLlGvldm5akov0h1TKFqhgj7/Zub1dxUp0Z7rnHGZDX/5RK1dO2qli06qqXDFmqkt3iLrmru&#10;sKWattlaNaedoYqPP1BK/Fhl5CWpGCIM+bbw2LKKLZoIm3eVf+duis3FuxBC3K1bN/3mN79x6+9g&#10;W/Ouxm/a+mjxdlZQ2rKLooV4YqeHhPhHDgoKBfBGCsfvkxBTkVA6iCe/6SWA2PkeYtwDFJ4eXkgc&#10;pJJh1XfddZcz7IIgTigvRhXh+DAwtHyvz7qAAckqc5BHFqqCvOJPEPgPsaJRwD155smKN+4Q8o44&#10;EneGTUNOeZY4Ei+IKb3HxA1iSlj0lpNe8prrLJzFXGCu+3TxLAQ50Ywx5j5znUn69HizkJePF/fo&#10;bYaYQ4qpjOQpcYQg0ztOpfSGMdtZsRgYw6h9ujamkfk+CTFpDeYzZJS4encAd1zzOkA+EgZlho75&#10;dPFMtHCdxo4y8vHhmpdo9+uSzQH8oYyiCbEXn84NFZ7zz67Jj/X3m3nEtUpekawBH76v3q/1U78P&#10;B+n9oeM0ddhYZb/UT6WPPam0N9/S7BkLNcZe5mylxMuYIYeRRbQwyjiaUYZh5V76djS3I80YHb28&#10;UGNWFGpUq3EDkR5uL3FnDNpLfJT9npNfrZjyGi1j+JuR4UQzkCDE/zZCfMhJZ2qnXXZTjwsvMkI8&#10;25Xn+qCtskTHKA/0EJ2innP0L0ufb9yn/YFoej1Ft3xZBssAQVc5+rZvfeDj54Vng20S/vt6Rh2g&#10;ruEG/SZOPmzfS4t7/FkTosPzsjZEuyWPgm0mYVOfaRu8X96th//d1vV1YX3ctIW2nkNvyF+2PIqL&#10;jXWLyPkeYoZMT0lI1qy0XC3Jr1RSSY2SCqsUR2+fGekLM/M1JS3fTQ0YkbFKI8zohEBEhj2WOUIy&#10;0n0cKtUkI8RLjRgnmqENAcGAxgiHiCw18vd1epERECPYaWWudzjzlbfVctNtan7+OZXOnmW6z3P0&#10;eEUM87luuGSEELte6VbjOtLjGTnHGPdEyRNmR9qdAR1x60lhpNcN9xHxvW/e/SQjUQuNEMdDolbH&#10;3YgDRNWIytK8cjcsOM4kkR43euKMbNErNzMtx4hCmkanFmhiZokmJ+dpjuXpwsw8yxMjIhDk7BLN&#10;Tl7pPj4Mj83QqPgsjUrI0IgEI2dGYEfHRWRkQpb9tvvLlmvckgQ3vHdYsuVBSq5GmUzLMiLN0GQL&#10;Px6yl19mZVeq6Rl23/z5MmmlhqUamTLyAIlwZURaHWGs0KRlWUr45HNVPfhfNf/7FtXd/h8lv/uh&#10;JlqchrdFiK2NG2tt1qScSs02Iry0tFZxpdVKaA2fnmpH9DMKXFpjrLz5sMeaCTFG9uYZIRxn6RkR&#10;a+lNLXZEBn9HW1xcj9+Gij0/3Ajw2ORKTVmQrCVDx2vRuOmaTO+zXR9u+slQ4LkFDEWvces00LtO&#10;vOjlhBC7PF0TITb/0YvIh0vTFTvSdnv9i5aIDq2hh9hkvunBOCvrL003ZsxapuJne6ruzjuV8c7H&#10;mpGYp7m8A/ggmpNvBNF0JadE8zJNj1Lz3YgEwnDvGt45Fjd6iJfxIcJNx4HkRgjrbEvX+LhUjTWd&#10;Yj73uIRMTUzK0pz0fNM/RiPwwYqe3iLNTM7RBCO2uB1nOjMeMffjEtNdb3bkaNcSszQhMVOTzL9J&#10;y+2+EdWRS5M1ZlmqJi9O0aSl6e4dxzoakTw0Qc/IG5d/5W4o9rS8ai2wOhNXVq3Ysho33Dt1eary&#10;Zs5S1oJFSkrN1CLaGovvyGXJGhpjdWJFnvnJyIRI2kenlGh8UoHVsdaeYsKw8kOnqd/jrey/zirT&#10;oLGT9cSTT7vRiu+/955bd4e2mvdEcTHrNxgBT5yqceNv1biJVytr5ThrNxvF/tZNdqS9ZB/nprRU&#10;Nd50kxq239bNJW7p2FnNHbuoyaS5k5136qD6jlvYtS3UZL/LTvit0j9+QoVZcUaGK1Vaae9bI8UV&#10;5UaOy+3dYe+N8opiu8cCo5EPvqWlxY4wsyXc+r7fgSfE9BD/4he/cCMosYN5NwXfz/z2x7bEuwtK&#10;9H3ee9jIvIvbQkiIfyTwL3pfiBy/T0KMeLLCOZUMQnzhhRc6IofSQAjpIWXeLuQN0shiUMwh5jng&#10;48IRgwryR48rcScs/KUSo+QQaYguvaH0rHKERCKcM3eZebTI888/v/o6q0NzTnz8kGbm7Pql2YPG&#10;J0cILMOyGXrNkfAZPk386dVmnjKGMu4R4sp1yC9DlrlGeokjW09BbqPD8IJRS14RTxbvgiT65wmf&#10;4d2ccw0/yA+usbgX8eQ65UD86NGGuPMbt5Q5+boh5b05CLGH/80R/QkSYtJJWtBZ7iNB4ogb/IeM&#10;+F4xDPFgGJwTL66TjzwbzF/8+1/D1xvSS155IV1I8Fr0vaD4e+QZeREU8p/rwWe9+zVdixYW2phh&#10;un7DtTfqokv/oiv+84Be7Pu2Fr/xrqofeFD1t9yo8vsf0NIvRmuskVv3JRrjxMQtuNVqONHT4Xth&#10;1iYYpuPM3XB7aUe+cldqQUahshNSlLM03sh5qhJz84wQx+rmp/vql0aId9wVQnyB5hohDupBNKLv&#10;+d8cKQ90mDLx+kXZeDIXbOcQT4jR02g/vBuvr/58fXQPf3y8PPiNLlNP8MuXK/WfOKDfvp5x9HUR&#10;t778iXvQb+8nQryR4Hm0tOUu+vm2PvAQLnkUfK6tZ4PXo6954R5heP98WkDwfH3h8yP4EaG8zAjd&#10;shh7n7ztVo52Q6YhxLEpjrDMNEITk2dEy4hMUnq2chYuVvGkqSoZO1GZYyZp7qxFZpTma6SR3rHp&#10;TB1gKsEqjcFQbyVfE4w0zcMPhgMbMY43Q32pEaLpK7I0Nj5VI5alaWiy+WHkeOrCJC2cOEOxC5e6&#10;D0HL8yqNuECmINNFRigjc4iHJ650wyUhUI7YWt3z4o1u90HK1UMIIL1VzJOlB9vqG8+YAc3oDEgL&#10;8ysnWxqm5VZqppGR2QWrNLeoRgtLIHq1bvhoZP5rpFcNQs8wboY4MyyZ34kZKy2PchXXSpZnrIDM&#10;phrJgsSUaYLV8XkFlZG5wUbIEiwfkozoLMwq0DiGnS7PcXEabvEYAQnNqrW4Wz4amR1rZODrGTFa&#10;8dKrKrnsHyq47hal33aX0v95q/KeelFlHw1W+edfKsvelZljxyln1BilfTBQy1/qq+XPv6yEV9/Q&#10;/GFjNGVOrMYuy9BIIxYjMoo0Otvyhx7iNMujFSVuGsfERUmavDDViI+VSQZTPiL5NdzKknYOYjl1&#10;ZZXmW/4sK61XQmv+xFl58dGAHsg5Vr6jza8JRqDoeWQRweUpmcpcsERZ8xcpOT5JS4yszzO9ml+0&#10;Sgssn5nrvLio1n2A2FBZVFynJQy3NUKeaPZA4aQpKho1VisSUo2Mmr/4b+5i7Mjomwgh5mMLvaLM&#10;tTVCHA/hihBi12NtaUW33PSX7Ap9ZTI8q9oIPNNiVrXqVNvt+loJseXH3MxsjUpM0RdWtiNSjYwa&#10;KU55b6CSB3yiaXPj7J1QpjlWZ1hY0ZNoR6QzCzXO4jgixUiglYMbdmxhTTOdXVYCqayI9Mznlrl5&#10;yJONxA5fmqoxsZmaYIR1XHy2xq8o1dTMEsuLYi0vKFai6S69yNNSszUiwdwvz7U0Gul285ZLNDy9&#10;2I7MPTdJLbT6Xayvcyx+Rqan5bAuQKVmzIlTZr/+qv3Pzaq74xat7N1Hk2MyXP13w6Nb82WU5Qdz&#10;kqcymqKw1srM4u0WkCTOxUpNzlDOnAUqtDZg0dyFGhGT6IZHD1/OmgElVp8ZZl1r5D5XsV+OVMlT&#10;T6nygfuV2/MVzZ262Noiiyv5Yu9h8n5OYZ0WWp0bOmW6evft5zqkGNG4yGxZ3mmR90WBvVtSNX9u&#10;T3068Jca9vnxSk8baS0mdhY9xE1uka2W5jrV19aocfpQNV16vOq27qBaeoY7GQHubAS4cwcjxB1N&#10;OqnRrjeb3Vi/7dYqu/Z61VgbW9to78YqI7ul9p6osPeaI8arzE6ttDgUGrnEPonYNlXVlaqvj0w/&#10;8lhXm8+7AkLcycKnw421huis8+8ljrxL/bucI8L7kiPvf39tXYLbcJXpnwBQoP81IfZDpunV9D16&#10;GDceEF0W1WL/YJ4LgjhhCEJSIdAoHEocNFhRfHpovHhjC8HYgSAyt5Z5txBE/OSed++f94YXfhIG&#10;QloQ8oztl5h/zDxkhiBTuegNhtgSr7YqCumFzEMoccPQFIaTQ8IxaKN7R0k/wj0I+4MPPugW+GIe&#10;JP6RV2y/9Morr7jeZJ5BCAdCDknn3F+DUNMzDtEnDMILlvn64ockxAgGKnrLNfzxR9JFPuI/esfz&#10;bYF4BXvKvHhd9R8G/hcg3eQLeufTyXlQj4M6TBqDv9cmPi99OslL6hvl490E/V+X38R19sxZuvRP&#10;f9LFl12mi2++R7f2ekvD5yZq5uI0TZ+fpElL0zR2RaG96Ms0PiHL3C/V1Nmx9tJmvqUZDfYydi9/&#10;ezF/u+fqu0KvlFtgyIxltnIab8bzijkxKp8wSaVfT1Hu3MVKS0rV2PnLdPMz/XXIiWdpx11200UX&#10;Xuh6iKN1rS1Eu/F1nnxDd9EvhDzELYIbn6cIdTFIiAHuvkWuzJ0vC/8boZzXFc/o+z4O6K1vVzgS&#10;Fve8EL5PC2H5NsWnxfuFu2B6gvFsS7xbfx68F/QjeC14XF/Bb+9/MBzOqf/oM+n27ZhP08aAZ4Nl&#10;Tz3B/wXz54ttcJ574Tm9/vqbGjp2siPEY2KNrJrx/XVOuRaZUZmWlKbSSZNVMWakysaPU5m9F3LH&#10;jdesmOUanwY5MF3ONgKVRW9NaWS4auYqZ8SOtXsTV5qkGckyw5z5rCzMNTIuWyNZjMcM70gPT6T3&#10;cmZupNcophjiaCTaSATDOVlQZ0y8Pcu8UFZyh+Cae7fIUGs9i9Q5DHETIy0RY9zuG+kdS28aPVNG&#10;vpYYUWKxK3o3l5XWuHmLbk5lYaVJueIgMEZIEkzcvF7IsCPEFheGshqJWJpZpMXp+ZqZmqU5i+I1&#10;fe5SjV2aZOlL0fAYk7gsjUgucvGil2xCTpVYDIsPDG6uL8QagrRipaYYEZo2bKJi3nhHK+/7rwrP&#10;u1ilR/+fag8+WI277q6mblupsXMnNXU0w3sLjO8u0jHHSDf9W40PPKiq555WRZ+equjVU+WPPqLC&#10;S/6ovGOPVdk+e6thq63U1LWzGrbuptpdd1bNgYeq9HenK/uq65XyXB/N+WKMJi1YYWVVqmFWTiNz&#10;rO2i/Fo/LlAmE7KrNCM/slgXHwlYMM0NjSZvIGyWNwwFnmSkasTSZA2LMVJt5bW4uNLIV7WSMvOU&#10;s2CRSsdPUuGM2UZ+0iwfrGwtL9xHBSNEkLl48nsjxBFy09PElQXuw8SKtJVKzF1p98xfNz/b4siI&#10;g/zI8Ht0ikWsIKhtE2LTLXqBM0o0PjFP42NzNNaI4nAjxpAup2drkLUSYgubHvLx8Uby+OhgfrKY&#10;FDrq9LhVZ8fb+2B+QbVijOS7vDF9Yx7+vLQ8e/9YvTEi7eKZXa2vrcxii+uUVGDh5JlOGblKMLI6&#10;IzFbM4ePVZ4Rx/rbblXtHbdrZc/XNCupQAv5oFFU6kZ98LFpQQaLeJm+WlojQ9fJg4hQl5gPPzW3&#10;yupO5MNCQskqNyIAMhubmqfcYeNU/98HVXPHncp47T1NijWy37pAm3sXuvYgQooR3pXsxz8hKVtf&#10;r8jR7PQCLcgs0JzkbE2wNmXEYupRpkatKNIYq+ujLW9G2HPDVq7S5GXpyun3mlr+daN0w79V9eAD&#10;WmZ1Z9zyQvfhZkx2uWYyjLy8QbFWl0dPn6FXXnvVEWI6bOZZm4eNyTuNdrB6VZWqVpmdlTdLK7Mn&#10;2nsnxdpbSDBtLiPrmtyw6aZmPlJWqK5opWrefU2rfnuM6rswTNrqY2vPcHPHTmoxaaaedu6qBiPF&#10;X991iAYOOVLjJ/xZGekT3HustKzErQGSm5ulgsJcI8clKipJVH7RAnvPllqD/U27vT7tPu9ZCHHH&#10;jh21//77O0LMqM3guwXbnvcJacY97xTejRsqxAebHWkLISH+kYAC/jEQYnqIWcgK99Gg95LVk5nX&#10;25ZCoagQSXo66Y3Fb/xFiTHu1wXcQcgvueQSRxij4SuYF+Lo0+ArC0YT8SDvIIfEh62bWASMVfqY&#10;Uwz59EMyPMmBVPg85jrPsNAY+wKThmCPijf2MPyYf80ew/T48ps4kVbINfupsb8aRB+/uUc4VMwg&#10;cM8q06x0DZH3aeO4odgQQuwbGdLrGwvQ1pH4RH8UQMg/nuU++Ug+UQ4QAU+Yed5LWyBu5Et0r5UP&#10;i+v4/0NjTfFeW1rWBZ4jLcFyII0I+sN1778PY91hRe4np6To+Wee0b333q8nXn1fAydO10wz8ieu&#10;rHbGwaiMVc7ghsC6/YhdTxS/MZ4wiCI9UpHhf998HV+TMO+SoYxuqLUZYPPMgIo3Yx3jjl4Mho2O&#10;XRCnm57pq0NOPlM777qrelj9ZjTG2tLUVrqDeYbeYhBAhvkdrE+48+0cgn5HE2IP9I7r/qUbLb48&#10;fN3xiI47v6PvEw+eD77AvRuOxNmnh3hSl9oixNQL/CAd1CfcrE1Iq28L8df77yWYPi/R18nfdYVF&#10;GD5OxJ32ljB51rcrSFuEOHi+LuCW9pE2gHgSFuVeYmEwHeall1/S8y8+v3pRrYmxyUaI090QRQzR&#10;STmrNDevXCtSMrRywVLlzZ6vlXPmKWFRrL6OWaERzOtbXuyGSbqPPOi2qxd2NEN4tBn9E2KyNX5Z&#10;lkanFGhoWpGGm0HMSrlu6K659SvnMhVhWv4qNx/VkVIz1t38UyMSC9JXauryTE1OL9T0lax8W605&#10;ZvguKGBoc7UWGVGbXbhKk+j5dIs+4T/EmHoIIS7XrLwIQYvMc4VMlbjFvxypaxV6sSNivwNEGGHO&#10;5YKMXE1OzNCYmHQ3lNMtrpXE4lD5Gp5iRCWt2NqCMheuIwCtRGdUTq2+LqpzZCx10RLlTJyswi+H&#10;qfjNt1R08y0qO/zXqu/cxfUu2YtntTRss7UaD/uVqs46V9l/u1qp19+qrGeeV/5nnyl/9Dhlj5+s&#10;rMlTtXLKDKWPm6QF7w3Q/Ode1rL7HlbKdf8wYn2canbZUw3duq72s8XEGfKdOqppq+6q3WsflZxw&#10;kjKvv0mL3h6k8QyDzV2lqQW1WlDC/GAjQKySX2xEg5V/W0ksbRSLjE1KhAinaOiyVA1LNGJlhG2y&#10;6Q09s8vKK418FmpFapZSklKVkJyhhRkrNZ9tfNi+ywQ/2GoLUr3hkq8FafliW6W5mfnmb66VEduC&#10;MV+5wPm90GRpdkGEXLaWJbK2HmLmIXM+Os1Iq5G3ManFkXbddHpt7brTt9WEuDqqh7jIbcPEEOTh&#10;lk/UA+eXG2EBaYz4DYGcnF2pxUUMxY8MbYYQQ+anW36NNEI9inUtzC1Dppei085dZLs+FuWampCh&#10;aaO/VnbPvqq5505VPviwEgcO1SQjoHOoY1ZvWHgrLjffDZuevnylRifmyq2cThxMb1ltmpXSF9DD&#10;Xma6ywJxhEP5uw8KhYrJytVCVgRftkKTF63Q6OUFLs8YYbB6KHOrUA+RyLBmy9+sajFtaJTVmTHJ&#10;RmiX52logpXHcuLB4ns8Z25cuxKpS0yxmBCTq+mz4zVz2iJNWrTcnrXnrf0ZayR8prUBsRbX5eht&#10;jsVl6nS9arZrz1693BaejFr00xxpF5utfYz8mX3keoMjQ6URVppmLnFDE3OITYwgN1nT28S1/FzV&#10;vdpLDYcf7OpsMz3GRorrOkGQO6rF1a8OKttxS02+Zw+NnthDmZljXK9zQ2ODvbuqtaq6xt5jfKxf&#10;peKSZVqZN9XsvaLWlvu7WFO7z/sxSIhZmJZOLP9e4p3ouRDvFt6JAP+8bAh4f4SE+EcOb5yhAF4R&#10;fghCjAHFOYYGqyKzEjRDkl1lszCDxgwGD0OeL7vsMrdt0LnnnqvzzjtPV199tSObrOLMEGN6SukV&#10;Jf74i6D0Ht5fDEJINj3SkMeDDjpI2267re68805HKNcH+INxyZE0QiyPPPJIHX/88brlllvcCtoj&#10;R4508cE484TUx4G0ETe+utE7S6NDmpjLQI8tBNMbrl4wAvmCRVoh2sxHJr98PhEGPdOXXnqpLr/8&#10;ckfKAfcJm8pIHrGC9VVXXaXDDjtM3bt3d8PRWR17U7AmQky4xJEy8cYq4oxLuxZsZDzIH4+gUYqh&#10;T5miDxBen49efFkQZtC/tQF3xIEyIgxvlBM/H0efx97P9fV7bcCPYDqD/q8v1vRM8HrwnHyJ1imf&#10;rxy5hxuPtvxoC5kZ6Xrr9Tf1cs/+6vfxYA39epZiMvNcD8SSnAo3J4mhlqPtZQ6Zdcaue/F/89L/&#10;lrT2GGPojzaDakxSthGOVJNMjU7KN8O9XGPMKHBkwNzNKKxxw98S8uk5MYPdjiMXGiF+urcOOf4M&#10;7bL7XvrTn/6sBfMXfCcda0ob19ALr3voAW0WH1z4jZ4Fn8Mt7ZzPV3R8TYQY8Kz/kIN/POOf9+0l&#10;R8Lx7oPHtWFtboI6QBjUJ9/W85wXwqVOED/ceyE9xJs6QZq98BvhOYT6iZ/oFnnH0eeND5u65tMZ&#10;jA9uvX9Bv/054RMPwiBOxJHn8Y+wOHLP63J0fvg0Bs+DbqiX/oMFcXHtwcpcFdmxrrZOsbFxpusv&#10;6/mXntMbroeYRbWSNZptleiJNUN9WHaFJpjuz8+t1BLT/5luGG+qRi5d4YZkfpm4UsPMeB2ZVez0&#10;eawZ9uPoWTMCumB+korefEdNjz2spqefUsnHH2lBaoGmF9VodkGd5hVhbK/S4uI6J0tN9+OMeCWa&#10;gU9PbbwZ3RAYt5IyC+3YeayRWYaHxjFnkvnNfDwqMMPc6ugiM4DHJq4wwmCkjLqZzQesVRpu5GJU&#10;VqnbEmhRQWQBInomqWMM812cXag5RqimJ2dqUkKqRrlh4+mu54xViSHCbvi2kdkFabkazTxfM9xH&#10;G/GDlAxzBjs90xjvVW6Y7ejcGo3OrtWUZRlKeP9TZV37b1XZu6TxrLNU/eC9Ku3TU+V9+2lV3/4q&#10;f+pZ5d50izKvvUHJ9z+mxR98pqmzYt2CV8zJHA3RTi01UlaqmVYWEKDYUtJeZnkCOSnRIiOUky3O&#10;roc2LkMjUwqM2K7QyhdfkK65WhX3P6K4T0dp7pjZinvxdaVfc7NqLT4NO+4QMehN6jt2UGOXzmrc&#10;Yw9VnHOecl57RwlpKy08I0GF9JqXueHirlfRiNB4I7iEN9TI0DAjWmxB5Ua92JHFthaWQggrLd8q&#10;LJ5G6Ow5COo4awPd1jks9pVgzyUwZDdLw9wxSuIjQn6vWVrvt+FumOnC6MRszcoodEN0v73K9JoI&#10;caRHc2PEEWIjcROSyxRjepRg4cQVlljaIcX0pGc73RqW0Lp9GM/Ze4Ie1RGMruD9klan0SvLjRBX&#10;Koltm0y33dZfVh9mp+a5kRKstMwHn2l5qyyPI3PYeU9RR0jX18st/W5F5sic/zGE5T7klmvSyiq3&#10;zRcLjFG3mA7AR4Mp9szo5JWamGNk3urJUlYMd4ulma55t0a4WfBtZkqOJrD1GvpmZTnUdI5Vw1nI&#10;isXWovMlKO4jwBpklNvBocq9M90CfnxMok5ZvvChwV3LYA0OtgWjztlz1tawlRSLuy0tYxRDpZYX&#10;VLh395gZs9TLbFh2abnyyivd2jO8z4Lt5FpBm6p6mSVm9toyLVn4rFJXfKL62hIjz01qSopT7a03&#10;q2HbbVpJcEc1QooZTu2GVHdQ3UU9VLdogfOD3ma2emIRz8hWTxERq1vbsdnNW44Qcfznmj1lhwhh&#10;t1Y9Eq8AeI+srYcY4X3C+zFoB4Lod8b6ICTEPwH4l783SDh6JUAhoo32DQXGEf7gtxcIDf5zjjHD&#10;sGLG12OAYcT4MH14/PaGFufejT8n/j7uHIk/BinhoMTeD6/E3j+eJXyI28yZM53x490ia0PQP/zB&#10;WOMa595g4xq/vTsftn+Wo48HbiGVzD2m4nDdG2U+XaSJHmaGYAfjwBHwDAYl/uDehw04534w3ZBg&#10;Hx7XQHQc1xfr6iEmT3y++HPKxsfRCwimC52gHD2R9uXqdcU/E+3H2n5HCyA+5J0fakr+EVfyy8en&#10;LdkY4B9++4aXsiA9Xvi9oeL9QYJ1GHKAbhFX8itIhjj6OPAb/ed57z46fcHf+OVJilvc7f0B6t//&#10;DfUaMEifTJiuefbiX5JZoIXJqVq4mKGRMUYIjDBgYLhehLUZT609yXzlzjKiYIbb9HlJmrooLTLn&#10;CVLN3DR7+Y+1F/usghrFQogx2M2wwQiaErtcfT75Snc99ozuu/8BvfvOW0pLS10dZ9JJefsXHfDp&#10;44g++LpHHqIT1BPyiOe9Ow+uefcI7tdGiAHPE7YvMy+UhS8PfgfLIxjmxiBaB9oixB7+N/oaDX8v&#10;WvAfMor/nkySF/zmOvrt9Y16TPheb4Pp5jd+RYcVjIv/Hayf/npQPNZ03wv+UB7EkfgGy52jL0va&#10;YAjxC4Ee4klxEUI8yggxPcSO6JkuuxXR0/M0NCnDfcyZZkYzQ2KZpxlbUmsErdqNbogptfNyM6CN&#10;sKUk56hs8gw1fDlcdUNHqHjaTCUY+WQRnQR6GvONlBRgaEeGzrIoE7/ZVoiFuNiHm95F7rl5vPTw&#10;2T1WfXZEmVWo6c21esJ8yKUZbDNkhGturOI//ExZvfsr4+0Bmj5znpuHONaMbYZ+zjJiMXl5tsYy&#10;NNwZ9KkaxiJSZtCzuNKw5Hy3bzL7+yYx75TwLYxlFu68tMjw0s+X5xj5o35H6j9zfycYEZi6cLkW&#10;fPSVMm+6U1W/+a0at9laTfT8dugkdeyq+v0PUvmN/1TekK+UMX+Jko3AJ2bSxuRqyoosjUzMcXub&#10;j4XEkO/mP71pY/kYkW9GPnNhjagwpBxyCslyCxAlWptEOhiOnkIPXaUmLc1WygdDVPHwIyp+4mkt&#10;/XKkxiRlGpEvNIJt7ZKlcfKSFC0cMlZp9z2mit+cpMbtdlSLHwLaqYtq9txLOVdcqdiBX2hJXIr7&#10;SDCZLXBY6IjtmVbw4aTSxNpC05cxRupGJxfr65RSLTX9SCiOlKsnoQvYY9f0C6LqVr6mnYTUQHZo&#10;DxGXZsiPl9brGyGQXHprZxUwfNnIJXFx+sOCVa2Lam1GQkx6mAs+MSFdeUNHKW/hUgvLdD2v0oW5&#10;IMOIpFs8zcgjZWB5FyF25J8JQ4RzqjSjIDI32C3qBiFm2LTlIasuj2JIfpLF1/J78krfQ9w6V9/c&#10;eELMh5HhK4pW54X7SGTxY6ujGUaK2Rs7Lo8PTwwhZ5XzAi2w+kQ+sWI4w6L5OIu/S7IK3Z7PE42M&#10;j1ya0rptVrYj3CNT+RjGqAxrI8gHyrM1PzZYjOwOs3jyUcHlBx8KmFbEaBO7T5vkZWS2SVaFJll+&#10;LShkzj+92JWKKyhRosU51uI8aNgII8JX6bjjjnN7EdMJQ7vsQXu5Zlh7asTVLB03l7iseLkWzX9O&#10;o8f8Tckpw5wLeosb62pUO2Omav/6FzdMOjICg5WnjRib1JstWf/kY2oqLjRqa76Zl+az83d1u00Y&#10;zfY+5h3QaDZ4I73XRooDPdeOILvnvg3e8esixP4dgJ3Q1nt/QxAS4p8AMAK8cY4xwvH7IsRe0TCE&#10;UA5vjHqjxstqZTfBKAr+jhbc44dXYG/IYIgRDkrvEf0cR0AYxNPf82GuDd4t0la8EfzhOnHwZIe4&#10;+uu4CSLoD24wIIPGsu+5JJ24wW3Qr6BwjXDxwxvU3n/g3fG8J8n+WlDWFwzPbosQb4gfQQSfC8bH&#10;i4dP+6aA5/FnTXkZxJqubwh4lnLxBICy9UTAH9dHcOt13gvXPLFHX6jbPq6kz5Mh75Y6SH0J+oGf&#10;PId74NNL3qC/+OHCLa9wPWbxcfF6+qln9PdrblCPf92mu/q+oyELEjVhQZyS+7yisrvvUfk9dynj&#10;5Z6aPmW2kYVi1/vU5ovdhH06h2fRS2WGohkMY+wFz8JDY83oGm8vc1biZe/W2UaE5xfXaomRCVZs&#10;dVuDmIHCgkLzUtL12cTp6vPm+24e1KeDByk5efnqPCP/IKzBFx2gLpB26h3ufFtIvSNvfD2J1ruN&#10;JcQIYdI2+DJFvD/+mi/HYJgbg6AO4G80IQbBcPz5msSDc58On7/4ix7SDqM35JFvz3zY5BPX/AcI&#10;n3aO/A62y+S5D8tLNLy76HvBZ6LvAcLx7S1hUyeIPwaMj79/Dn13PcQveEI80fUQj6Lnx4ghQzmd&#10;oe4WkIMYGzFbUayZCxMUM2+xklMztNwNu4yQVVYRplc3ISfymzmKiTn5RviyFZ+V5chwZOGfiAEe&#10;u5KViIu1GGPc7i3KjGw7tMKM/pULYpU/fbZWzpyr1GXxWpq2UlNNJiSla1J8qhH3DE2Ii+zfPSY+&#10;08htphGFNI1dkKBFRjbL7r1bTTdeq5Z/3aDsfm9oysIUiz8LVlm9TC/V8OQCjaQ3K7XECFdkOCbE&#10;3w3TtPMJVjfnGfmMM9KQmFOi5dlWHy1uC1JzLOw0fZWw0vyiLldo+qwlWtazvwrOP1cNO+8UmUvY&#10;wUxDhlHutIvKjz9N2fc9rPmfjdEkI8xjU8o1O7fOiH2ZGe6WJ0ZCErJLFZNdohlGGEcY6Ya8uGHn&#10;RuJH59S4Ya7LrH1g2GraikxlLYoxozddC7IL3Kq/7NE6NM7IHR/qjNj5XrgRRjAgvvTej0619ieN&#10;KR1GkIy0uAXQ6Hmjty2tzK2EP31unBL6vKWS085UI/OPMeo7d1b9dtsq/7fHavFzz2vypDmKefEl&#10;FZ56sopPPkMrHnpeE2fH6Ks8/KvQjNkJShg7U3FG8iFrMfnoAXN3izQ/Lc+VGcR9uBEp16NK3lt8&#10;/NHtU71aIr+du40Qnh9nZGqOtbExxausbYXg8cEFQrz5e4ghg+w8MMHyeI6R34ScPCXmG8ksYH5v&#10;SWSV7cR0tzfyxNZ3wKRstq+q0JS8as3KNxKalq3l9kyc5R292hDWRJNFrDZtZHoYhDg530hilb42&#10;Yhvj5r+3TYiZxx7JWyPrDPe2PCZ9460ezIJ0FxiBzKXXHD1kioKdW50kj2JM5vOxxcIcvSxZw5el&#10;ami8+buiwA2tpp74VaQj+c25iWsz2sib9RBWrmdPc8jusBzKr9J01q5Z2QyzshnGwlrJJZo1K1bz&#10;Jy/QvMQclwb2vo7kAe9Na1/yLH1Wtk+/8rpOPuU0HfLLX+qE4493ozBpEz3aakM9mo251tc3qqLa&#10;2vrqShUW5Sgri7Vr4lRckqfqmmo10kvcZG17o9kYlavUOHacqs88TQ1bsi0T0xM6qrFrZzX97rdq&#10;/mSQmutroMHuzzFja+MZto2F0thYrRXLP9TYCX/Qkpjeqqkrbo1IxB1DuC3GkWsBrA8h5j3Ge4qj&#10;fwesLe1rQ0iIfwLAeMDY8kYIx++TECMYGPiPkgXJmle24DkIngfh3UYbU/i7vl91gmEFZV1o6xnv&#10;l79P2L63wcfNk3XSTz5ghAWf8YLhyj1fMXmeiukNc9xEh8dv/xzug89yzRvz/uifXVMecB3dIL5s&#10;+QTpRegN9udeZsyYoZtuuknbb7+9I8S//vWv3Zxw4ks6IQcYxxxJO0IZcY/0kE/EEWM9+ujPvQSv&#10;BZ/z1/x58Nr6SlvP8JtyCzaKmwLyn3IhX31+kBdeuL4m8ffRbZ9v+OV1LEiGiXuwbDknLbj17nHH&#10;M/jh/eI693HriQx++WfIB8InLlybNHGielx0oX5x5P/pF+ddqiuffkWfJeS5eVcr3n1f1Xffp7r/&#10;3Ke0197TjLkJmpBmRgY9I1EvdYzP8Qk5mmfGecKiRMWbEbSkpFKL7aUda0YOhg5f9FOy85WclqPk&#10;jFwzuOkRg0jQ4xUResLmp2To80kz9Oq7H+m111/Tp58N0fIVK1Rm8ffpRjdJC/kCfH316Uc3cUMZ&#10;8Zu2zMPnqQfP+nJAyJt1EWLg/eF5T8Z4nqM/J46cUwbR4W4o0D2vA/hJ2aN/xD3orz9fU9sQBL/R&#10;E/8RgbpC2nn5c+7rjE8jbkgT+Us+kefcI6+8/nnBPfd8mG2F7+HvBcWXrQfXgqBMg/nh84Ry9/pB&#10;+EF7igUcIcRuUS237RKLakUI8fBkhmRCFDFGTcygHpNWoiWjp6n+gYfU/NRjqv1wsEonzlRSWpbb&#10;ZzfO7ZNbqMWZ9Nbma1F6rmYbgZyRnK0ZK7I1OYnesXS3ijXzlEcvXWEkNtUkXaPM2B5hBvwkqwvx&#10;mVnKnTdPpWNHq2zcaOXOnO16J0cZiRoal+0W5BmRVqRhGOVpZpTb0Rno6cVGNiMLIc2eskAJg0dq&#10;7oRZjjCzxRNDKxnOzNBmZ7Sb4c2KvZA4DPoxywv09YIkzZ40X/NnLdUyhmmzgJQzsguNIBRqdnqO&#10;ke8UTZ62SEkv9Fb1r/5PTV23jgyXNPLYuM12qj74l8r+6z80/6PhbpXfEZnMPyUPjSxYe8H+v8Oz&#10;SjTVCPESI0DuY0J+oeJM12IzmfNaZG2LPWNEcGIOc0lrI9vTlFYpeUWGiqZNU9n40Ur5epqmzYvR&#10;MCMrDFd1KwQ7wkM7RG+dkeB0pmSssjQbsbAwx2RFVuMdypZElh+U7VgjHCNzjHhb3EYwzHtxqrKM&#10;FNf/859qPPd0Ne62uxq6bafGDh0jPcdbdVPzllu5rWdatjBjv1MnNXTfWnmXXa3Z42ZpVEqhpuSY&#10;PhhRSWSoNSMBIGomDE+fmZKrr9MKND23UjOMqE43sj8jt0qzM8s0J71Qs7JLNXOl3cur1Ewj2cwX&#10;n5m3as2Sy7Fa0518c51zhhTPyq+2PGSLrBpHiOnt90OmZxppGum2XTJ95wOEI8QcTS8ge3xAaSV9&#10;o5MLTbcsn60eoC++vf+28OGIZy0N+UbUClcpYSVDzSGrfBDI1QTT//FWF2avrHAkPQFCW2yEzoR3&#10;QumUmcqev1AJWSvtOchqiSPDkxJNl5YaGWaoeSqL11W7Ofex9lyivU/cvHhzy2JtwR7iSFrQe4Zl&#10;E0dLo72j6Dmfn2+EuqBcMXnszRwZls1CZAtMDycmsBL8Cg1nNEDSSjc/Hr0Kpj3yEaP1g4VrL0yn&#10;3L0I8Y7IN+6dQHhdvbM64eIW+dhGu5Dz5ruq+u/DKnvocSV++ImmLEkxNzVGjKkzZZGPOUbyZ5vu&#10;1776hho+/UI58SsUn28kng/JVqZs9zUnLV/DFiXo/pf76BeH/kqdO3dxthyEmLYQRLeh0aDNrau1&#10;dt7a1MoKbAoIJqOdeI/xjqtStbXrvIusZVdDi9mtjc1qLClSY/+eajr4QEeKmzp1VL0R5Pq/XabG&#10;ZUvcoGej0Ra+nTFE2om9sytNt8b00PvvbqcFcx9RbU2Bi4cbVs1Qa94F7sq3sTZCHC28I3gP8L7Y&#10;GCEOvA9DQvwjB8r7QxNi/MdgwlhyxsYmgDh5Y8z7T8XF4MXg4t4PDdIcJB4IacX4w8gib4kj+U6j&#10;4I1OEDx6os/z5B9pIt+4xn3vFnBOWjEuvXsEt94PhPu4izYU2wLzrP/9739r33331c4776yddtrJ&#10;Cb3AEN8ddtjByXbbbefmYLPBeQczcCDENDK4PfPMM92caHrpmPfMXOv+/fu7OdbMm169rP+iRd/S&#10;ER//4PnarkVL0B9/JM+DbqLF3w/mF8J1yg5DmTLZHKC8KHt0xeuA14N1iXfHc5Ak4ut1Hv3yJIP7&#10;0c8FjX+eIU3efVt668W7Rf8g3Ogw9Qs/p0yeosMPO1RbdO2ubkedqT880ltDkvI1IafODG4zHM0Y&#10;GpfI3EF6b3iJl5txGzE8IQ4RQ6hKE5ab4fz1IsWOnay0mfOUEbtcK4wUsyWGW5TGjJyEjGylxiYo&#10;c2mM0pfGKjkxRQlmhERW1sVgY95iiabHp6vf4OH6530P6x/XXqv/PvSQZsyc6eJPOqiP/iWH+Hz0&#10;eenrqs8b0ukRzFMP/OBZr0s8R1jrQ4gB/vt2jOfJc++fbzvIc65TrhsLng3qAHnRFiFeG4LpJ92+&#10;zSHfgh8R+B1s39Ev75awPSEmzfhFHgQ/vPgjcSPOPL8+cVyXm2Dcg+8N/5EH/fbxIk7R/rke4pdf&#10;Wj1kmn2IJ8UZSYUQMxTSSHDQoB1jhGvelPnK69VPlY89rfw+/TV/7CiNWZak4awwbMQCUjvcSaYZ&#10;7lluHihbJbk5jysivbIjU4rMoDfjmsV3IKpMK4BwW52amccQ7GqtyMxRRkyi0uMStTw5TfNSrN6x&#10;NUxirj0XmaMISUfYb5YtWSYvSlXMF+M1MTbbGdqR3qvvGuRuGG6rwT42bZWRwVWOSCcP+FQ1d90q&#10;3XCNWu6/TyVjx2tFTp6R1Vyrs5C6Ci00khD3yjsqPP4UM3K7qckIYsPuu6v4jPO04omXNHfsdI1P&#10;yLV2oMbiUKUxGUZcjIQPIy4QcUdEidMqN1pkqhG/xaw8zQcwq/ssngQxWWL1f5Fdiy2qUiLDtu3I&#10;/rTLM3KUviRGK0aP1+LPhmnylDlub2ZIGuka4Ybgfju9GyqsOD0xJl0z5sRq5qxYzZi6QItfe1/5&#10;Z51vxHcb2cvxu7JFByPIRph33lWl51yopNffU4yRuHhIqLV79Da6xaGMsEW24DLyksfc5Ao3hD6m&#10;sFTJVsb58xYpzYz5JPKEHj+7HsciaAVG+NqQOCdGKI0Mx9qROeYMx2faSfz/s3cW8Hlcx9pvYsdJ&#10;2nAhbdP2NknTNil/t3jLnCalW77FMHPShpnJYUaHE4PAYsmS2bItySQmW2xmluTnm//se5zN69ey&#10;TGnS6Og32n13D9POc2bOnAUWFkBucbjq73wLgxS1fb6lD0A30NpgIITjfTjnFkDn/YY+FUmn6SM8&#10;y21eoRKrk+qXs1U0w/p3m7VlUr1tJqt/N6oF2ET9OCHlRe1/anOHcm1OTzOAmWP1PNnaf7YBZwC6&#10;q/4bIG6urFNb+RzVNLaovHWhW2LmHGqOKcMSdEYzIHeVcpsM/Jm/hZNnatGk6WqdMUd1TS2WloUx&#10;oJ/mxvFszFme+C6FsRBJiSO1YzQcJnSuiCTRlj75pC/Oaluk0rnzNcbqJcetWicArmsthEWX1AQ4&#10;jvq7+bN6hCJNBN5FC0Ms9qCZgFEtVMyzmhZqet4krbzscm069UT1GHXefqemTJph7bJUflyalYG2&#10;GNu+2o+Wml9arsX2fZ1b2+wq5b7gMm+BimvnarTV8atltTrt6pt04MHv0x7WN48++mg/mpQ5nW8U&#10;PBDzNN+2VMT7NfaeOZtvAN+vcI0TczvfgxCXX1cu1dpay98l52rp+9+nVTY+Vvzk+1pdnK1169cY&#10;2I3SwO/adQgsjFdbtkAtc8dq1sxHNLc5R6tWL7R367Wa9+tWWxgoyo+HS6THnH/SSSc5r/rxj3/c&#10;AXE4dil8e+L38W9S/PfWKP6ebwmCJL4tqdwAIH6LOD74oXOEBhwAxNvvyAfMJpNBPC+UMQAViGeU&#10;OV6vcRfqmOv2AmKIeClzYDzjFOKCeE8+EA0xoQAA//RJREFU4nHg4r9JC/B61FFHOciFAL8Y4frN&#10;b36j3/72t/rd737n9xjy4nec/vjHP+qiiy5yC9tIi7GyPWLECN18881u0fvrX/+6W7jGWjZHQgVw&#10;Rrpc+R3PN3UQZ7jpo3GKP6OPhTAQ7RDagLjj4aCQJv7i6UH0p5CfXQWIk11ov2SX6nkAwuQRIn+U&#10;gdVH+gjjOYSLE30jDoYIF+qc/sD7EDd1wPt4XfCbe+LHX+jDEyeM16c++Qm9a/A+Boi/txkQ59oH&#10;GJVnXx1ndds+yq6CZh981KCz561Trl1hSF2ty/ynt69UmlF2xxqVLVyvemPWau2jXdkx38EujKEb&#10;9THmY4Z9yMtbF2hKU7sxIHOVXdukrKomZRuj9mzJdJ10/VB9+ts/1VGf+rR+9/s/qHRK6eb5hvpg&#10;bgplDWUMcx8frtDe8TrcmiNe4gl9hjqlT1FX/XXUZxjzoW2Ig3al3/KM+EK974jbUUAcf8c95Y3P&#10;MeSNMgcwSRqkFXdxQAwxlkkbv6FMxJ38PQrEvMrcRrx95XVbjrCBQn9n3FPX5J972iFez/H0thcQ&#10;u2SHffENS5RXt0hZGHuaZ6C2eWlikciYX5jgQIwXxoqPl0iKFMWXYMwhlw7ZFRBhNKlrjWYvX2dA&#10;YkUkVeyKjsqZasAl1wB3moGDdI5qQt2XI58MAJJPmOu8ug6V5hep/vHnNWa2gYf210FAnDwfnr+V&#10;xmijDg7DbgAgf7wW3fqAVlx1k7oee0YtZVVqMFCDxMxVwDsXqqyxWcXjJ2rGfQ+r8dLrNfOexzV2&#10;zHTl1S+28c+C2GplA9BJw8qWTfyA1NY1XkfT8iZongHvKZPLXTKbQX12LlCpAZLZBuR8X7SBYqSJ&#10;vm0CoMRc0WZAsnWpGyUrqLF6mFWrkXOa3DJvJlJym39eP2oKonzhfvsIwI4k3eunZZ3V43pNGDdD&#10;7X/8u7rf826XeqUExXvsGUmM3zVIG444Qmsu+5cW5I1WffNczepa4At8gNAZVr5ZlA/JO22Mir0B&#10;sJp5XaqrbVBDdZOqANOo7rYBdFggtHt+J5HvLe+yOmqZb/4W+j5vNBUw4DWzy+K2ekMSXNXaoebZ&#10;1eocN1kLxk1S+/QZqqlv1qT6ea4yzV7o0CeieojUyf1YMBYx7D6D/dEGuFgYisbGlrS5L9t1yvzV&#10;mo1lZgebSHoXa5oB4vxqADF7r5crz8bUFAPEswz8z7T3ZXM77TvQpjF1bAOwcWggmD3uWdVtPt6i&#10;cYQkf43GVLao88Xh2vjyK9qYNlKrcnLVOWW6qptaNba+TRnsi29c6GrI5AsjeTnzlrnWwdgFa924&#10;Fv01x/I70UDxTOt/9PHKjgWJffpRPU61PllioDbHx4vFk2JMJZMbnmSx2PKbM3e1Cme1a3JxuSZO&#10;nKlc5hbrY4DbLNdgwN8yNx43dlqDSkumasKEMhXMbvWy8h1l3im0PEy27+hMq9M5y5CKrzQgjH0B&#10;a2tr+0lNVrezm5Q+s0GjG+ZrZFW7TrvuDh1wyAcMLA7Svvvuqw996ENu8BVDrADkbRH+Pv/5z7tx&#10;17vvvtuPbnr22Wdd0gzxG5CNsOSb3/ym+4c+c8wxFv4Yfe7wI/Xp975PH9//PTrqAx/QZ4/8lD57&#10;zGd1jL07+tORn0+73y/o6GMszc9Cn9fRn/lclIdPQ7yP8nP00Vvmm/IgtBkyZIifQ4yVaYzghm94&#10;+A4HvjvwiVwD8XtrFH/P/cA5xG8Dx0c/mQEZAMTbdvG6CHVIHpaviAYTBLPJAIDJoswwWXFmjms8&#10;nvhvroE5pkzE1xcgDi48J0/ULcxmPI7QDuEZDCp5T2Zeg8PfY489pk996lN+gDlWqY899lgVFRVt&#10;7hvhGtKFiC+UNTCdtAfGy6677jq3qH3kkUe6BJr6Ia+hPPH4IOoh5J84YLj5neyP3+EeR7qUj3Ch&#10;z9E3Qp8L/uJhcIQLoAEKzH4ASDvrktPb2n3c8Zx80Va0SWhH6oNyBcAUH08hnRAn9RMHQ/inTJSN&#10;eor7Tx5TgUK6tCdjGzdp4iR9xj447xo0RHt/7rv65ZV369Wa+crrWKt0VreNqS2q7NLUwsmaPTJP&#10;s0cVaVLJNGXXddqHfaUxDIDjZc4Ao0rt6mDNy9y67TT7kJcZY1Ha3KWJDR3O8GClNQepmjE9GKhJ&#10;Z+9mlTE+1QuUVb/QGJWlenJSlY694DoN+fhnddjHj3R1/so5c7wOAxCOlwcKADT0E/yFutuaC+/j&#10;8xxEnRIP7dWXC+FDvRMPadOehGeODOMz+AlhdsTF+zb57C8gxoX8Jc8p8Xojv/SdVHERNhUgpp+F&#10;sYzjnnHm82miPkMY7nnO+/60z9Yc4ULYMC6YI+gXoa6T55PgthcQY+0VoIDkDEbVGVqAgo0NV61G&#10;S4JxYs+gCJTZvcUTDCPF43NJlZP9NkLVcnzXKs1ZukbVi5arBjBoDDoML+Mmt7JV6YmjYVBzfj1O&#10;wPgytyo9dnaLmh9+WhVZxX5UTmYKSZ6HJV/GiGfPW+O/sw2c5hh4TTdgnW4gv9AA4fQlGAnD6JDl&#10;wxhvwNa0pk7lcmQOUllLPwOjeM1LVFTVqgnT6zVm5jxPl3z5kVLkjfohbftdVliq5ddco55zztYs&#10;m0MA9JzzO7FrhSoWGviezz5IA08OwBOAz5h96mBW22JNaexQQdVcA3FtxvQjWbfyQ162RJ17GyTK&#10;C7gFoNs1Xgd9USQpjaTZmTZ35VudVl1/m9Yd+n4Du8bybhUQ7+HGw7rftad6/uvj6jnxZG3419Va&#10;8sgTmp+Tp6bKOlUY4Cuomaf0ORhmmqfRgB4DduwphtAwyDSAmjVrrkbZb/asZqJ2npLMr/nPmmn1&#10;Pm6aisdMV24ZR4HZ89kNHkfmnFaNrm1R2cxaLSkq0cq8TK3MMcrLU8u0Ck2xtDAil8FRP77oGfXx&#10;qA9bfXjfNCBs7ZljdZKF0SvU7WP9OE4RII4kr1MWrHkDIIamzut0K9OZ1ZGmAwsio1uXurQYg2qc&#10;4ZxGXWBdG8NZSHhdiyIBallA4b7NAK3F0frqcK1/ZbjWpmdqeU6OFueNUWNljUoM6LuhOAuPJBgQ&#10;zPm8ZYvXaOaydW6wa1LrIuWSRsMi87PC+3xpJ+rTqF4jzWcxZpFrLbD/uaxzmSZ1rFCxAWwMvm3u&#10;YykpqiPqonhmjebfcZ82nXSSVlz6T81ML3SjkswjkQ0Om0t8YWtlZFDLgDS2N6hnrGNzlvmE+ZzA&#10;YHW5fK0qF690LSuMZ6FSXt62SMX1Vl/2DU2bZeWu61JO+2qNrJ2vU669TQce8j7n+fbee2+9//3v&#10;99NY4Nm49ocAnKhbczrM7bffrieffNLpqaee8lNjuCIswfbMd77zHfd/JGHtesRRR+mooz5pzz5p&#10;v+165Cf0iSOOtPSP0hF2z5W8HGn3Rxh4PuIIux7BM67R8098wp77bwsTy1e8DNwj8EGgg7CG73b4&#10;3nDlm8AzrnyH+eYE4jvRX+IbAp87oDL9Fnc0FkxAnMGh8QFfPIszKjvi6DhxxgaCaYKJSmbgd9QR&#10;R2C0iJ94dwcgDowRV+vi6u7dqLXrDDSsNtC0EvBgdbgctUHAVwSEyQMDKTBX23LxNHYEECc7/NAG&#10;cYAX4oxTYDLj7R3ip39kZ2frC1/4gn2793AVk2984xt+VjL9Jzj8Ez5OIZ+0CWcdozJ94YUXugT5&#10;vvvu88kmTBghjnAN97QheaYOUgHiuIuHJ95QbtIPE1syaEx2xBsAUzwsfXZX9ad4+eIunn+IvJAm&#10;5aCNyA/1QDkAE/Qx8kb/76s+cGGsE0eoT8oUwoc0g4v7x29yv+F3z8Zu1VRX+7nXf/zHqfrpaRfo&#10;wodf0Gj7cOe3r7GP9nKN7FyvcRPmaPHVN0r/+Jurdi29+hpNy51gDLUxwajZ2cc8MkQUAQa3IGpX&#10;lzY0LlIalmyNycuotasxKxkNxrQ3LTV/WNOEmYWpNWbDmNpsY5Qfn1yrYy++SXsd+Xkd+N736/jj&#10;j/N97qvXRFa8mYMoE+XgPrku4/26P442CvUEEU9/AHFw8bonbfro9uahP44443NBALO0Zbztk/sB&#10;cwP1gr943wlAmHvijY/5eBw45qH4PE2YVIAYR9j4vIX/0P+458pv3lNXId0QNjn9+P3OusqEUa07&#10;7rrdAPHDvoe4YJYBCmMsAcQAusDgumTKiHvvy4Bcu8+ey7uovwa/0R7B2G8jBwoOIgK98R3AMceI&#10;vaCVS9eqxgCx7/N0qd9CTUbVFOBS02VAIuQLEE4+2BsJQ20grnmRxpXO0rTCqcqrtfFljHE8rZBe&#10;CE84JKIRuLa4EmUu8HN016oa5huLtZYXzl2djlEoAzRY2B09b6EBmcWqGD1GK666ThvPOlNrLrhI&#10;DU+/aqC13eqAMY1UbY3nkYWDPGPSG1/MUtdzz6iqYpaB4HWauXSdAe/VblHYVX0NCLv6NFI6LG7b&#10;fURIVSNr1+UGWkrnL/d9s4XtYSEuUQ8O6Kxtajt8D/WcERmaVjxZhSwm2JwC8IgWBViEoOxWJ4m2&#10;9bpx8MwcZn4s3rz6ZSqqaNaUUVlqvP5mtf3mz1r89W9IH3h/BI4TxJEzG9ljbPebPvYxdZ9wojZc&#10;dplW3n2XVtx7r5Y+/LjaHnxYU156TdnltUr3OrG0rF48fRYSm61NXPrPYoKBJks/y201RP3vjWR5&#10;NbA4saRUK/91mZZfdbXKc8b7XmqAI/033eLkfNry5k61lc/W4jFjtbRwjDonTFR9ZW0kIUYVP2FE&#10;LgA5+ndUF/H+AkV1Gy0+xJ8HMlBnYC6nc7WmcSautSlq4RhQQ5o5ba4B4oSV6eikAosnMVZclZ9y&#10;WtwhTV9IIS+hTdAEYNHGwhTULVbdmMlaO2qE1qWlGdAfreXG38ydPVuTmls1pqFDUztXacbSDZpl&#10;Y4pzpKsXWV4WLNUsG1eob2dbX/ZtCNS/5R1V7/HtS1XOXmQ0EyzPkW2LqA/yDEn/zK7lKu1a4SB7&#10;bOca5bauMjBr45gyeP9iIcjGp9X/hAkzteSam+yb+RfppL+r67Z7NH5ilbdrZuviKG0Ll+6S7FXK&#10;mIvWxhobgytVumCF5d2AsI2RykWrbDywQIW0nS0Fi1U2u17lI0drxpPDNPm1LOWVN7pRs+yOtXqp&#10;rl0nXHmjhux7gGsFok6MpiAqv/Ad8GCpiPk8UPw5/FP8m8G3MRDzP1e+vZyewrcEPneRh03Ex/2i&#10;RLpLojhDPpYYr40/aMnipXbdev62Rnz/+QbxDed7TV75zZV35Idr4Bt39FvCIvcAIH4LOxo2zqQE&#10;ZgOiQ9A56AQQnYUr/sOzVBR/zz1xhM4VKM7MwGiFuPsi/MTzEIjfxBPiJu+7A8AER531sDdhZoVW&#10;PvO0Vt17j1bkZ2t153wttQHZ0dmizg5UVxd5vQZGj3D9GUjBD9ddAYiDw2+oq1D/8fYOxPM4MA5p&#10;wBSzz/cHP/iBrxoOHjzYV9Ywxx/8hDwRNs7g0h45OTl68MEHXX3mpptu8nPtOPOZNgxh4gAgxIWj&#10;DUPbMoFRD/wmTPATXPw3cYfyBtDDled9OeKNA2LS9Una+hN1k5zmrnbETx5Ji7ET8kA9Un7KwcRK&#10;X+BdqMNtuQCGiCteLsYKfZU4AsUd9RHqMYQlL1zZx1PXUKtnnnpSQ4feq6HPPK+RxkQilalbssaP&#10;qJixcJVmt3Sqeex4LX3seS159DnVFI1XsYHarNZ1zlDAQObaB9nVDgO4hXlzBirBiNpv6HUmaksK&#10;gPgJA8Q/u/hGA8Sf85Xu4447TpMnT97cx0JdUJ98qOIS9lR10JfDL32U+gh1RJ3SPnFAvL3x7g4X&#10;yh3yGRgU+lnIXxiLgTlInitgRigbfTD0HcJsy9FP49+a0JdD30vliDfMg6HvxSk8I/+MWdqBvIf4&#10;Qpni9+H3jjokxHcZWLlr6F16JGFUq2BmnQPizPqFUV+1fgil6qO7mnIsHRhsjh7DSFAAgqjMsp0A&#10;bQr2y0aSPGO+XZUVUIzUzOZmB06Mt8XKwQqvPYvA3ZZpMf4cTDszHgBWBEQAUkXGmFcsXKtKzmA1&#10;8Flv+ai1fJS2dBigaVYGEr4mi7txuSoyDRBffY02nXqyNpx3oWpeHK5sjJK1rLY0DAxbPgsMWEya&#10;v9LiBPiu1+wVGzR72RrVLDCgND+SHrr1Y2P2USGeNg9NklZNMJo5D/XhCJDP7rD7roWqNqAcqRtH&#10;tgbm2PxUvmitJnWtUokBiYIOq5e25Wp46lX1nHaWVv/zEs16NUNZ1J/NRbkGOL2sm+uEeorqinrB&#10;AjW/02wOg9wP+0ebbX6r7/KjobLrlihnZpOmZ2ap5fSztOzLX9N6+5Z273+Aev/rv7TphL+qx4Dq&#10;ijvu1bL779PKe4ZqyeVXquMXx6n92OM1+46HVDjNgBEqyC1rI3Bo4DW7hd+0rz1DUu1zZ4r50toW&#10;8FVcPs/K+ZJaH3hQ5Zl5yqlbqNy2jdafkOwamLc4SrtWavaSlW58qbptgapbF7pq9a62Ms12mYI5&#10;c9VsfWDDsy9o/ajRWjamRI11DW44rdS+H/kOQjuEZe+o7xl4px+miC+Q91erf1TwGZcAYo5nmtM6&#10;XyvGjNeG9Ayty8zUsrxCNc2q9DLWdLFv2og+lthTzViqYHvO3C4V17T4UV1ZBs6x4uwaAVafgNM8&#10;a4sJVn8z2pa6kS726NbQ9wyIso0BgFxHGg3tmm3AunKRpWPgv2IhxsysXezbxdnKaErl2RgZU1Gv&#10;yWOnqDxvnCZPrFBuXYcy2hjHy12lOsfSz20ysrpgT/OMBRigNBC/bIONwTW+x3zWAuvvli4Wt5Fc&#10;V7Qs0OSaBtUUj9dy48PWPP+KamsbNXXlRs1c3KuyzlV6MStPl1z6L513/vm69dZbVVpa6vM0jvmT&#10;eTkQ8y1ze5x4Fn/OvMw8ThzhexKuyXM5fuPz9K6Ys/vjyC/ph293oCDYiudre/IU/A0A4re4o6Ho&#10;rIFBijM/8d9x6utdnOL+ksMk3ye/T6a4n60Rgwm/XGFsYfRDJ94VjsGy3uJaTV3NX6DlBUVa/vAj&#10;WnbDjZo/9B61Tpmo9vkdWmAM5uo1b7TuGwZEuPbl4n4DIxjKt7OAGCJfcWAcp7AaRhpcYTLDpEdY&#10;+kplZaXvDcaoFnsvDjvsMFeHIXw8HYg6I64XX3xRd9xxh+666y5Xv+Y4JlYbSS/EH9KA4vHgaMPQ&#10;trQpExbpESbZhTC4eN8mLcLFAXHcb9wRL8w16UGEgXHflYA4Xj6u1BXljC8gke+QPu3BxAyFtomD&#10;txBXX440AtAP9UlcAdRsLS5+UyeEJ3+hPhlna9euU31do5596lkNvedBDX3uRY0cO1kz2+aramG0&#10;Ku4SG6eIgZ1hDMG45vnKMQYxu26B721MMwDtzNu8SEKcirkJUpxU71hVd6ub2wDEoWzxMtGmEPfJ&#10;5U/Vx5Id/mk76iUQ9UqfiQNiXDzuf4ejjKkAMf2BMsQZltD/uae98Rs+6pQPv8l1Fi9f8j3jjjCh&#10;jvoDiHG8i/e9kKdA5Df05zA/hDkieYz0lU5/HecQDzWQcve9Q/XIw49uCYidSe+bUd+VlGv9ftKC&#10;NS4hhoHvExAD1G0MuWVkyyfG7YgD0MD+YrcinRT/68TeWPxEat4AcT9nGdBheYAwdoUUrbm+WfMq&#10;G/2IqTltnZrWNN8AcavS61qUhVYIoNr3UM9XbuN8FTQu1BgDdOMM/E4H3BtAmLVkvTP3lYsx+mRA&#10;3wBwTdciBxWofCJ147ip0uZOAynzlIXVaAMqbk3YgEMmatpG45q6VDbXAEkLKtyJeQhpGftprZ6i&#10;/bRGHNljIKiya4VqW+artXSqWgw0zTCwMHb+CjdKNLZjufKQLFvZmY+QzAXJMcAUi76oj2NcKgsV&#10;WcCS+4tAmYMnr0d7b+C6oH6Z8moXaXRNl/It72UTpqsjd4wWZIzW/OEjtOTpJ7Xiwfu19LJLNf/H&#10;P9Siww/X2iH7at0nP6X6+x+zultq4CkhITQgldNkoL56oZ/d7kdj+ZyZ3I70ASwPGzg3QJVjwAu/&#10;0UIk7WiAzPpFUccalS9CwrjG6n+ZAbpI0r7Lj13yeXuVSsoaNXfYK9o47DltHDlKK4qKNK+qzkFl&#10;JCGOAWIfX9seY/49sLgjg1QrNK5znSoWbVA1UtMFC1XX1Gzfr2bVzm2zvrDQ+4FrE1iaZQaasfbO&#10;WdU57DtPWHTnmC7GE0a6AOVR2e27lRgXkdGtpRprwHia9TH29LvRLcj6LvYv0OCosm/kLKOJ81CH&#10;b1H2zGaNrmy3OsUyNQa5LP9Itn0+sTazds5m8crHHP1ojfejbBvXtPMY65/T2Se8eLnqrX06S2do&#10;8djx6phSqsbaJtUaoHdgb+0IOK5rbtNcq98mG6ON1qa1Vu6aBZY3+z5nFU/U/Q8+7EZP2e9bVlbm&#10;C6GBNwnfiFQU3oVr/DsSrlsLH/zyjeLbG5+vd8XcncqF7wLp8b2AF+BbGIjfPO8PLxB3yfkdAMRv&#10;cUcDw2QEhj9OYXUESn7XF20rXGBW4s/6k054H/cL8xMkVQwiBhnXAIhh4OjQO+ro0IFJ9DSMVtqE&#10;sMLSXjJqpBaedqrmf/tbauM6YZLWWl329nAg+I4P3DCIuDIQ45MKZaLsPON98oBL5YK/4Dd+ZZAz&#10;wQXGlAFL/NQbE1JgdsPEBJGnpqYm3/9x3nnnudn6Cy64QKNG2QfM8hkcflGBwYACxgpQqX344Yc1&#10;depUTy8+6cXjDy7+mzaI1wNX+m3cf3DxZ3EGPPQLfm9rYuN9HBCHfsU1gGlcyGNIM/47PEvlqFfq&#10;njKQn1C2OAUAQnsAgrmSB+o/1Ffchd99pRvqg3oI9cFYpF/FP0BxwsWvgYhr7do1WrN2teZUzdYj&#10;Dz2su+6+T/c+/7LSSiZrTssC1XUtUy0f2jZjMjuWqaJ9vsbXcTZjU2TJs6rNQPECY1ojZspX2Y0p&#10;zzAGIBNmx5hmZwZguI0hgGC+nflMSRYOhn8rgHiKAeLQ9qEcwcXvccm/+3L4pY/G2y8AYup7a3Ft&#10;Txq7ym0NEIfFr6hdX+/7YS5lbgiLMclzQ3D87qus8fEI9QcQh+ch7nj+yFu8HIwR8sk9cQYwHA+/&#10;K1xVZaWGDr1bQxOAOC23SIWz65VtjDL7Cl2VMdEnXXoa+70rKYyNPANek5HKLl23BSAubbQx9gZA&#10;jHTQwgPMWjnrG0niSgfGGD/qE2QQzsBPXtsKTWBv/5J1mmmAddZiY8INjM9ZttGlwYsMSK7LGa01&#10;2aO1rNBATcVMA8TtDogzaluUb3GN7VqtSYst/CLCr9bMZetVuZzzxA38LlppjDlW5QG/BsIM/M5C&#10;QumgYpkBlQUaX9/q5ymPNhCcNtOAMHYEGjCUtVgZ7B21MiGtBfhH+TZwCPiub9fYhjY/1xYtFsBx&#10;jQNkgB4LeMxVHOXWZdelqrS5iz2hSPcqjCYYiGQhL5NtG6juWlmCxJitH2MrGlX37HAtvPE2ddx1&#10;v2YNz1GRzXeAJIw0IckN6r5YFE63uYpwGFlLN3BV2LZGMwyAVi9e5urm1a2WPyvXnOmzNdF4jsrr&#10;r9PyP5+o9ituckNLgLA05ry5GKSyMjcuVPnoMap5fpSKyxuUYfFv0Y7klQUJA1ijDdyPX7DSgNRq&#10;lS1e6+ru5Wj2WLvSpqikVy5C68DqooMFTc59XrzLJcQucbf6HNfE2ctQp1OlAUYWLDCeWFhr/QdA&#10;3JTYC2/lfkM8Du4XKbdhgddDdqJ9gkZDdvsKP0pqzsKV1ucwLLXM06KPzQIMthkINuBdZH002wAw&#10;RqbSOTqpps3P3850o2CU1cpp9Z7JIpLHHRHfLIi8AYzxgzp53tyF1m/mq9y+f4DtytaFmj1voaY0&#10;dhrQbozSmdNs/dfGKCDbQC97871e2pY6RQsYbJFY7cTef7ZKsLgVjWcru/WfSQtsDuhaqg4bc6vy&#10;C7Wa/dGF+WotK1dVS3t0rnXHAt8+MJv2tPuZ7QtU0bZI5Vb+6UiPrW2fS8swvs74u5NP9j2+aPi1&#10;tbVtwbvHifkXCvfxZ8nPAdfhOxDn7cI9c3uc39pVc/fWXKrvQ5wfiv/eUTcAiN/ijsYNjHkgGLvd&#10;STD0UKp3/SXySRzkHYJBY/DEBxaMG4S/HXFhIEBBOrHKmKylxF1fr86bblHHd76jxYcfrnW/+YM2&#10;Tp4ihm50RloUx9Zccr3H64N7ngWmNRATBBMJFBhIaGddYFIBYNRfnInsy+E3KyvLVaCR/KIOzaQJ&#10;00zeOZv41Vdf1Z133ukSZCwKIl0O5QmTH4w46XMNFNoy/juEgbgP7+Jhk8NByeHC++Q0kwm/qSik&#10;kUy8Iw2YcdqIZ3GwEBzPqGOY+uSwtAF9lo9GWJzgGX4DAOmrbeg/If+hfFyheFqhHMRNOqRJn9vR&#10;/jRxwkR946tf0VGf+ax+evIFumXYCPvYtxkji+VNDNssUakxoAVVjX4+YzqGXeoXGvOw1KUaafZh&#10;h6lDcpJjTARWOX0fsRGqneyNAyi7FMQZ+QRDAiNo71FJdOYEFbJ5q5TXukaPTa7TsQaI9zZAfMAh&#10;79UvjjtWUydP2iVjJtnRprRRqFsogD3aIPnDujvy0F/XFyCO5w+iP9FP6B/MP/SReD+M+9+ai/ul&#10;34f6ifd3fhNv8N8fh7/Q36lr+jHloK+HuHaXq6mt0gMPPqCh9z2ghx99SBl5BSo2xhbr5lkckwT4&#10;ASA4U5xg1ncLRfEXtRug4YghV20NKsQG7AzgTZ1drdLsQhVMr1Gaq1oaGC2v1+y0fM1KK9SYshpj&#10;rmGsGW8GIJzhT5VWBCx877P5zzVQPLlzjWYjUfWzgLEobQCjtUutM6q0oGS8FhUXqcPAcVVlk8ay&#10;/3N2k4GLdmFMK9/Cj+9YrrKuFYk4EvmGYXemHaASgfqK1vk2f3SqpLbN6zh9poEIjtKpatVotEwM&#10;RKHi6wApAZI4uik5/2FxwhfckFIb0Myta1ex0RQDyxUGVGZZ2qheu4Vqz4uVzfJRZu8Ka+YpYybz&#10;11yNtnbOThhtcvL6s7ozIFb1/Ej1nnGGek8/Ub2nnKFl191m4LXcQA6Wl/H7xnw5WRwAmzEcJ8XC&#10;BntoDai7kTDace585VU2K62qLWFACbC/REWV86zvzTXwT9uiar5cBbPnatbosZo0aZZGu+R3yzQd&#10;UBoxh+YbUJ/WtdrbYc4CA4aollP/VgdupdqukSQdI1GLvZ6QyGcCFlkcQHWZuCztvvrPNsnCFhlo&#10;ZXGEc6wrfR84Ku+RJkCJAeLRlS1uU4J90LSj17vN+flzWtV694PaeNZp0omnqOf0s7Xqn5eq+uWR&#10;yrd+4wtB1idyjcZ3rNYMjqcywD3LQOr0ee0qQcPAypNmfWvk7EaNqms1ALzQgSdGrFztGgBqablR&#10;K4uHdLkn3xHoBqiusragLaN64BvGFSluTvNCFTVzJFNiXz9nI1MeDIDhP9F3d4R837FdCxiXaFnM&#10;61LZzEpVTJmmaaVlKplRrTy+v1VNyprVqDwbP5xpnmZjcxTGKe2bzLFvmbXtem1Goy689W4d/dnP&#10;6KMf+6gbvBr27LPOj/Cd4/uRzLfGiXkevjJOzMl8BwPxG3/M18z/gT/huxCI7wPXneFN3kpuABC/&#10;xV1gVIILv9+KnS+et3geGVyBKYK5goK0AHDGAN4RF08j7oA43V2dWvevi7X+Ix/Rhj32VPdPfqIe&#10;mG330DczFuJlQkhmordGMKMwewwoVtaYdHaXC/lLVfa44z35QA31lltu0TnnnONHLGE0iyOWkAhf&#10;fPHFvrrI+cOzZs3ydmGSowzJxPPtoRAm+botCun11z8UD5OK8EMbcaX/xSVuoa6S6zM842PBB4a6&#10;CUx9+AjQR4K/QNtytAlph75DXPG+FJ6R7zBG+B0HESGd/qSHGz9hnD71qaP0riH7ap8vcuzSXXqt&#10;slVjZzZpctFEleUUaNyYCcqoqFNmwwLl2Ud3/MQyzUwrUHnOFGPQG41ZSTCLrv4XAWGYDVa9i4z5&#10;LKlo1ITJczRxyhyNmdlsTDCAerWDYM5bLJ7ToPLcicbkF6t0yiw9O3a6jr3kBu115BcNEB+q444/&#10;TlOmvK4yvSsdbUi90nZhMQMCEPOc98muv+25Kx3pkZewQELeAiDmd3J/DcRzrjvjCJ8MiMO8Fu9/&#10;Ic1tueAPIn/EHcbL7naoD1544UU6+8yzdYnNcY8Oe1k55bXKhqGs67A+SV82RnVr4GeXEUB2uYo7&#10;V6tsKSACK7IG4joh9nouUPm8Do2fVKasCmPAze+EybPUcftd6jn1JG04+zy13P+4xlbUW57XGVO+&#10;1kFZ6rSMrEy+AGXALr2h3ZjvpSpjz7KrGRtoMgLIzjAQV24gtsxAxRhjwDNRN8XgWJWBYdR4E2rD&#10;gADf+9hqIAvARRwGgGa0GABuatdYpMkGArF8jBVhrCm70bImA6KAePKaWHTwY20sPpc0GjlASYCR&#10;1JRYbLM2Ys9mBJAXKKd+vgpsvilu6NSk5k6VtXRp2rxOFWHhGc2WGtRZg6QwLhWN2gKL3ROmVKrj&#10;7nu17rwLteaSK6yOH/R5K6fR0kCaauDIJZYWDuNcvg/VFyVWqKRrjcpRFV8YAWLaEjDqEtIqy0Nl&#10;m9IMiGNROL/B2vjVbK289BrNGpVnZQFUrXaAimXnCKSjTgsw25J8EYGr+UcVfKalyXnEs1xqamAU&#10;yWn7Qt87O33efD97eAzqwwYYfVECi86bjzRKrt/to9fztFwlBoqL51p5DQBT70W181Ro6WYhTQVA&#10;chb35jDU/yrlWbtVvzJa6y/+l3TKyeo942RtsuvSa27S1IJJ3kfYb53JcWeWRmH7Kk21vjUtf7zy&#10;rL1Gz2r1o8ky5gGCrS0c2LIQC/jF4NdyjTJgnmV9ryx7nFqHDtWCm25TzYujVDizQWmWF7QusmkD&#10;6tX7B/mLFnLJp+fVQe9yZTCGrBxoGYSFGl9QIJ4dIF+M4d7iAHxnNljcNfOVUd2l9FobM9a3s+oX&#10;KafBymBp0odG2XcTA21uBNDGEfWZ07FWI+sW+LFL+yXOIeYoJNSm4W+CC3Nv/D7+O1zjz+MuPA/f&#10;I+LmWwT/xHczfEN5FhY5U8XzdnKUZwAQv41c6KRvRdqagxkCBAAqGDjxK5SKGd1el5yHTcb0dp93&#10;nnoOPjg6W/DHP1LvpImCpdu0iYEb+duWC5NBAFNcASqAeyaCMDEElVn8sCpHmXcFk9qX21a948gD&#10;zC3nC//sZz/zs+o+9rGP6SMf+Yjfc7Yb+42Li4u9PDC+lCGAyDgFcJlMye+25T9Qsr9thQvv+/IT&#10;iHaiLFB4FtoM4p52pX5SOeo13oZc6QtQ/HnwG2hbDj98OIJUL4BzKP6RgfhNPhkjyWA4pNWfNHET&#10;x43XpzmHeK99tPcXvq9fXn2PH7tU0LkmWhk3JiK7eZl9fNkrDBMW7YXKsA+yMyqAYD7IxlDwUcdQ&#10;SA4Wce3jjuQYtUKOack0cobPmA7fgweTYWE4w5gPOsdNuAqZMaWPTK7Xzy68Sfse/gUd9N736xfH&#10;Ha/SyVP6Xab+ulBftBn1GKd4WwYKYf4djnRpb/oF80noE1zjwD2e1+DCs1S0LYcf6oN+SV+MLxpA&#10;jLnkebo/cW/Nz7bC7biL4s3Ny9N//7//p8M+9GEd9amjdeIlV+mFSZUGqBb6vkIs/NKPA1O8M5Kf&#10;PgkmmnFg4wOJa0HzfOXWtCinep7RXOXXNht4MQAza54xx63KMAY8xwD79KxCB2ktDz2k2SNyVTS7&#10;xeLBwjDxxUFeCmpfrRKLb0bmGAOOi1TUtloFBmBK6tpUUNmobKPMWY3KmGFAeKaBl6qO6Kxa3zfM&#10;mDbm3euFNCImHPBaaGkXWd3lWT4J7+DTwI8D0MZIUgd4c2vBzrxHFBj5kD8HSdSLEf6RnL0h/wkC&#10;TCP1Q+WYMJxt6+G4J3+ABMC7teloqzM/0oczbZtQiU+k6yDL0nEQZGFpZ9qe+atxqfLrFjoIxqI2&#10;devtlUgjAtSJ/Fg8YSGCY3nyrKy5BvCyAX+zOEopWlRIN0Iqnu0qw6ttXlyjorIaVb84XNOLSpVr&#10;ICujw+bUpjU+N44OKvCWFmWCqJMcpJ1uHIwy2Pxpc2pWx2qN61qlifMWq9iAb74BUc6vzkKqb+2R&#10;Novj7aiDDqVb3jIBpbEyhDrfXKYdoKjton7hWj9WTtSUM6wOHXhT96hBe1rRGGPRiXpPb6VOlqik&#10;olUzsiapckSWZqVnacqEGQYCF7iBM29b6sPrZJVy2Ttt/TYLtW9LKzLoGPJCPlBHhqg3A8jzVquw&#10;fqHmjBittedfIp10olZedrUfI5jTsMzSWGN1bG3pY+iNZQtxRsa37DtmbTeao80S3zzK5IslSWG2&#10;j+iLdk30R190IV4n8mV5sPdYbQ/puR+A/zzLD4DeAPHwmi6deu1t2t8A8Z6D9tQxBojZ+gbfsy0X&#10;5uT+Eg6eFh6K7xBXFvR5xjcj+AnXt7PjWzcAiN8GLt4536puW/lLfr87ykRsTl3z1Xv+Beo95L0O&#10;iHt/+lP1wmzjyRjgvhx5gknGcUVKHMAvjCogJYAumFSAFZMDDGMoTyjbri7f9rqQPgsSo0eP1ve/&#10;/33ttddebqofg1u//OUvfc8w0s44MHi7ulT5jz8L98l+cKmeJz9L5Wd7HeGD5gEAhI9LWByiHVJJ&#10;0raWh/jzvtyE8eP1qaMiQLzP57+rX115lwHiLuV2ro2YHPsAQxETGoFXGG+MzHC8hJ/3acyBS3X8&#10;txEgmD13dh8Z/LE4nGmEmWG/FEdMGNiu71BJWa0mTJil4rI65TYtsI/6Sj1WWqvjLrpZe3/8izrw&#10;kEN03M+P1ZTS3SMhTnbJaYQ6Dc/j92+mI804SE++T+W2lddtvY+7eHpxiqcdnm3LJfvrb7hd4UZn&#10;ZfuZmRw/d8Ah79MfzrlEz0+rVa6BCph5127wc3ytr3vfZq+u3QPAbDxEwPB15tf7MVI9HxdR//fn&#10;genfGlkcPr5g3u0+v3Kuxk+sUN4cgNsSBy3pxvSyp9YlYxafLxi1GGAiPz6GojHGVgPGFnlJmZZT&#10;lB5pZRtAyQEwUlYbl5kGWn0bRMMiB97RYle0cOXHBG3O6+vxOZPuzyk3+bHfAB4Ln2V5dolrzH+c&#10;IiY/xvgnpK7h/ev1SF0n0iL/Dhh4HtWxx+Ppmz+eWxvgF3AX5dneJUBaANdvBH7mx/3ZffBnVFDb&#10;4WrSEyfPNuBF3hLpJeII8bwhLto/4Y+6i6TJlC8C7BxNB/hGokwfIy3Uc9OJi9+Et3ukm54XS8sN&#10;DVpcDvLNT7S3dbWKp9ar6/a7tfja69T0xHMaP73W48oEVNfON+Jou4UuDXer44RPkKflFNUdUm6v&#10;Z+rW7xPlSUGudu/tAAC1Z+TRnvkChMcX0rFnXhdR/qO+Q/n4HdHmeO2e/lxQ3anphcUqzyzUhIlz&#10;DKRaP6T8+CEdC8tiQPSNoT7po9F9Vht9gbFBnREvbRPFj6G0DN4BNK1fZtctVkXWWNW8nKbScVOV&#10;X9Ph3yj29PqRYYn0Ql3E+yqLGRNKZ2uG5XFGZrFrbADYKTMLuv6tszBReQkb/fZ4PD7KE9WZHxnm&#10;2xwoG++pJ/IQpR/qanM9Eg/pWBreDxJxeZsYMTayO9douLX/qdferv0Peq/etceefpZwsoR4V7ut&#10;zd/Jc/zb2Q0A4gH3n+kMvG46/3xt2gyIj9WmKaWJl30P2vjA5xpnSMN9eBent5pLztfs2bN12mmn&#10;af/993dAzPXMM890gI97K5dlwO2cc0AcJMSfQ2V6qF61j2qeAeLwMU9NMAiLVDS7TcUV81xdkbMi&#10;+bDn1i1QkT0rntFiDIMx2b7qHYADzIIxD8Zozkgr1MJbbtXyK69S121DNTV/gqthPjm50vcQDzry&#10;S9r/vR/Qz3/2c5VOLh3ofwNup12WA+IjDRDv4Qbb/nDuJXpuepMx+quV0bFKhbWdqnklQwtuu00L&#10;b7hJdU8/r6LKJqUbOAYE+H4/Y35dWuUMujHn9oyzf1EnhlmFacdP6nETEUxsBBxg7ldpyphpWnbd&#10;7aoamelGhYLGxX8SxQGkgwarK0BOLnVo9ZXevlJ5tV2aNSpXZTnFrv6c5ccQUd/Ua+SXBQqMWjHf&#10;FFfO15gZ8yxch/8GJMTT7DfRFh6WdJba3NWgSRNn+h5nPzc4VZjdSNHii93TP4w21x2S5aoOzXvq&#10;ZXWfc46WXnujJpZMc9A9ut3mZBZFmGNjYSLAZX3O/Li1bOurkVVqm6/nYvCJfhtJU+N5iBNbYNJY&#10;IPLzpaPFGLR+3LjbDta554l82rjKrW7T/LvuV8/pJ2nJ1Vdrev5kl4TvFg0N7ztRW6d8vwVFi2TT&#10;8ku16NobtPG0E6XTTtLSm27V1HHTvQ7TN6u5R32btmORLAKviXaxsoxs55gqq3c/Lo263PFxHoHr&#10;xEKE3aMyPaI2Upne/6BDtMebBIjfCW4AEA+4/0y3iwBxcG93oNjQ0KC///3vLh3mjGIAMfTBD37Q&#10;9xVz3vCA+891OwaI+cjbh9wYUFQKc9gTPHeJMwK+as/qdzMqhws3Hy3iTIW9H8mquDGcoy1cbuMi&#10;FVTbtbrTQHSn+V+iHGNUHp9cpeOwMn34F3TAIYfo+OOPU+mUXa8yPeDeeS4VIH62vF7Z1t9ZuBlX&#10;Wq2FNw+VTjhRm046USuuuEblOeOtb7LYA6iACV2rtLaVKjBgUvNCmpZfd6Pm33mvJhVOUTrSToCz&#10;Mak+HrZKkXQ2HUbW4iyo7tCYqbM1ZVy5iqoNCKYM8/ajUAdhzy3lcsAAGQhzA0cAXVSFrU7zDRg1&#10;PTFMC2+8S1OKpyvDQB7SVbZm5BqIyG22uaVtrYHlhap6OVsr/nWl1l9wjlZd8i81PvmySiqaHPBE&#10;Ur4t87N1iuYoQGPWXAN6DvyQdKOmvL1x7SJyQGyUKA/1huQTAJbf0KkxNS3Wb1qUy/nPbdaXrB6x&#10;cpzcdwBn1HVO3SKVZY1V05MvalrB5EgK2xZJpF1y6yD5jWEDeT3gx/p1Rts6t4I9a+RoVWQWqnB2&#10;c5TPpDDbpggwssUGrYTiiWVqufdx1T43QgUYimKbTcpwbz4BoItmtqr2hVFadOMt6rjjflVkjVO+&#10;1WmW2x3AIF9kTdrPBYe8TgH9K5RXv0TFs1s0dkazfesWmf/VVo9oCCQkwynS3BYNAOI3zw0A4gH3&#10;n+l2EhBvzb0dmfUJEybo2GOPdfVBQDD7TX7605+6yjS/DzroIJ199tlqbGx0/wOA5D/P9QmIkRjE&#10;pQbx33Z15sw++oAEPsiRehkMAeprfLCR2ET+fT8UEgp/h1/U2VYpHfXUeRjXglm2d8bsPjal2gHx&#10;kMO/pAMO5til4zXFxuhA/xtwO+u2AMTnXKLnphkg7ljjEsrchoWaNH6GZo/M0ZzhWZo8vsKeoQaM&#10;OjJ92Zh3l1LS75dp0thyLbjNAPTJp6tt6P0qnFFvfgzk9YPJdWmyG8OCKV7g4Bhrt28Yc/8B5OO+&#10;ycCCEef3Rkw84ArpGKAoLCIgpYzawIFe3XwLCxi0+SExvwC8MqytCqs71PzYMG086wz1nnKyus84&#10;Swtvvk1Txk61OJE69kfyFgFNv9JelpYfp+QSPOarKD99q6LvPnIAHPsdAVvqEzLQboDKF17oM5bX&#10;HM+n5RdpbyJMiINtLKi0l2cXa/mVV2r1Fddp8oQyZbTb87nRtoB4WqkIQ4gYnsptXKimx5/TplNO&#10;1bKrrtXMjALlNC5I1GXqsFsla9PI2vNSA8aoENs3wcrI82Rg/+8m6p7FXiytu/Gr1sSc0LrGv2/u&#10;x+s/AsKjXU1+mavft991jzaee5bWnX+B2u5+SJMmz1SOjQffk5yUTn9pABC/eW4AEA+4/0y3E4D4&#10;7eQAD6n2/AWXkZGhr3zlK5slwl/72teUnZ3te6CZQJEQ8xz16d///veqq6tLhHxj3APu7e22CogN&#10;HMxKy9PKK67Q+nNO1YZzTtGKq65ygzxuaTXFBxoKzA0SoczWdcYcrDGKmIVIfYz9xSs0Zlaz5ozI&#10;UuMTj2vGqBwVzWl3Vb5sA8gpzyHeTVamB9w7y6VUmS4zQOwqzwmGPtFfo/vENSXBHC9WzYhCtT30&#10;sCaPneAaDjDO0dFB2wAIBkbS569Rml19LyFW1xPS5ZT++0EYvMMwD3smkfi51eKmVcpFPRMV1/aN&#10;GtmxXqM6bGy2rXXGPhqXOwBm+kNWH74Y1rRY2WiMsI/TnieDvTeS5WVr4IrnDkDWqLiyTbOzxql+&#10;2EuqeXGEphaXqaCmK3U4yAENYAVtleUqmdGkKSXlKppepSzL286orzIfRtJB6vx1sMI1rW2NpWfA&#10;x65ZLWutzwCCEqApKZ7tp+3pK2gidKkid6wBsoniHPlob7z1AQfZfcSF9NjmbVSus1oWadaIDK27&#10;AONUJ2nRjbdp3LQar9dU7RZtmbH4rT4yfI/0Bpvn15tf6iGxR9/9Etbqxcq0o1LTQL6HvxlVcKvv&#10;jqXKbbF+x8JMIo1UYfpPqcP7IjBlTMwfGFlDMj95/CwtufEW6a9/lE44SfNvf0hFsxt8jojyw3zB&#10;+Ld4kCzbfeg/HA+GoUqAtp813sZvFjFWeX0zV/hCkb3/dwPiZL4wbCXcGbc1XrO/vEA8L/0Ng0v2&#10;j3HcAUA84P7z3DsEEOMY0GFgh4kJI1pYHWSiRDKMmjRS4sLCQjcAhsOgE+cQf+pTn3JQPHjwYP38&#10;5z93I1vBEWc8fmjAvf3c1gBxfsdq+7AvVnFFs6aWzDRmc6bGVMx1oznRGZ5bMgSBkFi4Kh7qjgas&#10;+XD78SSuPrbKwO88Y2Jf0+qLLlE3Ep5Tz1TzI88pv7pDozvXDQDiAbfbXL8A8XYQewGRnGW1GMA0&#10;sJPmjKwBZRjyrTD1MLElM5vU9NizWnv+heq67XZNHjfFwCxSup2RGEXMtINQA10w4+ltK1VY1qA5&#10;r2Vo3sOPGWN+s3pOO0trLjhPLY88qQnT6gyQLzF/qePcWQoGqd4AcnjmtKX//hASUMJmzbW5CANg&#10;VmeZLuWM6nZrEnZABXvFc+sXGoB+TWsu/pdLOTecf4Ean31ZhVVtvhc8Vdi+aDMYtqu3AYsaRvk2&#10;V84onKL2h5/WwltudMnsiiuutLRfVl4Ne553HIDvEFkefV8ui5L2G7VeN0Y118pMW7jEMylMglyD&#10;h/6ZqGOXjtp3ILd+sX8T+jIiR70jfQf8sjgyrXCcuu4cqsanXlKhfQv4PlBnvu85hLH7COhtGd+2&#10;yMEjY7lxgUqm12r8hEoVzmyx+BNHFYV+uIuJhR6uXrcJ4je2BZgnsusNzDYu8XoDANMWLMw48A39&#10;h3rgO2nP85qWKK8x+t5G4Hi5n2PtZTP/kYYWYJnyvHUAMRROa4jziDvjQryB+htv8Bfu49SXC35C&#10;2AEJ8YD7z3TvMAlxIBzWr++880598pOftMlyDwe7v/71r/2cYVx84mAC5UxiJMeAZvYYc8h7Xl6e&#10;T3TBX6AB9/Z0WwLiux0Q53RsiBgfPsaoDxrBUERqYxhSeSMzEAjDQxjVmjF6nNrue0ItDz2uWekF&#10;xvi0+8ffz01smm/pTtVcAwSLbh6qpieHadyUWc7IAkwGAPGA211uVwJiB5/OjMJkL3FwBqO7baAD&#10;479KUwuna8WV12r51dertHCaMcgGLCxskKhtL0WSJcAiIJH9r5af1qUqqajX3EeHaePZ5zoA1Mn/&#10;UM9ZZ6j1voc1fnpdYo/s9pW9vxS0QyLQQ/7IJ+XfsTJ63RkYy0A6j7TSgL/HxdE9Pj/1FS8StdXK&#10;r+tURXahFt1ym4PirltvU1neWOViAJCFvJRht0WWLnMj9zYHkla2Ae/aZ1/ShrPPd8kgR/3ob/+n&#10;pdfcoKljZvgCSOq4dh9h4T/K53LlAoaRmFvfxeJx3xLrqN6jhQzm/9fz7mDO6I3+Y4Tk0+ojo3Ot&#10;xsxp8YUYnXKK1vzrX6ocmesWz92iu7VdVH+0E+nE4tgOQgOpqLJdzc+8po2nn6j155/r35rCmY32&#10;nnzvnnr3vh76e+J3VB5ALxJq+qyVC9Dr9QkIJi+MveT+g6GxTpVljlHNS2lWnk7zz9xgYeg3vuhM&#10;OOIkzbeGynTyKRi4neURQ/h4PFwDv9qXC/7xG+53xA1IiAfcf6Z7h0mIg2NCvOKKK3TwwQc7EGaf&#10;8DXXXOPHRYXJIlxDOCY31Ki//OUvO4AGGH/7299WZmbmG84ejYcZcG8vt3WV6XX2oY0Yh9f3AvMB&#10;NkYv8dFnRTs8cwaAj7W9mzxhtpoef1ILbr5FS669xYDxo5o0abar3LFazsp2TvNaZc1d6/smR3Ww&#10;H4647OM+oDI94Haj2+USYvoyqs42VtwSMgwvzK4zq1uPj3HAmbX5DYuVU7/IwgGGbVyhHmljCMY3&#10;7NF3cECchCONRByu6hyYaLtH+lQ0u0M5HLnjwGeD5QlbAJzxWqeZo4tU+epoTc8Zp3HTGlVQb2nO&#10;ZX+0ARy35kx8jOVoPJOGj+vEPe8354X8bX6+dYr8US7LL2T5TeWvv+TS2EQ8kfVny6sBep+rmFs8&#10;f6nDQlH9cS6t+W+2+SaxHzSywIyfKI5I8sZv/Efz3dYoqiPzY2X1Omy2MC59Xaa8hiXKq1mg3JpO&#10;FVa3a0xVR3TUT1OXpbfE/EVxh7oMwPL1cgQJYCLuhD+/d79Wfus3pE/ZqO8gofSwCT9Ru2HELbH3&#10;NeEvUq+3dKlD1O09XAqir6Gma/GhYg0B+FzN1/tMkv84tSE9RiJqdU4913aqtGSq5hgYnjhxthv3&#10;YlGGxSQWTaNtN4C+eHm3pKh96IvUD/VhcXCkWMMCj6dkykx13HWPFt5wu32DHlfphArfpxyNzS3j&#10;C0S8Po4TdUcab3jn77km4rF6oN65j+qB+k74oY6MPB7rr/S1HAzDeT9DOs/iDu3Hd9X8WH3Sn/23&#10;vStGwm11lV81zyXQoY19330i7reKhDi4GTNm6B//+IfOOeccv+e4yJ1x4bvPFX510qRJmjNnjh9H&#10;mcrBt5ImGo/4oexz5871vIwaNUrnnXeebrnF+JK2NvefzFcQHrs5WVlZmjx5spYvXz4gIR5w/6Hu&#10;HQSIg6uvr9df//pXN5IFGD700EN16623+qpXHARDyStpa9eutY/WRH3ve9/bLFX+4he/6BNLctgB&#10;9/ZzWwPEuR3sOTRm2T7SGL+KVAn5GPMxT+z7ckZsqX3E+Xivtg82H3l7BoPgfu23U2AcjGAALU5n&#10;9J1hgEFAmmWMkIHigT3EA253ul0NiHeMGB/GCANMkOLaOEByl9tkYKFxqXJtLOU0r3HGPQvJc4JB&#10;Zvz5sTnGEMN4+75PGz/pHSuUX9uh2pfTtOayS9Uw7FUV1LUpsyNi5ImfcUl64b54eo3qnximBTff&#10;ptb7H1R51hiPI6ODcYl6ZmKMAtDNP4AxpylSkQ2gAFCJCvKW5XudSC8Cm+TFyg1wAIDZOyhVmN1F&#10;DoaRrDFveX6oX+Yvy2PDUhXObnUV3tzG+ZbnJQZUWOQw/3ZNFV8gP17H57sIILrqu4UvLm/UmBlt&#10;ynDQY+1ndRGFweJzh3Kr51pb2DyLxJV9ofaOuo8kjcypgKNVftwRQK94VquK5nQox+7pFzk2X9JG&#10;pJffsFqFle0qrmhQvl05Mze7yd5bOzKvUmba1FXGLQyLAbQH+UZq7vtZeR4r1+4lS8vGGxL5dL4t&#10;SPjpc9Qf9eR1FfXf1ER9WvsYAaZpW4x91bw2Wquuuk6tDz6pCZPrLD6LGwDskn+Lz/z2BbQZV74H&#10;mH4b2iyx0JLh4ahD/C5XuvXj6Di21XalDPgjP3ZPXZMWaVp8bhzO8prXtFp59A/io7/YPJAqH4EY&#10;N+whpk7oH5uP4PL6sTSI2+vpzQPEyTxf/B7A+tvf/lZHHnmkHn74Yc2bN8+B5IIFC9TV1eU033jw&#10;ZGptbdVrr72m22+/3Y29JoPokAYAt7S0VH/+85/1gx/8wLf6wYcCYKdMmaLxxs/w7MUXX9QDDzyg&#10;m266Sffcc48eeughv/Js2LBhviWQLYDER/jAy4Z7QDHp/PKXv3Qh0HPPPefAOJUbAMQD7u3rbPC9&#10;kwAxg/o3v/mN9ttvPwe0hx9+uE8K2zNBMjkAqv/2t7/5fmJA8VFHHeWTTHBMIgPu7ee2rjK90T6y&#10;9gGvW6CSsiZjLio1vrRS40qrjHGcJyyW5le2qXDGXOXUtBsDsMSZEj/TMvExh7mIk3/kYeZhhNrX&#10;OEMAI5QNk2wfeD72A4B4wO1O99YAxAAZY5oN9KbbOBhT0ai6J1/Wghtu0YLrb9HsV9IM3MwzRjiS&#10;qPnY8bxFTDYLSS4RRMJo1+x561VQ06na519W95lna8XlV6i0eJo9Z88mfpfY+AJsrPaxh2r2rLR8&#10;rbfvoE46Rb2nn6KWRx7TuPJmqwMAmqVn43hUOwahlqmookk1z76sxTfcqMU33WbppKtkVlsENLbB&#10;0JN3B6CAYIsTFefIsu6bV9dvIKs/rDHnATTY19lkc1x1q6qt7lZfconWX3Kpal/OsDyi4rrO6myZ&#10;gVJU0FPEtZkAO1GbUL+RtNXmNuZEA57pgL0E4KS9MjvWaPLkOZqdlqdcm0Nzsa4MuHJgEwEf6s0B&#10;stVdXv0yq/MMbTjvDC265VaVjim1fAPYVyitPVpYyZ8zVy33P6D1552jlZddqqrnX1J+lc3LGPFC&#10;KunACdBOXm3+JW72sjYtsvItsrxZfVj7bFm23UgGIPPqFmviZPum2DeEPKXz3PpHqKuU4Zyi/ow/&#10;Fi3SDPSnWz2MmzRHnXfeb2PgSs1Iz7Y+t1CZ9k1hUcP7n8fZR7zWjkHq6lLi5iUqmNNmbcA5+/SD&#10;5cq19iXd9IR6/fiyas17ZqTa7nlIdc++pHFTZ1r4JfYdRDsDy+UWr5U1y8ITR4aNS9du6ABMo37e&#10;91jw76flafM31ChaTLI6SOSV+38HII5/kwG7l112mQPiJ598UmVlZaqoqHAqLy934lm4D78hhC4A&#10;WTQSp0+f7uCzr+892/yeffZZ94tgh+NBAcP33nuvxo4d60AXKfK1117roLipqSkRUp7uBRdc4MeK&#10;zp49e3M5AhgObt26dR4HwBnpMsA9lRsAxAPu7eveIYAYleZx48a5way9997bGMA9dcABBzi4QFWa&#10;iQMaOnSoU/w3K2kQv7nedddduvvuu3XhhRc6EAYQQx/+8Id18803a9WqVYlUB9zbzW3VqFanMVLG&#10;YIyZ06y6YS9r2ZVXa9W/LlfDk8+pAPUtlxgtUm7DfGOqkCRHTK9/sLlPEL9hHmDk82q6VFpUqrrh&#10;RX62a9HMRuU3LDPGZo2FNeYCZtKYjAFAPOB2l3urAGI3YGTEEUJjyxrUefeD2nTKieo+41R13fWg&#10;JkypMqCCVWLUewEvgQkmbIJhT4Bj19Yw8FxY2aKpRVNUnpmrsQYyRhvQSm+PxiVSTCRNnJWaBoCq&#10;mq8pY41hzcrX9OxiFc1GWokk2oCbx2t1YWMyp3GZphWUavF1N6jntNMcPC+89TZNmljhAMYlnyFf&#10;KciBDUy7Xw3AGJCbZOlOtXkgr64rGvcpwu0Ooh6QlgJSMPw3qiOSmo+d3qy2B57SxvPOVs+Zp1tb&#10;PKDx0yrND5JdpMR95zFoxfg8R1v5PMjCg5XX6tKBDO+R+AKckfgZWM5t6FBuXYe1DUAp8sdiIuA0&#10;iptna/wor+ZHH7G8nal19g2e+8TzKp5lABLr5AAhS4P4K4fn2hx9mdYYo89Zw8Wz2hwMAu5ZbHRp&#10;MgsYDvqsv1s+JhdN15wRuSqZXuPSzuSy7TbysbZS46ZUG5B/THNeGmF9ssues1hiwDP061Rhjej3&#10;OagNW91nz12rHDQV5lmdGrCeXDJF03LH+aJNTjOAeZnXK/t43SBbH33WFyK8nuzatEJFs+ap2vJW&#10;kVmg/Jo2axvGRyTNp+/mVneo5rlXtd76jk45WRvOvkANzwxXoYUbjaaH9wnrR5TH+gX5nTRhtrru&#10;fVBtDz+m0pKJNsYMtG9P3dOP7Yrmli+a/BsBMQ4QiUoyasjwgw0NDS4ZRrUZMDlz5kwHllBlZeXm&#10;ewiwDG/5pz/9SY8++qifcoJLjp9TThDAcDoK0ubgSCctLc0BK2706NFu6wYgTFzkCxXp2267zaXQ&#10;5OmOO+7QyJEjHeBiZBaBD45rbW2tHn/8ceXn52/OCw4p94DKdD9dcgfZHpcq7LbiiYehs8R/J7v4&#10;u1Tv33HuHQKImSCYZIKac38pnEncX/rEJz6hp556aqBvvU3d+AkGiLEmPnhf7fOF7+rXV92tV+oX&#10;KHPhegcI2Ugvmpcop2GR8uqXGEMLQxVJTHzlmo+8f/QTTAbMll2xksk7V5nmY23AefaIAm0451z1&#10;nnKKuk87W42Pv6iCOa3G2PGhZ2+bMTcDEuIBtxvd9gJijumJJFYrjCGer+KZ85TVON+YUfwj9Xmj&#10;//5SZPwKhnalclGvrWjUlMKpBhSn+nFA2TbmIsY9Akf448reYpc4WViYbY5h4R3nGfvROAAr8pUY&#10;kxFgtrFo8QTm+XVJE4ArMOKJsjsYi/wE4ngejtUpy5uiqYWTVVRRb3PBIgdiaHowJ2AYCdVtbAEA&#10;gB2s2HuX+LVicIwtERs0umGBqoe9rJZ7HtXE8bMs/mieIN8ONsgvz8gH5SGPgBibc8bMmasS6j/M&#10;NQlyv8w7ibkn/i5OvGP/JirSDs7xP5d8Llde7XyVVDQZNVo7o3KMoSnStTp0IBu1BSCXI28iNWR7&#10;xnvPu9VDMwsYy5Vm81lkwRkQGuo9OT/EZ3Nj6HPEk2gD6iRqd8JH/nPruixvDSopb1ReVZvNyYsT&#10;9RO1LYA3tzbyUzSryffRRtoBUXwBpHterH9guyHTyl5k8++EqXUqqkaaHO0Lfr0+o34UlSPke9cR&#10;eSmwup44brLKR+epqHKu161vBfAykXfq1r4n1kbed60cgMFQb+SPMQHozbW2yTVw7HYq2uy59UHA&#10;4+ZvUz/IF4UsPItQrqrc0KUpY2cYcJ2uwjlW74mx5Xt/OWfY6qikolUzR+Wq3vr1rJEFKp7eoNwG&#10;DIVZPfJN83q3Om9d44sOU6bM0pKbbtPGs85Vxx33+djnnOhokSA5T2F8Rm2CnQBOfKh7/jXVvjBK&#10;pUXT/bzuTJuPcjlOzfrxGdfc5uf3725AjANQoqqMIGXMmDGb9/WyfxfgCuhcsWKFVq9e7YKTQOE3&#10;UuWSkhIHxosWLfJwIf749x4VanjaE044Qb/61a8csAJgn3/+eb3wwgseD9qQr7zyimtAQtxj72bE&#10;iBFOqGQDdi+99FI99thjm4F1PD3KA1BHG/L//u//XH0bIE3apJHKDQDiFC65AXHJv5NdENGHsNsC&#10;t3EX90/HCHElxxF+hzDvePcOAMS089q1a311jEmKyYAVMSh+H34zoZxxxhn6wAc+4Iaz/t//+3++&#10;GhfepwoDsVqHygoT20Dfenu50Frjxo3X0Z/8pN61z3u01xe/qb+dfLZmPPikFtz3lBqfHK7i8hpj&#10;eu2jbkyAM6v+0e6DwYD5ACzAVCVUDWEIcux+3LRK1Q17Ue33P2FxP6tJ46e56nVkjAjmzq4DEuIB&#10;txvddkuIrT/mNC7V9LyxWnrd9dpw/nlad+G/1PTEMBXObrGxgUQrKUw/yEGskQNC++1GtCB/z1jY&#10;MgzvAJYY24nO0+V8W4CNAbS5lv8k/7uMAChGLl11QACTvtrysFo1LwzXiiuu1cz0sa7+DaDOhXFv&#10;WaM0r0/8ArJQ8bV3zctVYMAtr7rNgDZ7dZdG5ff5grQAb6iZWjrNgBKAxypNmjBT82+/Uy33P6KS&#10;GS0OesJiRABxkaQskedUxPxl+cE6L2DJVYbt6vUOkLdrVIcAc+awCIw4QPUyWV6Q6hsB0PKaMEZm&#10;IMTColqe0W5xuXTTyulaL8FY4K6iLefeSPIbzbEA+8wGq0/fHxwP9zqhls087vvVaVPaxvLoBHgD&#10;7Nl7l2RDFmYzCI3Fs6uINDBCBpjNb4zq2b8DXq5lDkpZ+OH4sHTrF7nW19mDy3cGVXyXans+OTqM&#10;RQzAc1SGVOltixhfvi/f6iXD6of9/PQFFmWQDLPQE20TsGcGQMfMaLQ++biWXH+zZo7MVG5tu+fF&#10;F6voV+TD7tkWhNq6q+zXL1KJfQunFE1RSXmt7wnfWt3ynLJEi0AGvsubtfSaK7TpxFO06dRTteby&#10;6zTdQHFmu+WtY41rd5183S3a75CD9a499tjlgJhvMJgCB9DF6BSAGBVnpLW5ubm+PzcnJ8fBJKrQ&#10;EPfhN2Gg4uJiV13+whe+4NqHNTU1Hi8upBPHM4BiQGxVVZUDbXhUpMoYvAJgozoNeKWs5AcCoBMO&#10;aS/+ERL961//8hNUkGSDnUL8EA5QzjvySJz333+/A/6BPcT9cPGKxCX/3pbDb+hgwW0rfDxMvMPE&#10;w8Wfxekd794hEmLamr7BgGdCYOUrfg2EajUGCS655JLNFqi/9KUv+aodfnmfKkz8Pt4HB9zby40b&#10;P06f/vSn9K4h++nAz/1Ap559lSam52pWUbHKcieouGyuSzsilS6YBWOgUgGHBEUf7uh9xNQkwhhj&#10;63vk5i01RpezFRf43jkkLvh3S6nGNGQPAOIBtxvd9gJiAC9WcGeNzNfKSy9T95mna+2FF6vlkWdc&#10;khtJdt4Ypj/kII6rpRkxvQGMWB76YOaRoHHsjR+5YiAzr2mxS/dyalqVa4x1tH9/y3LsFFn5AJuR&#10;hM6AgsUPgGf/ad1zw7X6ovPU8sD9Gju9wd6tjs5ixr/NGxgNihbTUB82EBvmBnsHIHPpdYLi9Y+h&#10;qAjgRmBk/JQ6tT3wpBZff40q0rIioEE6sTDEEe77IgyaRWDF5p7mtQZS2GOKYSQAPQCItkG1nPgA&#10;a1bnzIEAZQA7knGr/6KZ9SrLGaeZGcUGSqappKzZ2gA1XvPrlpUtPZ8Pt8zDLiXKbfURSTWjvpTS&#10;n5HnzYj2IwxtEBFlixZo3K+9A2AjUc+ps35lY8ANIibi2TVEf7LvgaUVGWrkN6DW8kHb2DfHF4ws&#10;XbQHqHc/to9n9KvGxcqvXaCCBgzR8d7i9MUi4t7xendwSt2QD/qKL5qwEEK9RfG6KrT1B6zDT80f&#10;q2WXXqqOux/SuLJG87vO6nKd9YGlVgYWXqwc5p/FB69X62vZ7F+38jpw76O9AP2kyeJMtrVFQVWH&#10;9bd8ddz7gFruu09T84rtGQtLlhdXmV6o06+7SwccfIgB4l0vIQ58XpwCqIQPhCeEXwRUcg28Y3gW&#10;+EbCcAzojTfe6AZbX3rpJX9PPPF0wn3gZcMz9hsDbNkWuDUHGEZ7Eaky2wSR/MYd6VEvCI9CeqQT&#10;0uI9+UJghNr3wB7ifjpAAasUbNym0uLEisbWKO4H3XUso6Wnp2vx4sWbG35rjvehg4R7JHVI7VAn&#10;II54Bwr+3vHO6vudYlQrtDkU7ytQHMTSb5lc4oCYiYYwwcXDxcPGacC9/dz4CRP0KQfE+2ifL35b&#10;v77yTg2v7lI+xy458xdJUZyBhAGFMYHZiDN6vDNgAHhwgGDvNp+vCJOTYLJcwmzPcmB27QPuDE/b&#10;ajfeAzBwqVlCZfq4i28yQPwFHTAAiHfIDdRVare9gBiAClAA/CERhuHNn9XsFpfZ+4k0KWLQo/Hh&#10;YRKUHNcWBCOcYIpdLdTunUlO5TcQDLalSZ4wyJNloGBaUYmWXnGtMciPWN7mKo0x6H4tP4yrFOXa&#10;HkI6yLj1c1SNXIJq6ZNP6oH9x0WzUBNdYOVJlKPFgI2DGJsTzF9kVRvAQ91Ec4NbrydvFsbVUB0A&#10;RYCEPEd7PnlHvSwxsGP17erZ9ruZNBJAwvwQnwOZ8CwVMWcZAWzyLP/MQ+kGXMdNm6Pql7NVNyxN&#10;0/LGKb+y2fIIgGcOjKxSY0/BFwI8neXKr2nWvAcfk046Wb2nn6DeU0/SissuV0VWgddJJsaszJ8b&#10;5bK0KXfKPPVBm/sR5fMyQtF8Sn/xOkuU24Ej83CijMlxBQLQU1eosvuca7/ZK81CR/AT2gCiDH6+&#10;tlGfdbsNIi6uoW/7b/qCgby8mvm+nzxrLmrGVu8Gjr0P0d/cLwsq9A2r//blKqrp1KyRJVp2zY1a&#10;889/qv3eBzVh8kxrS+tr1oeiRdjX094uStRrtFgTLRx42xGfEcDYF3Oa6df0pWUGyts1YWqD8qva&#10;7PlClwR7OPor8Vm8fEPdIruNWcYCUuRoISBaEE6ZF6Oo/qNrervVj0vTre9it8MXlhMaFpZergPi&#10;LgPEtxogfu9uAcS4OL8Xv0Jx3jD+PNzHHYAVtWZUoLkClHGpwsOLAlAxdIVRLDQawUsIbti7fOWV&#10;V+rOO+/UI4884urQqEazN/kPf/iDazwiicbqNRJl3nMPSMawFmkDzkkHLBfSIe6rr77aJdngNKTF&#10;qdwAIE7hnnjiCX3/+9/3axzwonfOPebI2RjOpm4aFNE+z4JfzsQCFANOEM3TMMmdIrjk5xD+abDT&#10;TjvNTYUXFRW5HxzvQ0eNu3j4d4x7BwFiXLyNoQBo4xMXFvoAxIcccsgbADF+kuOIhw9xBD+72yWn&#10;OeB23k0YN16fwlDa4H005Avfd6Narxkgzu1cax/b1casLNIYzkIsrTTGl7119kE2RiqzzRgpY7yz&#10;m1arpGyuKrLHqPq1NM3InaAxBhiQXgF209oiqUseDCxMlTEGnDvM+Z9TxkzX7JdHqf7FV1T1SoZK&#10;Js72D/+TU2r0swsBxJ/XQe99v35pgLh08tsHEId+iiPP/R0jvN9a/05+zn2grf3e3rESjyOUIVU8&#10;4Xeg8CzZX/wehiYsyuEvaJYku3iY3eF2xKgWoCzaE4q0ElXgtcaEAqZgRNcox34jTUq3vu37Fq0P&#10;u3pxirh2llzaChg1pnu0AbrM9jUaN2euOh58WfMefVHFMxs1usP8tgGU8Gf+uaaIqz9EOKxd53BW&#10;MePY0narvVZu3+Pp5U0dNgJQiy3cUgOfgDF7xtxh5OqnBiooS66BIj/myOYMBzMGarYGEqK2sHdG&#10;pM/eUeIMR+JsE/wnQHi0Bxjp50LNSsvTqsuvMFD7D20881w1PJXmefaFPgfDEehwqaRdmaPy67s0&#10;I2eyGp95VQ3DXlTDs69q9sg8jalo8H4yCnBv4V2KCEhLtEG04BGBHKS5KfNoFNlegOhLkIV39d01&#10;Fp9drc9h7GsUoLEpUu11MGf5dav9KeKESDPXKMfmbQd57IP1LS4sXmzpf1fQZnBq+YrurVz2XSio&#10;alfNsFe19uILtfHcM7T8sms1ecxEG0eLHLDjF6kqCyfZ1CHlsnYumN2s6see0cqLz1f32WdqwwXn&#10;qvKVTOXWLPTxgVZBXyCzL6Jvskc/PdH+uUhmLS7iZbEhLQG6vc8Z0UZpVn/0q1Tx7SxFi8+WL8uP&#10;L1Dz2/KV0YJKvgFjq59oPKxQfud6vdYwXyffcIv2e+/OS4jj83yyQ0UZ/MIVf3HhSX8dUmO23P3+&#10;9793lWRAKY74gkSZtPlWoI6NtPfXv/61G3NFxRq+FRfyGP/G4NiTzF5ijhxF/RnHO+IPFMLiCEuc&#10;HLEEhjrssMN0+eWXu7ATGgDE2+HY3M25WFyTKxpHA3P+FQ3KKgbS3OCCP640SggfnsUbLzwLFBzh&#10;AOAchv3HP/7R9fWDIyyODoaVNzaf05FDHPG4/+PdOwQQJ/ePvhyTDebyAyBmRS3ef/pyb0b/iacR&#10;KDwfcDvnOKrg6E8CiPfWkM9/R7+68m69VrfAPq7rlF9pjPadQ7XppJOkU07Skuuu05Siyc7Y+cca&#10;hiABckfXY7l2gXIbFto7pFj28bYPeCQt4sMeUbRPzRjDpqUqrkDlcLxmDs/TlPzJKqxqU44Bk8cn&#10;V+tnF92oIQaID7Bxevzxx6t0ypS3TXvH+2mYe3HhWV8O/yEM8zWLqBj0QOOHrQ3sn2I/VPj4x8dF&#10;CBuPo78u5CvEBZE+6mQwJKSVyg9MDAu5LPzG87I9bkfC7KjbbgmxAxlj4K3PwqAD7AqqWzWtcIrK&#10;s8dr/MTpxoi3OGMcGclioSgCPclx7RoiXqStxpBbmowzl0gZMOY8V5hkgDAAPuz9jfKyE/mx+JGM&#10;uWXs5iUqnl6vKSUzVDKj2YDs1gExdRfUpN3CtT1zibDlxc9ftXpygOz1S1kAZvYOaXCq/CbCFlfU&#10;uiS3pHyuATt7DjhGPTVYJwY0JIc1igAp6VEvBiwtLiRsHHtV/cJILbj1btU+/4ob18ptjECPh7N8&#10;5TSttzyudqvdLHogNefsWVStI4DH3GbzHirGTVZe8+ug1wjVa+ogzxcW6E9RG20GiqnI64G5M5LG&#10;U29IBKeUlKrxiRfUcv8Tmjki049WiqSiAH3ql7BJccWJNqTczRssD+SddMgT73aij/RBEUi1Mlv8&#10;0QKDpWfAcszMeap/8gVtOOd86dSTteZfl2hq4Tj7NtAutE8iDvZje/nI+zLlNtm3pnGh8ms6bSx2&#10;Kp/96HUGhoMaMn3e03xjPvpDqGW7Crnd03YsuKQnAHZOfZfGldereEadcho7zR91Z35p97mLt4hr&#10;l5C1py+sWL78GDa7z2peZH2/TtMLJ6uiYKLGVtTYvLRYee3rIyvT19/h380dBcTxuTh+z/eAb9H1&#10;11+vH/7wh250CilqAK79cfG5nu8FmAUjV3/5y1/c3g3vyCt7fEeNGuX+guMd/AoYCilvMOAV4oTi&#10;3z2+mQBi4mafMy7uN5mCQzqclZXloJgTVogHMDwAiLfDoWdOJ0GMTwdBCnzfffc50SiI9P/+97/7&#10;Xk2ePfjgg/6cjd6YBL/OmE1UnWmM5AYKjEbc8Rsmhc7DOV5BGg0gxuw4qxwwM8FVV1c76EE9gdUY&#10;8sf7kNb2MlBvW/cOAcSon7DaxcBmZS2oi7AYA3EP8fyGG27QT3/6k81nFX/84x/3FbhgtAA/jzwS&#10;+Scsv5mQUDVhb8X2TIjb60LfTO6jod8OuJ1zWJn+9Kc+oXftvY/2/cy3dKwB0WHTmwyYrjGmY7Eq&#10;X87Uoiuu17LLr1bNc6+paM48N5rjR2IY+T4rYxAd6BpTGEmmjJHgagw672G6WPHHKAoqcVg4haGE&#10;aYmMAxEXkiwsZa7RY6UGiC+5Qfsc8RkDLYfo+OOO15TJbx9AHBz5ZT7HkMjTTz/te5iYs7flQjlZ&#10;gUft69vf/rYbsUN7iHH34x//2D/UjLvg4uOBDzhjF5Uw9kDxXUlFBQUFfsUASl5e3ubn/IYhufXW&#10;Wz0dznwk7gCK42nxDUGljO8O6QHaGacwLhx9wQo7x7eRH7554RrmIO5RWzvrrLM87d3ttl9lOuqn&#10;zsQbZdd0qXbYa9p43rnadPLJ2nDWBZrzymhloULdst5Bz04D0L4IhhgQ40y/ATHLU3q75Q3wZORS&#10;Qph0xqj5d6NJHjYBenaAAmAF+OXXL1Np0UQtvP4mtTzwiErKai1PEeDZMpylb3NDlgHVbAOsmZzN&#10;i1TY4gEMu4TZyoHhMiS2aeY3zeaN6HzjN8bl8VkbYe1+9ohsLb3qGtU+/byya+dbmQ08AQSpl0S5&#10;t0bkxUFVcwROMw3guto7wNra2Y0pWV5yAKIGzHzfKhJUm99Qr2aRgXBIWiOpMeHxZ3kz4IY0N83i&#10;TLdn0Xuk31ZuKxPzX5rNddFe0iXKcuv6WyHKA4C0eo8WFldqQmmjOu+6V5tO/4c2nXqC1hgfM2P0&#10;OAPvC61cqOKiamzpUZ5UcTrRjy2+urnWZ63u7FnoLxFwTRVm58hV5C1+X7yhva1M1APtkF/dobHT&#10;0ECq0thZLda+lvd51lfaF0eLHHxj5qGZQT1HoDBSQ0dl2fqlxc/CBO1P//fvDN+hWPrbQ3zHaMNo&#10;gYv6QDK7QmMn16j1/se09oJztPJf/1Tla6MtL6h4r7E+QfvYNUV8O0u+H5qyW//x+cnyl49WQ0ae&#10;Vl5+pavqL7nuNl+gGj1/nUZUd+nMqw0QH/T+hJXpY7YbEMfxBnM++ALsgKCEbxHHFvEsLMzigv++&#10;XPzbEfyz2IqQDnBN3Gz55NsDVsI4V9whRAQ7HX744br99tu3AMQ4/GCxmu8Z8fBdAUCjmYsLfilj&#10;KGc8PA6NXb5dX/va1/zYUYyHga0Gjl3aDodkGEAMSEAaTGPAuKBCHTpO2FAeiM6AY5WF1QgaGWYm&#10;uNBISHNhOtCL58wtxP+c74VJ8ZNOOsmttF111VXOuJxvk+Q3vvENX8WBAaPjcjA1AIcORl4CsIh3&#10;hORO8R/r3iGAuKysXL/73e+115C9XOrL5Mh1VxNH9sDs7wqX3BfjfRLmn77MGEB6HTQskv3h4r/j&#10;z3HhXZyCIw3GH+MNRn9bBNiBuGdyhphMWSTASiHPg2P8k2fih1DnSSakbWyXYIzyG0AEJfsjfEiH&#10;hS2epSoXtC1XWVmlXxx/vK8m73HAB/SBL3xTv7n4Fj02vsoZJxgz9urlGQOHhU0YEYzmBKYSpgH1&#10;yfz6haoclavl116v9RdcqPbbh2rs+KnGnLDizn46GFD7uMMcOtNq4YzZifbkwTQbGWN8T940/fCE&#10;c3TAfx2lPYe8Wx/64Id04UUXqt7q8+3iktuAdoUp+eIXv+h7mmgz5v7Zs2f7x5uVZ9ozvoWGewAw&#10;348f/ehHfr4i7cwzFlIvvvhiB7QBFMfbmsVRviXsswKM863hmxQIv0iaYS7QFlq5cqU/J65whQhH&#10;vw0SYlxIh77+7LPP+gIw/RHroljwZCEW5gutE/o744DFYr5FlAumgvpg3JAWYVkQJizlCd/E3eW2&#10;FxD7/kEjB0bWh/MMkJXnTVDrAw9r0U23q+3eR9xaOtaFI0M7QUrH2DDwhyor4Z2xJQ7GA8z962ls&#10;Dzk4t3gjULzY4ouAV7TfkvFqxDXxPApD/u3eGXyYasuHMdmbJaApyv06RXFF+SXcUhVVtmlq4TSV&#10;llSosKrD4sVPcrjIv6uZkyZ5sGdYla/IGavl19+sjWefqyWX/0uzho9QfiPzC/MEIGBr+SGeZSqa&#10;Uavy9DzNGFWgMXNalcfRcPae9omkzPi18lu9R4CV8kcACvDsiwVtSwx8U4csYADOAFrWNh4WqSCg&#10;kncsJFjdep6i+Y56ZV8xaXrcXn7iMj/NNi+2Wll8nov6gEtFzV+uvUf9d9L42Wp96Bk1PPO8Jk6e&#10;Y/OopdnKomIkTQaYRu0FOAvSZwtft0ClY6ao5tnXVPvMKwaK8q3+O33REeA0yvNs4TfX1xvJVdUt&#10;f1PHTNPS629X85OvWv11KaN9nccfLeSkDtsXebsm6pu8Q+mJfuj9NFFHgFYWFzKszr2NXbLNO4vH&#10;7rEYzdiJNAtox1D/9GWAMtJypLWJMMRB29h7JLm0JWMwSpO+Qh74ZqHuv0JFs+dpmpV9WsFklZTV&#10;+SIWdUIa/j0iz+TTwrg0FrL7bBtnJdNr1fzoU1pt8+7qi69Q06PPa0x5rUa3Wx69HFuvO+qF9JE8&#10;MxZQyUabgDkj0hRYrtz6Jb4lCaNZHHUY2h9VcW9fC8O3koUV9s8XVnaoImu86p99WdNzi60ftCu/&#10;ba1GWB/xc4gPOcTmuD312RQS4vBdin8z4vfwLWAJzhTm24PRKwR6qDeH703chbDxOPrrCMN3hm8b&#10;3zjwzNe//nX95je/cQlxPG6+DSy4sjjMN5TvR3gXrhDfFr5rfCO/+93vugAQlefwPlBw8Xsc5Ucz&#10;a+zYsa79RDp8owcA8Xa4oDLNijwNB4D93e9+58CUezoTIHbaNBuQCeIZDctqOYZjWEkPevS40HCB&#10;KYkzJoBaVvLpsOHQ6SAhZnUFyUI4kJr9yXS65IZ/R7p3ACC2XqOVq1ZqVHqGvvWt7xkYHuTgdd93&#10;H6Qvf+l/9edf3qnTfveITvv9ozrr/x7WOX+9T+canfOXB3Xunx/W2X9+0Oncv96v8//8kC78y8M6&#10;8/cP6nc/uUYf/8gXDDxFYBgjXEh3mGx2xtEvw2rd1lbuGBcvv/yy7wfhPLkwTpLDBBfu48/iLoTj&#10;GvygRUH8LCoxVvkN6AS4QNwDJOrr6/3KRyNQADdMoiyKof4DqAlxM6niB6N57O/nPQth+EeaBqBg&#10;//9vf/tbl6Lxnn3cEPMH/uJXpGmAEeYb8sL4DvWQXBd9uV7zN6+1TTfecKM+8N73ag/7iO51wCE6&#10;4hvH6tz7n9erNZ3K6VpvH25jVo25g8nJsA85YBamxpkPwECzfdBnzVPJtDqNM+ZhnIGMguoOC2Mf&#10;fqPozEY+6jA8EYMEs8FHv7CrW8+UtumvVz6kw79yrAbtd6h9zPfWt7/xPxr+2itasWK5zXtvHw2W&#10;eN8KjoUO2o22ZUWcdgSwfv7zn3fwyhFp9Cs+xBBAkn4FaOWjTjvznKMpeE7/pD/GF0OCAxBjYOTc&#10;c891xiBVX2AFncUstENSfXNShYk7GCyYJPoranQ4wlAGDJgwjnhOOl/5ylc8P4B5+j6r9nyXYDIY&#10;F3yrYIRY6A3ft93ldkRCjNqvS/tg1g145hhDCmHRFvVejgfKbI7UOllEAmy6ZNaAEQtCgKIcmHmk&#10;eHPXuBTSVZCT0uovuVq0Ay32Mq9MHKEDoIDhTh0mgNGMxsU+Jnm22Soz4CLhLxV5HRgBzJD4Aqo4&#10;DskleVaWVGEiisZ4JCEErKy1OaFd8x54SJtOOlE9p56m3tNO0ZLrbtSkseWWDvOJ1ZXF74AnRZwR&#10;GIUAQOQFsMS8kgBBBiBIl7IFKZ9L02mX9iUWjjQMIDWHOjRyi9CA6r7KsnXy+Y20LT2X2BvoRp0d&#10;mwkuuaSv2HvOxs3sXKmxM+s1/56Htf6Ci1T50nBlNyy0vNvcapRlQN0Nl3ldRPVOuQC8zJ0seLi6&#10;eWsk6Q6Li97u9E+7QinzaXWTV79Q1S+P0opLL9aaSy9Ted54C0f+DYx6GVKH7ZNCWzkwJL+AeiTp&#10;vIvqhXfRnlvqxNqNZ6g4A/KS40tQFFdEPv6Mglo49ezltmuaxYV6M2DYxwZ1lPjtRsPsd35Vi+Y+&#10;8KSf/bvJ+t2KSy/VzPR8X+CKgLOlSf4tLq93+sxca0trMyTOnu+GBcqr7VBenZHd51gfGm19OgK5&#10;0aJMSrK8uNZB0yIDvAu8P/jiGarg3ueWakLJWC2/4ip1n32e5j72tIrLaq2cUX5CPPH5yeuD9vYt&#10;S/y2/ta5WiNqO3X6tbfpwIMAxIN0zDHHuMAiGRAn8z5gCwQNqC9jC+nYY491QRpzMmGZlwmzuxz5&#10;CDiHbwLE73get9cRV1h4DfHEaXscPO4AIN4OB3MKIOZKQ/LhZy8v6qowLTCsYdWdhgqr8DQMzC8r&#10;IojnkQ7hQoeNd9xAOJgLwC8q0HRk4oUBhwn685//7CoCSIRPOeUUX3kJ4cL1HeveCRJiLwaHjK9X&#10;fl6+vvPd72nwXvto0F5760Mf+qJO/8MLGnnHWpU83quJL2zQlFHdmpKzUTPGGWibvEEzSzdo1qQe&#10;lZds1LS8bk1K69GoZ+bqN784Vfvsu6+DYQwbwMjSh+nPO9uv6Ofxvh7/jQuA+OSTT/aFoCAhZsJj&#10;wkZihX9AA8ADQBHABQS4RVoGmACcxNMJDmDJeGEhCckVjrEcCEka0rl//OMfzugz0VL2MKbjhP94&#10;/vmNv0DhHeo42dnZ+p//+R/XKEGzBMBEXgA/EHmHkLIx1ikHc0qqtEJ64dq3I4yFNb8rrT5zcvP0&#10;ve99X4MH76V3DdpT7znwffr6j36ja54cqfS6hcrrNFDcZgwrxrSMGYtWt9f4R5tVbVTWeOaSIciY&#10;img/FtJh9tQFVUP7yNvHGxXpl8va9Kfzb9bHPvkl61v7e9868sgjdO8993o7bdiwRj2byGciy28j&#10;F9oDivchjoyg/6DtAOOB2jBaCfRj5n8WNmlrFkxgZn7xi194u4e4mOdZ5AwqY8mO94xNvg8AYhzh&#10;4o4FFTSLkEDTH3HJfvpyjEdUpJHsklccY/Gf//ynfwdZ5MGxdwt1OBZ96bP0U8A/C0DkjYVcwDJj&#10;in4dH4+7w20vIM4wsJSGdVdjeGHyXXpHH4fxtnGQjgQP0OMggDO1bVwQjwHUrIRmBKA5t7ZNRTPq&#10;NWZWkx+VhDZEclr9JZjpgoYlBm6MuQaQW9oO9Ox5Kv+Qg5QmK4cBIlRqc3gegEBf4SBnuFFNTYxn&#10;xrDXA/NAX2HJU8Kvgb20ruXKq+5UwzOvaP2F5xkgPkWbTj5JC269WUXT55h/q7u25X0Ce8jVSA2s&#10;IEGMJLqvE0b/ALaoNedhCbh9nQGvxRo/oSw6Hil3nMaUVdn7RQ6E3TCXx2HhUrR/X0Q7A17Li8o0&#10;95kRmjJumv024MRCgZUZFWkWPnJtnsNKcmQEzMLau9zZ1g/KK5SJ2q23X2hH+gtACeDHfBqlRduy&#10;j9SBNXn1OrX5lDbgPuHvdRX5LYn8Zjcu0uSi8Vp5+RXadMrpfoYuZ+GOtnk9MkaVOmxfRDu7sS8r&#10;H8DQpZ9e1giM8iynaanyUYc2EBzVN6DVysuCUYo4IcaVgz67J26AH9JvjLCNmdWistxJrjI+YWKF&#10;cuo7/dvkQNtAcIal6WrZc9db+muU27BYNS+/pqXXX6fVF1+ijjvu1sQJ5V5XLMJkGbBlgSejfaHn&#10;mzgctDJ+E8QCVEYL/qKxywKHf+sSYyI5/6+TtROLQTWLNKlkoiaPKbFn1A1q9lbnTZH0uvWhh7Tu&#10;/HPU/OCTGlPR5HOES4pTxhm1J4CavsViG1amR9Z26dRrb9f+Bx/ii9u+hzgJEAcH7wY/hCXlz33u&#10;c77wylwMvxR9eze8ga/Ynu/D9jriJq34/L8r0iR8Mn8U7rfHDQDi7XBULnu7UC1AOoTInetPfvIT&#10;ZxpgPmAQYNSRGJ966qnOiMDkQEiG//d//9eZHzpiiDMV4WAirrjiCg8DmAYcwBgjGQAQw4AEhgSJ&#10;FKCZw6Vhvt95LqnjG8O56cKLDBC/LwLEx/5Mm6aXJ17+ZzkGfk/3Rs2cOVvHH/9LA8V7G+AYpA9/&#10;8BhdeOIwFQ5brRl5vZo1cYOqZnSruaFHC7s2afH8Teps61FDTa+qyzcp85UZ+sF3jtfeQ4Y4YDnq&#10;qKOcmac/MdnE++aOuviEhWMCZz8Ji0SARLYHMHH//Oc/9z0sMNT0fSRoaFewstnS0uL7Er/61a+6&#10;JA5GHYkVai+MM4AuYy+VgQUc/pDS4i+VBBoAgmSLBSfi4FncT4grfp9MwaE+Svn+9re/6aMf/ahL&#10;CQHBAF/ywTWAYj5QAHykxYxlxn3cCnhy2uH3tlzkn48FoNqAvfUV6pD56Auf/7zvJ+dw//0PfK++&#10;8v2f6uJ7HtGLk2Zr3NQ6zcifpKljy+xD3mIf7YgpgIFDVc4lVljAhVnwD7YxFsaU5BsTWjqxXBNe&#10;ydVjtz+gX/3u//Th/zpC+w7Z20D4IB1+xBG6+qqrrfx1Wrd+nbotX4D1XgDx22ixKrRFcOEewAjo&#10;Q4WNtqVP05+Zm1EF4/sASAySYvoB2hD4YQzAoACE0WBgFR8jjQDpZEffYozwLeA7wIecOOlDpMN7&#10;wiI94MgK0qLdsTmAH74ZjCM0mBjfqRzjg/EIIKavUragooaNAcLSR4mLRSa0pVig5VtIWagDyo+k&#10;Gyk1C10s4oY+vbtcfwGxg1pj2AE8AC8HjcaQOxhL+AGQOHHvz4xB5TcMsoHOLD9axRheY8wL5rSp&#10;7ukXtfLSf6n+2RHKr57vgDrE1W8i/ualBr7KVPtypsZNa/BnGW0Gsu19pP6ZIpwRoCIw2JEENXE1&#10;ivyE6xspgK3N9xaPgwZ+x+ojmYjfJZw2J2DECqCUPW+Rxlue5wzP1dxHX9Jsu+bPmKM89usCZqws&#10;LK5tBut9kAO/GGDiiiZKuoFLby/Ahr2fVjjJz5DuPf0kdZ99urrufkgTplY5UPb6svaNQOS203wj&#10;WViLH+OAM9OLNL1gqh895VoElnaUL/qBATWr90ial9AusHeowLqats+RFh/9zH5HC4323AFwopxG&#10;Xpf483gjQEl8QW3ewZmDt633AfplbuMSjZs0Q+U54zV5/AzlGojyRcq2N/r1tgZ00U9jYyOZQh1G&#10;mg/RYkSkur5UY6fUqPOu+7XuokvU+OTzKqmYa3lYY/GhimzhXS15yzihUC4WXfiGOAA0EJrTtEST&#10;xpdr2RVXqveUU7XxootUZt+jtI5uC4e0GM0BA+hodrQbGKeO7XuEZDa3bqGNvcXKa1jqv2krV8e2&#10;tKhbVLJJy8cyefA6juWHevd6poyhTexZH/VDnUTS3FWaML1e5UVTrQz0gWgxzdOau8RA/Xzl1y9Q&#10;DueJu9p01L6p4nTysJE2AX0mp2OVRiEhvuYOHXjw+7TnoEH67GcjlemAK8AmfGPQ7uEb8tOf/tRt&#10;RaCpCj8Xl8zGeYnkb9qudiG9+DU83xmXHFdy/P11A4A4yYXKTL7HsapPB8OaGcwBK+4w9DAX7ItC&#10;akxl0tFgfGGoYeiRBMEgIO1FIhWXHAVKbjziP/HEE70jw0yEzgsgRrIAMx8kxDgGABKon/3sZ26t&#10;FekEfoOLp/Uf44yB7u3BFLzVnzHS3Qvna/1LL6rn3PPU84c/aNNnjlHP/geoZ68h6v3Yx7XRGM71&#10;p5ym9Tffog1lk7Vp43ptsrDdFk/PJqtfawNvh0T0b5aLt02geH/gHsIl+wnPudJH6GOoKu6/P1K4&#10;PXTAfofopP+7RSWjl6thtjSvvtfB8PLlm7RhY4/WrO7Rovm9yhg1Ud/73nHae593+z7kY475jC/m&#10;IOnCxdPk2pcL+QphAuGSf+OP8UBf5Z7xwTjikHX6M+mzwsk4guGGgWdCR4L7rW99y4EETHpwjD8Y&#10;eIzaoWqKi6eHY2wRF0AirkYaHICY8Ys0iw9IPCwuXr7g4s/42KBGCqgG6AfVZ7RDAAuUh/EKyCGt&#10;QJSDd4BjjijAwAXtiUvOw8464qPeAU5ILgFNLIJAQ/beWx867CP66S/+V7c89KzSp9cYs7HYmA5j&#10;wjrW+yp1jjH/Oca0ZNvHebSBDPZYsQ/q5TkduuqZDP34dyfq45/6ot6z/8EGSvbUHhbvpz/9ad1q&#10;dUKaG9ZH6k3/CY5yBKL9YEQAoPQBFjFZAGXLC32K7wQAkUUc+if9gj1UXAGTLPDwUWbfLlJlQDR9&#10;g7iT+1xQmUZCDAAPiynckzbAl/HyyU9+0o2HoOrPt4i0udK32dJDHyPfqVyQEKMFxRhkcSdIh3nO&#10;ewi1aBaLWbTCH2nxjaIP0970bfLKuP63SYjLm5Tfus6Yy+XKQIJl/bikok4tjzyphsef1ei6FmfE&#10;I3BrV2dwYUJh5rfGCMM8G7PqwMjGg4GQieOma+7DT2j66DxlNczvE2RsjRwoGRNeUNOhkul1yqvF&#10;wvUiZ6zdonOCed9eApgBAMhrDgy65Q3JWoaN3zS34GxgwgA+EmnS8jN5uXKGOIy9pZuekO76EUHG&#10;yKNaHcDEZoLBZ5HBCSAYAZE3+DGK1G1Jh7xZ2g0GGAzMZBlYCCrfqSiN+cbSzTNi/21G2xoVz2zW&#10;nJdGqXPog2p++GlNzR1voGOh5T9S48VKt6uAp4ivX2TAj2PkKFN/gHygAHRTU7SQGIFL6sAIAMc7&#10;gJDnGYnoSuVSj+afPbi+oGB+XRWXuiWchXEDbIR1sPd6GvE0CcMCZo7VSVrLUhWVzlDDU8+pcuRo&#10;P4PbF4lS9tkE4EN7yOo9ApJrXBpdnj1OK668Sr2n/k1LbF6oyC521WHfF+3tuHVAnJqi9Asr21Q1&#10;PE8tDz+m6ldHaMyMuVb+td73vFwp+tTOkhuKDG1h+QinJwBGQ1t6XSfuobDgtPk9bWIU3u8MRQsn&#10;UZtRLzkdazWiZoFOu/YOlxDzff385z+nJ5980r8vzM8YikJQhwYR3wLmaL73AUfEvyMD7nU3AIiT&#10;XOgsgfmIMyF0tjPPPNM7HkwvzzEqwsoLDA8r50EXn48/e3yDARGYjiAhBrCgah3UQXEhDa5YDIZ5&#10;hokhrtCJceQnLiGGuQgOfzA5AOmPfexjbvyLPWn4Jw/EQfjdzYy8ac6K0W2AGFZuw7JF2nDHneo+&#10;7DD1DN5LvXsO0qZB79ImY4gi2tPInhlI7NljD3X//Dh1l5dZvdCOLFBY3VDHiXp+sx1tE+8DqSi4&#10;+H0qx6C+/PLL9IEPfMABzn77vUcnnXC6SvIb1VBloLHFgOeibi1d3KMF7RuVO3qy9ZWfaS+XLL9L&#10;R3/6M3rt1eFvmED760L/ChTC0v/o7/GVSSj4Cw5AzEongBXJMMARoh8jZWXsAZIBlvR/NDT6C4hD&#10;XgCcSIjPPvvszfs8MQgEECde7ASwNxJNEEAtz5B2QQAWDCYFSVeIM5QDYEEemBfi+WJfMQtpSPQY&#10;s6jJYjiPdNnqQB4CmCEdJMTkEfC+Ox35p21Qc6WOmTP2NkAcwPGeg/bUQQcdos997kv6+a9+r3Mu&#10;uVI33PuQAeUndLPRdfc8pNMvvlw/+vlv9KnPfEEHmN/BewzSYMIaHXjAAfr9b39nIHC0f5RDfeFC&#10;m4Rn8XdvBxfPO4ulI0eOdLVnFhdYZKD96e8wKMznGKKibyL5pQ+ixsY7tBlYwKR/Axj5dtC/UD9m&#10;PCSPl5AmIJT4+J4AbON+wphi2wH7l1ncAlhjsA5JLeMIwEzcfTnajO8Q5QK4M/ZY4GFPMc/j4ZF0&#10;4w+wTP8F1If8Ew/MGd8mvpEhf7vLpQLEL06rVQHSpA5jMtsjEDdzRJbWnX+uNp5/kRpeeDVxnFh0&#10;BnFWE8wwzPzWGVsHlq42bYy0M8WAVSRja+xqTPsOMsWRRMrAKAy5xelHzfhezAjcpQrTH4qOtDEG&#10;2wH8UovPCMDVvFJ5BkZdOta6ztJeJ6zEU0cOBlAHt7IAyrIaFyu7iWcsGux4GaEAkiPJmgFkA1qo&#10;3UbGw7b0v5ks7egYIqt/B+Scg2xhAPdz17pEknLlNOMHlWn2VJPGag+bMs5/B1n9udEl1Hitvn3/&#10;LfVqeQ1H8PjCDG1hZclpWKzcmnY/iiivkToCAPMeFe7VFtb6LRJHwHSq9BLEPmKk+VhML6xsVeMT&#10;T2n1JZeq5cFnHISmd1odpggX7du1umV/tqVNG3lbzV2ikpltmjilxo1QoRnBMUrszfW90Il23hFy&#10;g2Oudmzgm0UASy/aS9zXQtWOE+VhAce1EAzQR1JwS9ethVsdmx8f60nhkkHyrqKUgJhjl66Ljl0a&#10;NGiQ9tlnHx166KH68pe/7Iux8Bt8f5K/GcnXAfdGNwCIUzg6S3JHgjHlyKQgNYOhYUWcFXz2icEQ&#10;oa7Ahx8JblhVZ+WfOGAKiA81NsJhIRoz4TDBgalApY34AM4w6gGQwGSjQheM/SAxRjqMRCEOiENe&#10;GQjEC2jGqjXqpoSDIYqX6W3vrCy9Pd0ydlE9Vub1I0Zo/Ve/rJ69h6h7kAHfQREw7t0TYPwuu+6h&#10;XmPSew4+RBsuOE89jY3q3cBCQaLNDRSz19J+RfG/yc7zEKO4o88hAaLtYUjpc0hiAvGbxRekUyyK&#10;wGzfeust+vjH/8uAzR569777639/9XdlDp+hymk9qjesWD1ztZ54JENf/u//0d777Osrjf/vS/9t&#10;jG+agyQc/SX0mVT5SuXwHxzSIfofkiIAJ2MjOb54nGwTwFog0iX6ewDSSLoAokjb6MdYIAQQA1b7&#10;A4jjLq4yzbhF4kw+GWNhbyfMPuMXoMqYRRUVkEs7INklT+SDMRovR6ivZMfcwJ5KroQlHGqmSLnJ&#10;K2UgHOOdd/hjDCP9o+4oS3I5doUL+SVd6pp8IEG8x+agX//vr/WxIw7XnoMHOzhGyhuAcqA9rG/t&#10;OWiw9tzDaM+99P73fVDf/NZ3dJbNPa8OH6WWtg6t38A8Zm1u48sKkUj5dRfq7u3mQnuHvNOufB++&#10;+c1vuiSVOmUcBukwAJTFU74j7P+lr994442+kMp8DwA+4ogjdPTRR3s/p6/FXXK/4nuBKjP9nUVP&#10;XKjLkCfmBqxe880BnONImzHG8Ros0ALG6XOpHN8z4o/vIWZMhAXbkA7Al4UkAH1Qz2M84RirENoS&#10;AOJ/l8r0s2W1yuowoGogA4lkOoaPymtU/6zNS7fcaaDgRY2d3mCMJ0DRgEl7BDYc2G6F8Y4YYAMy&#10;xixnsM/XgYk9AyCzx9IARKpw26LAXAfmOwAcpG2Rgbstw/SHAFm+z9XAZHrbGhUYsKp6LUMrLr9G&#10;Ky+9Qp33PmB1UmX5joBMxPQDAtapeFqj5t3/iNZdeKG67rxXpcWTXe0zw8DKLgMm1F0/wBN14Bai&#10;fTGC/AEcWTCIQDvXyLjTaqs/1GMBUxHQTBXfv4Oo45zaLlWkF6o8Z6zyGzqtDAB463fW5i41tnoF&#10;9HIM1Yz0Iq28DPXhU7Th7PM075GnVVLW6PG4uq75ox3cuFeK9F4n0rCrgXDaN7dxscZNnqOOu4Zq&#10;dlqup8XRV1uE8zDWzgFsW/6C8avcZiw8G1nd56AGbP2UuH3rgYVxQB+Pq98UWyDwxSnSI76oD0Qg&#10;MVW4HScWeXx7UDMLYlHfKp5eqbpnh6tyeJG10yJvpyhvlNHyYFfyuDv6V1+AGCvTe9gc94lPfMLn&#10;V+Z25mS+PfFvEy7+XYg/H3CvuwFAnORCp4l3HD7sSHNgBGBqASWstCO9hYnED6AV0IxxLYzm/Nd/&#10;/ZeDYpjrEBeOexgTVvcBs+zpovNCMEAQ7wPDwJXfPIdpZ2Ufq6GsBrESROPF8xonXIgbR1zJg+Tt&#10;7KwkVjYjKxOguLdyjnr+8XdtOvAgde8xSBsHGyh2MGxAeNAgux+kbmPie6z+el8Ypt6Na9S9Kdq/&#10;iPp1vN52lwvxx9PZIl1r+prqGpcyobb75f/+b33ksMN0oJVr7yF7KxUwCTRo8J56z3verfe//31u&#10;EOuggw7WkL2GaNCeg/Vue/7db/5CT945SVMy1uve27BA+5WEdeo99aMf/kTTpk73DGyy+ggu5C+e&#10;z3g/CtfgYI6RNiIJAwiwzxCwEPpfcj+MhwcEwmwjJSMeHH0fQIy1XiRe9GdUpVMBYsYqR5MheQOM&#10;BEcapIlDnZP9mgDNADp4HwjAC0OPxI7FBcACgBT/tAeSvpC34OJlYMyjFov0Fyk3AICxzj5PJM8Y&#10;tmBvJ2AFQIJqLL/JH/MLi2JooiBNZs4BiAOQwziO5zWe7o66eBzxeLs3dmvJkqW+1zfb8vrAww/q&#10;+htv0HXXX6frb7hev/3d7/T+QyMthPe+930677zzVV9Xqw3r19loJA7a2PLsfSnR1klpBJf8++3i&#10;4vlmwYqFFgynsRBKv0QaC0ikH/G9AEQCLtmbj9o/iy4serCgxSInczuaCfwODiNz+MeFtMKiENJh&#10;+lVy3YXfxINRLcKHcUI/4h6pMuOTeNDCwIXyhPD0c8rE4i2gHRckxIwxyhUAL4vE9FPGCiAflb3T&#10;Tz/dy0hZAeEBECfnd1e7VIB42PR6YybXKavNQKUxrjkYw0LK5FJTpFzR3k9n3v0aMeAw9Nl185Vf&#10;3eqMKcfXAFTcOJGFd0YVP3aPVJLwSPzc+q2DlC2Z3G0STD9AIsFgA+DDPkTA9tZAo4Mj8xP2R/KM&#10;MkaSRMsPEj6Lx6Velv/xpTPUaX1AJ58onXSCll95jUo563TuOvO/xstJXTkAaVyiuhdHapP1uQ3n&#10;nKfWh55Sfq2BJ8qYyM/roOCNQCUC1m/042T+NqsgQ/Y+MlgWAQCOrsqtX6jxU2s0LW+cJo0tVXZt&#10;m9eLlwkgaO3nCwRWZmwbbDZSZfEhaWdRwy0We9y8i9KhHlDZ9rakD1DfBu59Tzj9wcJ7WQx0+xnq&#10;Xv+piThoIwdKDmhpi1heUhDtgTXjquGjVf/4ayqeMts1F1CRpu3dKBXlNHCWW9uq6hde0brzztOm&#10;U05S95mnaNnVV6oiZ5yBNrQR6GdRP/b+0Ve/s3J5nbhqMH3EwgD+fK8tWgJYh6ZMqGdbnbavUUan&#10;lQk1Zfvt5yZ7WgbUkcATl/12YJhIIwKJkTq49x3K4nEasLVnbqTN/UdjxLUUqGdvG1T2aQ/qPdK0&#10;oO9TX5EV96huaS8n+70ribZzo12WJhLiMbNb1fjsi9p4zllaccV1Gj+pyspN/4zS9rYO4RPl3D4i&#10;HupptYP9vLo2lVTU+vYLjPnxLOqLUX0lA2KsTGNUi0VUvjG4ZP4qPqfH7wfcG90AIE5ydJTAOId7&#10;GOIgMduawy+MRpCywBjAWIe4dtQld17yQoMhteKe+Ek3+En2/x/tKCZ7fw3AUcu9ixao5/571f2x&#10;j2nTHnu4ejRS4e5BSIcBxgaKBw1Wz69+rk3lAL8319FWUGijcI9bv36NppdN1lVXX6WvfOXr2nuf&#10;vZ2ZA2zsOWgv7X/Qh/WRj35Jx3z6WP3Pl/6mH331dP30K2foZ0bHfvkM/dToR185Td/4wh919OHf&#10;1gfee4TFccBmoDwYw0l2HTJkH33t/x2v/z32Ih1y8Ee1hwFlzjD+3//9jaaWTrM+hQp531LykOdQ&#10;DhzAEgNUqBgj8QSwhuNWcMFvvPxxwjFeYNwBq8HaLo5JnqMBYKbZasBz1IoBEKn2ELMQFSTE+I2P&#10;D+6RzLLHBhXXMK55HygAYsAvC1+EwVFG1EABGBwxg0Q+xBvCJrdvcOQLg2DssQTE4wAylAEpIeUA&#10;ZADmAVaM7Xi+cSHO5DoM+XszHemS5//+7//2fvWhD33I884K9TvFhbbAUR9IbOl3AGAWQlgQoW0Z&#10;F7QRfQBQiMYEKuqATSTJgEeAI/XJ4sddd93ldiBYXGVhCdV+AGdwLL4CdAlH3IwzFmGIDw2HQGg+&#10;ME5glkgXKTIS3/CeccVvJL9Id+nPxB36FY7vDP2SRZsAiFlQQhpB3hl7oa+GuuDKuGJxivGC3Q0W&#10;9zgjPwDi3d1nU+4hnl632epzxLxHDKbvjU0wt1uQM6PLNNGY4K67H9C6Cy5W5Yg8pXdExqOiY3FS&#10;hNtpguGPANkbwQSAYOtgBz/slQXkIEGN1LcBWBHIww9lTYf5NgKc5NXO15jyJhXPaPIj1Aifa2nm&#10;sEAA2HQ1YwNFBg6w9Dv/jqEOoBdff6Orxma5hJg8BYBggCkFxfMZCDVhQKiHp2wGjHKbDZQaCHSr&#10;wfWLVfXqaK09/3w3rLThrPPU9NhzGmN5DdZ/U8W7NQogG2kxIGYUoJVnTYuVX7/IjyuijqOzci3u&#10;NhY2rO4szNaALcS7TOK1ckbgPNF23PcFpPEz19oKA2Htiz18dhPtAhi0OKzOAY+0zdxHntX6887x&#10;hQuOFFp12ZWaMbrIrSyT30jN3PJMuBRp9YsAq0jUKW/7KpWOn6muux7Q4utu05xXs5Vb98Y98bQr&#10;ZSCPfaXJu6gfR/XN4gFt51sA2ldqZOdK61/WD3x/sPVX63cc8ZeNde5YPG8GMT6ihaVl3gfGzJyr&#10;eY89q+5zztW68y9Q3RPPKbeKvdZWT4kyROA8dR/vD2W2rTXg3a7mJ5/RmgvOVfdZ52vZ9beqdEKF&#10;xU97RkSdvQEQH3SI23xxK9NJ5xAPuO13A4A4yQVGgGtgeMKzbbnASCSH7W/4VC4eZyoKbmvP/6Od&#10;FbOnt1vdmzZG6s4Gi3vKJ6n3S18wMLynehOAuNfAIPc9e7xLPYd+QJuuulIy8PxmO9oluU/AGCIV&#10;/b8//Z/e//5DtSdH4Vg+93/3QfriJ3+mP//0Vl1xQr4evKRez1yxRC9csVavXtWt4df2auQN3Rp1&#10;U7dG3tSrETcYQLl+k168eqOGXbVKj13aqVvOnqqz//CMvv+1P+r9H/i49hi0j/a0uAcPGqR37bln&#10;lM4BB+pPf/yLpk+fZkwswNLy1c/uQxlQxWdf7eWXX+7ML6rFAMoANCkv96HModzxexz1ANOP1BdG&#10;G0Y9OEAW6tKAR9LDkRaqqIALGHrShahLpKuckRpXmQ5pAUKRqiHBBTAEF89LAMTYAIgDYhySNFRf&#10;iSe+BzOeRvwe/+wRRgoIKMGWQHiH9JfyIg1Hgk45kCACGgAQ/GZhLdmF+Klb0g/xvZmOdNm/jdpt&#10;HBADoN5JLszzoS3o63xQ0WRASswHlnc43gdtHySr9GGkv/QxADLvCE9fQHrLAspnP/tZHXbYYbr5&#10;5pv9HX0TQMrCENpFgFQAJlpL9Be0lBgjSGsh0sEvGgr4DZbNA+GHsBiwYxEqHJkUHO2JgTf2BuMf&#10;Rzni5Q79MfRJCJBM/tCCQNOBrTsf/OAHXTrOgs/u7rOpAXG9sv3YmQgMbQusBYokQcs1+7V0Lbr1&#10;LlXkTzSwgIpoxDSnCrOrKEihIoru+86vgQ3AnIHdgsp5mjy+XCVTZiq/hqOblnp8gC2XEptfjrZB&#10;NTcD69vG2EdSKAMhBqoiiXcEzAB1ABlUrGtH5mrdRRdpyY23OoBmn+jm+uQa7o0cLAVgGN75+9fz&#10;zH5Ql/oZ+EOSS726BNsAMVKy0uKJarv3Pi256motvPlOzcgudslqHJj1lxzsAF74DRi2/pBfv0Sz&#10;M8dq0S23afk116nxsaddKji6bb2BTfyyZzUCI8nxBUKSiiRzs3VvKwegKuprWw/n77y83FN/1DvP&#10;eB/VH1Lv7Pp2Vb80ShsMkOmkf6jntNO02AATlrVZsIn2sSNhRBWeRYwt0+ofRWmyiDKyY4OqXh6l&#10;njNO0aYT/64l19+s8VOqzI/lL1b3oa3fGE+cqIPQt6L2jiTzVvd1nVaGCap5YaTmjMzRxCmVym3i&#10;/TplsmgR2upNJNoEtWn6JL/HzGxR49OvaOP556r3zJO17OrLVZE9VrmNBpgNzNM+LuXeibymda5V&#10;4ZwWtTzytNZfeKE2nHWBFtxkgLhoirKaFvv4GwDEu98NAOIkFz7UXPnwh49/fz7gwe+udqSdTKny&#10;xLPdlYe3oqP0Vht+XEsPdWK/N7S1ae1f/qTevd/jEuJNBvqQFm8wENi9l9E3v6HujHQqy+N4s11o&#10;P9ziRYsdnB1w4IHaawhqy+/SBw7+iH77w/N1/4VNGnblCr10zQa9er2Bj2s3aISB34yhvRr94Hpl&#10;P7ReeQ/0Kue+XuU9CG1Szv2blH0PJGXesUkjbzSQfJ0B5GvW6PFLu3ThX1/VMUf/VIP3erelRXqD&#10;9LnPfd4m0qe1ZAkqwOQtymNfDqYZhh9JGCqhMN0At2TgG4j+mNwnwztckAwDYlEZDgboYKIBXFjJ&#10;/dKXvuQgMQBl1IqRTrJnkzBIyJCAYVERVW0oAGIcafEbAA0QhVmHmAAB3EjXIMqGxI3tCCeddJID&#10;3+T3/CYce6JRgUYSCJgJZaIe8AvIIB/s3wQ8A8DJJ5IzQBHAH7ABUEYyx9ilLvDLflIMXPGhwygS&#10;dYGkjT3iyS7U45vpyOs7HRBT7/F5mCtAEHVmFkLoB+F9IH7zjn4M8KXfUJfhfXAhHvoZkmf6JH0E&#10;IvzW5vnkeLblgv94mHiekQAHCTRph/ch7Xh4iOfx8lA+yorkGzAeyrG7XUpAnDh2ySV2Br5caoUB&#10;Hc7Wnrt1hh4/bg3ZKLNpiXIaUOkEeNoYdunmbmDaLW6Ao0sa7QrQymxaqtHk1RnjJP8JgmnGYvS4&#10;KbVaddX1Wn/O2UYXqvX+J1Vc3ujxRuDLwKcBWaS+WBpOR9oNcEFCZ2VyqTmgx+oqt9niBiQBaOxd&#10;cVmtGp94TvXDRiUkxAZgyJeR58PidFVmwJXnKQq7GSTD1Dcvt3q0MA0LlF/Zrry6RZFUEgIAGghF&#10;4untZPHm1S5Wfm2nRjcsVDbHvfXRXn0SbW/XLAxxcQQUCyTWJ1BX7rj9Pq26xOaw+x9X0Zy5Su9Y&#10;Z+2MWj15WezWn7eIL0GAPUCwSwwNzI8tb9CUsVMtHgPW3ke2Es7qiOODfGECNVzaPdFGtBV9DENS&#10;vK/IL9Xya2+WTj1Zm04/XW206fR6q+fFysAwl7VZLqrPXsdb1yKIKEonue9GqshRO3OSQFHNQo2d&#10;3qIJpQ0qqWhSbs0C64NvBNzeTz2u15+lIvpDGgayXM2aOluqmWkFWnXxdeo59TStP/tUdd42VGMn&#10;l1u7L1Yu2gmMu6R4dje5ejL9kDqyeuT4p7LcEq3+12XSSSer+4wz1fzw4xoze671H6zWU7aoTuL1&#10;EieXOFNHW6unRJ9HQ4Gzq8dU1KugrsvmHYzBRUa+BgDx7ncDgPg/0hlz09tjlwRQhNdx4t6YGd/b&#10;x330zn75nx895B7fHs5KEjFvHLtEuexZDyq/Oenq/ehH3IBW7557qhcDW3YPIF53zpla3zrPyv9v&#10;UDP1hujVRmOUh48Yrq9+5WsaMniI9txjkA484MM6/lvn6t5zZ+nlq9fqZQDwjT3KurvHQW/u/b3K&#10;f7BbhY90q/iJXpU806sxzxo906MxT0PdGvvMJhU/KeU/bP4NIOcDlB+wOO7apLSbDMBct15DL6jW&#10;7396jT586NHGLA7RXnvtpY9+7GO69ppr1d7WQS6tLmFo38hsw7yjBsr52qiBol7JxAFzTl/CBSZ4&#10;W877XoKphlFGWovVZUB1AAgwzUh8kZ6inonVxDgQQBUUo3FYrCVMcABRVE+xiMvkhiMMjDiSMxh7&#10;1EUB3VAAxYBp3nEPcU8YwGt4D4V3XHlH/nkOcCBfhAFwU1fkHxDM8yD5QzqGFXnAP4b1AN1I+Hgf&#10;HPUT94/kLhydsDUg9GY78jEgIe6fSzUmwlhJpuR3wXFPu8ef7UpH3PH4Q/qBwrPgJ/78rehSAeLn&#10;pzcot2O1Hw/G2bQTiyeo5d77tPTKa9X86LMaW8FZvwBBmFSMA6FqbL+NIeX368xr4mrkTLBdYVjd&#10;j/kFILB/mN8OMBJ+t4+MgbY4kDwWz6hX85Mvauk1t2rxDder8hUDojUd4txYB7ak7fkAaKx2QDym&#10;okptQx/S6osv05p/XanqF0eoYE67M/ivp2FMdoKBj5j/qJwuyUsAApeSWXkzUZu2vLjhqqZFyqtp&#10;VUHtfBXPalPdi8O18KbbtPCGW3yPcUFlq+87pQ4ia9mkafHPjc6KHW1APM8Y+trnR2r5VddqzSUX&#10;uTRsWs445WFFGfBv+UjbXM/UZQJIxOp+Z+l16buBEUB33XwVVLcqB7VpFgHsPXWRU79AU4pK/Uxo&#10;1wygLF5P0V5n7zMWD4smkarzChXOadakibNctRuJu4PGRFqUIaONsJHkOexjDgsRtEkkQbf8WRo5&#10;TUjOo+ONimY3auy0ORpfWmt5XWB13aaaFzNV/9zwKN9YYqa/Jtp1S6JNl2nc9GpNzx6n4vJ687/E&#10;2pvFjGgPq+fVwyf6ruX3dYl3iGdL8jOYWcSw9H0RhDAARWtzP5PY6pQ+ldOyxscVY3D81GrL/0i1&#10;3fuAmh57VtMN9Odb38hsw+q21Zv1O/LjlrOtriIJOoA1Gh/ElyovEGnnWJmQSHOf2YL1cevHBsSj&#10;haGVvtiTzYICWx/QSqDPMkasPjhv2Re8bL4orG5R7atpWnDbPWq/52FNyx2r3Ib5Vk7akTxYuxnQ&#10;d2m/tSsLTBlWRs5FRsI7qbRKM7ImaGzpbPPH8WmopdsYYTxYXlmY2txHaIPQDla+qE8MAOI3w8HX&#10;DQDi/0AHyIVtjsBNBI7BurAwzvxg9dUtvxqzjqVmB5SEeOsyOVs4ymTA3/CwgERWHAFzN1RXae3/&#10;fNcA8F4uIeaYJQDx+g8cpg1PP+VBrVKi65vsVq5coeeGPa8vfPH/2UQ22NWWP/axz+v0Pw7Tk1cu&#10;NzC8XiOv36BMA8K5BmYBwbkPbdTYYb0qfa1H00b2aPqoXk0duclpmt1PGWH3dp2WxrtNKh3eq0mv&#10;dGviC90a84QB40fWK/+hDSq4D8mxAZkbenTHuTP1na/80RjGSDJ98CGH6MILzlWLAby4wzDVFVdc&#10;4ZJsQCiG3eLANM4gb8vFGWmIsIBZ4kMiFp4TN9fgwnOIMPgFgBIW4AiF9+F3yF88TNzfzroQR4gP&#10;Ip1ApBVPP+6HfAP+kTYDeuN+oWS3tef/TjcAiHfepWpXfoe+Gxy/w5jYHf0gxEuaIZ3wPPRLnr+d&#10;XCpAjJXp0cYUA9AAapMnVmn+HQ9Ip/xDS6+6XKUFnFuLhVxATwRwIokmgOV1RvsN5MywgZnm6Dzc&#10;iHk1Jnne4gQgjAPQ/hGMMHtcc42QGJWNLtHKyy+TTviTq64uuvlWjS1rVFabgR/CkEcrD6BqM2gx&#10;EJXVsFQFDvLalOvn8cbepyKAS9Nq82t1BHgwv1HZI5AASMswYBIBtshK9YSpc7T24iulv/1dvaed&#10;oK6bb9a4KRUO1glH+Ai0GBjGerfVLcAkt7ZdDc8M08ZzzpBO/KvV/9Uqyyo0oLPAVbCRDPa1V3p3&#10;kUsEHaREqufUSXF5tZoef0L1T7+iHAMi5C0y7sQ+YwMpvniQWExw1eXEQoW9Q/U7u5kyW5yAOqsD&#10;0uFZRscGpXWs8/3oo9us3u19djPgmf3eFif1beRnPhuwGzOzQTWvjNK8R4dpYtF4pbUaQJ7ZrLb7&#10;HtSqyy/VrPQCA88AP/ps6nZmsaSkvFFt9z+qlZf+S9XPvaqc6nkahdq7H8OE6vyW4fpHAEADbFYO&#10;6jCvMdoLnta2xMYGR0vZGLF6SmunT61SngNI+lW0XxtV76D9ANhFYg64J67I4JaNM/oUfd3aIADk&#10;LfMREXEB0hmf5AOw7gbTLByAn7wAeDmCKlLrp79Sb9Ye5p9ztAH1OeavsKpN4ybN0sTpNcproA+Q&#10;H6svK0MmdW7hs81vdqI/YKSM+YDjwCaPmayFN96iDWefr0U33q5xpXUa1cWefGtrKzNzEuA4VRkg&#10;yj0AiN8cNwCI/1MdPA0I0fkqY2wMKhqb5X+8gpBJcdiGW4OF8TFwiaT17eOikvAf4SvlM9ZNPcsW&#10;atOwh7XxsEO10Zh1LE1323X1r36tdeVlHvLf4Tb2dCsnO1df/fLXNGTIXg4kjj7qf/TPE9P1/LVr&#10;9ep1PUq7BUmw0cPdynsESbCB3REGgA3oTkkzsJvVq/LCHs0a2+00Z3KPqsrt96QNmjF2gyrsXVmW&#10;AeO0AJp7NPGlHo150sD1IwauDWCPvr1bIyytRy+br78cd5ve8+7I+NZeQwbrbmMQ62rrDey85FJM&#10;VIfZm4iLA804gAsUnm/Nxf2FeMKz4OJ+4rS1Z8n+w314Ho8z/o7rzrhUccTTwcXfcx+n4LgPgDj+&#10;HBfieSs62m8AEO+Yi/cd1KKR/rMFAZVi+kJw1DEU+sHu7A/EHeIPYzPuaFc0FbAYj9ZDKMPuzNPO&#10;uNQS4lrltBnQM+Y8q2WRq6GOqWjUlJJpmjCt3oCgMZswyu2ooCLlQdUVgGOMqTHNKZnVVmOGLb4x&#10;VfMNkIxV9asZBhJnOzPvkp4+GPatEYAk3dIdZcxvhgGC3Cb27i5wQz651R3Kr0GNkv2v0f5SB9BI&#10;phwYW3qQPcsDjFt5XAJq73MdYGyZnpM/t/QMrFAegHhe9ULl1i2y8i+y90j+IsCAES2Y8+x59r5h&#10;ifJr5yvfAENBZbty6hbbM3uH+q/5dWBh+UByjfTNQVErKuqWv8YVVq4uFVS1q6B2kXKs/jkb1w1s&#10;ueR1++tu54gFAwNnbcv9POrx06o0pXiKxk63vlG/wp4ZqG9eaABvudK9TxhZG3vdW56j/a7kPWp3&#10;wFxkyAyVV2tXFlrwa5TdvFhzXsvR/NvuVMedd2l6donvl0YC7RaxMSgFmd9I28Du67tU9UK61l5y&#10;oVbfcJumTqhSevsG5dcvs7ZqV3Z1l/UVA6Wefrxcb6QsA3DjJ9Wo7oVRqnktTWNtDOQA3ClXK4B8&#10;R+vdytk439pxoZeTxRf6k0tim5DUIhW1erJxh8G3CLjT39eYH85Ppq9EINT7sQFL9randVg81h9y&#10;mq0NLLyf10xY7++p8hGRq9ybP4BrJH2nP7JAsVRjy+o1tbhCRWyjQN2fsWJhXJLs1uajxYPR1gZl&#10;uRO17Npb1HPmmdpwzllqu3uoimY0eD4xOoeWAAbgMui7xG/t7Or/iTyOnV6npmee19KbbtL8229T&#10;Wf5k60uMYRYMANZLfR5Jzn+gAUD85rkBQNxf5x9+YxqiH/5n7EDib/PrtwyRK5f6Wsa4dtt106b1&#10;6qmZpbX3D3U1pe7rr9emxx5Rb36WemaVa2Nzo3rnz5fWr90cFS5+H8Uc7l53oS64iyjy6aq3u4lp&#10;Ik1P16J3hs5QsbGPDuo3Vc1QzzGfjtSm99hDG/fZS9133aqe7nUe5t/hOjpadclFF2v//SMAeuCB&#10;79e5fxim4QZOX7t6vdJv6zHAamRguOipHk1+FUAbgeGy7F7NGmfgd1qPKisMAJcZGJ7RrbrKHtXP&#10;6VXtLHtetlFzpvequmKTKqf1avqYbk3J3KBpozaofES3xj1ngNziznmoW5l3btJr13Rr6Hmz9eOv&#10;naB373OAS6wPOui9OvGEE1VSUrx5XzAUGOYA3AIznEzbcsFfPPy27pPTSv4djzfc42dr4YKfcL8j&#10;LoRPRf15j0v1Lk5xP281NwCId94BhrE4/tGPftSA25464IAD/MgmjGlhjAoNguDi/SG4VM+25eJh&#10;+goH6MVAHWcm/+AHP9B73/temx/20MEHH+z721OB5reSSwWIhxljmtPOvlBUNmG+I6YV0JHnKrKA&#10;NQAwwAxVSWOKHdQAeAAlKZjVNmOAjbmtGJWn9eedr43nnKO2ex7XuNJqCw8QjBjt7SU/j9aY6gnj&#10;y1T7/AhNGTfTAK0x6hwVZWCMd4CBCOACHi2fdu9Mv6XpIMoYe7egbM9516eE2J6nG/jIrm1V7cvD&#10;teLyK7ThrNMMAJypVZf+U7NfG60sA8f4dWCdkLwRxtV7vT5Jh/qKAJVLTe03Uk4k7ZHqKnVr+eC5&#10;gQD3a7+j85Ejf0jm2OProCiex91NtHfHcuVXdqrmhTSt+tdlBoLOUO+ZZ6l+2EsGjiKgh+aAS0Hp&#10;P1aGNMJ62QNooX34bW1oRF9DComRKLfazfvGZZpcPElLr7le+vs/NPeRJwzYdrnEt+HpF9V+3+Oa&#10;XjzNgORiXxyh3VhkKJrdqsklZSqeWqXRjbRHQrXY65QFHOrb8rC1urN8RvuNF3s7Zlq/B2BGashR&#10;n0oZrh9Em00vmKra50Zq0rgy//36FoQl1t4shNDWgMBEfVl6GC6jDNRnQd0SzRg9Tgtuv08rrrtZ&#10;Lfc/ptLiMj/vOr3D4iE8oJ/+xqJJor5Tkat5W925cbgE0KffVuQUGf97iXpOP1nrzrtAc58cpnzr&#10;96M613h/Jl76KUAaw1lTC6eqfej9Wn7lVVp8zc2qfTHDtx9EYD9a6PFFDssb7e992BdGaHukx7SH&#10;tbv160xAOuW2/Lkk3vt63/U+AIjfPDcAiPvpYB34/vf2smK/IZKmhud+99ZxUZ6ia5y6l7Zr/Ql/&#10;UjcWl4fspZ69BqnXaNNeg9Wzz7vVc+B71XPoh7TpYx9Vz9Gf1dof/VQbTzlFuvkG9Yx8QRvLJ6sX&#10;C6Gt7dq0eKl6uzcaADXm2BJbuWqN5rW2qq6uWnU1NaqqrTeqU63dV9dWq7au1o3D7G6qD/fjJ2ju&#10;H/6kDe/ZTzZjqPUbX9Ps5562vFV6npLD7W6qrq5S2qiR+tY3v2NM2l5Ge+uH3zpZV51WonvOq9FD&#10;l1Triatr9PQNdXrmxnoNu6NGwx+q0ohHazXiqVplvlqnrLRaZY+u0rixjWqsX6HFC3q1aOEmLVm0&#10;SYuN5ndsUlNtj+ZUbNRsA8xVBo4rCrs1Nb1bpSM2GsDuUcmzvSp4sFfFj0hpQ7t13ZnTdfy3ztah&#10;7/2I9rZ+cNBBB+imm27UsmUDE+uA27obAMQ771CXh4kBbFKHgGKu0D777KMPfOADbkmds+cxHBc/&#10;Xiws7gRQ2h9QHPwQJr44hGPRC0aAo8g4c/gjH/mI9t133815CldAMVoj7PHvT5r/LteXUS0MF6Vi&#10;PHeEALy5jcs1fnKZ5j1yv5bccKPmPvy4SsrnOAAFEKQKty2KpGcWb/lclWdPVMn0amPwkUzyHAYZ&#10;f8SPajVHQK3VKGPQARZ9gYSUZPkEoJRMnq3We+41kHC6Np16hjadcqZ0yunqtfumx59XYeU8zwNS&#10;MJh5AC3gC9CXMt5+EJJCpGtpFkcaZZ4HcFmqdLcGvuPx7hgBDFersHqRyrLytdC+g2suOF8dWPst&#10;KFVuS5QnACrnwwKukARSF31JZHkXqd5bPSOBtvrOM1CXW9tp4Ha8ZmXkq+Xhp1wtfqMBtG4D4Bsu&#10;OE9tjzxpALjF28fJ4okWCYhrO9v4TSBAe05dlwrLa5U/p1nZgG4WThwU99GWlAlg3LVWudUtNn6e&#10;1KbTrA+e8g8DrudrzvDRyquZ75J7pN+o80fHNrG9ISmuONEvqXdfnIjAeVbzapWOm64Ft95hbXuR&#10;lhjorhqVpyl5E11KP2HSLAPlC4VxMt+3bEQ7585dqtyGBcph3zDg1tshRZrbpGjMjmYBrsnyZHFH&#10;+7O3Ht8AIH7z3AAg7q+zb38EiCP4u3HFEm0ozFTvjVep98zT1Hu6fThOP+OtQ2ecadeztPGMs9Vz&#10;+tmSPev50+/V+8lPOBDuGbynjFtwo1M9xjRwVm/P4Hdp0+A9tGlQ9BzrzEhY2X/b8y4DzYP2Vu++&#10;71HPwQdp4wcP1YYjj9Sab31dq/735xr9rS/ojx96vz7w7gO15177avCeg7Q3NHiwBg8epD0tTpiq&#10;N4v2srwfsMcgfWyvvXW00aGWjyF77qNBg6HBGjTI8pQi3O4iGEnqYNAgS9vqZQ+OPrLfe1id72l1&#10;vqe1x6C9ItrLgOmgwQaaMbhled3DCBDNmcGDh/Bsbx133C80rmSy1q3apBXLerRsyUYDxhu1eGGv&#10;uto2qWZWJEWunNajigKkzOwxlsY8t1FP3digS058Wr87/lz96Zc36e+/uU9HHvktDbZ62nvvvXW6&#10;fYzmzX3jXuIBN+DibgAQ77xLBsT777+/G63DMjlnXSMx5nl4R11z9jAG7fhwsy8+uO0BxDi+Y0ig&#10;OY4JKTCSaaS/zFOk9573vEdHH320W1HnDPBPfOIT/pz3HAEVjMi9Vd2bBYhdFdkAIsavXN0YwMPe&#10;3mb2oiIh3rG0AuBBYu0MM4x/Aoiy1xQQDohACgWTDIiMGHVA2/amaeEN4I0x8NXw1Itac9F52nD2&#10;eQYI71DjMy+qtGSqAZ1OSyORpl2R9iEdZUHADSaljHfbhGSSesKgke8/bVhozw0otK1zIJIqzO4k&#10;6h313AwrV47VsauONyf2trrU2vwB2pHOmj+3dm35juqlD7K6QkroRpasvjCqFS0mrFVBZYfqrd7X&#10;nX+RNp7NGbTnugSz/qln/SieOCB+K1MkOad8kfEql45aW/piAdLxJP+byQ1aWV0mLHoXzmpUaeEk&#10;VYwu0oSx01WIOrjFF+0fRkvC6tLaw88+BlymitMIjQSXoDNGEn2U8Umf5Yxt1NYLZzapbeij6jnD&#10;APhpJ6vlvgdVPK3K97EHv77g4xL4xDhMSqe/5MczWVw5WElHTRuND/q6vevL1sAAIH7z3AAg7reL&#10;VuN7sGhsvzZOnqo1P/yJuvfb14DkXgYk95IhircMbTIw1W3AqnfI3uo26h2yl3r3GqJeA1O9BsjY&#10;V4v1ZcCvIa3o3F4DkL0GvKL3e2qjvevGQjN+jXrs90YDdL1GfqSRMUiAZa6rjfHItHS/u/8B+sZ3&#10;v6NTTz9HZ559gc46+xyde9Z5Otcm+rPPPvtNo7OMzrS0zzn7LJ117pk66xy7P+9cnX/OeTrvzPM8&#10;X6nC7Q46x+iss87Wb377+83q0jCWX/zMD/WL716kn3/zIh3/7fN13HeMvnuujvv+ufrZ9y7ScT88&#10;W7/91Qn605/+rn+ccLJOOul0/eMfJ+vcc8/Xq6+8qo72TmNMN2j9um6tWtGj5Ut7tWQhkuJeVc3e&#10;oFkV3ZpdvlHTx/Ro7Gur9OANaTrpjxfrpN/drpsuKNHLty7Ti1ev1FWnjtExnz5W+wzeR/vtu49O&#10;P+NsNc9tjbr9gBtwKdwAIN55ByB++umnNwNi6hA1ZYArjA17i5977jk/fxtpcVhYQ3r88Y9/XMcf&#10;f7yDVc4RxjDdthxSXewB3H333frNb36jo446yqXAYT466KCDdNxxx+nRRx/14704Xgzgi2G9r33t&#10;a+4PGgDErxMAyUGSgVaYdoCRM9DG/DoQ6INh74scSBOvSyDtvs3uLY2Cirma++AzWnLd9eoceo+m&#10;5xYrt26BM+4AVpjn7QfEUMSkj5ndoYnjp2vspDI/n9ePDKI8Vg4/P9b8Ul63qGzpuCov+dwivv5R&#10;OtLg1iUaP7lc8x55QkuuuVHtd96rstHFyvb0d6z+doRoL6TeuQZaXYILULd6Baxh2CmzY72Kpzeo&#10;/smXNXtUprUNxqIAWtQB7ZQ6XsiBm5WFfd/sG2VRg73aLHZkN65Qbv0C5Rv4LZrZoJLZzQaEO30v&#10;bhb7WVPE91akNLecnfiNgSwrcyaLONY/WLBJ9h/Iz562+gjHTnn/tf7FIlOaAdN0+52OX0C1+c1y&#10;YBkBxb4AKm3yhnsfQyxi0B6oMy9XQW2n9fcyzR6Zr+pXR2tGVoHGltdaH2CxByBqYcwffiN6Pf7t&#10;IcYJZRlX2qR5Dw/TohuuVc3zr6lkRoeNo7WJcbuVsJ6PAUD8ZrgBQLwdLiyww7BsWm8MyOJO9dTN&#10;Ue+0qdpkTMlbh6ap2xiaTVNK1T0Vmqae6dO1KTdN3cd+JwFiDQQbs7DJgC4krsYUBanw62SA2IB0&#10;zwH7a9P736eeD39Y6485Wut+/Qv1Xn2Zuh9+QBWX/0s/O/JD2nuvPXTYBz+ke+8Z6gPTpembetSD&#10;ejn3/w7qSZD/jvIS5efNyxP9Zf36DZo0ebK+9c1vaZBNYIP2HKJf/fgqPXJlu4Zf36tRN/cq+16M&#10;Xm1Q4ePdmuL7h7tVmrZRM8ajAh1RffVGdXZ0a8niHi1dbIyz0RKuS3q0ZFGPFnb1qqm2W5UzejWn&#10;TBqbvUIXnXWX/v6Hk3TX1c/r1XvmKucBS+PBTZaeNOyaZbroz0/rqP/6rAYNHqT933OAbrzxBi1b&#10;PjCxDritOwDxyy+/rC9+8YsOkj5s88I111zjIGrA9c8BiJ999lkdcsghm+sQw1Vxx9yBJJh6BSxT&#10;x5zJvd9++zmIhZAef+5zn9Pf//53jRgxwhclwh5f5uHCwkJfmOPcbkAvwJr0ANbHHHOMLrzwQpc6&#10;c2QYFtDjkmRUqQHRX//61zcDYlSm8fdWdjlZOTrqyE9o0KA9dPB7P6A/nnepni9rdGYyuw1QvGo7&#10;yEAPhqQIZ0ztZpVkmHcjjiJy5tkYWwemBgSwQIwk0KW7Bg4iELnKnxMWg0scf5Nj4UYSr4MkiwNQ&#10;3ZI4agaQytWep7dZvmu7VP1ymtZae/We9A/1nHKqmh96TGNmzrUwa41xR7IK8HgdCGwfWTjAiZUZ&#10;IBiYdPKCJDS7ZYnlY7k4TgaQAJBxg0gOdlKn6XuWqSP/DWMPiKb8qBxbHVlZOWN4zvAcrbz0cvWe&#10;drI2nnmy5t13vwpmNJvfqL6SKapve2fvSSNafAAokY+oHMSf3YxRJqRwGE6K8uKS7qT4ArHnlLiQ&#10;bLoFaX8ehUFNd/yk2Vp0821aet31Kpla7c+RhDqIS9RXMlH2CMCh0o5f+oa1ub+zNDzPlkZCChnV&#10;19bj6w9F0vyo/0TA1OrK69vuLX7Utjn/GLVg8o8f+iBl7kt9ty/y/uoAkt8Wh8cVlaXvxYKoPrze&#10;qadWgDV5sjFh7bd5wcXK4/txE+G8zfsi/G/+zX2oU+qAZ6/Xb3Qmd9SXgp/N8cTJ4sRitgNUr7eo&#10;7dgnz3tfDLP2ZWywfz+0AXWQ37BYNa+M1LoLz5VOPknd51+myrRcXxjpS9I9AIjfPDcAiP9DHSxN&#10;REi0+ZN6l3dq46UXaeM+794MeHv2fre6P3Gkev/n6+r98U+08Te/d+Mg3fferd6Xnld32ih1jylW&#10;b3WVehZ1qnfNcmnjWuOUjCEyxmndhvUanZejT3/2GGeWkHLce++9fmbqgHvdYdyseW6zzjvvAmNm&#10;97e62kOHvu+juvTvGcq8RRp14yZl3S0VPNSrgke7fa/vNAxqpfeoNGODZo3rVXVZrwFdA7uze1RX&#10;06t5TT3qbOtRV3uvOlo3qamO95s0s7xHsyt6VDF5o6bmrdKE4Ws0/uUNGv/iRo15imOYjB7oUcZN&#10;3brv4gYd/52LdMB+79dee+6hI444UiNGjUzkesANuNQOoIRBqCAhRt32F7/4hZ8ZzYd5gPqmp556&#10;Sg8//LBOPfXUzarRhx12mIPevhwgFyDNudzDhg3zc6xhhgC3AN3Bgwf7/l8MYf34xz/W4Ycf7meN&#10;s0VkyJAhOvLII/V///d/njYWozGcB3iOg+C4C4AYlWryCAD/3e9+51JkypCqbP8uQtr+zLNPW708&#10;qwvOPc++RR/0LSgHHHCQvvHjn+vUq2/RBXc/ovPvenj76U7oEZ1ndNkjz+vG59N1w7BRuuG5NF1n&#10;dOOzw3XTc8N1/XMjdPNLmbpt5Bjdnjlej+SX6uXSGg2v6tSIuoUOPooWdit/frfy2jc42M4xUIcF&#10;3cLyOpVl5xrla4yBQcAmUjLURHON4caoElLEKWOmaUZavsoKxvkZxaj2OthxBt2Y6AAgdiEBFFAj&#10;5UzevJo2AwCLLR37bYCqT7ADSAJktllZ2hKSZfY8G2Of3h4Z1spsXuqqwVOLyjRn5FiV54zXmLIq&#10;ZTdZGinihBzoGOhwgOTgJAIdxOsLEgAMixsQC1iJQNca8wuY3zK+/pHFOXep8qqaVWJtVVDZZXEt&#10;dcl5X4CmLyJvrgps7efHPVk8kWowdbtjcUKEd2vMBkoBUw4AW5cqv6pVU0rKNdmAPXXn6sT0MUs/&#10;AoOALmjLOHcXYYxqdOtipXcsVl79Mo2b1eFnXGdiCMvaMFWYfx/Rx9Yp28atL+5YHTLmfMEDwg/9&#10;0aXQ1GeiT1r9Y6197JQGNTzynBZfe6NWXXmdal7O8POlXUq+RVoRDQDiN88NAOL/YMc5w92buhNS&#10;Wqln3Ub1LFuinrmN6q2q1Kaqam2qt/uuDm1cvlTda1erZ/06bdqI0bCEZWGLp9f+Y70ZM2IWIwcb&#10;qcfiBW6vX7deOdnZ+synBwDxtty69Ws1ctQoffroo62ujHkdNFhfPeY3uvWsco28WRpxY7eyhkqF&#10;DwFaezTmmR5NGd6jspFGBoyn5xrIHb9Rc8q7VTWjV1UVRgaA58wyIDyzW7WQvZszsVsVRT2aNrpb&#10;00Z1W9iNKn2tW8VPGth+uFc5929SmoHw565cqRN+8bAOPPgwvcsY3T0NpF9/3bXqWjA/keMBN+BS&#10;O0AU51Kz15VxP0A7TkFiy9w5fvz4RA33z7EHmH3FAF3AanLcgXgH4AaAY8EaYB3c1sAwLllCHPL6&#10;dqA9sV2x5x4a5Hneet30j/bQHnsO0ZAh+2rvvd+tvfbeV4OH7OWLDUNYcMDuw15DtK+9/58PHarb&#10;v/XfeuXX39W/vvsNfekTn9IHPvwRfehjh+u/PvFpffGrX9e3jv+VjvvbaTrh8ht01RMvafjIbC24&#10;637pvEuk085Q/fMvutrpaAOPGX5sDJJZwCUSMyRSAJ7VxigbyMMAkAEzgCkSTgduSUz1rqDq4aO1&#10;7uILtOC2O1U6fqaBGANx7P90ifaWaQKwOBd34vhyVb863L5JpQ7AYP4B0u7H8osKKxJZDGxFEmrK&#10;ZXH3AcwigGfx272HB9ARl9VLDuquBqbd4BVAwsFwtKeVvc+eRlJ8/aHo7GFAJvlcrlyeW3rpVv5U&#10;/vtD1Jtb4W6JLD+7ZLeN9rbnOyHtR7oKKHOpK0CXvLN/2eqoeEaNJk0ss7bBH21ndWfvXOLfZvW1&#10;g/Wzo+R70clH2wbl1rWp0sZC/QujVFjb6e28TUnwm0Tss8cQ2pTcIk0sHqf8hvnWVuu9/ka32Rhk&#10;8cHaC4mwn51sde4q9/y2fpJrQDpz3hLlNnNc2Xxl13VZP11gZe/bONgAIH7z3AAg/g91MDl+/JBd&#10;e8J9Qn0X/sclxk78Ds/xZ/7NX09Czdif+3Wj/TaQbIEIz3PcuvXrlWWA+JhjAHkDgHhbrqurU7ff&#10;cZsOP+Jwqy9jsPbaT1885me69pRiDb9eGnmTlH2PlIek+JFNKjQa91yPJr9mADetV2WZvZqe2aPS&#10;zI0qy+cs4l7NKjawnGPgGWvSaeYvw/ykb9J0zi22cMVIhQ1kFzzco9x7OOtYeuyyhfrjL67XwQe+&#10;39sNJu8vf/2LqqqjM4d9JWTADbitOIASarNIGZE23nHHHbrzzjs3E78HqG9C9RhpLYbsGIMA1mSV&#10;6bhjEQJr06NGjdLJJ5/s+4gxfhUkwAceeKCrRV900UUOeouLi3XllVfq29/+tt73vve5H/wShnn6&#10;97//vZ5//nm3gr81FegAiL/xjW94HiH2Gd9+++1Ob6m2vtP64F136t6hQ3XySSfqkIMP0aB3DdK7&#10;37OffvjDH+jaa6/RXXffrdvJ83YQcQ69b6h+euxPbL4e7HWw34EH6b+/8wP96h+n6fi/narj/nGK&#10;jv/r6frrX0/SiBNP0MKT/6wNJ/5F7Ub3/f5n+uqXv6j3HvpRvXu/g7T3vgcY7eMLooP23MsNJR6w&#10;33763pGH6+YffUtjTz1RFc++6lIy1LTD+cGZBhSj44nY3xiplWZ0GGgCxMBQO7BCorYliHLV3jZU&#10;Q1cbocodMeqRX6RY+HljmEAAqsLqTjU89YLWn3Om1l1wkeqfekkFla0GurbOzGcY415S3qi2Bx5S&#10;9zmnuGXfsdMqI+BgYI09oS5hNjDk+zuxIuzgYKnvG43UWrdGhDP/FocfawTos/rw84Mnz9GstDzL&#10;83wHE5EKMFJpyhyARao4+yavIyurl7fZAKwDzqjuI2nglmGcPG8GPhOGlMi3q6Xbc9oR1Xn2n2e3&#10;rtWYyhZNy5+siuxJrp6d07DAwxJPXBLfl1TeiTqxq1tmtmtWM3klj5HqcEYrZ+UmVKbpS9RTM+DY&#10;yPsG4Jm4orraraCUuqPvouHQuETFFfOsDSuVjVVne7fNsm6DKA/Ho0US8OT3b3zG0UjeRpTb/L+h&#10;3PY7r36BJo0v14y0YhXNabPnxMuYM0qUg/zSJ5DQM+ZympeoYM48TRo7RUWV7fYuoS7v8a8yfyzm&#10;bH1RZQAQv3luABAPuJ1yGGrJyc1xi6QwCgOAeOvOFxx6I5VHQATqjNQZlqePOOwY/eMXN+uxSzuV&#10;dqOUdtNGZd3drYIHXwezY57q0bgXDPiO6NHUUUYjNhoZCB7JfmMDyf67R5Ne6dXY53r9LOOCRzcq&#10;77EeZVscuXdJI25Yq3+ekKtjjv6VMeLv8fTf/e736KyzzjIwXOUMcFjsGHADbluO/kyfYZ/rAG0f&#10;wbxwpBL7ehmHqfYQcx5wSUmJLrvsMn3nO9/RoYce6gAaiS9X5pATTjhBL7zwgmpra90/c3JIA6C7&#10;cuVKNTc3O5BmLzFzdVCxBiCzh/mrX/2qW7fOzMz0/cpBgpwsIYZuuOEGrV692uOOl+etQOQXRzmO&#10;OOIIzy9Gyy6//HK1tbXtUH8NcVLuYITs0I9+XBcNfdyY1eUa2bRIo+oWKb12sUZXt2nM2Kmqe/JF&#10;td/7oKpffFklkyqUPqddr9Z06NlZjXq8qEJD0wt1xUNP6dTrbtNPDVB//NOf1d7WFntZ3Afss68+&#10;+enP6eTLb9Kw6bUOFlEHDpZotwZ6nQw8wTijmgygzGhHorxaY0vr1Pj4y+q491HVvzRck0tnGfOP&#10;qiZWbyNw5JaQU8VJWhZfft0CjS+v1QQLWzC7WVlNCaNXALwU4VyiZqBmWuEES/tpNT7xrKYVTPXz&#10;aclXVIatlGNHyfKSW79QRTPnGriab88w1oRk19ILiwBbye/uIIAYaspVL43S0utu9rNsF95yu+pe&#10;HK3Cyg5ltpO3aMEjo3WdZo0qVI+N0Z7TTtPKSy7V7JEFBsLMH23pwMmAkQNkA1MWJlWa26ZIYs69&#10;q+o6iEOivFSTJsz0c6+nFU6yfrHE8x+dTxz1ua0tfuxKiqT61kY72U4AyZzmhZo0eYam5Y43oF1j&#10;dce2AusHRhEIXalR7cuUW9el2RljvG1WXHm12u940ABsuTI6WYRi4YX6tzrAyBn9nvESyx/gdmvG&#10;+nwcGJCuHTZCk0pK/dzhaDEEbYVoASIa01uGhQYA8ZvnBgDxgNspB/OFNGIAEPftAJlhrx4MFgwl&#10;VmR/+ctf+oT2rncN0l6D99MH3vdx/e8PL9dz16zSyOsMGBs4zrmvWzkPdDswzn9Qyn2oV3mPGkh+&#10;RCp8WPbMwK49y33EnvPMJcs9KnywV9l3bVL6TdKL127U2X8fo08f/Tvtv8/Bll6k+oilWfZ9wiwG&#10;IDwAiAfcgNv9LtmoFnt/2UO8ePFiB8qcQQwABoQBgCGMaX3rW9/SAw88oKqqKt8DjMVngBvjFgpg&#10;Fhee4Zh38AtoBiCzB/mnP/2pS5aRHgeQjTSZPcNYo0YiPXPmzDdIiN8O5xBnZ2Nl+hNepve///1u&#10;Ab2rqyvxdscc1rXf/e53ex188GOH65IHnlFexzpjVJcprRNppzGuSD2bVyincYly5mHIKQIRPHfp&#10;rjHBWS2L7N1yZXAWqTHmafXL9HzFPN32/Cj95Be/0n7vwcbEuzRk8BAd8/++rIvvf1LDa7qUAROO&#10;US8sPxtjnJp5RvUVSR9qm6gQs090jfJrWtV231B1n3maAa5z1PrQsxo3rdHec+bv4shC8FbihNIt&#10;TghmPqcRySLgMjIi5ue1pggD8S67yQBH80rlWxi3rmyghCNo2PfsUrUU4XaGvA0aVyu3ESCx0sD3&#10;Sk8vbpDpzSFL18ALZ9suuv5GP1Kp54wz1HPuGVp99Y2aWFqtrLa1ym0CoFq+29dp8uRZ6rrzJq29&#10;5Dy1PfSwCmdUaWT7Ei9TQfMaX+gAnOZa3Khvp063bwJ8I5WO9hev8cWCrJZ1Kqhs07wHH1XPmWf4&#10;Yk5ReaNGddB/kGrjBxCXOs63HBngpFxTx5ZpmQHc7tNOUfWw4cqqs7qkz7rU2MZL62KNbmRv/jy1&#10;PPiYjY3T1XvyX9V94SWqzRhnfWet1T9jaqXv44/OP94RWm5jYIH1wSVGlr7VZS7zRDPjCJVxzg9P&#10;FW4AEL+ZbgAQD7idcgOAuP8uMKuBYFDnz5+vl19+ST/5yY/1bmN8B73LmNLBe+v97/uYvv2Vv+i8&#10;P76ou85t0ovXbdCom1Gp7tWoW3qUcUePsu/ZpOz7pNH3bjLQ3Kss+z3qll6NMH+v3rhRQy+co5N+&#10;/7B+9K1TdOThX9Pe+xxobcSZx3vpE5/6pK644gpnduPMdKABN+AG3O51ANP4sUsAX6TEAXRBAODP&#10;f/7zOsMY6ZEjR6qlpcUlsyyuMX/0NW7jv+N+wtxDHBBzEHM4e5G/8pWvOEAHSDooGzLE53QMfyFR&#10;5jnAkGOe4sD7rebeLECc27k+AShWGegy5tUlaOx/NdCKlWmYX4CYPc/kt/tFurfaQDGGeWB0FxkZ&#10;2DXgmtawSLe/OEr//Z3veTp7Wv4//l9H6pK7H1J6w3wLE4G8VIwzBOiGcc9sN5COFAr/LcZsNy9T&#10;QdVClxSPnTJHRbNaDYgtUmbzYrdunMXxQX3Fa+T7dS1ujEgFQ0LbkuIBzFEdRT0aCVs6+6ItnZxm&#10;6gGp2K4HqZ4m6ZBeC8c6LfX9yLkGJiO18i3D7E7Kal6qXAMwhXNaNWbWXBXN6VBe7VLrA0scaEXn&#10;EqM6y6KK9R3awiXo1kcATZZnJLmbjTZZGFeH3tG6YwEDYG39lPqgfrAcntewShOm1WrWiCxVvpZn&#10;93WWNos3lIG+S/hd3167i+gDBVUtqsgqUcNzr2pWZomKK+Za311sgJj92SwK0I9ZQFmp/Jp2K3Ol&#10;JkydobzKuVYfS5XXzAIOZH3Y6sEpRVr9IwO+qK7bmEmnHi0uzjDH0nqkzp8qDG1OHxkAxG+GGwDE&#10;/XRxhiK4cJ/8fGuuv/7640JcuzLOHXEDgLh/jjYKEuJAMJThSn2NHTdeZ5x1jj744cOMEeJopkF+&#10;FNJ++x9qTNGX9Y0v/VG/+dEVOvv3j+iSPw/TxUYX/dXoL8P0z78+rwv++Iz+cdydOu5b5+qzn/y+&#10;Djn4sMjgi8W1h8UFGP7oRz+mG6+/UU2Nzc4UhzxAIZ/h2YAbcANu9zkkxDAxWOhm7gyEVJizh7Hi&#10;jBYJwDmMSwi3K8YnccTj5R7NFSTPL730khvgYp9yPG8QZx+/EyXEN918i28voQ4+9NHD9c/7njZA&#10;vNEAyipXqXTJW4JgdoN6qYMZY2Yx+OTGjgCpPEMqOy9hOMn9wCxbuPZVeqxoin7yi99Edb7Hu/T5&#10;r31TD+ZMVHojRzVFEibAKMx1UNeEaY6OgUGqZ+ka8HELy85YR0Amsn7LHuQof0is2bsbASz2lpIX&#10;Y84ByeQTIryDAqTIr5Pvm9wcLww7/iJQ7aCUPBDO/QDw1ngdhLSRoBOHx5tEqG9Tlkiqbvmaa+Al&#10;ET958vgpq70HYHvdkR8rW04iD54vJ8ubPc9kYYCyex5WWTpRfXt4uwIw2Y9MGh6fvad81Bn5IM+k&#10;4aqzVmeenpePdKnL4AeyOIgn8T7KL/HZM6TkFi91AUhHSh/VJeHsXVtkXdnjsTC5+LN+w2KIgyMD&#10;z/hlAYY69jzSbp6OhadcfqUt7T2/yYdf+U3apLvG+tJar49c6sWeuzEvi9v3d7skk7iievX6pExW&#10;75G0nXTJo/0mjN1TB4Qjr6E8ngfyQ/48HX5HzxzkedxR+l6OBGXY80yr56h/Rn68jO4/ig//2Ub+&#10;LJFOdhttTjvbb8tHtL+cPEX5wsiaG3fjnny00/YWnvSsLABU4omeRf0Hg2SjDcxS51E57bn3P96v&#10;tt8GbC2+qN4tnhTkxtgsXPb/b+++o34tqrvh//HkddlXyqNBCNI5cAQBJZYIiApYwQr6RFyCGhv2&#10;CKiJiBFUEFBBFMEQUUF6EUSKomJQNCiiFEFAQ0cEsVCs816fuc/3MFz+7oLnUM45811rr6vNnrpn&#10;Zu9pVz0Ez6ntNw3vzAzLK2FaOo2m4jslq4NsCGcI035w8Tv5qtvK0RdfV179ng+Uh/7N39aBSgax&#10;wdVuEM+M9HljCvx6sBvEcwCFgbAZTbfsLIgigRg8P/3pT+tI/re//e2FSoN3J510Ut0fRglqedBM&#10;4NYesPPPP7/6aWmrcKDld42/9yS6QXzX0JY95KpMv/Wtb5VtX/ayhbMxD3rQA+sySgrd/R9w/4UK&#10;6Vzor/7P/ykPefBDhnKZX9Zdd52Fv3ZB9h2+5z3vqXIZRH5QR0fH3Qv1TT9y3nnnVQPTP4QZbU6N&#10;1kdoD9JWjNuMuwsJI2TAzEzw9773vXqA1rbbblve+9731lUl2v0M8N0XcbcYxLu9vzzogQ+ubegj&#10;Hrly2fmjnyynXjMoroPyypD6M2K82Ks5GLHHXnR1OfLCK8vhF15V6cjzryxHnX/1QNeWoy+8brhe&#10;U45eQMdeeG056fIby44fOaj834ctV8N7+CNXKq/abc+B95pB4b9lUJ7NLv+yHHfxteWoC64sR1R/&#10;ry5HXMDvwd8LrilHDf4cfcHwffATHXPR9eWESwdjazB2zFZXJbzOFg4KfzVkBlowI/mFn9xUl2kf&#10;Mfh5JL/4wa8JdIzl3JfdMMRn8IsRZZZzwfLoqb2naFDsfzKEfenPyzE/um7wk98D/5D+SX6K/5FD&#10;2Mf8+NqBb2oQoM7ODXGsBsQQvy8ORkL2bToM6fiLfzbl77R+DjSEeeQFg79DeZw0xMd/oJUVY4SR&#10;WA2aauwouyEvBv+PG9J2+EVX1byt8R3oyB/eOT8OH/JHPh07uDnhR9cO6Z8yzPkzZXxO7es+2X+m&#10;ycRQBidcdmM5enB71BCf1q876Jpapp9fUL7HXHLtEFcGlHyWF4O/1Vgf7gf6QvV7kIvB7+MvuWFK&#10;ruRjLbs74nv0IENHXnRl+fyFVwz+XzkYV1eX43/8syEvGWPkQpyHMlNeQxhTS/CnBmGOG2T5yAuH&#10;fB78lt4jh7w4YvDzyAs8k78ry2EDkfGjhzDI54n2zA5ycaKDrQZ/zEY7IE69qfnj3eDvUYOfVV7l&#10;7Q+vHu4HP4crOnoIJ7LsesxQ1idczmBVfoxUe3F/U43cKiMDTcnhEP9LhnwY0lnrSC3DIW5DvsqT&#10;owd5OGLwP3lzzBAHqymmBkym/GSQTp3iTo4NGMijwWC+/GflqEuG8lGv+VvLcXI9EeeaxwOfXzY5&#10;RO1Ll/2yUl0GT+YY8QOpI0dfRP6HfL1oyJMhTp//4RD3Id7HDnly/I9uLJ/73uXlFe/arTz0rx9W&#10;dUX6t3NprCDSfxhERWyHZZmSD7YW5X6mZ1uJGMWT0A3iBpQSmeVUzRe84AXlAx/4QBW+ViGgPHz5&#10;y1+uo/sUiHTADkVxKui73/3uaoRMMming3CvuOKKcvzxx5d99tmn7LTTTuWNb3xjHcHPaBA/YsjM&#10;xc/FiW4Q33WkfHI12OFQK8sl5aEGzgE69hcaACFHTvM10LLvvvuWXXfdtZ4eS54QZa8+7/LuKp/4&#10;Tj/99HLppZfWiq5h+NrXvlZeNhjb9gsKg6K40kor1cN6LrroojvFKbLU0dFx9yD1LNeZjMu4ifu7&#10;A/E/YUwKp/02k7v7Au4Og/i9//Hecv8FJ4I/4P+7f1llzbXKy97yjnLU939aTnd40qDgnzoYQciz&#10;E5Tfc8gx5Ulbbl1WWeNR5R8euWpZHq28ellhpYFWXmMwrFctj1hptfpu+ZVWLf+w8qpl1TXWKFtt&#10;s23Z5pVvKH+/0tTBi8v934eXHd78jnL8YCyccsXNZb8vnFG23P51ZaX565WHrzjl5/KDf5UGv/k5&#10;Rfyf+r7SmmuXxz7tGeXfDjiknDQYCV+++vZyqngPyri4f+Wa28rxg2L/ql32KOtvvFlZYbW1yt8/&#10;crWy3EprDDRch7iOSfz/YZU1ywZP2KS8Zfe9yzHnXVZOvebWQen/zRBPeTEo/oMBcNpgIH748C+U&#10;DTbdojxyiEeN18pTcZzkryXpKwxuVp63Ttn8JduVg8/4Tjl1MExOGQyVUwej5PTBKPnSYFieevWt&#10;5ZBvnFe2feNOZd466w95ump5+MA72c+Ban6sVlZec3554lOeWd6138HlK1cPhtOVtwz+3joQ/39d&#10;Tr/qN+XI715aXvfevcp6Gz21rLjqmkO+Kqc7qMZd3q6iLIfvjxzyfghjrQ0eV17+9n8rh5x57pC/&#10;vx7Sz8/B+BmuJ191S/nCYGDvcvAR5UnPfH5ZafX51V/pHcf1EfK+ludqZcXhec21H122fMn25ZMn&#10;fr2cduWvyimD3/LilIFOHeJ/+kCfOesH5cVvfUdZa8MnLojjVPnXvF5AyvTvyd9A/zDQyqsNcvHk&#10;p5fdDjmunHjpDeW0Ie3ifcpQbicP+Xz6VbeWo793aXnT+z9S5WL5VeeVhw98yw0ytdyQ3zWcgVYY&#10;nh+x4L18WGGI97wNnlC2fsNO5dNnnVdOq/WDXLhO1RPp+Lf9Dy6P2XjT8sh5aw/+TpVRzYPEeUE+&#10;o78fnpcb8nultdYuz952+/KxLw55scCvSoM88/+UwUg++txLyv97085l9fnrD/k3VSeWX2WNqbo3&#10;5IF8WW6oX8kf9W/lQTY33OyZZc/Dji9fv3qQsSEPvnTFrbXsqjwP+XLk9y8vbx7y4rEbP62sNJT7&#10;CisOfg1lvxyqZbkg/gtplVqGj17/8WWbf3lT+ezZPyyn/+y35UvKb/DTwMlp195eTrj4hvJvnzy0&#10;PO4Zzx3qyPw70j/4UfN3SLd6/IiBHv7Ilcvf/N3flQfe7371/AeHJGrn6HR+wedAQRMf7pdlkg+T&#10;3of0EYg7+Wcb4S233LKgxb8zukE8AUZfGKZbbLFF+fznP3+nkQazx063fPnLX17233//OtLgu3ev&#10;etWryl577VUNYsYNg5ZBTbGYCa3SYcTekrYLL7ywGsUOQ3IAC8RdFJV7Ct0gnjvGZWOgw769FVdc&#10;sRrB8s9vU8iGcm1/hRI+V3IwiSYp1XnmFxn1n1O/esleOA2phnPnnXcuP/7xj6vbjo6OuxfqZdqD&#10;1rgMte/cj9uOxY02nPY5V3Bt25h8vy/i7jCIv/HNs8rWL9mmrD4oUmsORuvGGz2p6gJXX39Due33&#10;fyq3DnTL7/5Yyf3Nt9xWTjjxi2WbF7+4zH/U/LLWvHll7UGRX2vt4X6tecN1reHd2mXevLUqrTV8&#10;c11zzTXLO3Z+Z/ngnh8sy684NUi62iqrlk8f/Olywy8GXeO228u3/uec8rrXv76st+669WDEtdbC&#10;j+Yt9G+K4qfw1i4vHuJy6mlfLr+69ffllt8P+sxvB53id3+odNsf/1Suv+kXZb/9P1Ge9MQnlnnV&#10;38G/hX7/OfHbdbPNnlY+N/RbN9x0c7n9d6Xccusfy69vH6j6PVxv+20544yvledt9dwhzWtWP+fJ&#10;i8avMSm/9ddbr+y0807l4ksvK7++9bfllt8OflX6Q6UhiHLJT/63vOvd7x4MjkfXfE6cZiLK8Iu2&#10;2bp89Rv/XX5z+x8Gf4d4Vj/FWfn9sVx3w8/LvvvtVzbaeKOyxpprlEets86gOK9e/uZv/q4st9zy&#10;gwysOfglDcp08HegeYM7B9J9+KMfKz+96tohD35X81Y+COPWwf8bbx6M7y+fUbZ63vPL6kMez1M2&#10;E+LI37XXIitD+Q2ys94G65cd3/HOcu4PL6j5cMvv/lR+Ofj5q9uV4R8H+lO58OLLyi677Fqe8PjH&#10;1zJHd8jCHbTWWkMZzB++rT3I5Py1yote9MLynXPOrXlc82HIk98sCMP1iquuK5868KDy1E2fUtYe&#10;ZGrtwY9HDTR/kI+1h/iJ59o1D6Zk3P284dsmT35y+dCH9i4/veKaIe1DHVngn7y4ZYj37X/4Uznu&#10;hBPL07d4Rs1Pfs2v6ZanAwlrwfP8efOHb0M4Q7jrrrNueetb/7X88IKLBn8HWR7i++vbBj8H/9W/&#10;X9/2+3LVNdeX975vt7LBYzYoa6y+2oJ4KS/pnsrfms81T9STtYe6NK9s//Ltyllnfav8avDjV4Of&#10;8oOMiLfrNdf9vBx00H+WJw9pW2PN1af8ku6adv7+OSmH9Yfy22toL6667oYyRLH6Kx/I8W3D842/&#10;uqUcfczxZctnP6esM3+Q46EdqOU1xDPxnfKf3KnPZONR1f+W5mlnajqn7jtN0TiP/Obwr/5q6jd6&#10;rg6T3GWXXerE5iQskwaxDn5MLTwzLhiCMu6yyy4rX/nKV2oHfPLJJ5dPfvKTZZtttqkncX73u9+t&#10;v8KwT8yssdk8y2LPPvvscs4559QTPPkzE4TXKh4OQDryyCPL44cGb8MNN6z/kWwLcFKc7050g/jO&#10;UFYpr1zbMnG1cd9M7vyh0TO6h9YZOlsDJoxkedryLk7w16AOw/hFL3rRwv2LTpdlmJtpJrNtfCdR&#10;R0dHx30Vd4dB/LvfTw1I69t+cdNNdeWNZe9Z8TWGtpauEJ4bb7yx3PjzBeR+Aln1hfTphx76uXrm&#10;QzWIBwPukM98ZvDr19XvPwx+3zqEXf2dwb+WuOWvdEzXhv/pj4ORefttNW3iMcmfMfGX+9t/O/2+&#10;cnlBd5EXk/yYRAaF+S0+f/jD9HHmt3T94uab5x7nm39RfnPLb8rvhzjd8c/9qb4tgz4GmaUp5Udn&#10;8+stetwPfvCDcv3111e/xPMOv39ebr75l0O5D/5O8zN/8eW3fniu8UUGtG8b0on3jrxwnbr3yrfb&#10;bp06SX6SH5NI2n7za3nx+4lRFlbKTzlP8gPJhxtuuKHcdOMv6mTP4YcfXvYeDEBbLrLNMH65hvhb&#10;8+LGueWFPDPRdMtQfuRiEvirHOlS3NYymmM9Ud53zmNYcL8gzuo1f+daftzVOjLkg/RPgvd/1l5M&#10;pFbeOs1Eyv3O9XOqLPQF7DJbErWvjGG2W1ZkTsIyO0Ocioo0tGZ0GbsMX/97fNOb3lQbRf9nVJlV&#10;PMKsUluqanm0De4qAD8so3ZKqOWuBH3cIMwE31OB3DvwxOz0S17ykvK6172u7gU1Y5zv01W2uwvd&#10;IL4Dyf/pylcndeCBB9aTXDND+/CHP7y8/e1vLxdffPFCWQpf/PlLMQ4/z0g4GnTL+S2ldtIt5dF/&#10;SS0fsTSfrLWyh+5p+ero6Oi4q7g7DOJ7GlagPfKRdxjEn6kG8W8WfO24u6CfyzX9HV3PViU6nJWA&#10;bT/dcQeSH/KHvvyc5zynDvbvueeedQAhSN52faLj3gC7xcSiJebaVwdZHnroofUf/CasJmGZNIhV&#10;UJU5DZ5nS58ZB2bvzjjjjPKMZzyjVnTLn43opGG09pzxa3m0E0IZQPg1DPaIakwZIQwfmW6J6nTr&#10;1YM0MGA22uEr/Geka6QtnXbQiUY68bgnG5luEN+B5H/KwBWU8VFHHVWe8IQn1CXK8ukhD3lI2XHH&#10;Hes+X7KWMnNF7btFRRuvFomnQR+H+dgb3/7yxeiZgR+jZq37jo6OjvsylmSDOO10N4jvHST/c/W/&#10;btvgTjjhhKq7jWcP3bfPyyqSD3SE3NMdnLdjmermm29e9YzkVdx1dNwTiEyCFQtHHHHEQoPYxJTV&#10;tlY4dIO4gQxrjeEYxwicsLnVVluVl770pXUq3hJohx3ZJ8xY/tjHPlae//znVyPVslTLbD7xiU/U&#10;5akMIIcbeW90QgEwajWw0BbYGAwnxu873/nOahgHDmQyW2xfqFnGFtP5tTixrBvE4zyO3IDBEisG&#10;DJ74x6h9wmZilRU5oNzEbcrec/su938pxvGDvIv/rnWp1dBIZMb4r//6rxcaxpZSO3zLoNBM4M+k&#10;8Do6OjruSXSDuGMSJvVR7XP6Q/D7FUuk6XLZRtTyx+2i9tFLG9o8cjXgTt+xlZA877DDDv28ko57&#10;BGNZDBnY8tcf+/0f9KAH1f3gJjNNLPZTphegzby2YWzvGaAMXgbxGIxAo2FvfetbqyEM+DJDvN9+&#10;+9VZ44QTf+N33rXhMVQY2v4JecABB9RGOrOH3PhuRMPS6U033bQa2jHex/7meXFiWTSI5WMo5TXO&#10;3+985zvlec973kLD0j7hZz7zmeWUU06pM8bhbf26tyEOZMfS/69//ev1NytmssX/fve7X1UwHb51&#10;ySWXLOCYqhtt2u8L6ejo6Fi20Q3ijunQ9ru5Tz8G+kD7Xq2OstKP3LR9XMddh/yzOtKWw8c85jFl&#10;vfXWKwcddFDdVggpj5QF5NrRcXfAhJUl0lb+2lfMlrKioRvEDcYVM/eBGd1nP/vZ1VhooaM6+uij&#10;635Qs2wxSmGSQRzEf+5R+43x6yTpV7/61XW5jgYFwtPyCt+vmV74whfWPc4O9GoblDYtaHFhWTaI&#10;k6cpa1cjyfaL+71R9uQ+7WlPqysIGJoqXfggft3TSPxz38YjVw0GWTay2/7H2FJqAzAM47jl11h+&#10;Ozo6Ou4NdIO4YxLkLRr3wekL9c8Grc1iHnvssXc6DKpj0SAP6RT02je/+c1l5ZVXrno0XbVFWz49&#10;3zvuLrTylavJRfI5Ccu0QaxCIg0kQ9SMn+XQfpOz/fbbVwPXvlCn6dlLfNppp5WzzjqrGoLhDUzF&#10;M2o/+tGPVr+S+ZCwEi7wQ2f4lre8pZ6EppDyrTU6wtN+M4NtWfUTn/jEupQaPyPe8m6NUcJaXFjW&#10;Z4gDJ4ZbVmxPgqXRDOHHPe5xC3+/lXILj2tb7nl/T2O6sPNeHDNjbP96ZrzNGFPSbAOwlPrein9H&#10;R0fHGN0g7pgOyd/0b3m2XNISaf8itTWuPTB1cetNyxrkXUi+0g/VUQfE+s3YHnvsUU8Ahja/e553&#10;3J0gX23dpqt3g7hBKmEyyP4HBqZlHn5J47h9Rq0T88zIGuHacsst6290LG02/W5jtsaVG8bsN7/5&#10;zbrP2FVm+2aqXgNg+axGF4xGmk12/Lc9F4xYjUfiMhdwyx/xtPfF7CSjLL/zGfuVtN6VMFqInxO4&#10;W4OY4W8mfFmAhl0n6l+QDsyigC2//PJ16XwGP/7SvL2vgTLmUAz/sjQDrrylmdJmMMCgQEdHR8e9&#10;DStbNthgg/p/Se3TBz/4wdqfLklw6EsMYsb9+BeLHYsPJjwyybGkycmSCpNN8nrvvfeu8r3xxhvX&#10;/KdTdizbuLd05j5DPEIKwtXIQdaZGzkwUwYZwVKhGX6WjjKGnUZoJFrD+prXvKYensRYbskBS8gv&#10;k3Ta/M7MrfXr/GJItTPBfwnwih+/GcIZBck1bvIsPDPdjHGHd/l11Cte8Yo6G+7akm8hs4aM7vy2&#10;58EPfnCdGZX2uAmf07HjX96336cjbvCFlz/xezb+fLcHO/dz4UsY7uO+zQvf7SN/1KMeVdNsVpji&#10;wlC0QT/xHfPNRAkH5XnsZia6q3wJK+4nxVM68y3uHBC37rrr1n8XSzMyI65Te+5zn3unvEPtfZ7z&#10;bnw/Kd/D11L7beyufZ/4j90lrXk31zJqKX7N9X2o/Z77cZ5NIt9DcR+a5L6l1k2bJ3eFwjfXMNs4&#10;ep4LzyS3rR/T0XR8k+7H5NtMfGicZ62blpJm9+FFqT8h39s6FTe5d20pfK37xAlfyxs3k/gmUeLB&#10;v3EcZuIbU+KT8Gbibb+7Jg4z8bTUlkd4EndX//3fbLPN6uyT39zZ9qGvatN3V8JDd8XtmNqw5uKP&#10;U431Ixl49L/4jTbaqPY5M/GPyy/Uhj9+P+ld3o/leZzvLY3ft8/ttb0fy4x7aRinw9W7uMv7mah1&#10;k/v2Kmx6wdZbb10nPPwFgt6S73Ez5p1E7bfwhlp3k6hNV97NlTfEbZuX4+8tTcrb9vtsFP67Qq3c&#10;jMN3iKe8ty1rueWWq/pkG0byJ8951z7PloZ8xxf/8m677ba7k5vWr9Zdwmy/t+/a99KbNI/DjLv2&#10;Oe/mQnPlGX+f7bl9H2rft2U4F2r58U4XXvLQVkMrBRwOzHYxMGLS0ERMbJa7G90gHiFGYkst2u9t&#10;IcWoVIi/XWCEmqkNGdnNFSnw1p/2Ps+t/38pWv9a//POFRjhDpBYYYUVFho5d5ViFHbq1KlTp06d&#10;Fo0MMqNJ3zp1Wpqpy/2daVnID9tbbE296KKL6ipLk4j28mcV7d2NbhCP0BqNQWtAohZ5317zvqUx&#10;vGvDCiWMPP+laPlzPxMx5BnsRmTMUtsXSiiRg6IuvPDCKqB+wWMEz75h7+1P/tSnPlUPSCDQf/u3&#10;f1uXz/pPMh5+cWPJ2qqrrrrwgCn+Ggly5W5MCddeHku+H/3oR5cnPelJdem5X1AlTtOR75aNi7P9&#10;V/6xa5+3+Exy31IbZ+HitSy8ddPmS655J11+teUkxac85Sn1QDTfpktrKPlulEycHZBmn03KYhIP&#10;8k2Y8mqvvfaqvH4NZkl/4jSJj78Ir73nlrrbA23p0nHHHVd/jRC34/i7x8tvvE7k9HNzDZiVD22Y&#10;if+Y+H/uuefWPVurrLJKHam3V7kNA7X3If7jtVVh/vz59d/gwpWHvnEj3PDGz6TXKaJWc0ivmSNb&#10;FBLn1v2Y8J533nl1mbxwzdioC963aZ5EvuN18J702m4h3MjkdOG2ZWTPtiX5ZsDwJo3TET/VF3mF&#10;V4djtszvwHybKa3iK25+E2dFi8Eyo+l+V9DKxpjiL3LavlP3xdkoMb9my6fk5be//e3KazuCMxj8&#10;4m66+Lbv8dueYqWLGUIjz9qjSeGO/fNLO4e8vO1tb6ttmnRL76RwvWtJPkuv9k+cpdf5EWN3k/jF&#10;TfqMlmtjrTCSBvEJj/IPb8o9siHOZlqUrzjLu9b/8I1JOXJrpsx2F+ELV3xm4kPCtcWHTGjbnXkh&#10;/d7PFi65kq9mBuSz7UiWrXo/E59v3Div4w1veEP9v6lwPbdxbsOXR+59R9JntkI7qZynk42W8Ctf&#10;7YY8spR5p512qnk3yX1LeOWzcB3WhJdsRq4Sz5bkoaWk2lT9qq0pysez9kM+z6UO8ked05f41ybZ&#10;lAbfki9jnlDqvjZOnLUf2pGxu/An/5FwTz311HqOiTqof2jLR9iR4Za8I/PacltzlNHuu+9ew52t&#10;jJA8EWflq3223Y1sRCb5YWuP0479BUJ+qFfec6P/sQLKaif9A9ngp+/TxdcVr/K0+k+fsuuuu9b+&#10;OPkx5gvxl1zREawAkM/6f/pH4jyJD+EVN7z+YCFc2+ToPb5N4gklXGXkkFj1l7ylfCfxhPBy4xDZ&#10;pz71qVXPOfDAAye6bUle4UUnnXRSXU2mjKSXf9Lrm37NKkurI+hfysp338iGNlU+z5s3r8ZZevmv&#10;HNu4c9/eX3755VWvEef111+/7LvvvgvlKnkd/tyH1AX5nFUndEN9eeqgtLXy0d5zQ0dQvslnvMKN&#10;/3Hbkvfi5SyBDTfcsLZ1jMXZ5ALF30MPPbRssskmNb3+UjMbr3j7Ls7yiv66zjrr1BPB5TP+SXwh&#10;36XL9g7pdZaRsw/Ic1seYxKuMG03VW/oN/R9f80xQ8wmuifQDeKOO4FxTPiMyGRUxlJuv9t5/OMf&#10;Xxsve6DNgnPHiGa0qaw6bktenIztGHPfLcPeZZdd6pIYRoQl4oxvfmeWPGG1BPZg77bbbuWxj31s&#10;7WD4hRff2H3rjzTg1aFpDBhN4W15Qt6HH6/DV/DagybuKkiWcISnjUPSAQYUdLIaEScxa4StFpjE&#10;lzDD64A2CpNOQpwt04/7Nn0h75A4a2wod5ZwGwRQRtzgD7U88QOv8qVk6XzwSm/cTUf4kA6Kcief&#10;LbfP8fVtWC3lPeAVrkaTIW8/duRqzMPPPIOGi0JqOSReaZDPcTdd+EAhcsolw9/J73iFi2fMl3d5&#10;r9FmcOhgdGxtPrfu2vuQjsYv2yzP+/SnP13TG9lr+VvyDfAy3HWMlA9yhic0iTekI2NQyquPf/zj&#10;C8P1rY0f8i7+gY6b4a58DUZlO8ckCl9kQyfHsKNE6BTtF4ubhDW+zzN5Vhe0G+IcuZqUVu7bOFOM&#10;DK7oUO3DFOfk80wUXstVyaQy0l4ljEmUb9LLSFFGZCN1oY3jmNr3jEGDSf6LaETc70ikaexu7B83&#10;FH7KpXympIZ3Ov58Q4mzukDxVIcm1QVu22c4++yz62ChcJ3Mm3DD21L4wsv4V0YUeXIVefa9dT8O&#10;F1GYyGTKiDxzE/6W2vfKSD5vvvnmVSnOyf+pC9yFxv4gRhoFMQOzwm3d8mNMec9IU0bqIJmk5LX9&#10;ydg9fymzGWj22z51UBzEOWFOIvzSqhwNAj/rWc+q7Q5Dwuq0hDMd4RU3BjzF1CA25ZhsTFeP2viD&#10;9D796U+vhovtZOP0hmcSb+KMl+E0bq/GfO2z/MFnuXnqUdxIl7w7+OCD6+Go8kOavJffZNh2rzbO&#10;4fW9vRde4ituJ554Ym2rGJeMTPkcNyG8ruEXrjDIA7mS1+TT9zaMlsbhCxevuqQup3zjR+IcXlfh&#10;SrcyVUaWiTNCx/U3YbTPQOeTtw7EEmftD//iLhS/2rBdTS4wlsTZmST8a8N1r5wMthmcMChC/2Rs&#10;ibOyVZd8zxk88b+lvJde+aLcla+BFgOIbfxm4pW2ww8/vNZd8TFIknAn8eQ9SId6rF03YKlOSW/r&#10;rr2GhKvfsg1TW6X/1o9739ajcR6HpFfbSCYN4OnHU38nuc9z/GeE+42rvlBbTU6Fxd2YN3HAK1/0&#10;9crXYKcBB+1Q3LTU+pW8Ukb0UAO0Bu4iz/cUukHc8Wcg2AgIpUYvyhahVWHyXSXTwDHidNxmghjE&#10;KoZGxyisBpvyYb91KkLCQONnoPQYXdboHnbYYXXkCG++Q8vrmnfC1alR8igu4pxvcZ/nEPimgaZ4&#10;aHR1xukUW7ctT65ghFiHiFdeyQPf+ZtwQ3kHrjokCrH0aug1BGmAgvDmPldKQBQIcZguzgnTfXg1&#10;0JRa5aQcU0azAa/ZEYqWTtXoqTjH79kgvRQtvGYr08EAP1p/2jiD9FKkzQqTqxhpcTfmzz03lB7l&#10;q5OheKXBRS2faxuuRj2jvMIW/zbObd62BHjJoXDVJXmuDrX+u8aP9j1eCpYwzfIo33Rq4XFtqeU3&#10;WCWf8SqvVq7iZswLrpQPnWJmDclV3LS8nsMH7uWPNoNMRvEU59YdtP4AN8qU4iLOUZiSz214uQ+v&#10;dFEgGKSUHgabcH2Pm+kgTx3oEqVWXrXt3EwQhpFsSo82i+IizsE4/DbOZEicyYYBgCgucRMaP7e8&#10;yojCpK2e5C73+eYKlFpGpRlAynTyeewHglzlc5QtiksU8TEPav0DYRjQUUZR1Mh43Ldu8y7PeKXX&#10;AY4UNelNnOMGWr68J7tmV4RrQEsZhS80fkbAIDNwRiYNpBkUG9chaHmSx8rSViSDycI1K9eWL4zz&#10;PPftKdMMY/7M9bBKfZ58Zrz7DaMZGnFOmJOQb/KUYmrgzoCWvFJGSVPiGbRpwWuA0iC2cPG2dbBN&#10;J+QdaMcNgNMlzP7LK99C4QtP7oExZ8bPQHSbz/kOBsmtgnr/+99f80P9BrqFGT+DjVYr4W1lAXLf&#10;xgcMmBm8Vo8MnhtsTdxgzJ9nMGAmXPmMlzI+loUxJVzla3JCHTT7TiYjVy2N+UE+i7MyMusfeY7/&#10;4csVcjUAbLJAGRnwZzwkzjCTHwa98Bq0l89mXZPPcdfyi5PJCYOL0mmyxSoJfogHxO+ZYGLBSgF1&#10;34C/+kyep0Prp3CkU9u+5557Vr9SFxLncdzDzy1eddAqBwfbtm6DlhcBmZROsmHgXT4kryA87XN4&#10;yZU6oL1SJ8Sj1TcSjvtW3oA8GyxSj0xg4U244c19eAITOmb2ra7QBmQAvHUfauMAJkf0B8rITLb0&#10;+n5PoxvEHRNBkI1caogo8UZ6VIxxBdIBUrpzyjSDWEOtY0uHSumJ4jKuUKEgnbHG2ghilDxoeXPv&#10;mu86Cb+ZMrNr1sMMVVuZpyOgaFB6jAJqECzjaMONP224AV4KIkM4I3lBG0bu4wfoxMRZPuPVGbeN&#10;SIu8y3vp1eDhNdNqdkv+jd25juNNQTQjpKG35NEggjRC+KYD5cMyeQdriXPyKvGeCfKKQqLBpTAZ&#10;9Z0UrvuxXzoyCk2UaR0qxJ0rv1Cbx0AJUL5R1MwKt50Ect8+h18noSOl1FqpoOEXhvS6hjfucwVK&#10;GOWDIW1ZqIa/dT/pHgEjw3YB8mxZqNUGbdpaHsgzkA0dGnnWsVJ6ogByL+7xp/UPxFlHbqSWIiHc&#10;fJsufAQ6QXllaRhly8qMuG8R3hY6QeEJN6sr4iZhhK8NEygblCxKAPmKwjQp7DEoalGIKZeUkTZ/&#10;ZoI4C1cdVM4600mGdOLdvtf5KiMKk6u8ipuEnXSOeYVjhYTliuKe9CqfViZz30KcyZO6QFEjz5Hl&#10;NqwxgXxmrFCIxXmcz+P4hg/UV7zKl5KXwbfwtci78JMFxqjyZdhKQ75Nqof5BmRfm6591l6Sb4i7&#10;8IVaCFdekQ3hinPct2FA6x9oY7Q12ljtlvIWV2j9yH0bvnCtvHngAx9Y+1WzZGZehD8btMeW62sn&#10;s7qijddM0P9Ybqzv1l6K8yS+Sf5ZxSJcvNKrvYY2XXjct/yu+mq8ZJLhL59SB1O2qJXnXBOuAXAD&#10;JsJteYDsqS9+CZnyB32mgSgDpFl508Yvcc9z/AN9l3D1Cwm3dde6dc+fQHwMRBvMMvCBN+mFuG+v&#10;gfK1QoJM2pqlfIGbcV61YYJ+3kCjOvjZBaeWczPO14TZvjMoauBdPtuOpU/N99Y98pywXc18myFV&#10;B6WXDpFvrR95zjttKV6z2Axiy6gNhtEp54KsvDHRQE+l96QOzgaTMvQMsqHuJb1tPJPHbZzBIGFW&#10;KRloFS53rfvWn/C6GgSmL4jzTAP+eQ64MfhsAiqTUDH84w7PpDjLk0zoiLPBcO5QwgrC1/phUsPK&#10;G/y2HRis9T18uW95QfmaiFFGGfCnw7bg/p5CN4iXQUQoW7TPlA0dOaPFqBghUTFaxD2DzsxZZoh1&#10;4PYRM5aydBpmCxMoAfYMUnp0xnhV1Nn4wMisJcNGahlrjJi2AkLu23dgeaZ9hiq00alJClPQPrvK&#10;G8oWw0N6GQTet2GHxhCOfKZMU7Y8R5keux8/a6zN7OCl9EhvwO04/DRAQIGg9NiDI72twoSC3Lfv&#10;KUxmhShbDHnGQ/we87fgRmdsoEJjrTMed4qhPAeeKR8GV5QvhSmzs6376fgpxAx3s3DCzfJM4DY0&#10;id9Mgo5c52TQQ/kGbRjhbd/JZ7w6GIMP6VBbNy3a9xQmA1HK1wBRFDUY+5HnvLOEzR5ynaqOPPkM&#10;k/jiL1AgdEx4zSDqnNr8gPa+RZayZnUFJa/N1yDPeaccdYRmdXWMwmXQQ9y1/oTAe4N16oL6i5ds&#10;jN3GfXsP6j5es9lmecW5nbGchLy3LNQKCbJhSZ3yhfDO5AelJ6tJLHts5Rmm4xc3qxwoadJLAYqy&#10;xa3rOK88A/+zHDV5pf2GuG3RPmuXlJGVJPj5EwV+Ei/knXApo8K05NASvCjicdNeUeIMlC1LJPFS&#10;nuRVEL5g7KeZfnG2wsJKiyhbrZvWj9xLm36NwUKxteIhdQFaHhj7oUzJlLyimEpv4Hv8meSf8rWq&#10;w98L7B3Wr5p1UZfH9aKFsqR8M8ClWXubujAbpI0SbNVN0tsq0y0FuRcueSDPzidgOCnzcVm014A7&#10;q2cYWdpK7Q//wh8/xhTIW6uMtB3iIB2+J1/JrbbXjFnqWZB6RLbUR+GO/W+R9/xQFvp8bYc4Z4VE&#10;i9avXIXBeMbLsLOKJX1Ri/C2fqSMlK98tnS3zaMg9+07cdZf060Y8foXcZmEhBl+7QteeUVfyex6&#10;625SOYEwGM/qgr6Bodi2r6E2HQikVz7r8/Xf2h/trP6UfmmwOP1xywf80m/q8+krykicYew2yDuy&#10;R09QRlb8mJRRRt4H8WPsjwEr8TJQSceiA6Td4HZSvfAMeA3YGWAxGCaf860Nx31LQGc32IPXoHIG&#10;3oPWbXsPiTPZoMtmUmYcz1xb/gza0+kMgEsv3nyHlicE9E46Mx3HYKc4y598vzfQDeJlEGPhjABq&#10;qCzXtcxRx0j5aCvzJGjwWoPYSXiUcUoPvrkIuO/CpVji1fBpwCd1FJNAMaV44NXptQbATBA3naIK&#10;Kc06xTTW0yHfpFsHrAGibNlzNKlTbJFv8oWCqGPTUbhPYz0J+MIrfmbujaQzXLIULg0tgvC0vOJs&#10;abNOwug03rHCxJ+UWcsrXEaOMqKYMrqifKDISOLQ8soXyjelJ53iOIxQ6w+4ki9xjrIl3DS6CHLf&#10;EkgvpZbSo6x17hD/gVvPCRuUByWAXEuvWX/vWr7pQGnVkZvZVUYU0+mUjzGkzRYBnT5eo61zCROE&#10;y2gnG5YuGQhIumaC71HyojAZgBDn5McYbR7LF4qKTtGAByNkpvS2vNJrxkC49hyZsUk+R6YhPC2v&#10;sqTsUlzwUlzIKZ7W3fgehEExFS650uYID8Lv2t6HV16ZATNrR6nNTHa+T+LPN0qAwS8zNHgpAW09&#10;gvYecm/AzOy39L7vfe+rs7WpR204oTbOBlQMnOG1Hy9LO9FskF7LFskVxYVsRGGaCcJWHuIsny0L&#10;lV55PxfIFwqiOkhBlM9J72ygKJuFtnLJrDQDYK5tu8FFecQIlc+ZuZ8OvuW7cKXXYKOzJCw59C2y&#10;HHeu7bP7xJlsCJ+yaMVVZojJa9qv1k+gyFGE9Uf4zNzLZ+7asNr7wKCmgW8zjlaTZAVM3Mdty5t3&#10;5FmczQpbAUOZTv2NG2h5AjJpEFu4VpVkNQm0/K6e23fCld7sL5X+uAsotlaqWUFBUc83eSOdDkcy&#10;a4yXbMwF6o22VXrVp4Q7F+AlE4wlxot8h5n4kyZxtjpJn6KsPCujuUAc1R99ijhrR6bjFV4bH7xW&#10;wBgAl5cZtE9ZtDIY3vAz0sRZerNkuJXJuAN+xE/QTli5Jr3aS/EQlnZHnXJ4mLKn8437SO2EMvLd&#10;akWDnBD/UcIbvyODZNKZOOJMzto4w3T3ZEycMxCdmV3f23Da50D7pG1Vfx1g1Q6et+7Gz2BQV19C&#10;n6QbinPa57HbMdQRfaeBWRNJync2nsAKGANN2ittTjsgPBvoRMpO3ac70F3E+d4GOesG8TKGVCqk&#10;0gAFllFKCVcx04G07lzHwMdgyZJpezw09u3yodkqpgphdFnnZOlUKsZMPIERccYSpYeiBgl3JlAs&#10;KHlGHykwKsJclDygIBp9ZMxSmCgBc4krMA6NiDPAdTQ6SZiJ3zfxSpwZ4JZnUtxaA8A15DkEyomB&#10;xzCM8jFu6GH8DBp1xrBBEqOAOqtJ4YTyDTR08opRal+JxqZtrOM2z5CrOEuvkWkdYMKF8LqOCYRh&#10;JpkRTq403hCeSbx5Z8RUXM3SMHzGnSKaDjoFqxuUkSulZy58YCDHARxkg/Kh44fZ+EC4jAezJZbR&#10;CTfKymz8ZMgor9nZffbZp+bVbJ1Tmx6dP2M4e8rabzOBAUDpUAeVszi38ozcj59BmVB08Uq3+jsO&#10;Mzx5n2tG4ikB6kJWV0R5GVPCdxVHdV5diIHSykbcQvsOpFec5bM6obxbhWlM4QfKJJmgRMhv6Yfw&#10;tteQZxAuxVCczXwwRNq0zgT1V/uofY4BEMzGS7myHJVsjI252Xgp/GYrtO0GiMQj+Twb1BvGmfbZ&#10;AFHyaiYkTvo97YV+cDyjOBPktXojXGWUVQ5tW4fcj8sJSa8BA+FqA9Rngz1ODo5BrNz5OQbZYGhp&#10;NyjE3LR+J7yEHQJ5xbA0e98eFDbmRZB3gJcxqs0RN3IWtPyh+OFeX00RN5Bt1jMDaHE3HfmevYp4&#10;5bOBE/IckBOrVWx/0K6k7YesQtMPCjeD2PF7JhhAtnze8l2D4XjnCjoCQ8vMPd5WNmaDfCaTZu7p&#10;O+qv+M6EpId+YXZVuOQ5+Twd2nwQZ2WkfK2uwDtX2WDgmZlVBydNUoSvJcBvQNXAqoFK54VkICsk&#10;DuqlVQzSZZ89OVS2wrWSTF5lgiOywe82zi0BmdReKV8rb8hR3Ie3pbznv8FY4Vox0B7WNnbrGvIM&#10;2hwrFNV9A7PaSX627qeDvFIPlLH7tLGzgZ/irK2SzyZ05Gu+zRSmeFmyLu9NrIizvAr/bGAvJM78&#10;wXtfQTeIl1EQ6lQ4lU+nQnGg8FEYVehU2NbtGNyNDWKjRa1BHJoEYVNIdVrp7GfjCVQknQPFS4M7&#10;bjing2/iLb0UkVaBmC6dLRJnFUenmPyZDfyVzxQH+SzO0jBbeL4LM3FOer3zLZS459qScKQ1cW7d&#10;QXvfXlvZkObkM/ctcYvaZ1dxVkZGi+Vz+y08QZ7zLXGmECTOSTO0frT+IuHKY3GO8tG6bXnbd8ln&#10;ccar4/UeWvfTQZyVj4ZVvo39n4k3soHEuTUOZwI3KSP51crGbPy+ibPyGcd5Jj7wPXklzeLMr7kg&#10;cVZGwm4VU+R74t7eI4hsiLM4tHy5HxPIF2EJVz5TIMhGwgg/uLb+pS7gRWSjzefWbfsu7/GSZZQ4&#10;t25aav0RhjKVT9pV/ngXxJ+WJ/4kztIqv6Q94G42kEHh4nUPCSvX6UAe8JJL6W3r4EwQZ/FU/8iV&#10;+IdPmLOBe3Ih7LnWIRCuvk9aGaTjfJ4O/E6c0+a4T7ht3EPte5A/2mZhRzasnJjOIA4vv8iGfCIb&#10;eMUlYbRhtuQbd+Qfb/IZWjcIWr/yXhrJsjirj/kWd2P3Ie/EVfnI58TZt+nCyjMZUu/kMZlOXgXK&#10;20ogBnMMz+QH4BVn/JP6hOngm7gmzpEN79vwJyH5HHmObMBsvL6LM9nAL58T55ngu3BbeZZXc4kv&#10;JM54hZu6n7BD/Au179s486t1P/an5ec2stH2ga3/gXf8N9BvFhrZAmbgXLrxtu7DHxr7KzyDS+N8&#10;jruW8g2RI32gvEq43LRhjnniT/I5dTBxjpv4EeRbIM50Z21swojfrbsx2nzWfrT1dzZIr3DxqoNt&#10;Ps+FXx6N4zwXvnsC3SDuWCRoZGeaIe7o6Ojo6Oi4azAznlOmGcTtLHvHFFplmoJuFYWZJ7ObGUiB&#10;1l3H0gOGHQPNzLCZf//3N6ttNj9I2bfl32WhYxK6QdyxSJjJIO7o6Ojo6OiYO6Kst79dygxxN4jv&#10;QPLJLJPls7YgZYk8Q6mdfeoG0NIJ5aqclbfZSkvobe+gj9oOY9a2dRc56PLQMQndIO5YJHSDuKOj&#10;o6OjY/Egyno3iGeH5ZpOMbYPmh5iqW4Mn9Yg7lg6kfINmS22ZJoxvMYaa9QzJux/DsgE6uiYhG4Q&#10;dywSukHc0dHR0dGxeBADrhvEM8/k2cfo8EP/4PcXgEnGTvhduyG0dELZhiIDDGO/pXL6smXUOaW+&#10;RSsbQXvfseyhG8Qdi4SxQezn6d0g7ujo6OjouOuIUt4N4jsbO62x4v+9fg+XvwDE2HVt3XUsmyAH&#10;llE75M5J436t6Zdz6lBkxHeU+y47Hd0g7lgkdIO4o6Ojo6Nj8SBK+bJuEMuH5EWulkTLF7PCZ555&#10;Zn0fYzhuOjqAPDB0wT/5/ZrzYQ97WP3V0DnnnLPQAG6pY9lGN4g7FgndIO7o6Ojo6Fg8iGLeZ4jv&#10;MIqRA5L8P3zXXXct3/3udxcaNK1B3Gf5OoLIDTCMDaacfPLJZYsttqi/aPJ/9Rg/cdtlZ9lGN4g7&#10;FgndIO7o6Ojo6Fg8iFK+LBjEDNjWoG0Nkjwjv9XZYYcdyoEHHlh/r5SlrmN3ee7oGINc2FvsP9SW&#10;2s+fP79suumm1UjOTPJYjjLAkneR1Y6lE90g7lgkdIO4o6Ojo6Nj8SDK97JgEMfYaA2PPIN/CR9+&#10;+OFl2223LV/96lfrQVodHYsC8qUe2Yf+0pe+tKy00krlta99bTn//PMXuLhjL3pLkGvH0oluEHcs&#10;ErpB3NHR0dHRsXgQpXtZWTI9NjoCv8/ZZ5996tJWM8R0jUnuOjr+EjB6f/azn5WjjjqqbLLJJmXD&#10;DTcsBxxwQH0HY7nssrf0oxvEHYuEsUHc/napNx4dHR0dHR1zR/rNsUF8yCGHLJUzxLmG4Pvf/355&#10;97vfXfbff/9qoLSnAMdNR8eigByRKf+yNviy22671V802WPs0K24aalj6UY3iDsWCTGI7ceIQfzh&#10;D3+4/goBekPS0dHR0dExd+gzDzvssLqcU7+6+uqr1xniX/3qVwtcLB2QziyPBvdHHnlkec1rXlNO&#10;OumkumTavs+46fpEx+JCZCkyaDn+V77ylfKCF7ygrLDCCmXHHXe8k3HUZW/pRzeIOxYJ4xni5Zdf&#10;vnz84x+v7zs6Ojo6OjruOo499tiy8sor1351jTXWKJ/+9KeXSoM4Rsbvfve78tnPfrbsscce9Tc5&#10;Zu7yfUwdHYsCMsQIjiy5WoWArEiwdHrdddctG2ywQTniiCOqLEI7eNOx9KEbxB2LBIavU/piEN//&#10;/vevnffGG29cNttss7L55pvX69Oe9rR67dSpU6dOnTpNJn3lk5/85NqnPvCBD6z96qqrrloN4qXt&#10;UKnWKHFvNjiGiffTUUfH4gJ5ihyGDM5ccMEF5U1velOte6985SvLhRdeuICjY2lFN4g7FgkaDv8E&#10;fM5znlMe8pCHlAc84AHlQQ96UO3IkftQ3nXq1KlTp06dpqcHP/jBtT996EMfWp75zGfW5Zz+pbqo&#10;iNIftPeLC+MwpkPrzpVh0hrJMHYz6R7a98H4vn3uWLYxlpdWPnK9+eab66qFjTbaqKy//vpl7733&#10;LjfeeGP9FsRtx5KPbhB33CWMGw2d16233lqXmfzoRz8q5513XvnBD37QqVOnTp06dfoLSD+KHC5l&#10;pur6669fuJ92UdAq7+2smPvFAX6N9/zOBm4nzQiP0b5vv4/fJ12uuW+fOzpmwliGyDMjaffddy8r&#10;rrhiHZz64he/WOvj2H3Hko1uEHfcJaj4Oi/XttHojUFHR0dHR8figT51TIva17Z+5Xlx9d+t3y3N&#10;hNZd4hEKxu9cuQ2130PTvUcdHTOBjIxly73VGd/+9rfr8uk3v/nN5Yc//OGf6cJdvpZsdIO4Y85I&#10;w9A2EijfOjo6Ojo6OhYN6V+jcKd/Td+7KDDjde6555YTTjihfOc736m/SFxUJL7wk5/8pPz85z+v&#10;93BX4svtxRdfXL761a/WFWfTQRrMoDt8q0XyqiXg/qc//Wm54YYb6nNHx3Ro5QZaWSJHzs1xRVnZ&#10;QO4i/x1LLrpB3NHR0dHR0dGxFKBV4NvnwOFAW2+9dd0Xecwxx8y6L7n158orryyXXHLJnf4i0frv&#10;ao/le97znvKSl7ykHHfccfXfyeh///d/a9jf+MY36i+V/F7Jv5b9lcI/YP1qacsttyxbbbVVeelL&#10;X1re97731eXjDA/+tsaue0a3fxU7uNOBYwz7xGMMp3O/7nWvq2edMLbjLv7lvuO+h5RLyh/GZTXd&#10;+1Zmgjy37ye5uyto4zYd2u/ThcUfBK2b3E/iaTHd9+l4835MQe4Tp6BN7yS+JRXdIO7o6Ojo6Ojo&#10;WAowVlQD9/YiM1YZw07Q/dznPleOOuqo+osnxvGJJ55YjVCzqWZ6L7/88nplCF900UXl61//ejnr&#10;rLOq0hhDNX4jM2YO2rz22mvLzjvvXF772teW888/vxqkZny/+c1vVv/tv+TujDPOKN/61rfqzC3D&#10;3CnayCwxo/nss89eaLC3aQG/wpGec845p854M8T5Kw6//OUvq3KbfZ4OR/rXf/3XssMOO9R0wFjJ&#10;77hvIrKV8s/1pptuKv/zP/9TVwoYcFHu3pEvgx7XXXdddcd9DM3Wr7x3zUzvXEDuv/e979V6I6wM&#10;DrX+TiJo43BXIEz1hcyrK84WMJj0jne8o2y33Xblne98Zz3cdrZflakjxx9/fPnP//zPOkCV+ATu&#10;1V0DV678a93Erzz7dlfy7r6ObhB3dHR0dHR0dCwFGCuvlFag3DJ499prr2owXH311VX5yzX3DAnK&#10;MCOSIUsB/9rXvlYPEmIoU4D5GUUZeceQZYgGjBTGwplnnllngyn0jGNK/E477VRnmvHYixkjGxjh&#10;/v3K4GB4iEPC4j9lnYEeRdwViSc/GNCM3i996UvliiuuqLzema0++uijqxHt2UGgfhn57//+7zVt&#10;Mbw77lto5SwgnwZMLPtnxJAz8uWqzD/5yU/WU9mtGjAo4uBX37JSwVJ7963f4zCmAzcGbJw+zRiP&#10;EZpvYz/yTlgBeZUGRqzBnAxAGQAiiwaerKQgw2T29NNPXyj30psBKgMC+A02kWtpbNOUe1DXPvOZ&#10;z9RVEvvss0/1YxLwyCN1T1sQfuCH+ilfW78TXut2SUQ3iDs6Ojo6Ojo6lhJQTFvFmCJ72WWXVSWc&#10;ccDYpVAzdCnlMYIphO4Zi5ReBqh7SqJv+CjzY2UYuDPLbBkzw9usljDNQpsZxmOGivFrlso3cWHI&#10;uDIsGCniITxht2G5UvgZDqeddlo1ZqPUMwgY+eJsKTVj2uw0o4mBZBb5Fa94RV1e/YEPfKAaHIya&#10;/fffv747/PDDq98d9z1EhiNnDDJl+Pa3v73KgFlaM6YGW1wtwfeNbMdoVP6u//3f/11OOeWUujLh&#10;0ksvrcZy/G3DmAlk0oqKjTfeuBrFnqHlJ7sGfAwwkWvwLbKMR9jkPXWglXODOwZwpOO//uu/FtYV&#10;34D/jFayrp7xDyX8hBH3rozhF73oRQtPyEbyRx6aYbZyhPFtIEF9lZ/CELa8NCO944471nr1H//x&#10;H3fa489/lPCXVHSDuKOjo6Ojo6NjKUCUUgoqA5ZCy3A0A+qZQWFmywwQA8IMk/sxccNwoAQ/97nP&#10;rUbjWPmPIox8s2T1gx/8YJ2BomwzXCnZFE0zXJRqs12+MRgY4xRvSiiDmjFMQf/whz+80Jgdh4kY&#10;+JR2v6RiFEgDY8c7YTgFOHFm+Ar7X/7lX6oyL1xgSBx66KF137KZxoTTcd+C8gYGIVky4PKsZz2r&#10;PPvZz64DH2QgBrFD4hiRm2yySTnkkEOqnJFjRjP5MHNsgIacQvx2jUE3JmC4GnBhpBrUsYLh0Y9+&#10;dN2XzmgMGL+MYLO73AozqxRmg/pJVhnsn/rUp6ofGaBSL8wASwuDnxy/8Y1vLAcffHCtz2RZXFMX&#10;27hbgcHYtTIkcVHf1JF/+qd/qnU1RiAeefyRj3yk1k11sp0Bb5EwUBvukoxuEHd0dHR0dHR0LOGI&#10;chpFlTJL0TYDxeAzC2oJMoOAIYko+Mi73JtpZTybSWV8MCYZFePZrva+VYqFY5b4Yx/7WOVLfFp4&#10;NktlmajZO8o6BdzsF+OHkh//xD1+eOcZcYOH0R8jBz+jx8FcX/7yl2tcvLNn2sFdjA7Az2BmODOI&#10;+dtx34MytiqAjChnRgtjd88996xGMDlV9gZJGI9mL836m+lU9r6TeeVuvzqDJzPDY5kid2TfDK1B&#10;JDyMaob0/Pnzy/Of//y6wsEhbuutt15517veVQdV/I6J4SmO4iDcyGhkeIy8kz5GNYPbYBBD+sAD&#10;Dyz77bdfTScD+IUvfGF54hOfWPflS5e44QvadESOfeefvFhnnXWqAc3QtipCPZAms+TiCAaT3vCG&#10;N9TZd0u4Ez+DAeqouJhdlj9B0tbSkoxuEHd0dHR0dHR0LAWIYjpJWZ30bkzxAxgc22yzTTUmzURB&#10;lG5uXCfBckozeR/96EerUUHhN8tl9owyj8zUmi1+61vfWg0ASjijhsLtu2WuDv+hiDN6E2aLzHhH&#10;SffdAAAjxjJP4TLiuTMj9qpXvaoq/oxv+0gp/w4YYzh03PegPJUfA9OgTp7Jhv21jFBlzGAmcwZA&#10;yOrjHve4WrYMuC984Qt11pN7s57Knn/xH7WylXd55jcZNSONn3wddthhdYaYsWpJ81ve8pYqyxC/&#10;xjQdxt8Z62aDkbiaASfj2fNM1s2EW0FhJQfZDuIXd/LLQBDyzMi3pcEglYGBLNU2i23w6ElPelJd&#10;Om32m//qqwEz4THy1Rsnx5t9N9iVPOR3m+YlGd0g7ujo6Ojo6OhYihGFdZLSmnfj75RiM0tve9vb&#10;/uyfvwH3lGvGM2XaDJ2De3bZZZeFp9VSMtvln4iSb1moJdn2YjJ6+UOB950hbYmoK+OA8s4YEU5O&#10;2GWIMGbbmWvuGNSMpRjK/HR4liWuloHzd/fdd68zb2biGB3CbGfdYJwfHfc8YmwFDEazqHvssUc5&#10;9dRTa1ma6YzxRj4YrNwwghmOVjowmA26GIhxZUjG7+mMOgM0lhQ//elPr34ySsmX+3XXXbccdNBB&#10;9R2D22oDqyuC1r/Wz/E78WCUmr2VJjPf/HUQnS0HjH8DSWTYTLi4S4942RNs5lgdNYubehCIA6P6&#10;gAMOqLPZVkJYXs6wN6vNMHY1660O7L333jWtwueXeqfeq7vyQr3Cm0PJkoY2PUsyukHc0dHR0dHR&#10;0dFREQWXgWqWlqJOYQ6ynzEKuGWXZowsTWVobrbZZlX5hrGiHEMBDwWfUUwpb2d5xzxxz2BlEDEO&#10;Xv/611ejxPLoFgwMe0vtJaX8J26MDstShekdhT5xZhgwyrPsGoSZuHbce0jZM0QROfnEJz5RBzgM&#10;ehgkIadkUdkbhCGrZkTJCSPV+7hT5t4zfrghU8IYl7f3jFJG54c+9KHqNu8zQ8xwFCfGIoOUoapu&#10;xJ/2GiSsvMfLmDZLaxDJjLNBGwY+GbVC4nnPe16d6QbplA7fhGXWF6/9xDHI4z/j2WDWaqutVh7/&#10;+MfXJdHZm588Ef/g/e9/f/nHf/zHmj7gzkCCPGvjrTyStpaWdHSDuKOjo6Ojo6OjoyIKLmU5M1hm&#10;Yi1PpYibmWOUUObjHijkW2+9dVWqKfXQKsuuMWwp9ozRzAJTzuMmynbQ+gHc2/traWwMhUAc7PFk&#10;yDDKxV86YkSIc3g3e6sAAASASURBVGbbhG/WiyGw6aab1v2g3MA4Hm34HfcM5LkyMutrkEO5KiMn&#10;JiPvzM46hM1KA6c/G9xgFCt7xqITzS1nZiSbabUSwYyyWVHL6hm6MVhTxuTFygErHczcchPDkfzG&#10;IDZYFF5yY+bUAW/CYli1MtMaka6ec48Yt/wzQ/viF7+41jFhGqhZffXV6ywvGBDKTK39+YxWMu09&#10;9wmTn57Jv9UP6oU64B0DF08MYjwM8Fe/+tU1bEuxveO3GfUMfEHiK/5JQ0tLMrpB3NHR0dHR0dHR&#10;8WcKLqJsW+LMuLA3eIsttij//M//vHDWLO7M3jEut99++7rnsP0WRZpSTtG2vHqrrbaqy5YZJpTr&#10;gPtcc98iRqxDhhxkxN+4pewz3B0+hBgonsXf8lP7H3O4kD2g++67b12maobNoU2U//iF4nfHPQ/5&#10;Ti5ixJFDpIxclacZUEac05nJBWOYYWp5vvJ3urKlx/jHfvLHtS1j/Nttt1155StfWffSZqAmwNsa&#10;xAZ3IP4y4K1EcLKz1RKMdvXE94SRKwhb/JwcjceKCXFXT7gzCKCOmNkF78SZoWswwMzvM57xjDqT&#10;nPoI3EmfWWLGNXm3R1j9NahgQICxK77CMjNtZQd30iQM9dTgUwxicTWowBhvwwLhtelaEtEN4o6O&#10;jo6Ojo6Ojomg6FKGKcYUYUYDRdmsmPeB+9B0ynEUZ37FHwp5+y00HRge+Z7wAu/zjmKfezxR9GMM&#10;hfKu9afjvgdlaybVTLBDsxhxZo9TjmTTwVpmiRl63vmek5Xf9773VWPOCgEGsu9kgr/cM0zNxBrM&#10;YXD7Rm4Yn5YOM7QZkQZRHvvYx1Yj1PfELYTXQIw9ubYbMJDFjX8gbId1GRQyKOM7Y0x88KoPSVMO&#10;l7OSAhIGWfXdsnGnwK+wwgrVAM+yf4a8pdi2DkiT2WT1NbxIfNRBefmyl72sLhGXD77FIJbu1HPx&#10;Flf7kRnUgW9LA7pB3NHR0dHR0dHRMRGUaIp/FGn3Lf0liGIefz3nvXd57li2wThkBDMoLft1jYHG&#10;oItByzg0uGL20ywrozeyhCwRzunjjDmGHn/5H7/44drKJGIIcnvmmWeWnXbaqbz85S+vh3aJS9y0&#10;7t3zI35lsAXxy4oFhjp+aMMUBystGMy2KpgFNsNr2TO0YSB+84fBy5jz7Dv/QvxH3rsy/Mx+W1Zu&#10;5ll88CUO8V8eioeBAPlloMHWCQMMDPX4mbi4X5LRDeKOjo6Ojo6Ojo6JoOiOFd/QoqD1g7+tQr6o&#10;fncs+SADjK7WWMt1LIfeMyZRZnfb7+FpCU/7PfcJu33HP8Ysw5oRLU7exa+4b59bip9o7K59Domb&#10;MJIm997Hj5a8Tx7luXXbPsfPScZsrtC+D+WdcFD7PfdLMrpB3NHR0dHR0dHRMS2i+IaCRVGC49dY&#10;8e7oCFq5QGNZme5di0nv3ePLfYvW/ZiC9jn3Y6Mw70PtO24TfovW/UwUt+11nA9B+9x+n0Qtpvve&#10;XlEb7pKMbhB3dHR0dHR0dHR0dHR0LJOY3iAu5f8HRfRlsckaEXEAAAAASUVORK5CYIJQSwMEFAAG&#10;AAgAAAAhACYEhlLaAAAABQEAAA8AAABkcnMvZG93bnJldi54bWxMj81OwzAQhO9IfQdrK3GjdlGA&#10;KMSpqgoQHAk/Zzde4gh7HWy3CW+P4VIuK41mNPNtvZmdZUcMcfAkYb0SwJA6rwfqJby+3F+UwGJS&#10;pJX1hBK+McKmWZzVqtJ+omc8tqlnuYRipSSYlMaK89gZdCqu/IiUvQ8fnEpZhp7roKZc7iy/FOKa&#10;OzVQXjBqxJ3B7rM9OAmE4q61gT+m7u19NF9l//BUTFKeL+ftLbCEczqF4Rc/o0OTmfb+QDoyKyE/&#10;kv5u9spCrIHtJRTl1Q3wpub/6Z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4l1YCAwAA/wYAAA4AAAAAAAAAAAAAAAAAOgIAAGRycy9lMm9Eb2MueG1sUEsB&#10;Ai0ACgAAAAAAAAAhAKM2M0ScBAQAnAQEABQAAAAAAAAAAAAAAAAAaAUAAGRycy9tZWRpYS9pbWFn&#10;ZTEucG5nUEsBAi0AFAAGAAgAAAAhACYEhlLaAAAABQEAAA8AAAAAAAAAAAAAAAAANgoEAGRycy9k&#10;b3ducmV2LnhtbFBLAQItABQABgAIAAAAIQCqJg6+vAAAACEBAAAZAAAAAAAAAAAAAAAAAD0LBABk&#10;cnMvX3JlbHMvZTJvRG9jLnhtbC5yZWxzUEsFBgAAAAAGAAYAfAEAADAMBAAAAA==&#10;">
                  <v:shape id="_x0000_s1228" type="#_x0000_t75" style="position:absolute;width:53346;height:30841;visibility:visible">
                    <v:fill o:detectmouseclick="t"/>
                    <v:path o:connecttype="none"/>
                  </v:shape>
                  <v:shape id="Picture 3474" o:spid="_x0000_s1229" type="#_x0000_t75" style="position:absolute;left:489;top:1270;width:51885;height:25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isxAAAANsAAAAPAAAAZHJzL2Rvd25yZXYueG1sRI9BSwMx&#10;FITvgv8hvIIXsVmlFV2bFikKvfSwVcHjI3lulm5e1iTtpv/eCIUeh5n5hlmssuvFkULsPCu4n1Yg&#10;iLU3HbcKPj/e755AxIRssPdMCk4UYbW8vlpgbfzIDR13qRUFwrFGBTaloZYyaksO49QPxMX78cFh&#10;KjK00gQcC9z18qGqHqXDjsuCxYHWlvR+d3AKvnL+bZrtrQ5v3Xz7rY0dZ5SVupnk1xcQiXK6hM/t&#10;jVEwe4b/L+UHyOUfAAAA//8DAFBLAQItABQABgAIAAAAIQDb4fbL7gAAAIUBAAATAAAAAAAAAAAA&#10;AAAAAAAAAABbQ29udGVudF9UeXBlc10ueG1sUEsBAi0AFAAGAAgAAAAhAFr0LFu/AAAAFQEAAAsA&#10;AAAAAAAAAAAAAAAAHwEAAF9yZWxzLy5yZWxzUEsBAi0AFAAGAAgAAAAhAMJ32KzEAAAA2wAAAA8A&#10;AAAAAAAAAAAAAAAABwIAAGRycy9kb3ducmV2LnhtbFBLBQYAAAAAAwADALcAAAD4AgAAAAA=&#10;">
                    <v:imagedata r:id="rId17" o:title=""/>
                  </v:shape>
                  <v:shape id="Text Box 113" o:spid="_x0000_s1230" type="#_x0000_t202" style="position:absolute;left:14795;top:27615;width:25057;height:2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style="mso-next-textbox:#Text Box 113">
                      <w:txbxContent>
                        <w:p w:rsidR="0092392E" w:rsidRPr="0096453D" w:rsidRDefault="0092392E" w:rsidP="00146B55">
                          <w:pPr>
                            <w:ind w:firstLineChars="100" w:firstLine="211"/>
                            <w:rPr>
                              <w:rFonts w:ascii="宋体" w:hAnsi="宋体"/>
                              <w:b/>
                              <w:szCs w:val="21"/>
                            </w:rPr>
                          </w:pPr>
                          <w:r w:rsidRPr="0096453D">
                            <w:rPr>
                              <w:rFonts w:ascii="宋体" w:hAnsi="宋体" w:hint="eastAsia"/>
                              <w:b/>
                              <w:color w:val="000000"/>
                              <w:szCs w:val="21"/>
                            </w:rPr>
                            <w:t>图</w:t>
                          </w:r>
                          <w:r w:rsidRPr="0096453D">
                            <w:rPr>
                              <w:rFonts w:hint="eastAsia"/>
                              <w:b/>
                              <w:color w:val="000000"/>
                              <w:szCs w:val="21"/>
                            </w:rPr>
                            <w:t>4-</w:t>
                          </w:r>
                          <w:r>
                            <w:rPr>
                              <w:rFonts w:hint="eastAsia"/>
                              <w:b/>
                              <w:color w:val="000000"/>
                              <w:szCs w:val="21"/>
                            </w:rPr>
                            <w:t>6</w:t>
                          </w:r>
                          <w:r w:rsidRPr="0096453D">
                            <w:rPr>
                              <w:rFonts w:ascii="宋体" w:hAnsi="宋体" w:hint="eastAsia"/>
                              <w:b/>
                              <w:color w:val="000000"/>
                              <w:szCs w:val="21"/>
                            </w:rPr>
                            <w:t>气浮一体机工作原理</w:t>
                          </w:r>
                          <w:r w:rsidRPr="0096453D">
                            <w:rPr>
                              <w:rFonts w:ascii="宋体" w:hAnsi="宋体"/>
                              <w:b/>
                              <w:color w:val="000000"/>
                              <w:szCs w:val="21"/>
                            </w:rPr>
                            <w:t>图</w:t>
                          </w:r>
                        </w:p>
                      </w:txbxContent>
                    </v:textbox>
                  </v:shape>
                  <w10:wrap type="none"/>
                  <w10:anchorlock/>
                </v:group>
              </w:pict>
            </w:r>
          </w:p>
          <w:p w:rsidR="00146B55" w:rsidRPr="0096453D" w:rsidRDefault="00146B55" w:rsidP="00BE1512">
            <w:pPr>
              <w:spacing w:line="360" w:lineRule="auto"/>
              <w:ind w:firstLineChars="200" w:firstLine="420"/>
              <w:rPr>
                <w:color w:val="FF0000"/>
                <w:szCs w:val="21"/>
              </w:rPr>
            </w:pPr>
            <w:r w:rsidRPr="0096453D">
              <w:rPr>
                <w:rFonts w:ascii="宋体" w:hAnsi="宋体" w:hint="eastAsia"/>
                <w:szCs w:val="21"/>
              </w:rPr>
              <w:t>本项目气浮一体机具体参数见表</w:t>
            </w:r>
            <w:r w:rsidRPr="0096453D">
              <w:rPr>
                <w:rFonts w:hint="eastAsia"/>
                <w:szCs w:val="21"/>
              </w:rPr>
              <w:t>4-</w:t>
            </w:r>
            <w:r w:rsidR="008351E8">
              <w:rPr>
                <w:rFonts w:hint="eastAsia"/>
                <w:szCs w:val="21"/>
              </w:rPr>
              <w:t>20</w:t>
            </w:r>
            <w:r w:rsidRPr="0096453D">
              <w:rPr>
                <w:rFonts w:hint="eastAsia"/>
                <w:szCs w:val="21"/>
              </w:rPr>
              <w:t>：</w:t>
            </w:r>
          </w:p>
          <w:p w:rsidR="00146B55" w:rsidRPr="0096453D" w:rsidRDefault="008351E8" w:rsidP="00146B55">
            <w:pPr>
              <w:spacing w:line="360" w:lineRule="auto"/>
              <w:ind w:firstLineChars="1400" w:firstLine="2951"/>
              <w:rPr>
                <w:b/>
                <w:szCs w:val="21"/>
              </w:rPr>
            </w:pPr>
            <w:r>
              <w:rPr>
                <w:rFonts w:hint="eastAsia"/>
                <w:b/>
                <w:szCs w:val="21"/>
              </w:rPr>
              <w:t xml:space="preserve">    </w:t>
            </w:r>
            <w:r w:rsidR="00146B55" w:rsidRPr="0096453D">
              <w:rPr>
                <w:rFonts w:hint="eastAsia"/>
                <w:b/>
                <w:szCs w:val="21"/>
              </w:rPr>
              <w:t>表</w:t>
            </w:r>
            <w:r w:rsidR="00146B55" w:rsidRPr="0096453D">
              <w:rPr>
                <w:rFonts w:hint="eastAsia"/>
                <w:b/>
                <w:szCs w:val="21"/>
              </w:rPr>
              <w:t>4-</w:t>
            </w:r>
            <w:r>
              <w:rPr>
                <w:rFonts w:hint="eastAsia"/>
                <w:b/>
                <w:szCs w:val="21"/>
              </w:rPr>
              <w:t xml:space="preserve">20  </w:t>
            </w:r>
            <w:r w:rsidR="00146B55" w:rsidRPr="0096453D">
              <w:rPr>
                <w:rFonts w:hint="eastAsia"/>
                <w:b/>
                <w:szCs w:val="21"/>
              </w:rPr>
              <w:t>气浮一体机技术参数一览表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939"/>
              <w:gridCol w:w="1777"/>
              <w:gridCol w:w="1134"/>
              <w:gridCol w:w="975"/>
              <w:gridCol w:w="4767"/>
            </w:tblGrid>
            <w:tr w:rsidR="00146B55" w:rsidTr="006A2045">
              <w:trPr>
                <w:trHeight w:val="211"/>
              </w:trPr>
              <w:tc>
                <w:tcPr>
                  <w:tcW w:w="489" w:type="pct"/>
                  <w:vAlign w:val="center"/>
                </w:tcPr>
                <w:p w:rsidR="00146B55" w:rsidRPr="0096453D" w:rsidRDefault="00146B55" w:rsidP="00146B55">
                  <w:pPr>
                    <w:jc w:val="center"/>
                    <w:rPr>
                      <w:b/>
                      <w:sz w:val="18"/>
                      <w:szCs w:val="18"/>
                    </w:rPr>
                  </w:pPr>
                  <w:r w:rsidRPr="0096453D">
                    <w:rPr>
                      <w:rFonts w:hint="eastAsia"/>
                      <w:b/>
                      <w:sz w:val="18"/>
                      <w:szCs w:val="18"/>
                    </w:rPr>
                    <w:t>序号</w:t>
                  </w:r>
                </w:p>
              </w:tc>
              <w:tc>
                <w:tcPr>
                  <w:tcW w:w="926" w:type="pct"/>
                  <w:vAlign w:val="center"/>
                </w:tcPr>
                <w:p w:rsidR="00146B55" w:rsidRPr="0096453D" w:rsidRDefault="00146B55" w:rsidP="00146B55">
                  <w:pPr>
                    <w:jc w:val="center"/>
                    <w:rPr>
                      <w:b/>
                      <w:sz w:val="18"/>
                      <w:szCs w:val="18"/>
                    </w:rPr>
                  </w:pPr>
                  <w:r w:rsidRPr="0096453D">
                    <w:rPr>
                      <w:rFonts w:hint="eastAsia"/>
                      <w:b/>
                      <w:sz w:val="18"/>
                      <w:szCs w:val="18"/>
                    </w:rPr>
                    <w:t>名称</w:t>
                  </w:r>
                </w:p>
              </w:tc>
              <w:tc>
                <w:tcPr>
                  <w:tcW w:w="591" w:type="pct"/>
                  <w:vAlign w:val="center"/>
                </w:tcPr>
                <w:p w:rsidR="00146B55" w:rsidRPr="0096453D" w:rsidRDefault="00146B55" w:rsidP="00146B55">
                  <w:pPr>
                    <w:jc w:val="center"/>
                    <w:rPr>
                      <w:b/>
                      <w:sz w:val="18"/>
                      <w:szCs w:val="18"/>
                    </w:rPr>
                  </w:pPr>
                  <w:r w:rsidRPr="0096453D">
                    <w:rPr>
                      <w:rFonts w:hint="eastAsia"/>
                      <w:b/>
                      <w:sz w:val="18"/>
                      <w:szCs w:val="18"/>
                    </w:rPr>
                    <w:t>单位</w:t>
                  </w:r>
                </w:p>
              </w:tc>
              <w:tc>
                <w:tcPr>
                  <w:tcW w:w="508" w:type="pct"/>
                  <w:vAlign w:val="center"/>
                </w:tcPr>
                <w:p w:rsidR="00146B55" w:rsidRPr="0096453D" w:rsidRDefault="00146B55" w:rsidP="00146B55">
                  <w:pPr>
                    <w:jc w:val="center"/>
                    <w:rPr>
                      <w:b/>
                      <w:sz w:val="18"/>
                      <w:szCs w:val="18"/>
                    </w:rPr>
                  </w:pPr>
                  <w:r w:rsidRPr="0096453D">
                    <w:rPr>
                      <w:rFonts w:hint="eastAsia"/>
                      <w:b/>
                      <w:sz w:val="18"/>
                      <w:szCs w:val="18"/>
                    </w:rPr>
                    <w:t>数量</w:t>
                  </w:r>
                </w:p>
              </w:tc>
              <w:tc>
                <w:tcPr>
                  <w:tcW w:w="2485" w:type="pct"/>
                  <w:vAlign w:val="center"/>
                </w:tcPr>
                <w:p w:rsidR="00146B55" w:rsidRPr="0096453D" w:rsidRDefault="00146B55" w:rsidP="00146B55">
                  <w:pPr>
                    <w:jc w:val="center"/>
                    <w:rPr>
                      <w:b/>
                      <w:sz w:val="18"/>
                      <w:szCs w:val="18"/>
                    </w:rPr>
                  </w:pPr>
                  <w:r w:rsidRPr="0096453D">
                    <w:rPr>
                      <w:rFonts w:hint="eastAsia"/>
                      <w:b/>
                      <w:sz w:val="18"/>
                      <w:szCs w:val="18"/>
                    </w:rPr>
                    <w:t>规格</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1</w:t>
                  </w:r>
                </w:p>
              </w:tc>
              <w:tc>
                <w:tcPr>
                  <w:tcW w:w="926" w:type="pct"/>
                  <w:vAlign w:val="center"/>
                </w:tcPr>
                <w:p w:rsidR="00146B55" w:rsidRPr="0096453D" w:rsidRDefault="00146B55" w:rsidP="00146B55">
                  <w:pPr>
                    <w:jc w:val="center"/>
                    <w:rPr>
                      <w:sz w:val="18"/>
                      <w:szCs w:val="18"/>
                    </w:rPr>
                  </w:pPr>
                  <w:r w:rsidRPr="0096453D">
                    <w:rPr>
                      <w:rFonts w:hint="eastAsia"/>
                      <w:sz w:val="18"/>
                      <w:szCs w:val="18"/>
                    </w:rPr>
                    <w:t>气浮一体机</w:t>
                  </w:r>
                </w:p>
              </w:tc>
              <w:tc>
                <w:tcPr>
                  <w:tcW w:w="591" w:type="pct"/>
                  <w:vAlign w:val="center"/>
                </w:tcPr>
                <w:p w:rsidR="00146B55" w:rsidRPr="0096453D" w:rsidRDefault="00146B55" w:rsidP="00146B55">
                  <w:pPr>
                    <w:jc w:val="center"/>
                    <w:rPr>
                      <w:sz w:val="18"/>
                      <w:szCs w:val="18"/>
                    </w:rPr>
                  </w:pPr>
                  <w:r w:rsidRPr="0096453D">
                    <w:rPr>
                      <w:rFonts w:hint="eastAsia"/>
                      <w:sz w:val="18"/>
                      <w:szCs w:val="18"/>
                    </w:rPr>
                    <w:t>座</w:t>
                  </w:r>
                </w:p>
              </w:tc>
              <w:tc>
                <w:tcPr>
                  <w:tcW w:w="508" w:type="pct"/>
                  <w:vAlign w:val="center"/>
                </w:tcPr>
                <w:p w:rsidR="00146B55" w:rsidRPr="0096453D" w:rsidRDefault="000C33D4" w:rsidP="00146B55">
                  <w:pPr>
                    <w:jc w:val="center"/>
                    <w:rPr>
                      <w:sz w:val="18"/>
                      <w:szCs w:val="18"/>
                    </w:rPr>
                  </w:pPr>
                  <w:r>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2.0m</w:t>
                  </w:r>
                  <w:r w:rsidRPr="0096453D">
                    <w:rPr>
                      <w:rFonts w:hint="eastAsia"/>
                      <w:sz w:val="18"/>
                      <w:szCs w:val="18"/>
                    </w:rPr>
                    <w:t>×</w:t>
                  </w:r>
                  <w:r w:rsidRPr="0096453D">
                    <w:rPr>
                      <w:rFonts w:hint="eastAsia"/>
                      <w:sz w:val="18"/>
                      <w:szCs w:val="18"/>
                    </w:rPr>
                    <w:t>1.2m</w:t>
                  </w:r>
                  <w:r w:rsidRPr="0096453D">
                    <w:rPr>
                      <w:rFonts w:hint="eastAsia"/>
                      <w:sz w:val="18"/>
                      <w:szCs w:val="18"/>
                    </w:rPr>
                    <w:t>×</w:t>
                  </w:r>
                  <w:r w:rsidRPr="0096453D">
                    <w:rPr>
                      <w:rFonts w:hint="eastAsia"/>
                      <w:sz w:val="18"/>
                      <w:szCs w:val="18"/>
                    </w:rPr>
                    <w:t>2.0m</w:t>
                  </w:r>
                  <w:r w:rsidRPr="0096453D">
                    <w:rPr>
                      <w:rFonts w:hint="eastAsia"/>
                      <w:sz w:val="18"/>
                      <w:szCs w:val="18"/>
                    </w:rPr>
                    <w:t>，钢制，内含溶气泵、搅拌机、填料等</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2</w:t>
                  </w:r>
                </w:p>
              </w:tc>
              <w:tc>
                <w:tcPr>
                  <w:tcW w:w="926" w:type="pct"/>
                  <w:vAlign w:val="center"/>
                </w:tcPr>
                <w:p w:rsidR="00146B55" w:rsidRPr="0096453D" w:rsidRDefault="00146B55" w:rsidP="00146B55">
                  <w:pPr>
                    <w:jc w:val="center"/>
                    <w:rPr>
                      <w:sz w:val="18"/>
                      <w:szCs w:val="18"/>
                    </w:rPr>
                  </w:pPr>
                  <w:r w:rsidRPr="0096453D">
                    <w:rPr>
                      <w:rFonts w:hint="eastAsia"/>
                      <w:sz w:val="18"/>
                      <w:szCs w:val="18"/>
                    </w:rPr>
                    <w:t>板框压滤机</w:t>
                  </w:r>
                </w:p>
              </w:tc>
              <w:tc>
                <w:tcPr>
                  <w:tcW w:w="591" w:type="pct"/>
                  <w:vAlign w:val="center"/>
                </w:tcPr>
                <w:p w:rsidR="00146B55" w:rsidRPr="0096453D" w:rsidRDefault="00146B55" w:rsidP="00146B55">
                  <w:pPr>
                    <w:jc w:val="center"/>
                    <w:rPr>
                      <w:sz w:val="18"/>
                      <w:szCs w:val="18"/>
                    </w:rPr>
                  </w:pPr>
                  <w:r w:rsidRPr="0096453D">
                    <w:rPr>
                      <w:rFonts w:hint="eastAsia"/>
                      <w:sz w:val="18"/>
                      <w:szCs w:val="18"/>
                    </w:rPr>
                    <w:t>台</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2t/h</w:t>
                  </w:r>
                  <w:r w:rsidRPr="0096453D">
                    <w:rPr>
                      <w:rFonts w:hint="eastAsia"/>
                      <w:sz w:val="18"/>
                      <w:szCs w:val="18"/>
                    </w:rPr>
                    <w:t>，过滤面积</w:t>
                  </w:r>
                  <w:r w:rsidRPr="0096453D">
                    <w:rPr>
                      <w:rFonts w:hint="eastAsia"/>
                      <w:sz w:val="18"/>
                      <w:szCs w:val="18"/>
                    </w:rPr>
                    <w:t>5</w:t>
                  </w:r>
                  <w:r w:rsidRPr="0096453D">
                    <w:rPr>
                      <w:rFonts w:hint="eastAsia"/>
                      <w:sz w:val="18"/>
                      <w:szCs w:val="18"/>
                    </w:rPr>
                    <w:t>平方</w:t>
                  </w:r>
                </w:p>
              </w:tc>
            </w:tr>
            <w:tr w:rsidR="00146B55" w:rsidTr="006A2045">
              <w:trPr>
                <w:trHeight w:val="204"/>
              </w:trPr>
              <w:tc>
                <w:tcPr>
                  <w:tcW w:w="489" w:type="pct"/>
                  <w:vAlign w:val="center"/>
                </w:tcPr>
                <w:p w:rsidR="00146B55" w:rsidRPr="0096453D" w:rsidRDefault="00146B55" w:rsidP="00146B55">
                  <w:pPr>
                    <w:jc w:val="center"/>
                    <w:rPr>
                      <w:sz w:val="18"/>
                      <w:szCs w:val="18"/>
                    </w:rPr>
                  </w:pPr>
                  <w:r w:rsidRPr="0096453D">
                    <w:rPr>
                      <w:rFonts w:hint="eastAsia"/>
                      <w:sz w:val="18"/>
                      <w:szCs w:val="18"/>
                    </w:rPr>
                    <w:t>3</w:t>
                  </w:r>
                </w:p>
              </w:tc>
              <w:tc>
                <w:tcPr>
                  <w:tcW w:w="926" w:type="pct"/>
                  <w:vAlign w:val="center"/>
                </w:tcPr>
                <w:p w:rsidR="00146B55" w:rsidRPr="0096453D" w:rsidRDefault="00146B55" w:rsidP="00146B55">
                  <w:pPr>
                    <w:jc w:val="center"/>
                    <w:rPr>
                      <w:sz w:val="18"/>
                      <w:szCs w:val="18"/>
                    </w:rPr>
                  </w:pPr>
                  <w:r w:rsidRPr="0096453D">
                    <w:rPr>
                      <w:rFonts w:hint="eastAsia"/>
                      <w:sz w:val="18"/>
                      <w:szCs w:val="18"/>
                    </w:rPr>
                    <w:t>污泥泵</w:t>
                  </w:r>
                </w:p>
              </w:tc>
              <w:tc>
                <w:tcPr>
                  <w:tcW w:w="591" w:type="pct"/>
                  <w:vAlign w:val="center"/>
                </w:tcPr>
                <w:p w:rsidR="00146B55" w:rsidRPr="0096453D" w:rsidRDefault="00146B55" w:rsidP="00146B55">
                  <w:pPr>
                    <w:jc w:val="center"/>
                    <w:rPr>
                      <w:sz w:val="18"/>
                      <w:szCs w:val="18"/>
                    </w:rPr>
                  </w:pPr>
                  <w:r w:rsidRPr="0096453D">
                    <w:rPr>
                      <w:rFonts w:hint="eastAsia"/>
                      <w:sz w:val="18"/>
                      <w:szCs w:val="18"/>
                    </w:rPr>
                    <w:t>台</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1.1kw</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4</w:t>
                  </w:r>
                </w:p>
              </w:tc>
              <w:tc>
                <w:tcPr>
                  <w:tcW w:w="926" w:type="pct"/>
                  <w:vAlign w:val="center"/>
                </w:tcPr>
                <w:p w:rsidR="00146B55" w:rsidRPr="0096453D" w:rsidRDefault="00146B55" w:rsidP="00146B55">
                  <w:pPr>
                    <w:jc w:val="center"/>
                    <w:rPr>
                      <w:sz w:val="18"/>
                      <w:szCs w:val="18"/>
                    </w:rPr>
                  </w:pPr>
                  <w:r w:rsidRPr="0096453D">
                    <w:rPr>
                      <w:rFonts w:hint="eastAsia"/>
                      <w:sz w:val="18"/>
                      <w:szCs w:val="18"/>
                    </w:rPr>
                    <w:t>自动加药泵</w:t>
                  </w:r>
                </w:p>
              </w:tc>
              <w:tc>
                <w:tcPr>
                  <w:tcW w:w="591" w:type="pct"/>
                  <w:vAlign w:val="center"/>
                </w:tcPr>
                <w:p w:rsidR="00146B55" w:rsidRPr="0096453D" w:rsidRDefault="00146B55" w:rsidP="00146B55">
                  <w:pPr>
                    <w:jc w:val="center"/>
                    <w:rPr>
                      <w:sz w:val="18"/>
                      <w:szCs w:val="18"/>
                    </w:rPr>
                  </w:pPr>
                  <w:r w:rsidRPr="0096453D">
                    <w:rPr>
                      <w:rFonts w:hint="eastAsia"/>
                      <w:sz w:val="18"/>
                      <w:szCs w:val="18"/>
                    </w:rPr>
                    <w:t>台</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sz w:val="18"/>
                      <w:szCs w:val="18"/>
                    </w:rPr>
                    <w:t>Φ0.35m×1.7m</w:t>
                  </w:r>
                  <w:r w:rsidRPr="0096453D">
                    <w:rPr>
                      <w:rFonts w:ascii="宋体" w:hAnsi="宋体" w:hint="eastAsia"/>
                      <w:sz w:val="18"/>
                      <w:szCs w:val="18"/>
                    </w:rPr>
                    <w:t>，包含压力泵、反冲系统</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5</w:t>
                  </w:r>
                </w:p>
              </w:tc>
              <w:tc>
                <w:tcPr>
                  <w:tcW w:w="926" w:type="pct"/>
                  <w:vAlign w:val="center"/>
                </w:tcPr>
                <w:p w:rsidR="00146B55" w:rsidRPr="0096453D" w:rsidRDefault="00146B55" w:rsidP="00146B55">
                  <w:pPr>
                    <w:jc w:val="center"/>
                    <w:rPr>
                      <w:sz w:val="18"/>
                      <w:szCs w:val="18"/>
                    </w:rPr>
                  </w:pPr>
                  <w:r w:rsidRPr="0096453D">
                    <w:rPr>
                      <w:rFonts w:hint="eastAsia"/>
                      <w:sz w:val="18"/>
                      <w:szCs w:val="18"/>
                    </w:rPr>
                    <w:t>砂滤罐</w:t>
                  </w:r>
                </w:p>
              </w:tc>
              <w:tc>
                <w:tcPr>
                  <w:tcW w:w="591" w:type="pct"/>
                  <w:vAlign w:val="center"/>
                </w:tcPr>
                <w:p w:rsidR="00146B55" w:rsidRPr="0096453D" w:rsidRDefault="00146B55" w:rsidP="00146B55">
                  <w:pPr>
                    <w:jc w:val="center"/>
                    <w:rPr>
                      <w:sz w:val="18"/>
                      <w:szCs w:val="18"/>
                    </w:rPr>
                  </w:pPr>
                  <w:r w:rsidRPr="0096453D">
                    <w:rPr>
                      <w:rFonts w:hint="eastAsia"/>
                      <w:sz w:val="18"/>
                      <w:szCs w:val="18"/>
                    </w:rPr>
                    <w:t>台</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5m</w:t>
                  </w:r>
                  <w:r w:rsidRPr="00462CD5">
                    <w:rPr>
                      <w:rFonts w:hint="eastAsia"/>
                      <w:sz w:val="18"/>
                      <w:szCs w:val="18"/>
                      <w:vertAlign w:val="superscript"/>
                    </w:rPr>
                    <w:t>3</w:t>
                  </w:r>
                  <w:r w:rsidRPr="0096453D">
                    <w:rPr>
                      <w:rFonts w:hint="eastAsia"/>
                      <w:sz w:val="18"/>
                      <w:szCs w:val="18"/>
                    </w:rPr>
                    <w:t>，</w:t>
                  </w:r>
                  <w:r w:rsidRPr="0096453D">
                    <w:rPr>
                      <w:rFonts w:hint="eastAsia"/>
                      <w:sz w:val="18"/>
                      <w:szCs w:val="18"/>
                    </w:rPr>
                    <w:t>PP</w:t>
                  </w:r>
                  <w:r w:rsidRPr="0096453D">
                    <w:rPr>
                      <w:rFonts w:hint="eastAsia"/>
                      <w:sz w:val="18"/>
                      <w:szCs w:val="18"/>
                    </w:rPr>
                    <w:t>材料</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6</w:t>
                  </w:r>
                </w:p>
              </w:tc>
              <w:tc>
                <w:tcPr>
                  <w:tcW w:w="926" w:type="pct"/>
                  <w:vAlign w:val="center"/>
                </w:tcPr>
                <w:p w:rsidR="00146B55" w:rsidRPr="0096453D" w:rsidRDefault="00146B55" w:rsidP="00146B55">
                  <w:pPr>
                    <w:jc w:val="center"/>
                    <w:rPr>
                      <w:sz w:val="18"/>
                      <w:szCs w:val="18"/>
                    </w:rPr>
                  </w:pPr>
                  <w:r w:rsidRPr="0096453D">
                    <w:rPr>
                      <w:rFonts w:hint="eastAsia"/>
                      <w:sz w:val="18"/>
                      <w:szCs w:val="18"/>
                    </w:rPr>
                    <w:t>中间水池</w:t>
                  </w:r>
                </w:p>
              </w:tc>
              <w:tc>
                <w:tcPr>
                  <w:tcW w:w="591" w:type="pct"/>
                  <w:vAlign w:val="center"/>
                </w:tcPr>
                <w:p w:rsidR="00146B55" w:rsidRPr="0096453D" w:rsidRDefault="00146B55" w:rsidP="00146B55">
                  <w:pPr>
                    <w:jc w:val="center"/>
                    <w:rPr>
                      <w:sz w:val="18"/>
                      <w:szCs w:val="18"/>
                    </w:rPr>
                  </w:pPr>
                  <w:r w:rsidRPr="0096453D">
                    <w:rPr>
                      <w:rFonts w:hint="eastAsia"/>
                      <w:sz w:val="18"/>
                      <w:szCs w:val="18"/>
                    </w:rPr>
                    <w:t>个</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钢制，内含溶气泵</w:t>
                  </w:r>
                </w:p>
              </w:tc>
            </w:tr>
            <w:tr w:rsidR="00146B55" w:rsidTr="006A2045">
              <w:trPr>
                <w:trHeight w:val="204"/>
              </w:trPr>
              <w:tc>
                <w:tcPr>
                  <w:tcW w:w="489" w:type="pct"/>
                  <w:vAlign w:val="center"/>
                </w:tcPr>
                <w:p w:rsidR="00146B55" w:rsidRPr="0096453D" w:rsidRDefault="00146B55" w:rsidP="00146B55">
                  <w:pPr>
                    <w:jc w:val="center"/>
                    <w:rPr>
                      <w:sz w:val="18"/>
                      <w:szCs w:val="18"/>
                    </w:rPr>
                  </w:pPr>
                  <w:r w:rsidRPr="0096453D">
                    <w:rPr>
                      <w:rFonts w:hint="eastAsia"/>
                      <w:sz w:val="18"/>
                      <w:szCs w:val="18"/>
                    </w:rPr>
                    <w:t>7</w:t>
                  </w:r>
                </w:p>
              </w:tc>
              <w:tc>
                <w:tcPr>
                  <w:tcW w:w="926" w:type="pct"/>
                  <w:vAlign w:val="center"/>
                </w:tcPr>
                <w:p w:rsidR="00146B55" w:rsidRPr="0096453D" w:rsidRDefault="00146B55" w:rsidP="00146B55">
                  <w:pPr>
                    <w:jc w:val="center"/>
                    <w:rPr>
                      <w:sz w:val="18"/>
                      <w:szCs w:val="18"/>
                    </w:rPr>
                  </w:pPr>
                  <w:r w:rsidRPr="0096453D">
                    <w:rPr>
                      <w:rFonts w:hint="eastAsia"/>
                      <w:sz w:val="18"/>
                      <w:szCs w:val="18"/>
                    </w:rPr>
                    <w:t>管阀件</w:t>
                  </w:r>
                </w:p>
              </w:tc>
              <w:tc>
                <w:tcPr>
                  <w:tcW w:w="591" w:type="pct"/>
                  <w:vAlign w:val="center"/>
                </w:tcPr>
                <w:p w:rsidR="00146B55" w:rsidRPr="0096453D" w:rsidRDefault="00146B55" w:rsidP="00146B55">
                  <w:pPr>
                    <w:jc w:val="center"/>
                    <w:rPr>
                      <w:sz w:val="18"/>
                      <w:szCs w:val="18"/>
                    </w:rPr>
                  </w:pPr>
                  <w:r w:rsidRPr="0096453D">
                    <w:rPr>
                      <w:rFonts w:hint="eastAsia"/>
                      <w:sz w:val="18"/>
                      <w:szCs w:val="18"/>
                    </w:rPr>
                    <w:t>套</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PP</w:t>
                  </w:r>
                  <w:r w:rsidRPr="0096453D">
                    <w:rPr>
                      <w:rFonts w:hint="eastAsia"/>
                      <w:sz w:val="18"/>
                      <w:szCs w:val="18"/>
                    </w:rPr>
                    <w:t>材料</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8</w:t>
                  </w:r>
                </w:p>
              </w:tc>
              <w:tc>
                <w:tcPr>
                  <w:tcW w:w="926" w:type="pct"/>
                  <w:vAlign w:val="center"/>
                </w:tcPr>
                <w:p w:rsidR="00146B55" w:rsidRPr="0096453D" w:rsidRDefault="00146B55" w:rsidP="00146B55">
                  <w:pPr>
                    <w:jc w:val="center"/>
                    <w:rPr>
                      <w:sz w:val="18"/>
                      <w:szCs w:val="18"/>
                    </w:rPr>
                  </w:pPr>
                  <w:r w:rsidRPr="0096453D">
                    <w:rPr>
                      <w:rFonts w:hint="eastAsia"/>
                      <w:sz w:val="18"/>
                      <w:szCs w:val="18"/>
                    </w:rPr>
                    <w:t>辅助材料</w:t>
                  </w:r>
                </w:p>
              </w:tc>
              <w:tc>
                <w:tcPr>
                  <w:tcW w:w="591" w:type="pct"/>
                  <w:vAlign w:val="center"/>
                </w:tcPr>
                <w:p w:rsidR="00146B55" w:rsidRPr="0096453D" w:rsidRDefault="00146B55" w:rsidP="00146B55">
                  <w:pPr>
                    <w:jc w:val="center"/>
                    <w:rPr>
                      <w:sz w:val="18"/>
                      <w:szCs w:val="18"/>
                    </w:rPr>
                  </w:pPr>
                  <w:r w:rsidRPr="0096453D">
                    <w:rPr>
                      <w:rFonts w:hint="eastAsia"/>
                      <w:sz w:val="18"/>
                      <w:szCs w:val="18"/>
                    </w:rPr>
                    <w:t>批</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螺丝、电缆线等</w:t>
                  </w:r>
                </w:p>
              </w:tc>
            </w:tr>
            <w:tr w:rsidR="00146B55" w:rsidTr="006A2045">
              <w:trPr>
                <w:trHeight w:val="211"/>
              </w:trPr>
              <w:tc>
                <w:tcPr>
                  <w:tcW w:w="489" w:type="pct"/>
                  <w:vAlign w:val="center"/>
                </w:tcPr>
                <w:p w:rsidR="00146B55" w:rsidRPr="0096453D" w:rsidRDefault="00146B55" w:rsidP="00146B55">
                  <w:pPr>
                    <w:jc w:val="center"/>
                    <w:rPr>
                      <w:sz w:val="18"/>
                      <w:szCs w:val="18"/>
                    </w:rPr>
                  </w:pPr>
                  <w:r w:rsidRPr="0096453D">
                    <w:rPr>
                      <w:rFonts w:hint="eastAsia"/>
                      <w:sz w:val="18"/>
                      <w:szCs w:val="18"/>
                    </w:rPr>
                    <w:t>9</w:t>
                  </w:r>
                </w:p>
              </w:tc>
              <w:tc>
                <w:tcPr>
                  <w:tcW w:w="926" w:type="pct"/>
                  <w:vAlign w:val="center"/>
                </w:tcPr>
                <w:p w:rsidR="00146B55" w:rsidRPr="0096453D" w:rsidRDefault="00146B55" w:rsidP="00146B55">
                  <w:pPr>
                    <w:jc w:val="center"/>
                    <w:rPr>
                      <w:sz w:val="18"/>
                      <w:szCs w:val="18"/>
                    </w:rPr>
                  </w:pPr>
                  <w:r w:rsidRPr="0096453D">
                    <w:rPr>
                      <w:rFonts w:hint="eastAsia"/>
                      <w:sz w:val="18"/>
                      <w:szCs w:val="18"/>
                    </w:rPr>
                    <w:t>控制箱</w:t>
                  </w:r>
                </w:p>
              </w:tc>
              <w:tc>
                <w:tcPr>
                  <w:tcW w:w="591" w:type="pct"/>
                  <w:vAlign w:val="center"/>
                </w:tcPr>
                <w:p w:rsidR="00146B55" w:rsidRPr="0096453D" w:rsidRDefault="00146B55" w:rsidP="00146B55">
                  <w:pPr>
                    <w:jc w:val="center"/>
                    <w:rPr>
                      <w:sz w:val="18"/>
                      <w:szCs w:val="18"/>
                    </w:rPr>
                  </w:pPr>
                  <w:r w:rsidRPr="0096453D">
                    <w:rPr>
                      <w:rFonts w:hint="eastAsia"/>
                      <w:sz w:val="18"/>
                      <w:szCs w:val="18"/>
                    </w:rPr>
                    <w:t>台</w:t>
                  </w:r>
                </w:p>
              </w:tc>
              <w:tc>
                <w:tcPr>
                  <w:tcW w:w="508" w:type="pct"/>
                  <w:vAlign w:val="center"/>
                </w:tcPr>
                <w:p w:rsidR="00146B55" w:rsidRPr="0096453D" w:rsidRDefault="00146B55" w:rsidP="00146B55">
                  <w:pPr>
                    <w:jc w:val="center"/>
                    <w:rPr>
                      <w:sz w:val="18"/>
                      <w:szCs w:val="18"/>
                    </w:rPr>
                  </w:pPr>
                  <w:r w:rsidRPr="0096453D">
                    <w:rPr>
                      <w:rFonts w:hint="eastAsia"/>
                      <w:sz w:val="18"/>
                      <w:szCs w:val="18"/>
                    </w:rPr>
                    <w:t>1</w:t>
                  </w:r>
                </w:p>
              </w:tc>
              <w:tc>
                <w:tcPr>
                  <w:tcW w:w="2485" w:type="pct"/>
                  <w:vAlign w:val="center"/>
                </w:tcPr>
                <w:p w:rsidR="00146B55" w:rsidRPr="0096453D" w:rsidRDefault="00146B55" w:rsidP="00146B55">
                  <w:pPr>
                    <w:jc w:val="center"/>
                    <w:rPr>
                      <w:sz w:val="18"/>
                      <w:szCs w:val="18"/>
                    </w:rPr>
                  </w:pPr>
                  <w:r w:rsidRPr="0096453D">
                    <w:rPr>
                      <w:rFonts w:hint="eastAsia"/>
                      <w:sz w:val="18"/>
                      <w:szCs w:val="18"/>
                    </w:rPr>
                    <w:t>漏电系统、过载保护、短路保护、缺项保护</w:t>
                  </w:r>
                </w:p>
              </w:tc>
            </w:tr>
          </w:tbl>
          <w:p w:rsidR="00504371" w:rsidRDefault="000C33D4" w:rsidP="00D5100E">
            <w:pPr>
              <w:spacing w:beforeLines="50" w:line="360" w:lineRule="auto"/>
              <w:ind w:firstLineChars="200" w:firstLine="422"/>
              <w:rPr>
                <w:rFonts w:ascii="宋体" w:hAnsi="宋体"/>
                <w:b/>
                <w:color w:val="000000"/>
              </w:rPr>
            </w:pPr>
            <w:r>
              <w:rPr>
                <w:rFonts w:ascii="宋体" w:hAnsi="宋体" w:hint="eastAsia"/>
                <w:b/>
                <w:color w:val="000000"/>
              </w:rPr>
              <w:t>②</w:t>
            </w:r>
            <w:r w:rsidR="00504371">
              <w:rPr>
                <w:rFonts w:ascii="宋体" w:hAnsi="宋体" w:hint="eastAsia"/>
                <w:b/>
                <w:color w:val="000000"/>
              </w:rPr>
              <w:t>生活污水</w:t>
            </w:r>
            <w:r w:rsidR="00BE1512">
              <w:rPr>
                <w:rFonts w:ascii="宋体" w:hAnsi="宋体" w:hint="eastAsia"/>
                <w:b/>
                <w:color w:val="000000"/>
              </w:rPr>
              <w:t>、食堂废水</w:t>
            </w:r>
            <w:r w:rsidR="00504371">
              <w:rPr>
                <w:rFonts w:ascii="宋体" w:hAnsi="宋体" w:hint="eastAsia"/>
                <w:b/>
                <w:color w:val="000000"/>
              </w:rPr>
              <w:t>处理设施可行性分析</w:t>
            </w:r>
          </w:p>
          <w:p w:rsidR="00504371" w:rsidRDefault="00504371">
            <w:pPr>
              <w:adjustRightInd w:val="0"/>
              <w:snapToGrid w:val="0"/>
              <w:spacing w:line="360" w:lineRule="auto"/>
              <w:ind w:firstLineChars="200" w:firstLine="420"/>
              <w:rPr>
                <w:color w:val="FF0000"/>
              </w:rPr>
            </w:pPr>
            <w:r>
              <w:rPr>
                <w:color w:val="000000"/>
              </w:rPr>
              <w:t>本项目</w:t>
            </w:r>
            <w:r>
              <w:rPr>
                <w:rFonts w:hint="eastAsia"/>
                <w:color w:val="000000"/>
              </w:rPr>
              <w:t>产生</w:t>
            </w:r>
            <w:r>
              <w:rPr>
                <w:color w:val="000000"/>
              </w:rPr>
              <w:t>生活污水</w:t>
            </w:r>
            <w:r w:rsidR="005B7E0E">
              <w:rPr>
                <w:rFonts w:hint="eastAsia"/>
                <w:color w:val="000000"/>
              </w:rPr>
              <w:t>240</w:t>
            </w:r>
            <w:r>
              <w:rPr>
                <w:rFonts w:hint="eastAsia"/>
                <w:color w:val="000000"/>
              </w:rPr>
              <w:t>0t/a</w:t>
            </w:r>
            <w:r>
              <w:rPr>
                <w:rFonts w:hint="eastAsia"/>
                <w:color w:val="000000"/>
              </w:rPr>
              <w:t>，</w:t>
            </w:r>
            <w:r>
              <w:rPr>
                <w:rFonts w:ascii="宋体" w:hAnsi="宋体"/>
                <w:color w:val="000000"/>
              </w:rPr>
              <w:t>主要污染物为</w:t>
            </w:r>
            <w:r>
              <w:rPr>
                <w:color w:val="000000"/>
              </w:rPr>
              <w:t>COD</w:t>
            </w:r>
            <w:r>
              <w:rPr>
                <w:rFonts w:hAnsi="宋体"/>
                <w:color w:val="000000"/>
              </w:rPr>
              <w:t>、</w:t>
            </w:r>
            <w:r>
              <w:rPr>
                <w:color w:val="000000"/>
              </w:rPr>
              <w:t>SS</w:t>
            </w:r>
            <w:r>
              <w:rPr>
                <w:rFonts w:ascii="宋体" w:hAnsi="宋体"/>
                <w:color w:val="000000"/>
              </w:rPr>
              <w:t>、氨氮、</w:t>
            </w:r>
            <w:r>
              <w:rPr>
                <w:rFonts w:ascii="宋体" w:hAnsi="宋体" w:hint="eastAsia"/>
                <w:color w:val="000000"/>
              </w:rPr>
              <w:t>总氮、</w:t>
            </w:r>
            <w:r>
              <w:rPr>
                <w:rFonts w:ascii="宋体" w:hAnsi="宋体"/>
                <w:color w:val="000000"/>
              </w:rPr>
              <w:t>总磷</w:t>
            </w:r>
            <w:r>
              <w:rPr>
                <w:rFonts w:ascii="宋体" w:hAnsi="宋体" w:hint="eastAsia"/>
                <w:color w:val="000000"/>
              </w:rPr>
              <w:t>，水质简单且浓度较低，</w:t>
            </w:r>
            <w:r>
              <w:rPr>
                <w:color w:val="000000"/>
              </w:rPr>
              <w:t>经厂内化粪池预处理后，经市政污水管网排入</w:t>
            </w:r>
            <w:r w:rsidR="00BE1512">
              <w:rPr>
                <w:rFonts w:hint="eastAsia"/>
                <w:color w:val="000000"/>
              </w:rPr>
              <w:t>海安市水务集团城市污水处理</w:t>
            </w:r>
            <w:r>
              <w:rPr>
                <w:color w:val="000000"/>
              </w:rPr>
              <w:t>有限公司集中处理，深度处理后排入</w:t>
            </w:r>
            <w:r w:rsidR="00BE1512">
              <w:rPr>
                <w:rFonts w:hint="eastAsia"/>
                <w:color w:val="000000"/>
              </w:rPr>
              <w:t>洋蛮河</w:t>
            </w:r>
            <w:r>
              <w:rPr>
                <w:color w:val="000000"/>
              </w:rPr>
              <w:t>，对周围环境影响较小。</w:t>
            </w:r>
          </w:p>
          <w:p w:rsidR="00504371" w:rsidRDefault="00504371" w:rsidP="00523D21">
            <w:pPr>
              <w:adjustRightInd w:val="0"/>
              <w:snapToGrid w:val="0"/>
              <w:spacing w:line="360" w:lineRule="auto"/>
              <w:ind w:firstLineChars="200" w:firstLine="420"/>
              <w:rPr>
                <w:color w:val="000000"/>
              </w:rPr>
            </w:pPr>
            <w:r>
              <w:rPr>
                <w:bCs/>
                <w:snapToGrid w:val="0"/>
                <w:color w:val="000000"/>
              </w:rPr>
              <w:t>化粪池是处理粪便并加以过滤沉淀的设备，其原理是：经分解和澄清后的上层的水化物进入管道流走，下层沉淀的固化物（粪便等垃圾）进一步水解，最后成为污泥被清掏。一般情况下，化粪池对于</w:t>
            </w:r>
            <w:r>
              <w:rPr>
                <w:bCs/>
                <w:snapToGrid w:val="0"/>
                <w:color w:val="000000"/>
              </w:rPr>
              <w:t>COD</w:t>
            </w:r>
            <w:r>
              <w:rPr>
                <w:bCs/>
                <w:snapToGrid w:val="0"/>
                <w:color w:val="000000"/>
              </w:rPr>
              <w:t>及</w:t>
            </w:r>
            <w:r>
              <w:rPr>
                <w:bCs/>
                <w:snapToGrid w:val="0"/>
                <w:color w:val="000000"/>
              </w:rPr>
              <w:t>SS</w:t>
            </w:r>
            <w:r>
              <w:rPr>
                <w:bCs/>
                <w:snapToGrid w:val="0"/>
                <w:color w:val="000000"/>
              </w:rPr>
              <w:t>的去除率为</w:t>
            </w:r>
            <w:r>
              <w:rPr>
                <w:bCs/>
                <w:snapToGrid w:val="0"/>
                <w:color w:val="000000"/>
              </w:rPr>
              <w:t>30%</w:t>
            </w:r>
            <w:r>
              <w:rPr>
                <w:bCs/>
                <w:snapToGrid w:val="0"/>
                <w:color w:val="000000"/>
              </w:rPr>
              <w:t>左右，对其他污染物去除能力较差。</w:t>
            </w:r>
            <w:r>
              <w:rPr>
                <w:color w:val="000000"/>
              </w:rPr>
              <w:t>生活污水经化粪池预处理后，各污染物排放浓度为</w:t>
            </w:r>
            <w:r>
              <w:rPr>
                <w:color w:val="000000"/>
              </w:rPr>
              <w:t>COD</w:t>
            </w:r>
            <w:r>
              <w:rPr>
                <w:color w:val="000000"/>
              </w:rPr>
              <w:t>：</w:t>
            </w:r>
            <w:r>
              <w:rPr>
                <w:color w:val="000000"/>
              </w:rPr>
              <w:t>300mg/L</w:t>
            </w:r>
            <w:r>
              <w:rPr>
                <w:color w:val="000000"/>
              </w:rPr>
              <w:t>、</w:t>
            </w:r>
            <w:r>
              <w:rPr>
                <w:color w:val="000000"/>
              </w:rPr>
              <w:t>SS</w:t>
            </w:r>
            <w:r>
              <w:rPr>
                <w:color w:val="000000"/>
              </w:rPr>
              <w:t>：</w:t>
            </w:r>
            <w:r>
              <w:rPr>
                <w:color w:val="000000"/>
              </w:rPr>
              <w:t>200mg/L</w:t>
            </w:r>
            <w:r>
              <w:rPr>
                <w:color w:val="000000"/>
              </w:rPr>
              <w:t>、氨氮：</w:t>
            </w:r>
            <w:r>
              <w:rPr>
                <w:color w:val="000000"/>
              </w:rPr>
              <w:t>25mg/L</w:t>
            </w:r>
            <w:r>
              <w:rPr>
                <w:color w:val="000000"/>
              </w:rPr>
              <w:t>、</w:t>
            </w:r>
            <w:r>
              <w:rPr>
                <w:color w:val="000000"/>
              </w:rPr>
              <w:t>TN</w:t>
            </w:r>
            <w:r>
              <w:rPr>
                <w:color w:val="000000"/>
              </w:rPr>
              <w:t>：</w:t>
            </w:r>
            <w:r>
              <w:rPr>
                <w:color w:val="000000"/>
              </w:rPr>
              <w:t>35mg/L</w:t>
            </w:r>
            <w:r>
              <w:rPr>
                <w:color w:val="000000"/>
              </w:rPr>
              <w:t>、</w:t>
            </w:r>
            <w:r>
              <w:rPr>
                <w:color w:val="000000"/>
              </w:rPr>
              <w:t>TP</w:t>
            </w:r>
            <w:r>
              <w:rPr>
                <w:color w:val="000000"/>
              </w:rPr>
              <w:t>：</w:t>
            </w:r>
            <w:r>
              <w:rPr>
                <w:color w:val="000000"/>
              </w:rPr>
              <w:t>4mg/L</w:t>
            </w:r>
            <w:r>
              <w:rPr>
                <w:color w:val="000000"/>
              </w:rPr>
              <w:t>，能够达到</w:t>
            </w:r>
            <w:r w:rsidR="00BE1512">
              <w:rPr>
                <w:rFonts w:hint="eastAsia"/>
                <w:color w:val="000000"/>
              </w:rPr>
              <w:t>海安市水务集团城市污水处理</w:t>
            </w:r>
            <w:r w:rsidR="00BE1512">
              <w:rPr>
                <w:color w:val="000000"/>
              </w:rPr>
              <w:t>有限公司</w:t>
            </w:r>
            <w:r>
              <w:rPr>
                <w:color w:val="000000"/>
              </w:rPr>
              <w:t>的接管标准。</w:t>
            </w:r>
          </w:p>
          <w:p w:rsidR="00BE1512" w:rsidRPr="002C6FB5" w:rsidRDefault="00BE1512" w:rsidP="00BE1512">
            <w:pPr>
              <w:spacing w:line="360" w:lineRule="auto"/>
              <w:ind w:firstLineChars="200" w:firstLine="420"/>
            </w:pPr>
            <w:r w:rsidRPr="002C6FB5">
              <w:rPr>
                <w:rFonts w:hAnsi="宋体"/>
              </w:rPr>
              <w:t>隔油池应按照《饮食业环境保护技术规范》</w:t>
            </w:r>
            <w:r w:rsidRPr="002C6FB5">
              <w:t>(HJ 554-2010)</w:t>
            </w:r>
            <w:r w:rsidRPr="002C6FB5">
              <w:rPr>
                <w:rFonts w:hAnsi="宋体"/>
              </w:rPr>
              <w:t>中相关要求</w:t>
            </w:r>
            <w:r>
              <w:rPr>
                <w:rFonts w:hAnsi="宋体"/>
              </w:rPr>
              <w:t>进行建设，严格落实各项污染控制措施，</w:t>
            </w:r>
            <w:r>
              <w:rPr>
                <w:rFonts w:hAnsi="宋体" w:hint="eastAsia"/>
              </w:rPr>
              <w:t>具体</w:t>
            </w:r>
            <w:r w:rsidRPr="002C6FB5">
              <w:rPr>
                <w:rFonts w:hAnsi="宋体"/>
              </w:rPr>
              <w:t>要求如下：</w:t>
            </w:r>
          </w:p>
          <w:p w:rsidR="00BE1512" w:rsidRPr="002C6FB5" w:rsidRDefault="00BE1512" w:rsidP="00D5100E">
            <w:pPr>
              <w:spacing w:beforeLines="50" w:line="360" w:lineRule="auto"/>
              <w:ind w:firstLineChars="200" w:firstLine="420"/>
            </w:pPr>
            <w:r w:rsidRPr="002C6FB5">
              <w:rPr>
                <w:rFonts w:hAnsi="宋体"/>
              </w:rPr>
              <w:lastRenderedPageBreak/>
              <w:t>（</w:t>
            </w:r>
            <w:r w:rsidRPr="002C6FB5">
              <w:t>1</w:t>
            </w:r>
            <w:r w:rsidRPr="002C6FB5">
              <w:rPr>
                <w:rFonts w:hAnsi="宋体"/>
              </w:rPr>
              <w:t>）隔油设施不设在厨房、饮食制作间及其他有卫生要求的空间内。</w:t>
            </w:r>
          </w:p>
          <w:p w:rsidR="00BE1512" w:rsidRPr="002C6FB5" w:rsidRDefault="00BE1512" w:rsidP="00BE1512">
            <w:pPr>
              <w:spacing w:line="360" w:lineRule="auto"/>
              <w:ind w:firstLineChars="200" w:firstLine="420"/>
            </w:pPr>
            <w:r w:rsidRPr="002C6FB5">
              <w:rPr>
                <w:rFonts w:hAnsi="宋体"/>
              </w:rPr>
              <w:t>（</w:t>
            </w:r>
            <w:r w:rsidRPr="002C6FB5">
              <w:t>2</w:t>
            </w:r>
            <w:r w:rsidRPr="002C6FB5">
              <w:rPr>
                <w:rFonts w:hAnsi="宋体"/>
              </w:rPr>
              <w:t>）当选用隔油池时，隔油池应符合下列要求：</w:t>
            </w:r>
          </w:p>
          <w:p w:rsidR="00BE1512" w:rsidRPr="002C6FB5" w:rsidRDefault="00BE1512" w:rsidP="00BE1512">
            <w:pPr>
              <w:spacing w:line="360" w:lineRule="auto"/>
              <w:ind w:firstLineChars="200" w:firstLine="420"/>
            </w:pPr>
            <w:r w:rsidRPr="002C6FB5">
              <w:t>a)</w:t>
            </w:r>
            <w:r w:rsidRPr="002C6FB5">
              <w:rPr>
                <w:rFonts w:hAnsi="宋体"/>
              </w:rPr>
              <w:t>含油污水的水力停留时间不宜小于</w:t>
            </w:r>
            <w:r w:rsidRPr="002C6FB5">
              <w:t>0.5h</w:t>
            </w:r>
            <w:r w:rsidRPr="002C6FB5">
              <w:rPr>
                <w:rFonts w:hAnsi="宋体"/>
              </w:rPr>
              <w:t>；</w:t>
            </w:r>
          </w:p>
          <w:p w:rsidR="00BE1512" w:rsidRPr="002C6FB5" w:rsidRDefault="00BE1512" w:rsidP="00BE1512">
            <w:pPr>
              <w:spacing w:line="360" w:lineRule="auto"/>
              <w:ind w:firstLineChars="200" w:firstLine="420"/>
            </w:pPr>
            <w:r w:rsidRPr="002C6FB5">
              <w:t>b)</w:t>
            </w:r>
            <w:r w:rsidRPr="002C6FB5">
              <w:rPr>
                <w:rFonts w:hAnsi="宋体"/>
              </w:rPr>
              <w:t>池内水流流速不宜大于</w:t>
            </w:r>
            <w:r w:rsidRPr="002C6FB5">
              <w:t>0.005m/s</w:t>
            </w:r>
            <w:r w:rsidRPr="002C6FB5">
              <w:rPr>
                <w:rFonts w:hAnsi="宋体"/>
              </w:rPr>
              <w:t>；</w:t>
            </w:r>
          </w:p>
          <w:p w:rsidR="00BE1512" w:rsidRPr="002C6FB5" w:rsidRDefault="00BE1512" w:rsidP="00BE1512">
            <w:pPr>
              <w:spacing w:line="360" w:lineRule="auto"/>
              <w:ind w:firstLineChars="200" w:firstLine="420"/>
            </w:pPr>
            <w:r w:rsidRPr="002C6FB5">
              <w:t>c)</w:t>
            </w:r>
            <w:r w:rsidRPr="002C6FB5">
              <w:rPr>
                <w:rFonts w:hAnsi="宋体"/>
              </w:rPr>
              <w:t>池内分格宜取二档三格；</w:t>
            </w:r>
          </w:p>
          <w:p w:rsidR="00BE1512" w:rsidRPr="002C6FB5" w:rsidRDefault="00BE1512" w:rsidP="00BE1512">
            <w:pPr>
              <w:spacing w:line="360" w:lineRule="auto"/>
              <w:ind w:firstLineChars="200" w:firstLine="420"/>
            </w:pPr>
            <w:r w:rsidRPr="002C6FB5">
              <w:t>d)</w:t>
            </w:r>
            <w:r w:rsidRPr="002C6FB5">
              <w:rPr>
                <w:rFonts w:hAnsi="宋体"/>
              </w:rPr>
              <w:t>人工除油的隔油池内存油部分容积不宜小于该池有效容积的</w:t>
            </w:r>
            <w:r w:rsidRPr="002C6FB5">
              <w:t>25%</w:t>
            </w:r>
            <w:r w:rsidRPr="002C6FB5">
              <w:rPr>
                <w:rFonts w:hAnsi="宋体"/>
              </w:rPr>
              <w:t>；隔油池出水管管底至池底的深度，不宜小于</w:t>
            </w:r>
            <w:r w:rsidRPr="002C6FB5">
              <w:t>0.6m</w:t>
            </w:r>
            <w:r w:rsidRPr="002C6FB5">
              <w:rPr>
                <w:rFonts w:hAnsi="宋体"/>
              </w:rPr>
              <w:t>；</w:t>
            </w:r>
          </w:p>
          <w:p w:rsidR="00BE1512" w:rsidRDefault="00BE1512" w:rsidP="00BE1512">
            <w:pPr>
              <w:spacing w:line="360" w:lineRule="auto"/>
              <w:ind w:firstLineChars="200" w:firstLine="420"/>
              <w:rPr>
                <w:rFonts w:hAnsi="宋体"/>
              </w:rPr>
            </w:pPr>
            <w:r w:rsidRPr="002C6FB5">
              <w:t>e)</w:t>
            </w:r>
            <w:r w:rsidRPr="002C6FB5">
              <w:rPr>
                <w:rFonts w:hAnsi="宋体"/>
              </w:rPr>
              <w:t>与隔油池相连的管道均应防酸碱、耐高温。</w:t>
            </w:r>
          </w:p>
          <w:p w:rsidR="00504371" w:rsidRDefault="00504371" w:rsidP="00D5100E">
            <w:pPr>
              <w:snapToGrid w:val="0"/>
              <w:spacing w:beforeLines="50" w:line="360" w:lineRule="auto"/>
              <w:ind w:firstLineChars="200" w:firstLine="422"/>
              <w:rPr>
                <w:b/>
                <w:color w:val="000000"/>
              </w:rPr>
            </w:pPr>
            <w:r>
              <w:rPr>
                <w:b/>
                <w:color w:val="000000"/>
              </w:rPr>
              <w:t>（</w:t>
            </w:r>
            <w:r>
              <w:rPr>
                <w:rFonts w:hint="eastAsia"/>
                <w:b/>
                <w:color w:val="000000"/>
              </w:rPr>
              <w:t>5</w:t>
            </w:r>
            <w:r>
              <w:rPr>
                <w:b/>
                <w:color w:val="000000"/>
              </w:rPr>
              <w:t>）</w:t>
            </w:r>
            <w:r w:rsidR="002069C2">
              <w:rPr>
                <w:rFonts w:hint="eastAsia"/>
                <w:b/>
                <w:bCs/>
                <w:snapToGrid w:val="0"/>
                <w:szCs w:val="21"/>
              </w:rPr>
              <w:t>海安市水务集团城市污水处理有限公司</w:t>
            </w:r>
            <w:r w:rsidR="002069C2">
              <w:rPr>
                <w:b/>
                <w:bCs/>
                <w:snapToGrid w:val="0"/>
                <w:szCs w:val="21"/>
              </w:rPr>
              <w:t>概况</w:t>
            </w:r>
          </w:p>
          <w:p w:rsidR="002069C2" w:rsidRDefault="00BE1512" w:rsidP="00BE1512">
            <w:pPr>
              <w:adjustRightInd w:val="0"/>
              <w:snapToGrid w:val="0"/>
              <w:spacing w:line="360" w:lineRule="auto"/>
              <w:ind w:firstLineChars="200" w:firstLine="420"/>
              <w:rPr>
                <w:szCs w:val="21"/>
              </w:rPr>
            </w:pPr>
            <w:r>
              <w:rPr>
                <w:bCs/>
                <w:szCs w:val="21"/>
              </w:rPr>
              <w:t>海安市水务集团城市污水处理有限公司（</w:t>
            </w:r>
            <w:r>
              <w:rPr>
                <w:bCs/>
                <w:szCs w:val="21"/>
              </w:rPr>
              <w:t>4.9</w:t>
            </w:r>
            <w:r>
              <w:rPr>
                <w:rFonts w:hint="eastAsia"/>
                <w:bCs/>
                <w:szCs w:val="21"/>
              </w:rPr>
              <w:t>万</w:t>
            </w:r>
            <w:r>
              <w:rPr>
                <w:bCs/>
                <w:szCs w:val="21"/>
              </w:rPr>
              <w:t>m</w:t>
            </w:r>
            <w:r>
              <w:rPr>
                <w:bCs/>
                <w:szCs w:val="21"/>
                <w:vertAlign w:val="superscript"/>
              </w:rPr>
              <w:t>3</w:t>
            </w:r>
            <w:r>
              <w:rPr>
                <w:bCs/>
                <w:szCs w:val="21"/>
              </w:rPr>
              <w:t xml:space="preserve">/d </w:t>
            </w:r>
            <w:r>
              <w:rPr>
                <w:bCs/>
                <w:szCs w:val="21"/>
              </w:rPr>
              <w:t>污水处理及配套管网工程）项目建设</w:t>
            </w:r>
            <w:r>
              <w:rPr>
                <w:rFonts w:hint="eastAsia"/>
                <w:bCs/>
                <w:szCs w:val="21"/>
              </w:rPr>
              <w:t>地点在海安市开发区</w:t>
            </w:r>
            <w:r>
              <w:rPr>
                <w:rFonts w:hint="eastAsia"/>
                <w:bCs/>
                <w:szCs w:val="21"/>
              </w:rPr>
              <w:t>221</w:t>
            </w:r>
            <w:r>
              <w:rPr>
                <w:rFonts w:hint="eastAsia"/>
                <w:bCs/>
                <w:szCs w:val="21"/>
              </w:rPr>
              <w:t>省道东延南侧，沈海高速西侧：一期处理能力为</w:t>
            </w:r>
            <w:r>
              <w:rPr>
                <w:rFonts w:hint="eastAsia"/>
                <w:bCs/>
                <w:szCs w:val="21"/>
              </w:rPr>
              <w:t>2.5</w:t>
            </w:r>
            <w:r>
              <w:rPr>
                <w:rFonts w:hint="eastAsia"/>
                <w:bCs/>
                <w:szCs w:val="21"/>
              </w:rPr>
              <w:t>万</w:t>
            </w:r>
            <w:r>
              <w:rPr>
                <w:rFonts w:hint="eastAsia"/>
                <w:bCs/>
                <w:szCs w:val="21"/>
              </w:rPr>
              <w:t>m</w:t>
            </w:r>
            <w:r>
              <w:rPr>
                <w:bCs/>
                <w:szCs w:val="21"/>
                <w:vertAlign w:val="superscript"/>
              </w:rPr>
              <w:t>3</w:t>
            </w:r>
            <w:r>
              <w:rPr>
                <w:bCs/>
                <w:szCs w:val="21"/>
              </w:rPr>
              <w:t>/d</w:t>
            </w:r>
            <w:r>
              <w:rPr>
                <w:rFonts w:hint="eastAsia"/>
                <w:bCs/>
                <w:szCs w:val="21"/>
              </w:rPr>
              <w:t>，建设时间为</w:t>
            </w:r>
            <w:r>
              <w:rPr>
                <w:rFonts w:hint="eastAsia"/>
                <w:bCs/>
                <w:szCs w:val="21"/>
              </w:rPr>
              <w:t>2013</w:t>
            </w:r>
            <w:r>
              <w:rPr>
                <w:rFonts w:hint="eastAsia"/>
                <w:bCs/>
                <w:szCs w:val="21"/>
              </w:rPr>
              <w:t>年</w:t>
            </w:r>
            <w:r>
              <w:rPr>
                <w:rFonts w:hint="eastAsia"/>
                <w:bCs/>
                <w:szCs w:val="21"/>
              </w:rPr>
              <w:t>12</w:t>
            </w:r>
            <w:r>
              <w:rPr>
                <w:rFonts w:hint="eastAsia"/>
                <w:bCs/>
                <w:szCs w:val="21"/>
              </w:rPr>
              <w:t>月</w:t>
            </w:r>
            <w:r>
              <w:rPr>
                <w:rFonts w:hint="eastAsia"/>
                <w:bCs/>
                <w:szCs w:val="21"/>
              </w:rPr>
              <w:t>-</w:t>
            </w:r>
            <w:r>
              <w:rPr>
                <w:bCs/>
                <w:szCs w:val="21"/>
              </w:rPr>
              <w:t>2014</w:t>
            </w:r>
            <w:r>
              <w:rPr>
                <w:rFonts w:hint="eastAsia"/>
                <w:bCs/>
                <w:szCs w:val="21"/>
              </w:rPr>
              <w:t>年</w:t>
            </w:r>
            <w:r>
              <w:rPr>
                <w:rFonts w:hint="eastAsia"/>
                <w:bCs/>
                <w:szCs w:val="21"/>
              </w:rPr>
              <w:t>12</w:t>
            </w:r>
            <w:r>
              <w:rPr>
                <w:rFonts w:hint="eastAsia"/>
                <w:bCs/>
                <w:szCs w:val="21"/>
              </w:rPr>
              <w:t>月；二期处理能力为</w:t>
            </w:r>
            <w:r>
              <w:rPr>
                <w:rFonts w:hint="eastAsia"/>
                <w:bCs/>
                <w:szCs w:val="21"/>
              </w:rPr>
              <w:t>2.4</w:t>
            </w:r>
            <w:r>
              <w:rPr>
                <w:rFonts w:hint="eastAsia"/>
                <w:bCs/>
                <w:szCs w:val="21"/>
              </w:rPr>
              <w:t>万</w:t>
            </w:r>
            <w:r>
              <w:rPr>
                <w:rFonts w:hint="eastAsia"/>
                <w:bCs/>
                <w:szCs w:val="21"/>
              </w:rPr>
              <w:t>m</w:t>
            </w:r>
            <w:r>
              <w:rPr>
                <w:bCs/>
                <w:szCs w:val="21"/>
                <w:vertAlign w:val="superscript"/>
              </w:rPr>
              <w:t>3</w:t>
            </w:r>
            <w:r>
              <w:rPr>
                <w:bCs/>
                <w:szCs w:val="21"/>
              </w:rPr>
              <w:t>/d</w:t>
            </w:r>
            <w:r>
              <w:rPr>
                <w:rFonts w:hint="eastAsia"/>
                <w:bCs/>
                <w:szCs w:val="21"/>
              </w:rPr>
              <w:t>，建设时间为</w:t>
            </w:r>
            <w:r>
              <w:rPr>
                <w:rFonts w:hint="eastAsia"/>
                <w:bCs/>
                <w:szCs w:val="21"/>
              </w:rPr>
              <w:t>2015</w:t>
            </w:r>
            <w:r>
              <w:rPr>
                <w:rFonts w:hint="eastAsia"/>
                <w:bCs/>
                <w:szCs w:val="21"/>
              </w:rPr>
              <w:t>年</w:t>
            </w:r>
            <w:r>
              <w:rPr>
                <w:rFonts w:hint="eastAsia"/>
                <w:bCs/>
                <w:szCs w:val="21"/>
              </w:rPr>
              <w:t>1</w:t>
            </w:r>
            <w:r>
              <w:rPr>
                <w:rFonts w:hint="eastAsia"/>
                <w:bCs/>
                <w:szCs w:val="21"/>
              </w:rPr>
              <w:t>月</w:t>
            </w:r>
            <w:r>
              <w:rPr>
                <w:rFonts w:hint="eastAsia"/>
                <w:bCs/>
                <w:szCs w:val="21"/>
              </w:rPr>
              <w:t>-</w:t>
            </w:r>
            <w:r>
              <w:rPr>
                <w:bCs/>
                <w:szCs w:val="21"/>
              </w:rPr>
              <w:t>2016</w:t>
            </w:r>
            <w:r>
              <w:rPr>
                <w:rFonts w:hint="eastAsia"/>
                <w:bCs/>
                <w:szCs w:val="21"/>
              </w:rPr>
              <w:t>年</w:t>
            </w:r>
            <w:r>
              <w:rPr>
                <w:rFonts w:hint="eastAsia"/>
                <w:bCs/>
                <w:szCs w:val="21"/>
              </w:rPr>
              <w:t>6</w:t>
            </w:r>
            <w:r>
              <w:rPr>
                <w:rFonts w:hint="eastAsia"/>
                <w:bCs/>
                <w:szCs w:val="21"/>
              </w:rPr>
              <w:t>月。一期收集范围为串场河以西部分，二期收集范围为串场河以东部分</w:t>
            </w:r>
            <w:r>
              <w:rPr>
                <w:szCs w:val="21"/>
              </w:rPr>
              <w:t>。</w:t>
            </w:r>
            <w:r>
              <w:rPr>
                <w:rFonts w:hint="eastAsia"/>
                <w:szCs w:val="21"/>
              </w:rPr>
              <w:t>海安市水务集团城市污水处理有限公司</w:t>
            </w:r>
            <w:r>
              <w:rPr>
                <w:szCs w:val="21"/>
              </w:rPr>
              <w:t>污水处理工艺流程见图</w:t>
            </w:r>
            <w:r>
              <w:rPr>
                <w:rFonts w:hint="eastAsia"/>
                <w:szCs w:val="21"/>
              </w:rPr>
              <w:t>4-</w:t>
            </w:r>
            <w:r w:rsidR="006A2045">
              <w:rPr>
                <w:rFonts w:hint="eastAsia"/>
                <w:szCs w:val="21"/>
              </w:rPr>
              <w:t>7</w:t>
            </w:r>
            <w:r>
              <w:rPr>
                <w:rFonts w:hint="eastAsia"/>
                <w:szCs w:val="21"/>
              </w:rPr>
              <w:t>：</w:t>
            </w:r>
          </w:p>
          <w:p w:rsidR="00BE1512" w:rsidRDefault="00407C3D" w:rsidP="00BE1512">
            <w:pPr>
              <w:adjustRightInd w:val="0"/>
              <w:snapToGrid w:val="0"/>
              <w:spacing w:line="360" w:lineRule="auto"/>
              <w:ind w:firstLineChars="200" w:firstLine="420"/>
              <w:rPr>
                <w:szCs w:val="21"/>
              </w:rPr>
            </w:pPr>
            <w:r w:rsidRPr="00407C3D">
              <w:rPr>
                <w:noProof/>
                <w:color w:val="FF0000"/>
              </w:rPr>
            </w:r>
            <w:r w:rsidRPr="00407C3D">
              <w:rPr>
                <w:noProof/>
                <w:color w:val="FF0000"/>
              </w:rPr>
              <w:pict>
                <v:group id="画布 1242" o:spid="_x0000_s1231" editas="canvas" style="width:465.75pt;height:170.8pt;mso-position-horizontal-relative:char;mso-position-vertical-relative:line" coordsize="59150,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XR1ggAAFdPAAAOAAAAZHJzL2Uyb0RvYy54bWzsXO1uo0YU/V+p74D4WalrBpgBrPWutmlT&#10;Vdq2K637AMTGsVUMFEjs9Ol77gyMxzbe7CfptpMfCTHj+Tzcj3Pv5fnL/TZ37rO62ZTFzGXPPNfJ&#10;ikW53BS3M/eP+fX3ses0bVos07wsspn7kDXuyxfffvN8V00zv1yX+TKrHXRSNNNdNXPXbVtNJ5Nm&#10;sc62afOsrLICN1dlvU1b/FvfTpZ1ukPv23zie56Y7Mp6WdXlImsafPqjuum+kP2vVtmi/X21arLW&#10;yWcu5tbK37X8fUO/Jy+ep9PbOq3Wm0U3jfQjZrFNNwUG1V39mLapc1dvzrrabhZ12ZSr9tmi3E7K&#10;1WqzyOQasBrmnazmKi3u00YuZoHd6SeIq8/Y780tzbsorzd5jt2YoPcpfUZ/dzifDB/uKpxOU+lz&#10;aj5t/LfrtMrksprp4rf7N7WzWQI8gEqRbgGSV3dtKds4zA8DOiOaAFpeFW9qmu1iX7ytXpeLPxun&#10;KK/WaXGbyfbzhwpfZ/QNrMP4Cv3TVBjoZvdruUSbFEPIA9uv6i11iaNw9jM3TBj3fNd5mLmBh8tY&#10;ISTbt86CbkcBo9sL3GeBJ/EzSad9J1XdtD9n5dahi5nbtHW6uV23V2VRAIllzeSQ6f3rpqUpptP+&#10;C0dHkE7zwtlhAD/CCHSrKfPNkg5I/lPf3lzltXOfEqblj1zwSbO6vCuWGCWdrrN0+VN33aabHNdO&#10;K3eqrTfYuzxzabhttnSdPMNjTFdqfnnR7SRtnjqGm3L58KbudxioGAseSQ+POZ3GD+We0BHSRLuj&#10;fksH3O5xhzAgt+oEJK/qutzRdgDARyihr6p+aKGPoiQRofBCiRLmAxESo+m0R0kEyYTPJEqCRPhM&#10;jXURJzXAIed7ARmXj/9a/gwd/+eA0HbTQjjnm+3MjTXOBvF0ES3t/mavnu5QbgIdlUKQU5dKGkN7&#10;4GJd1n8DhpDEeG7+uktrgDL/pcBBJSwMSXTLf0KOzXWd2rxzY95JiwW6mrmt66jLq1aJ+7uqpmex&#10;h0ZRkpRZbeSDeJhVB/fxYE2rUVLPhLV4ElizJBIMIo+k3xCuRRwkFtdS3Bi49vuzsrg2tLnPhnAt&#10;1eno4tpPAFwGgUy4Flx4nI7sIK9jISIS56TVfZ7EXtRJ1At6/f8hr7XhZXFt4hrW37m8TnoZACN1&#10;PDMkFEnSGauhH3pSwR5QzeNY9LaqD3PlU1GtXQSyT+nx0R/AkB0wFA0Rqa00CyUTSpBI5w4Pl05F&#10;JyO/vMPjC+F5MFCVx+PHpx5P4EPn4zbJRrR8t2C0Dk9PXHyQnz/sD/t8EB7ajB7FH2YijkgfKnh4&#10;ySk8/DiGn2zhMb4/7ItBeGhrdBR4BDH3BMNMIB0CFghPKsKDDvIF5z08mJUeRKKNRJf4eGYHlIvW&#10;xKPAI+Q+FwzEDeDBWRIwOfwBHgGIks7sJjkivQNLp5HuB1C+LNvqa7bV4B24dIxG98+4l0TMV6xr&#10;5HMGTuTIP4tC0BIdnwZLNnhCS1ZvkLVkTUt2iJvlT0NihWDtA4olQOYMkVjgDzWYLDnbk7P6rCyu&#10;DVwHQ+Qsl+zQ6ELSxDUscgF5eSwkDVyDxGKfKiT/G0EHfVYW1yauh8hZ/jTkbMDAvnbk7JDyt0EH&#10;HZs0GDV9VhbXJq41OWumEHCTnf3yjJrpEycIUYPHORLUJqMGa/arotTeK28gnXZZBkSKDFLDCrR0&#10;u/N1RnKKg0HGVYzMuMahD1xIA1Vmm5zjI9acSWLxMSJpEiAIeBbcESbjOl5wx4dHHINPIz9mSC9a&#10;P2ZIL2pRb/WiqRcHQwliXK6YxUFICXUE6ISJ5FQvmqEEZuWe5ADH0os6lmCQgUInAIwa1GaM8r0A&#10;WJJ7CD+dkYGGnwv+JrDJdeC5DkFjK/dMuTcYBBHjBkHiEMJMJYsifOqdiT3BKXVDpRRbsTeq2BuK&#10;gQhN8Y8q9oKIB10uT4SU4VN2D4nnkU7miTz+qeyezt354GQers1hK2pMUaNDINd1llHBCtLThabV&#10;OywZSem996vvkCv8XtnnYYxsRcqvhIZEDcJ5TgalhemcDFyepjMu7lSZAs2mTzlH6coSZQn00e2y&#10;d4JAf6+2OQpivps4nrNzNJdxaIJxdJMAiZQJTDzPWTuMRXJYszv4vLoti1iYBLHPh7uFo66bPtYt&#10;ZKtu+0i3MCt000uzhC1ktBlcNNSK0WR4sZAtRhvwPJ7nIBsikJAwdwXAeb+G7Pg43tEl5XNd7hOc&#10;jD7rdK1qUWRNTXf+qK5B7jzqt+axrEqoyoZKY+YYHoiby+cffaAZoeXQOjlqrQiOuTQih1pjNfT1&#10;vnOlIOdS+A42VxUdfXOVcjLvkS3nor7WLYJydE+LvmrXQdHXjaLjqrSltcs54JIqYAjezhrmFGGX&#10;bmzL+2xeyiYtbYHagR7aGO/QIC/MhrInbJbRtG/Q/61kj33DngXs7/Z/VSs17nEbjE5LkBSbXgtt&#10;gfFwH0n5f3tJkS0IkYUyVOtynrgjdCAL+uLLc9hI3InjLnEHFSFehEgoFNYhc4eSuVR9E8QQHmXS&#10;Zhfrm2xa6GdMC0UdVa+eD3VwQseDRjVakVPOBMwL0gvktUcA7xFMEqQEGpUVNii9JGdd827WgjYs&#10;6BAWw4Dg04zuKIIviD3UayrrgvEo5qrC9CD4kNFq3fWnqQBGKfi55IukxBk9G8eHD4YIjZV8sAke&#10;i/Ye0ha4ppSt5DMlnw47mmkLkSZaRpF8VCIWd4VAjMde+C7JZ/MWVI72SPGZUMfvjPhMpM2IUW0+&#10;mC94+UGnIYdsPvIXfArgdOW01uiTRp8OOljRZ4o+AOks4yLSamJUZHPK3OpUeiCiKJBO1cH0O8m4&#10;sJFHiWsdLrG4NnE9GHmMtBAYRaUzn6MEHJKY3HOOAqtzlU7sTS+pbarZiKlm4VDs8YlUuvk6ozhk&#10;oQrxHQRf6AVC0jxSo1N0qefdP/IFGUe8NNGK+gOQiO98lcChqOhrETfyhWp4mZokSLs3zdHr4cz/&#10;cW2+D+/FPwAAAP//AwBQSwMEFAAGAAgAAAAhAIPemdXeAAAABQEAAA8AAABkcnMvZG93bnJldi54&#10;bWxMj8FOwzAQRO9I/IO1SNyoE0qjEOJUtMAJJESL4LqNt0nUeB1st03/HsMFLiuNZjTztpyPphcH&#10;cr6zrCCdJCCIa6s7bhS8r5+uchA+IGvsLZOCE3mYV+dnJRbaHvmNDqvQiFjCvkAFbQhDIaWvWzLo&#10;J3Ygjt7WOoMhStdI7fAYy00vr5MkkwY7jgstDrRsqd6t9kbB+uvZvcyyRb7Il4+719PDx+d2NEpd&#10;Xoz3dyACjeEvDD/4ER2qyLSxe9Ze9AriI+H3Ru92ms5AbBRMb9IMZFXK//TVNwAAAP//AwBQSwEC&#10;LQAUAAYACAAAACEAtoM4kv4AAADhAQAAEwAAAAAAAAAAAAAAAAAAAAAAW0NvbnRlbnRfVHlwZXNd&#10;LnhtbFBLAQItABQABgAIAAAAIQA4/SH/1gAAAJQBAAALAAAAAAAAAAAAAAAAAC8BAABfcmVscy8u&#10;cmVsc1BLAQItABQABgAIAAAAIQCqBtXR1ggAAFdPAAAOAAAAAAAAAAAAAAAAAC4CAABkcnMvZTJv&#10;RG9jLnhtbFBLAQItABQABgAIAAAAIQCD3pnV3gAAAAUBAAAPAAAAAAAAAAAAAAAAADALAABkcnMv&#10;ZG93bnJldi54bWxQSwUGAAAAAAQABADzAAAAOwwAAAAA&#10;">
                  <v:shape id="_x0000_s1232" type="#_x0000_t75" style="position:absolute;width:59150;height:21691;visibility:visible">
                    <v:fill o:detectmouseclick="t"/>
                    <v:path o:connecttype="none"/>
                  </v:shape>
                  <v:shape id="AutoShape 1243" o:spid="_x0000_s1233" type="#_x0000_t32" style="position:absolute;left:4915;top:3015;width:4731;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CHwwAAANsAAAAPAAAAZHJzL2Rvd25yZXYueG1sRI9BT8Mw&#10;DIXvSPyHyEjcWFomIVSWTdukbVzZKs5WY5qyxsmasHb/Hh+QuNl6z+99Xqwm36srDakLbKCcFaCI&#10;m2A7bg3Up93TK6iUkS32gcnAjRKslvd3C6xsGPmDrsfcKgnhVKEBl3OstE6NI49pFiKxaF9h8Jhl&#10;HVptBxwl3Pf6uShetMeOpcFhpK2j5nz88QZiPQ/l+nI77JqTi/VYfm7m33tjHh+m9RuoTFP+N/9d&#10;v1vBF1j5RQbQy18AAAD//wMAUEsBAi0AFAAGAAgAAAAhANvh9svuAAAAhQEAABMAAAAAAAAAAAAA&#10;AAAAAAAAAFtDb250ZW50X1R5cGVzXS54bWxQSwECLQAUAAYACAAAACEAWvQsW78AAAAVAQAACwAA&#10;AAAAAAAAAAAAAAAfAQAAX3JlbHMvLnJlbHNQSwECLQAUAAYACAAAACEAqOqAh8MAAADbAAAADwAA&#10;AAAAAAAAAAAAAAAHAgAAZHJzL2Rvd25yZXYueG1sUEsFBgAAAAADAAMAtwAAAPcCAAAAAA==&#10;" strokeweight="1pt">
                    <v:stroke endarrow="block"/>
                  </v:shape>
                  <v:shape id="Text Box 1244" o:spid="_x0000_s1234" type="#_x0000_t202" style="position:absolute;left:9646;top:1231;width:7200;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6kwgAAANsAAAAPAAAAZHJzL2Rvd25yZXYueG1sRE9Li8Iw&#10;EL4L/ocwghfRVA/ido2y+EC9CKvCsrehGdtiM6lNrPXfG0HwNh/fc6bzxhSipsrllhUMBxEI4sTq&#10;nFMFp+O6PwHhPLLGwjIpeJCD+azdmmKs7Z1/qT74VIQQdjEqyLwvYyldkpFBN7AlceDOtjLoA6xS&#10;qSu8h3BTyFEUjaXBnENDhiUtMkouh5tRsH/88XVzi871rpz8ny771XLdWynV7TQ/3yA8Nf4jfru3&#10;Osz/gtcv4QA5ewIAAP//AwBQSwECLQAUAAYACAAAACEA2+H2y+4AAACFAQAAEwAAAAAAAAAAAAAA&#10;AAAAAAAAW0NvbnRlbnRfVHlwZXNdLnhtbFBLAQItABQABgAIAAAAIQBa9CxbvwAAABUBAAALAAAA&#10;AAAAAAAAAAAAAB8BAABfcmVscy8ucmVsc1BLAQItABQABgAIAAAAIQCZAW6kwgAAANsAAAAPAAAA&#10;AAAAAAAAAAAAAAcCAABkcnMvZG93bnJldi54bWxQSwUGAAAAAAMAAwC3AAAA9gIAAAAA&#10;" strokeweight="1pt">
                    <v:textbox style="mso-next-textbox:#Text Box 1244">
                      <w:txbxContent>
                        <w:p w:rsidR="0092392E" w:rsidRDefault="0092392E" w:rsidP="00BE1512">
                          <w:pPr>
                            <w:jc w:val="center"/>
                            <w:rPr>
                              <w:sz w:val="18"/>
                              <w:szCs w:val="18"/>
                            </w:rPr>
                          </w:pPr>
                          <w:r>
                            <w:rPr>
                              <w:rFonts w:hint="eastAsia"/>
                              <w:sz w:val="18"/>
                              <w:szCs w:val="18"/>
                            </w:rPr>
                            <w:t>粗格栅及进水泵房</w:t>
                          </w:r>
                        </w:p>
                      </w:txbxContent>
                    </v:textbox>
                  </v:shape>
                  <v:shape id="Text Box 1246" o:spid="_x0000_s1235" type="#_x0000_t202" style="position:absolute;left:19761;top:1231;width:6839;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2EwQAAANsAAAAPAAAAZHJzL2Rvd25yZXYueG1sRE9Ni8Iw&#10;EL0L/ocwghfRVA+LVKMsq6J7EayCeBuasS02k9rEWv+9OQgeH+97vmxNKRqqXWFZwXgUgSBOrS44&#10;U3A6boZTEM4jaywtk4IXOVguup05xto++UBN4jMRQtjFqCD3voqldGlOBt3IVsSBu9raoA+wzqSu&#10;8RnCTSknUfQjDRYcGnKs6C+n9JY8jIL968z37SO6Nv/V9HK67derzWCtVL/X/s5AeGr9V/xx77SC&#10;SVgfvoQfIBdvAAAA//8DAFBLAQItABQABgAIAAAAIQDb4fbL7gAAAIUBAAATAAAAAAAAAAAAAAAA&#10;AAAAAABbQ29udGVudF9UeXBlc10ueG1sUEsBAi0AFAAGAAgAAAAhAFr0LFu/AAAAFQEAAAsAAAAA&#10;AAAAAAAAAAAAHwEAAF9yZWxzLy5yZWxzUEsBAi0AFAAGAAgAAAAhAMZXDYTBAAAA2wAAAA8AAAAA&#10;AAAAAAAAAAAABwIAAGRycy9kb3ducmV2LnhtbFBLBQYAAAAAAwADALcAAAD1AgAAAAA=&#10;" strokeweight="1pt">
                    <v:textbox style="mso-next-textbox:#Text Box 1246">
                      <w:txbxContent>
                        <w:p w:rsidR="0092392E" w:rsidRDefault="0092392E" w:rsidP="00BE1512">
                          <w:pPr>
                            <w:jc w:val="center"/>
                            <w:rPr>
                              <w:sz w:val="18"/>
                              <w:szCs w:val="18"/>
                            </w:rPr>
                          </w:pPr>
                          <w:r>
                            <w:rPr>
                              <w:rFonts w:hint="eastAsia"/>
                              <w:sz w:val="18"/>
                              <w:szCs w:val="18"/>
                            </w:rPr>
                            <w:t>细格栅及曝气池</w:t>
                          </w:r>
                        </w:p>
                      </w:txbxContent>
                    </v:textbox>
                  </v:shape>
                  <v:shape id="Text Box 1248" o:spid="_x0000_s1236" type="#_x0000_t202" style="position:absolute;left:29839;top:1656;width:8667;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gfxQAAANsAAAAPAAAAZHJzL2Rvd25yZXYueG1sRI9Pi8Iw&#10;FMTvgt8hvIW9iE31sEg1iqyKuxdhVRBvj+b1DzYvtYm1fnsjLHgcZuY3zGzRmUq01LjSsoJRFIMg&#10;Tq0uOVdwPGyGExDOI2usLJOCBzlYzPu9GSba3vmP2r3PRYCwS1BB4X2dSOnSggy6yNbEwctsY9AH&#10;2eRSN3gPcFPJcRx/SYMlh4UCa/ouKL3sb0bB7nHi6/YWZ+1vPTkfL7v1ajNYK/X50S2nIDx1/h3+&#10;b/9oBeMRvL6EHyDnTwAAAP//AwBQSwECLQAUAAYACAAAACEA2+H2y+4AAACFAQAAEwAAAAAAAAAA&#10;AAAAAAAAAAAAW0NvbnRlbnRfVHlwZXNdLnhtbFBLAQItABQABgAIAAAAIQBa9CxbvwAAABUBAAAL&#10;AAAAAAAAAAAAAAAAAB8BAABfcmVscy8ucmVsc1BLAQItABQABgAIAAAAIQCpG6gfxQAAANsAAAAP&#10;AAAAAAAAAAAAAAAAAAcCAABkcnMvZG93bnJldi54bWxQSwUGAAAAAAMAAwC3AAAA+QIAAAAA&#10;" strokeweight="1pt">
                    <v:textbox style="mso-next-textbox:#Text Box 1248">
                      <w:txbxContent>
                        <w:p w:rsidR="0092392E" w:rsidRDefault="0092392E" w:rsidP="00BE1512">
                          <w:pPr>
                            <w:jc w:val="center"/>
                            <w:rPr>
                              <w:sz w:val="18"/>
                              <w:szCs w:val="18"/>
                            </w:rPr>
                          </w:pPr>
                          <w:r>
                            <w:rPr>
                              <w:rFonts w:hint="eastAsia"/>
                              <w:sz w:val="18"/>
                              <w:szCs w:val="18"/>
                            </w:rPr>
                            <w:t>水解酸化池</w:t>
                          </w:r>
                        </w:p>
                      </w:txbxContent>
                    </v:textbox>
                  </v:shape>
                  <v:shape id="Text Box 1249" o:spid="_x0000_s1237" type="#_x0000_t202" style="position:absolute;left:4699;top:424;width:5886;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style="mso-next-textbox:#Text Box 1249">
                      <w:txbxContent>
                        <w:p w:rsidR="0092392E" w:rsidRDefault="0092392E" w:rsidP="00BE1512">
                          <w:pPr>
                            <w:jc w:val="center"/>
                            <w:rPr>
                              <w:sz w:val="18"/>
                              <w:szCs w:val="18"/>
                            </w:rPr>
                          </w:pPr>
                          <w:r>
                            <w:rPr>
                              <w:rFonts w:hint="eastAsia"/>
                              <w:sz w:val="18"/>
                              <w:szCs w:val="18"/>
                            </w:rPr>
                            <w:t>废水</w:t>
                          </w:r>
                        </w:p>
                      </w:txbxContent>
                    </v:textbox>
                  </v:shape>
                  <v:shape id="AutoShape 1250" o:spid="_x0000_s1238" type="#_x0000_t32" style="position:absolute;left:26600;top:3028;width:3239;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hLwwAAANsAAAAPAAAAZHJzL2Rvd25yZXYueG1sRI/BasMw&#10;EETvgf6D2EJvsewYQnGihKSQttckJufF2lpurJVqqbHz91Wh0OMwM2+Y9XayvbjREDrHCoosB0Hc&#10;ON1xq6A+H+bPIEJE1tg7JgV3CrDdPMzWWGk38pFup9iKBOFQoQITo6+kDI0hiyFznjh5H26wGJMc&#10;WqkHHBPc9nKR50tpseO0YNDTi6Hmevq2CnxdumL3dX87NGfj67G47MvPV6WeHqfdCkSkKf6H/9rv&#10;WsGihN8v6QfIzQ8AAAD//wMAUEsBAi0AFAAGAAgAAAAhANvh9svuAAAAhQEAABMAAAAAAAAAAAAA&#10;AAAAAAAAAFtDb250ZW50X1R5cGVzXS54bWxQSwECLQAUAAYACAAAACEAWvQsW78AAAAVAQAACwAA&#10;AAAAAAAAAAAAAAAfAQAAX3JlbHMvLnJlbHNQSwECLQAUAAYACAAAACEAaCLYS8MAAADbAAAADwAA&#10;AAAAAAAAAAAAAAAHAgAAZHJzL2Rvd25yZXYueG1sUEsFBgAAAAADAAMAtwAAAPcCAAAAAA==&#10;" strokeweight="1pt">
                    <v:stroke endarrow="block"/>
                  </v:shape>
                  <v:shape id="AutoShape 1251" o:spid="_x0000_s1239" type="#_x0000_t32" style="position:absolute;left:16878;top:3009;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kwgAAANsAAAAPAAAAZHJzL2Rvd25yZXYueG1sRI9BawIx&#10;FITvgv8hPKE3za7SIlujqGDba3Xp+bF5blY3L3GTuuu/bwqFHoeZ+YZZbQbbijt1oXGsIJ9lIIgr&#10;pxuuFZSnw3QJIkRkja1jUvCgAJv1eLTCQrueP+l+jLVIEA4FKjAx+kLKUBmyGGbOEyfv7DqLMcmu&#10;lrrDPsFtK+dZ9iItNpwWDHraG6qux2+rwJcLl29vj/dDdTK+7POv3eLyptTTZNi+gog0xP/wX/tD&#10;K5g/w++X9APk+gcAAP//AwBQSwECLQAUAAYACAAAACEA2+H2y+4AAACFAQAAEwAAAAAAAAAAAAAA&#10;AAAAAAAAW0NvbnRlbnRfVHlwZXNdLnhtbFBLAQItABQABgAIAAAAIQBa9CxbvwAAABUBAAALAAAA&#10;AAAAAAAAAAAAAB8BAABfcmVscy8ucmVsc1BLAQItABQABgAIAAAAIQCIh+WkwgAAANsAAAAPAAAA&#10;AAAAAAAAAAAAAAcCAABkcnMvZG93bnJldi54bWxQSwUGAAAAAAMAAwC3AAAA9gIAAAAA&#10;" strokeweight="1pt">
                    <v:stroke endarrow="block"/>
                  </v:shape>
                  <v:shape id="AutoShape 1252" o:spid="_x0000_s1240" type="#_x0000_t32" style="position:absolute;left:38506;top:3136;width:265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vTwgAAANsAAAAPAAAAZHJzL2Rvd25yZXYueG1sRI9BawIx&#10;FITvQv9DeIXeNLsKUlajWMG2V3Xx/Ng8N6ubl3QT3fXfm0Khx2FmvmGW68G24k5daBwryCcZCOLK&#10;6YZrBeVxN34HESKyxtYxKXhQgPXqZbTEQrue93Q/xFokCIcCFZgYfSFlqAxZDBPniZN3dp3FmGRX&#10;S91hn+C2ldMsm0uLDacFg562hqrr4WYV+HLm8s3P42tXHY0v+/z0Mbt8KvX2OmwWICIN8T/81/7W&#10;CqZz+P2SfoBcPQEAAP//AwBQSwECLQAUAAYACAAAACEA2+H2y+4AAACFAQAAEwAAAAAAAAAAAAAA&#10;AAAAAAAAW0NvbnRlbnRfVHlwZXNdLnhtbFBLAQItABQABgAIAAAAIQBa9CxbvwAAABUBAAALAAAA&#10;AAAAAAAAAAAAAB8BAABfcmVscy8ucmVsc1BLAQItABQABgAIAAAAIQB4VXvTwgAAANsAAAAPAAAA&#10;AAAAAAAAAAAAAAcCAABkcnMvZG93bnJldi54bWxQSwUGAAAAAAMAAwC3AAAA9gIAAAAA&#10;" strokeweight="1pt">
                    <v:stroke endarrow="block"/>
                  </v:shape>
                  <v:shape id="AutoShape 1254" o:spid="_x0000_s1241" type="#_x0000_t32" style="position:absolute;left:45256;top:5193;width:32;height:288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5IwgAAANsAAAAPAAAAZHJzL2Rvd25yZXYueG1sRI9BawIx&#10;FITvgv8hPKE3za5CK1ujqGDba3Xp+bF5blY3L3GTuuu/bwqFHoeZ+YZZbQbbijt1oXGsIJ9lIIgr&#10;pxuuFZSnw3QJIkRkja1jUvCgAJv1eLTCQrueP+l+jLVIEA4FKjAx+kLKUBmyGGbOEyfv7DqLMcmu&#10;lrrDPsFtK+dZ9iwtNpwWDHraG6qux2+rwJcLl29vj/dDdTK+7POv3eLyptTTZNi+gog0xP/wX/tD&#10;K5i/wO+X9APk+gcAAP//AwBQSwECLQAUAAYACAAAACEA2+H2y+4AAACFAQAAEwAAAAAAAAAAAAAA&#10;AAAAAAAAW0NvbnRlbnRfVHlwZXNdLnhtbFBLAQItABQABgAIAAAAIQBa9CxbvwAAABUBAAALAAAA&#10;AAAAAAAAAAAAAB8BAABfcmVscy8ucmVsc1BLAQItABQABgAIAAAAIQAXGd5IwgAAANsAAAAPAAAA&#10;AAAAAAAAAAAAAAcCAABkcnMvZG93bnJldi54bWxQSwUGAAAAAAMAAwC3AAAA9gIAAAAA&#10;" strokeweight="1pt">
                    <v:stroke endarrow="block"/>
                  </v:shape>
                  <v:shape id="Text Box 1255" o:spid="_x0000_s1242" type="#_x0000_t202" style="position:absolute;left:50971;top:7251;width:746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style="mso-next-textbox:#Text Box 1255">
                      <w:txbxContent>
                        <w:p w:rsidR="0092392E" w:rsidRDefault="0092392E" w:rsidP="00BE1512">
                          <w:pPr>
                            <w:jc w:val="center"/>
                            <w:rPr>
                              <w:sz w:val="18"/>
                              <w:szCs w:val="18"/>
                            </w:rPr>
                          </w:pPr>
                          <w:r>
                            <w:rPr>
                              <w:rFonts w:hint="eastAsia"/>
                              <w:sz w:val="18"/>
                              <w:szCs w:val="18"/>
                            </w:rPr>
                            <w:t>污泥回流</w:t>
                          </w:r>
                        </w:p>
                      </w:txbxContent>
                    </v:textbox>
                  </v:shape>
                  <v:shape id="Text Box 1256" o:spid="_x0000_s1243" type="#_x0000_t202" style="position:absolute;left:41503;top:1231;width:720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QZxQAAANsAAAAPAAAAZHJzL2Rvd25yZXYueG1sRI9Bi8Iw&#10;FITvC/sfwlvwIprqQdxqlGVV1ItgVxBvj+bZFpuX2sRa/70RhD0OM/MNM523phQN1a6wrGDQj0AQ&#10;p1YXnCk4/K16YxDOI2ssLZOCBzmYzz4/phhre+c9NYnPRICwi1FB7n0VS+nSnAy6vq2Ig3e2tUEf&#10;ZJ1JXeM9wE0ph1E0kgYLDgs5VvSbU3pJbkbB7nHk6/oWnZttNT4dLrvlYtVdKtX5an8mIDy1/j/8&#10;bm+0guE3vL6EHyBnTwAAAP//AwBQSwECLQAUAAYACAAAACEA2+H2y+4AAACFAQAAEwAAAAAAAAAA&#10;AAAAAAAAAAAAW0NvbnRlbnRfVHlwZXNdLnhtbFBLAQItABQABgAIAAAAIQBa9CxbvwAAABUBAAAL&#10;AAAAAAAAAAAAAAAAAB8BAABfcmVscy8ucmVsc1BLAQItABQABgAIAAAAIQBXbaQZxQAAANsAAAAP&#10;AAAAAAAAAAAAAAAAAAcCAABkcnMvZG93bnJldi54bWxQSwUGAAAAAAMAAwC3AAAA+QIAAAAA&#10;" strokeweight="1pt">
                    <v:textbox style="mso-next-textbox:#Text Box 1256">
                      <w:txbxContent>
                        <w:p w:rsidR="0092392E" w:rsidRDefault="0092392E" w:rsidP="00BE1512">
                          <w:pPr>
                            <w:jc w:val="center"/>
                            <w:rPr>
                              <w:sz w:val="18"/>
                              <w:szCs w:val="18"/>
                            </w:rPr>
                          </w:pPr>
                          <w:r>
                            <w:rPr>
                              <w:rFonts w:hint="eastAsia"/>
                              <w:sz w:val="18"/>
                              <w:szCs w:val="18"/>
                            </w:rPr>
                            <w:t>A</w:t>
                          </w:r>
                          <w:r>
                            <w:rPr>
                              <w:sz w:val="18"/>
                              <w:szCs w:val="18"/>
                              <w:vertAlign w:val="superscript"/>
                            </w:rPr>
                            <w:t>2</w:t>
                          </w:r>
                          <w:r>
                            <w:rPr>
                              <w:sz w:val="18"/>
                              <w:szCs w:val="18"/>
                            </w:rPr>
                            <w:t>/O</w:t>
                          </w:r>
                          <w:r>
                            <w:rPr>
                              <w:rFonts w:hint="eastAsia"/>
                              <w:sz w:val="18"/>
                              <w:szCs w:val="18"/>
                            </w:rPr>
                            <w:t>生化</w:t>
                          </w:r>
                          <w:r>
                            <w:rPr>
                              <w:sz w:val="18"/>
                              <w:szCs w:val="18"/>
                            </w:rPr>
                            <w:t>反应池</w:t>
                          </w:r>
                        </w:p>
                      </w:txbxContent>
                    </v:textbox>
                  </v:shape>
                  <v:shape id="Text Box 1257" o:spid="_x0000_s1244" type="#_x0000_t202" style="position:absolute;left:41503;top:8076;width:7201;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tZwgAAANsAAAAPAAAAZHJzL2Rvd25yZXYueG1sRE/LisIw&#10;FN0L/kO4ghvRdGZgkGoq4iiOG8EHiLtLc/vA5qbTxFr/3iwGXB7Oe77oTCVaalxpWcHHJAJBnFpd&#10;cq7gfNqMpyCcR9ZYWSYFT3KwSPq9OcbaPvhA7dHnIoSwi1FB4X0dS+nSggy6ia2JA5fZxqAPsMml&#10;bvARwk0lP6PoWxosOTQUWNOqoPR2vBsF++eF/7b3KGt39fR6vu3XP5vRWqnhoFvOQHjq/Fv87/7V&#10;Cr7C+vAl/ACZvAAAAP//AwBQSwECLQAUAAYACAAAACEA2+H2y+4AAACFAQAAEwAAAAAAAAAAAAAA&#10;AAAAAAAAW0NvbnRlbnRfVHlwZXNdLnhtbFBLAQItABQABgAIAAAAIQBa9CxbvwAAABUBAAALAAAA&#10;AAAAAAAAAAAAAB8BAABfcmVscy8ucmVsc1BLAQItABQABgAIAAAAIQBDjptZwgAAANsAAAAPAAAA&#10;AAAAAAAAAAAAAAcCAABkcnMvZG93bnJldi54bWxQSwUGAAAAAAMAAwC3AAAA9gIAAAAA&#10;" strokeweight="1pt">
                    <v:textbox style="mso-next-textbox:#Text Box 1257">
                      <w:txbxContent>
                        <w:p w:rsidR="0092392E" w:rsidRDefault="0092392E" w:rsidP="00BE1512">
                          <w:pPr>
                            <w:jc w:val="center"/>
                            <w:rPr>
                              <w:sz w:val="18"/>
                              <w:szCs w:val="18"/>
                            </w:rPr>
                          </w:pPr>
                          <w:r>
                            <w:rPr>
                              <w:rFonts w:hint="eastAsia"/>
                              <w:sz w:val="18"/>
                              <w:szCs w:val="18"/>
                            </w:rPr>
                            <w:t>二沉池</w:t>
                          </w:r>
                        </w:p>
                      </w:txbxContent>
                    </v:textbox>
                  </v:shape>
                  <v:shape id="Text Box 1258" o:spid="_x0000_s1245" type="#_x0000_t202" style="position:absolute;left:31667;top:7251;width:6839;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7CxgAAANsAAAAPAAAAZHJzL2Rvd25yZXYueG1sRI9Pa8JA&#10;FMTvBb/D8oReSrOxQpHoKmKVthdBDRRvj+wzCWbfptnNH7+9Wyh4HGbmN8xiNZhKdNS40rKCSRSD&#10;IM6sLjlXkJ52rzMQziNrrCyTghs5WC1HTwtMtO35QN3R5yJA2CWooPC+TqR0WUEGXWRr4uBdbGPQ&#10;B9nkUjfYB7ip5Fscv0uDJYeFAmvaFJRdj61RsL/98O9nG1+673p2Tq/77cfuZavU83hYz0F4Gvwj&#10;/N/+0gqmE/j7En6AXN4BAAD//wMAUEsBAi0AFAAGAAgAAAAhANvh9svuAAAAhQEAABMAAAAAAAAA&#10;AAAAAAAAAAAAAFtDb250ZW50X1R5cGVzXS54bWxQSwECLQAUAAYACAAAACEAWvQsW78AAAAVAQAA&#10;CwAAAAAAAAAAAAAAAAAfAQAAX3JlbHMvLnJlbHNQSwECLQAUAAYACAAAACEALMI+wsYAAADbAAAA&#10;DwAAAAAAAAAAAAAAAAAHAgAAZHJzL2Rvd25yZXYueG1sUEsFBgAAAAADAAMAtwAAAPoCAAAAAA==&#10;" strokeweight="1pt">
                    <v:textbox style="mso-next-textbox:#Text Box 1258">
                      <w:txbxContent>
                        <w:p w:rsidR="0092392E" w:rsidRDefault="0092392E" w:rsidP="00BE1512">
                          <w:pPr>
                            <w:jc w:val="center"/>
                            <w:rPr>
                              <w:sz w:val="18"/>
                              <w:szCs w:val="18"/>
                            </w:rPr>
                          </w:pPr>
                          <w:r>
                            <w:rPr>
                              <w:rFonts w:hint="eastAsia"/>
                              <w:sz w:val="18"/>
                              <w:szCs w:val="18"/>
                            </w:rPr>
                            <w:t>混凝</w:t>
                          </w:r>
                        </w:p>
                        <w:p w:rsidR="0092392E" w:rsidRDefault="0092392E" w:rsidP="00BE1512">
                          <w:pPr>
                            <w:jc w:val="center"/>
                            <w:rPr>
                              <w:sz w:val="18"/>
                              <w:szCs w:val="18"/>
                            </w:rPr>
                          </w:pPr>
                          <w:r>
                            <w:rPr>
                              <w:rFonts w:hint="eastAsia"/>
                              <w:sz w:val="18"/>
                              <w:szCs w:val="18"/>
                            </w:rPr>
                            <w:t>沉淀池</w:t>
                          </w:r>
                        </w:p>
                      </w:txbxContent>
                    </v:textbox>
                  </v:shape>
                  <v:shape id="AutoShape 1259" o:spid="_x0000_s1246" type="#_x0000_t32" style="position:absolute;left:38506;top:9124;width:3239;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uGxQAAANsAAAAPAAAAZHJzL2Rvd25yZXYueG1sRI9La8JA&#10;FIX3hf6H4Qrd1YkWbJs6CSIo6kIwfUB3l8w1ic3ciZnRxH/vCAWXh/P4ONO0N7U4U+sqywpGwwgE&#10;cW51xYWCr8/F8xsI55E11pZJwYUcpMnjwxRjbTve0TnzhQgj7GJUUHrfxFK6vCSDbmgb4uDtbWvQ&#10;B9kWUrfYhXFTy3EUTaTBigOhxIbmJeV/2ckEyFJv5+vjctP9vNff2erwa14XjVJPg372AcJT7+/h&#10;//ZKK3gZw+1L+AEyuQIAAP//AwBQSwECLQAUAAYACAAAACEA2+H2y+4AAACFAQAAEwAAAAAAAAAA&#10;AAAAAAAAAAAAW0NvbnRlbnRfVHlwZXNdLnhtbFBLAQItABQABgAIAAAAIQBa9CxbvwAAABUBAAAL&#10;AAAAAAAAAAAAAAAAAB8BAABfcmVscy8ucmVsc1BLAQItABQABgAIAAAAIQAzjRuGxQAAANsAAAAP&#10;AAAAAAAAAAAAAAAAAAcCAABkcnMvZG93bnJldi54bWxQSwUGAAAAAAMAAwC3AAAA+QIAAAAA&#10;" strokeweight="1pt">
                    <v:stroke startarrow="block"/>
                  </v:shape>
                  <v:shape id="AutoShape 1260" o:spid="_x0000_s1247" type="#_x0000_t32" style="position:absolute;left:28429;top:9150;width:323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4dxAAAANsAAAAPAAAAZHJzL2Rvd25yZXYueG1sRI/NasJA&#10;FIX3Qt9huII7naigNXUUERTrotBUhe4umWsSm7kTM1MT394pCF0ezs/HmS9bU4ob1a6wrGA4iEAQ&#10;p1YXnCk4fG36ryCcR9ZYWiYFd3KwXLx05hhr2/An3RKfiTDCLkYFufdVLKVLczLoBrYiDt7Z1gZ9&#10;kHUmdY1NGDelHEXRRBosOBByrGidU/qT/JoA2eqP9ft1u29Os/KY7C7fZrqplOp129UbCE+t/w8/&#10;2zutYDyGvy/hB8jFAwAA//8DAFBLAQItABQABgAIAAAAIQDb4fbL7gAAAIUBAAATAAAAAAAAAAAA&#10;AAAAAAAAAABbQ29udGVudF9UeXBlc10ueG1sUEsBAi0AFAAGAAgAAAAhAFr0LFu/AAAAFQEAAAsA&#10;AAAAAAAAAAAAAAAAHwEAAF9yZWxzLy5yZWxzUEsBAi0AFAAGAAgAAAAhAFzBvh3EAAAA2wAAAA8A&#10;AAAAAAAAAAAAAAAABwIAAGRycy9kb3ducmV2LnhtbFBLBQYAAAAAAwADALcAAAD4AgAAAAA=&#10;" strokeweight="1pt">
                    <v:stroke startarrow="block"/>
                  </v:shape>
                  <v:shape id="Text Box 1261" o:spid="_x0000_s1248" type="#_x0000_t202" style="position:absolute;left:21228;top:7251;width:720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1axgAAANsAAAAPAAAAZHJzL2Rvd25yZXYueG1sRI9Li8JA&#10;EITvwv6HoRe8yDrxwSJZR1l8oF6EdQXx1mTaJJjpiZkxxn/vCILHoqq+osbTxhSipsrllhX0uhEI&#10;4sTqnFMF+//l1wiE88gaC8uk4E4OppOP1hhjbW/8R/XOpyJA2MWoIPO+jKV0SUYGXdeWxME72cqg&#10;D7JKpa7wFuCmkP0o+pYGcw4LGZY0yyg5765GwfZ+4MvqGp3qTTk67s/bxXzZWSjV/mx+f0B4avw7&#10;/GqvtYLBEJ5fwg+QkwcAAAD//wMAUEsBAi0AFAAGAAgAAAAhANvh9svuAAAAhQEAABMAAAAAAAAA&#10;AAAAAAAAAAAAAFtDb250ZW50X1R5cGVzXS54bWxQSwECLQAUAAYACAAAACEAWvQsW78AAAAVAQAA&#10;CwAAAAAAAAAAAAAAAAAfAQAAX3JlbHMvLnJlbHNQSwECLQAUAAYACAAAACEAPLWdWsYAAADbAAAA&#10;DwAAAAAAAAAAAAAAAAAHAgAAZHJzL2Rvd25yZXYueG1sUEsFBgAAAAADAAMAtwAAAPoCAAAAAA==&#10;" strokeweight="1pt">
                    <v:textbox style="mso-next-textbox:#Text Box 1261">
                      <w:txbxContent>
                        <w:p w:rsidR="0092392E" w:rsidRDefault="0092392E" w:rsidP="00BE1512">
                          <w:pPr>
                            <w:jc w:val="center"/>
                            <w:rPr>
                              <w:sz w:val="18"/>
                              <w:szCs w:val="18"/>
                            </w:rPr>
                          </w:pPr>
                          <w:r>
                            <w:rPr>
                              <w:rFonts w:hint="eastAsia"/>
                              <w:sz w:val="18"/>
                              <w:szCs w:val="18"/>
                            </w:rPr>
                            <w:t>转盘</w:t>
                          </w:r>
                        </w:p>
                        <w:p w:rsidR="0092392E" w:rsidRDefault="0092392E" w:rsidP="00BE1512">
                          <w:pPr>
                            <w:jc w:val="center"/>
                            <w:rPr>
                              <w:sz w:val="18"/>
                              <w:szCs w:val="18"/>
                            </w:rPr>
                          </w:pPr>
                          <w:r>
                            <w:rPr>
                              <w:rFonts w:hint="eastAsia"/>
                              <w:sz w:val="18"/>
                              <w:szCs w:val="18"/>
                            </w:rPr>
                            <w:t>滤池</w:t>
                          </w:r>
                        </w:p>
                      </w:txbxContent>
                    </v:textbox>
                  </v:shape>
                  <v:shape id="AutoShape 1262" o:spid="_x0000_s1249" type="#_x0000_t32" style="position:absolute;left:18345;top:9169;width:2883;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PyxQAAANsAAAAPAAAAZHJzL2Rvd25yZXYueG1sRI/NasJA&#10;FIX3Bd9huEJ3zUSLtUZHEUHRLgpNW8HdJXNNopk7aWZq4ts7hYLLw/n5OLNFZypxocaVlhUMohgE&#10;cWZ1ybmCr8/10ysI55E1VpZJwZUcLOa9hxkm2rb8QZfU5yKMsEtQQeF9nUjpsoIMusjWxME72sag&#10;D7LJpW6wDeOmksM4fpEGSw6EAmtaFZSd018TIBv9vtr9bN7a/aT6Trengxmva6Ue+91yCsJT5+/h&#10;//ZWK3gewd+X8APk/AYAAP//AwBQSwECLQAUAAYACAAAACEA2+H2y+4AAACFAQAAEwAAAAAAAAAA&#10;AAAAAAAAAAAAW0NvbnRlbnRfVHlwZXNdLnhtbFBLAQItABQABgAIAAAAIQBa9CxbvwAAABUBAAAL&#10;AAAAAAAAAAAAAAAAAB8BAABfcmVscy8ucmVsc1BLAQItABQABgAIAAAAIQC8ZIPyxQAAANsAAAAP&#10;AAAAAAAAAAAAAAAAAAcCAABkcnMvZG93bnJldi54bWxQSwUGAAAAAAMAAwC3AAAA+QIAAAAA&#10;" strokeweight="1pt">
                    <v:stroke startarrow="block"/>
                  </v:shape>
                  <v:shape id="Text Box 1263" o:spid="_x0000_s1250" type="#_x0000_t202" style="position:absolute;left:11144;top:7168;width:7201;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a2xgAAANsAAAAPAAAAZHJzL2Rvd25yZXYueG1sRI9Pa8JA&#10;FMTvBb/D8oReSt1tCyLRTRCrtL0I/oHi7ZF9JsHs2zS7xvjtu4LgcZiZ3zCzrLe16Kj1lWMNbyMF&#10;gjh3puJCw363ep2A8AHZYO2YNFzJQ5YOnmaYGHfhDXXbUIgIYZ+ghjKEJpHS5yVZ9CPXEEfv6FqL&#10;Icq2kKbFS4TbWr4rNZYWK44LJTa0KCk/bc9Ww/r6y39fZ3XsfprJYX9aLz9XL0utn4f9fAoiUB8e&#10;4Xv722j4GMPtS/wBMv0HAAD//wMAUEsBAi0AFAAGAAgAAAAhANvh9svuAAAAhQEAABMAAAAAAAAA&#10;AAAAAAAAAAAAAFtDb250ZW50X1R5cGVzXS54bWxQSwECLQAUAAYACAAAACEAWvQsW78AAAAVAQAA&#10;CwAAAAAAAAAAAAAAAAAfAQAAX3JlbHMvLnJlbHNQSwECLQAUAAYACAAAACEAoyumtsYAAADbAAAA&#10;DwAAAAAAAAAAAAAAAAAHAgAAZHJzL2Rvd25yZXYueG1sUEsFBgAAAAADAAMAtwAAAPoCAAAAAA==&#10;" strokeweight="1pt">
                    <v:textbox style="mso-next-textbox:#Text Box 1263">
                      <w:txbxContent>
                        <w:p w:rsidR="0092392E" w:rsidRDefault="0092392E" w:rsidP="00BE1512">
                          <w:pPr>
                            <w:jc w:val="center"/>
                            <w:rPr>
                              <w:sz w:val="18"/>
                              <w:szCs w:val="18"/>
                            </w:rPr>
                          </w:pPr>
                          <w:r>
                            <w:rPr>
                              <w:rFonts w:hint="eastAsia"/>
                              <w:sz w:val="18"/>
                              <w:szCs w:val="18"/>
                            </w:rPr>
                            <w:t>紫外</w:t>
                          </w:r>
                        </w:p>
                        <w:p w:rsidR="0092392E" w:rsidRDefault="0092392E" w:rsidP="00BE1512">
                          <w:pPr>
                            <w:jc w:val="center"/>
                            <w:rPr>
                              <w:sz w:val="18"/>
                              <w:szCs w:val="18"/>
                            </w:rPr>
                          </w:pPr>
                          <w:r>
                            <w:rPr>
                              <w:rFonts w:hint="eastAsia"/>
                              <w:sz w:val="18"/>
                              <w:szCs w:val="18"/>
                            </w:rPr>
                            <w:t>消毒渠</w:t>
                          </w:r>
                        </w:p>
                      </w:txbxContent>
                    </v:textbox>
                  </v:shape>
                  <v:shape id="AutoShape 1264" o:spid="_x0000_s1251" type="#_x0000_t32" style="position:absolute;left:8490;top:9080;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exQAAANsAAAAPAAAAZHJzL2Rvd25yZXYueG1sRI9La8JA&#10;FIX3Bf/DcIXu6kQLPqKjiKBoF4XGB7i7ZK5JNHMnzUxN+u8dodDl4Tw+zmzRmlLcqXaFZQX9XgSC&#10;OLW64EzBYb9+G4NwHlljaZkU/JKDxbzzMsNY24a/6J74TIQRdjEqyL2vYildmpNB17MVcfAutjbo&#10;g6wzqWtswrgp5SCKhtJgwYGQY0WrnNJb8mMCZKM/V7vvzUdzmpTHZHs9m9G6Uuq12y6nIDy1/j/8&#10;195qBe8jeH4JP0DOHwAAAP//AwBQSwECLQAUAAYACAAAACEA2+H2y+4AAACFAQAAEwAAAAAAAAAA&#10;AAAAAAAAAAAAW0NvbnRlbnRfVHlwZXNdLnhtbFBLAQItABQABgAIAAAAIQBa9CxbvwAAABUBAAAL&#10;AAAAAAAAAAAAAAAAAB8BAABfcmVscy8ucmVsc1BLAQItABQABgAIAAAAIQAj+rgexQAAANsAAAAP&#10;AAAAAAAAAAAAAAAAAAcCAABkcnMvZG93bnJldi54bWxQSwUGAAAAAAMAAwC3AAAA+QIAAAAA&#10;" strokeweight="1pt">
                    <v:stroke startarrow="block"/>
                  </v:shape>
                  <v:shape id="Text Box 1265" o:spid="_x0000_s1252" type="#_x0000_t202" style="position:absolute;left:3753;top:7962;width:4737;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style="mso-next-textbox:#Text Box 1265">
                      <w:txbxContent>
                        <w:p w:rsidR="0092392E" w:rsidRDefault="0092392E" w:rsidP="00BE1512">
                          <w:pPr>
                            <w:rPr>
                              <w:sz w:val="18"/>
                              <w:szCs w:val="18"/>
                            </w:rPr>
                          </w:pPr>
                          <w:r>
                            <w:rPr>
                              <w:rFonts w:hint="eastAsia"/>
                              <w:sz w:val="18"/>
                              <w:szCs w:val="18"/>
                            </w:rPr>
                            <w:t>出水</w:t>
                          </w:r>
                        </w:p>
                      </w:txbxContent>
                    </v:textbox>
                  </v:shape>
                  <v:shape id="Freeform 1266" o:spid="_x0000_s1253" style="position:absolute;left:48704;top:3009;width:2699;height:6090;visibility:visible;mso-wrap-style:square;v-text-anchor:top" coordsize="4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UzxQAAANsAAAAPAAAAZHJzL2Rvd25yZXYueG1sRI9PawIx&#10;FMTvQr9DeAUvoln/YHVrlCIIWjy0au+PzWt2283Lsonu6qc3BaHHYWZ+wyxWrS3FhWpfOFYwHCQg&#10;iDOnCzYKTsdNfwbCB2SNpWNScCUPq+VTZ4Gpdg1/0uUQjIgQ9ikqyEOoUil9lpNFP3AVcfS+XW0x&#10;RFkbqWtsItyWcpQkU2mx4LiQY0XrnLLfw9kqmL434WPS29+2X2a3G5o1vfzMSanuc/v2CiJQG/7D&#10;j/ZWKxjP4e9L/AFyeQcAAP//AwBQSwECLQAUAAYACAAAACEA2+H2y+4AAACFAQAAEwAAAAAAAAAA&#10;AAAAAAAAAAAAW0NvbnRlbnRfVHlwZXNdLnhtbFBLAQItABQABgAIAAAAIQBa9CxbvwAAABUBAAAL&#10;AAAAAAAAAAAAAAAAAB8BAABfcmVscy8ucmVsc1BLAQItABQABgAIAAAAIQCTZ2UzxQAAANsAAAAP&#10;AAAAAAAAAAAAAAAAAAcCAABkcnMvZG93bnJldi54bWxQSwUGAAAAAAMAAwC3AAAA+QIAAAAA&#10;" path="m,1177r425,l425,,,e" filled="f" strokeweight="1pt">
                    <v:stroke endarrow="block"/>
                    <v:path arrowok="t" o:connecttype="custom" o:connectlocs="0,2147483646;2147483646,2147483646;2147483646,0;0,0" o:connectangles="0,0,0,0"/>
                  </v:shape>
                  <v:shape id="AutoShape 1267" o:spid="_x0000_s1254" type="#_x0000_t32" style="position:absolute;left:45288;top:10807;width:1;height:3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OcwAAAANsAAAAPAAAAZHJzL2Rvd25yZXYueG1sRE/PT8Iw&#10;FL6T8D80z8QbdBNiyKAswwTlKiycX9bnOl1f61rZ+O/twcTjl+/3rpxsL240hM6xgnyZgSBunO64&#10;VVBfjosNiBCRNfaOScGdApT7+WyHhXYjv9PtHFuRQjgUqMDE6AspQ2PIYlg6T5y4DzdYjAkOrdQD&#10;jinc9vIpy56lxY5Tg0FPL4aar/OPVeDrlcur7/vbsbkYX4/59bD6fFXq8WGqtiAiTfFf/Oc+aQXr&#10;tD59ST9A7n8BAAD//wMAUEsBAi0AFAAGAAgAAAAhANvh9svuAAAAhQEAABMAAAAAAAAAAAAAAAAA&#10;AAAAAFtDb250ZW50X1R5cGVzXS54bWxQSwECLQAUAAYACAAAACEAWvQsW78AAAAVAQAACwAAAAAA&#10;AAAAAAAAAAAfAQAAX3JlbHMvLnJlbHNQSwECLQAUAAYACAAAACEARS+jnMAAAADbAAAADwAAAAAA&#10;AAAAAAAAAAAHAgAAZHJzL2Rvd25yZXYueG1sUEsFBgAAAAADAAMAtwAAAPQCAAAAAA==&#10;" strokeweight="1pt">
                    <v:stroke endarrow="block"/>
                  </v:shape>
                  <v:shape id="Text Box 1268" o:spid="_x0000_s1255" type="#_x0000_t202" style="position:absolute;left:40716;top:14407;width:9360;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2/xgAAANsAAAAPAAAAZHJzL2Rvd25yZXYueG1sRI9Pa8JA&#10;FMTvBb/D8oReSrOxSJHoKmKVthdBDRRvj+wzCWbfptnNH7+9Wyh4HGbmN8xiNZhKdNS40rKCSRSD&#10;IM6sLjlXkJ52rzMQziNrrCyTghs5WC1HTwtMtO35QN3R5yJA2CWooPC+TqR0WUEGXWRr4uBdbGPQ&#10;B9nkUjfYB7ip5Fscv0uDJYeFAmvaFJRdj61RsL/98O9nG1+673p2Tq/77cfuZavU83hYz0F4Gvwj&#10;/N/+0gqmE/j7En6AXN4BAAD//wMAUEsBAi0AFAAGAAgAAAAhANvh9svuAAAAhQEAABMAAAAAAAAA&#10;AAAAAAAAAAAAAFtDb250ZW50X1R5cGVzXS54bWxQSwECLQAUAAYACAAAACEAWvQsW78AAAAVAQAA&#10;CwAAAAAAAAAAAAAAAAAfAQAAX3JlbHMvLnJlbHNQSwECLQAUAAYACAAAACEAdMRNv8YAAADbAAAA&#10;DwAAAAAAAAAAAAAAAAAHAgAAZHJzL2Rvd25yZXYueG1sUEsFBgAAAAADAAMAtwAAAPoCAAAAAA==&#10;" strokeweight="1pt">
                    <v:textbox style="mso-next-textbox:#Text Box 1268">
                      <w:txbxContent>
                        <w:p w:rsidR="0092392E" w:rsidRDefault="0092392E" w:rsidP="00BE1512">
                          <w:pPr>
                            <w:jc w:val="center"/>
                            <w:rPr>
                              <w:sz w:val="18"/>
                              <w:szCs w:val="18"/>
                            </w:rPr>
                          </w:pPr>
                          <w:r>
                            <w:rPr>
                              <w:rFonts w:hint="eastAsia"/>
                              <w:sz w:val="18"/>
                              <w:szCs w:val="18"/>
                            </w:rPr>
                            <w:t>污泥浓缩池</w:t>
                          </w:r>
                        </w:p>
                      </w:txbxContent>
                    </v:textbox>
                  </v:shape>
                  <v:shape id="AutoShape 1269" o:spid="_x0000_s1256" type="#_x0000_t32" style="position:absolute;left:38062;top:15785;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j7xQAAANsAAAAPAAAAZHJzL2Rvd25yZXYueG1sRI9La8JA&#10;FIX3hf6H4Qrd1YlSbJs6CSIo6kIwfUB3l8w1ic3ciZnRxH/vCAWXh/P4ONO0N7U4U+sqywpGwwgE&#10;cW51xYWCr8/F8xsI55E11pZJwYUcpMnjwxRjbTve0TnzhQgj7GJUUHrfxFK6vCSDbmgb4uDtbWvQ&#10;B9kWUrfYhXFTy3EUTaTBigOhxIbmJeV/2ckEyFJv5+vjctP9vNff2erwa14XjVJPg372AcJT7+/h&#10;//ZKK3gZw+1L+AEyuQIAAP//AwBQSwECLQAUAAYACAAAACEA2+H2y+4AAACFAQAAEwAAAAAAAAAA&#10;AAAAAAAAAAAAW0NvbnRlbnRfVHlwZXNdLnhtbFBLAQItABQABgAIAAAAIQBa9CxbvwAAABUBAAAL&#10;AAAAAAAAAAAAAAAAAB8BAABfcmVscy8ucmVsc1BLAQItABQABgAIAAAAIQBri2j7xQAAANsAAAAP&#10;AAAAAAAAAAAAAAAAAAcCAABkcnMvZG93bnJldi54bWxQSwUGAAAAAAMAAwC3AAAA+QIAAAAA&#10;" strokeweight="1pt">
                    <v:stroke startarrow="block"/>
                  </v:shape>
                  <v:shape id="Text Box 1270" o:spid="_x0000_s1257" type="#_x0000_t202" style="position:absolute;left:28702;top:14407;width:9360;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ZTxgAAANsAAAAPAAAAZHJzL2Rvd25yZXYueG1sRI9Li8JA&#10;EITvwv6HoRe8yDrxwSJZR1l8oF6EdQXx1mTaJJjpiZkxxn/vCILHoqq+osbTxhSipsrllhX0uhEI&#10;4sTqnFMF+//l1wiE88gaC8uk4E4OppOP1hhjbW/8R/XOpyJA2MWoIPO+jKV0SUYGXdeWxME72cqg&#10;D7JKpa7wFuCmkP0o+pYGcw4LGZY0yyg5765GwfZ+4MvqGp3qTTk67s/bxXzZWSjV/mx+f0B4avw7&#10;/GqvtYLhAJ5fwg+QkwcAAAD//wMAUEsBAi0AFAAGAAgAAAAhANvh9svuAAAAhQEAABMAAAAAAAAA&#10;AAAAAAAAAAAAAFtDb250ZW50X1R5cGVzXS54bWxQSwECLQAUAAYACAAAACEAWvQsW78AAAAVAQAA&#10;CwAAAAAAAAAAAAAAAAAfAQAAX3JlbHMvLnJlbHNQSwECLQAUAAYACAAAACEA61p2U8YAAADbAAAA&#10;DwAAAAAAAAAAAAAAAAAHAgAAZHJzL2Rvd25yZXYueG1sUEsFBgAAAAADAAMAtwAAAPoCAAAAAA==&#10;" strokeweight="1pt">
                    <v:textbox style="mso-next-textbox:#Text Box 1270">
                      <w:txbxContent>
                        <w:p w:rsidR="0092392E" w:rsidRDefault="0092392E" w:rsidP="00BE1512">
                          <w:pPr>
                            <w:jc w:val="center"/>
                            <w:rPr>
                              <w:sz w:val="18"/>
                              <w:szCs w:val="18"/>
                            </w:rPr>
                          </w:pPr>
                          <w:r>
                            <w:rPr>
                              <w:rFonts w:hint="eastAsia"/>
                              <w:sz w:val="18"/>
                              <w:szCs w:val="18"/>
                            </w:rPr>
                            <w:t>污泥均质</w:t>
                          </w:r>
                          <w:r>
                            <w:rPr>
                              <w:sz w:val="18"/>
                              <w:szCs w:val="18"/>
                            </w:rPr>
                            <w:t>池</w:t>
                          </w:r>
                        </w:p>
                      </w:txbxContent>
                    </v:textbox>
                  </v:shape>
                  <v:shape id="AutoShape 1271" o:spid="_x0000_s1258" type="#_x0000_t32" style="position:absolute;left:26048;top:15804;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UUxAAAANsAAAAPAAAAZHJzL2Rvd25yZXYueG1sRI/NasJA&#10;FIX3Qt9huII7nSiiNXUUERTrotBUhe4umWsSm7kTM1MT394pCF0ezs/HmS9bU4ob1a6wrGA4iEAQ&#10;p1YXnCk4fG36ryCcR9ZYWiYFd3KwXLx05hhr2/An3RKfiTDCLkYFufdVLKVLczLoBrYiDt7Z1gZ9&#10;kHUmdY1NGDelHEXRRBosOBByrGidU/qT/JoA2eqP9ft1u29Os/KY7C7fZrqplOp129UbCE+t/w8/&#10;2zutYDyGvy/hB8jFAwAA//8DAFBLAQItABQABgAIAAAAIQDb4fbL7gAAAIUBAAATAAAAAAAAAAAA&#10;AAAAAAAAAABbQ29udGVudF9UeXBlc10ueG1sUEsBAi0AFAAGAAgAAAAhAFr0LFu/AAAAFQEAAAsA&#10;AAAAAAAAAAAAAAAAHwEAAF9yZWxzLy5yZWxzUEsBAi0AFAAGAAgAAAAhAIsuVRTEAAAA2wAAAA8A&#10;AAAAAAAAAAAAAAAABwIAAGRycy9kb3ducmV2LnhtbFBLBQYAAAAAAwADALcAAAD4AgAAAAA=&#10;" strokeweight="1pt">
                    <v:stroke startarrow="block"/>
                  </v:shape>
                  <v:shape id="Text Box 1272" o:spid="_x0000_s1259" type="#_x0000_t202" style="position:absolute;left:15246;top:14407;width:10802;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8xQAAANsAAAAPAAAAZHJzL2Rvd25yZXYueG1sRI9Pi8Iw&#10;FMTvwn6H8Ba8yJoqukjXKIt/UC/CuoJ4ezTPtti81CbW+u2NIHgcZuY3zHjamELUVLncsoJeNwJB&#10;nFidc6pg/7/8GoFwHlljYZkU3MnBdPLRGmOs7Y3/qN75VAQIuxgVZN6XsZQuycig69qSOHgnWxn0&#10;QVap1BXeAtwUsh9F39JgzmEhw5JmGSXn3dUo2N4PfFldo1O9KUfH/Xm7mC87C6Xan83vDwhPjX+H&#10;X+21VjAYwvNL+AFy8gAAAP//AwBQSwECLQAUAAYACAAAACEA2+H2y+4AAACFAQAAEwAAAAAAAAAA&#10;AAAAAAAAAAAAW0NvbnRlbnRfVHlwZXNdLnhtbFBLAQItABQABgAIAAAAIQBa9CxbvwAAABUBAAAL&#10;AAAAAAAAAAAAAAAAAB8BAABfcmVscy8ucmVsc1BLAQItABQABgAIAAAAIQAL/0u8xQAAANsAAAAP&#10;AAAAAAAAAAAAAAAAAAcCAABkcnMvZG93bnJldi54bWxQSwUGAAAAAAMAAwC3AAAA+QIAAAAA&#10;" strokeweight="1pt">
                    <v:textbox style="mso-next-textbox:#Text Box 1272">
                      <w:txbxContent>
                        <w:p w:rsidR="0092392E" w:rsidRDefault="0092392E" w:rsidP="00BE1512">
                          <w:pPr>
                            <w:jc w:val="center"/>
                            <w:rPr>
                              <w:sz w:val="18"/>
                              <w:szCs w:val="18"/>
                            </w:rPr>
                          </w:pPr>
                          <w:r>
                            <w:rPr>
                              <w:rFonts w:hint="eastAsia"/>
                              <w:sz w:val="18"/>
                              <w:szCs w:val="18"/>
                            </w:rPr>
                            <w:t>污泥脱水</w:t>
                          </w:r>
                          <w:r>
                            <w:rPr>
                              <w:sz w:val="18"/>
                              <w:szCs w:val="18"/>
                            </w:rPr>
                            <w:t>机房</w:t>
                          </w:r>
                        </w:p>
                      </w:txbxContent>
                    </v:textbox>
                  </v:shape>
                  <v:shape id="Text Box 1273" o:spid="_x0000_s1260" type="#_x0000_t202" style="position:absolute;left:5385;top:13677;width:7201;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XLxgAAANsAAAAPAAAAZHJzL2Rvd25yZXYueG1sRI9Pa8JA&#10;FMTvBb/D8oReSt1tKSLRTRCrtL0I/oHi7ZF9JsHs2zS7xvjtu4LgcZiZ3zCzrLe16Kj1lWMNbyMF&#10;gjh3puJCw363ep2A8AHZYO2YNFzJQ5YOnmaYGHfhDXXbUIgIYZ+ghjKEJpHS5yVZ9CPXEEfv6FqL&#10;Icq2kKbFS4TbWr4rNZYWK44LJTa0KCk/bc9Ww/r6y39fZ3XsfprJYX9aLz9XL0utn4f9fAoiUB8e&#10;4Xv722j4GMPtS/wBMv0HAAD//wMAUEsBAi0AFAAGAAgAAAAhANvh9svuAAAAhQEAABMAAAAAAAAA&#10;AAAAAAAAAAAAAFtDb250ZW50X1R5cGVzXS54bWxQSwECLQAUAAYACAAAACEAWvQsW78AAAAVAQAA&#10;CwAAAAAAAAAAAAAAAAAfAQAAX3JlbHMvLnJlbHNQSwECLQAUAAYACAAAACEA+y3Vy8YAAADbAAAA&#10;DwAAAAAAAAAAAAAAAAAHAgAAZHJzL2Rvd25yZXYueG1sUEsFBgAAAAADAAMAtwAAAPoCAAAAAA==&#10;" strokeweight="1pt">
                    <v:textbox style="mso-next-textbox:#Text Box 1273">
                      <w:txbxContent>
                        <w:p w:rsidR="0092392E" w:rsidRDefault="0092392E" w:rsidP="00BE1512">
                          <w:pPr>
                            <w:jc w:val="center"/>
                            <w:rPr>
                              <w:sz w:val="18"/>
                              <w:szCs w:val="18"/>
                            </w:rPr>
                          </w:pPr>
                          <w:r>
                            <w:rPr>
                              <w:rFonts w:hint="eastAsia"/>
                              <w:sz w:val="18"/>
                              <w:szCs w:val="18"/>
                            </w:rPr>
                            <w:t>泥饼外运</w:t>
                          </w:r>
                          <w:r>
                            <w:rPr>
                              <w:sz w:val="18"/>
                              <w:szCs w:val="18"/>
                            </w:rPr>
                            <w:t>焚烧</w:t>
                          </w:r>
                        </w:p>
                      </w:txbxContent>
                    </v:textbox>
                  </v:shape>
                  <v:shape id="AutoShape 1274" o:spid="_x0000_s1261" type="#_x0000_t32" style="position:absolute;left:12586;top:15830;width:2660;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jxQAAANsAAAAPAAAAZHJzL2Rvd25yZXYueG1sRI9La8JA&#10;FIX3Bf/DcIXu6kQpPqKjiKBoF4XGB7i7ZK5JNHMnzUxN+u8dodDl4Tw+zmzRmlLcqXaFZQX9XgSC&#10;OLW64EzBYb9+G4NwHlljaZkU/JKDxbzzMsNY24a/6J74TIQRdjEqyL2vYildmpNB17MVcfAutjbo&#10;g6wzqWtswrgp5SCKhtJgwYGQY0WrnNJb8mMCZKM/V7vvzUdzmpTHZHs9m9G6Uuq12y6nIDy1/j/8&#10;195qBe8jeH4JP0DOHwAAAP//AwBQSwECLQAUAAYACAAAACEA2+H2y+4AAACFAQAAEwAAAAAAAAAA&#10;AAAAAAAAAAAAW0NvbnRlbnRfVHlwZXNdLnhtbFBLAQItABQABgAIAAAAIQBa9CxbvwAAABUBAAAL&#10;AAAAAAAAAAAAAAAAAB8BAABfcmVscy8ucmVsc1BLAQItABQABgAIAAAAIQB7/MtjxQAAANsAAAAP&#10;AAAAAAAAAAAAAAAAAAcCAABkcnMvZG93bnJldi54bWxQSwUGAAAAAAMAAwC3AAAA+QIAAAAA&#10;" strokeweight="1pt">
                    <v:stroke startarrow="block"/>
                  </v:shape>
                  <v:shape id="Text Box 1272" o:spid="_x0000_s1262" type="#_x0000_t202" style="position:absolute;left:9646;top:18414;width:40366;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92392E" w:rsidRDefault="0092392E" w:rsidP="00BE1512">
                          <w:pPr>
                            <w:jc w:val="center"/>
                            <w:rPr>
                              <w:b/>
                              <w:szCs w:val="21"/>
                            </w:rPr>
                          </w:pPr>
                          <w:r>
                            <w:rPr>
                              <w:rFonts w:hint="eastAsia"/>
                              <w:b/>
                              <w:szCs w:val="21"/>
                            </w:rPr>
                            <w:t>图</w:t>
                          </w:r>
                          <w:r>
                            <w:rPr>
                              <w:rFonts w:hint="eastAsia"/>
                              <w:b/>
                              <w:szCs w:val="21"/>
                            </w:rPr>
                            <w:t xml:space="preserve">4-7 </w:t>
                          </w:r>
                          <w:r>
                            <w:rPr>
                              <w:rFonts w:hint="eastAsia"/>
                              <w:b/>
                              <w:szCs w:val="21"/>
                            </w:rPr>
                            <w:t>海安市水务集团城市污水处理有限公司工艺流程图</w:t>
                          </w:r>
                        </w:p>
                      </w:txbxContent>
                    </v:textbox>
                  </v:shape>
                  <w10:wrap type="none"/>
                  <w10:anchorlock/>
                </v:group>
              </w:pict>
            </w:r>
          </w:p>
          <w:p w:rsidR="00BE1512" w:rsidRDefault="00BE1512" w:rsidP="000521AD">
            <w:pPr>
              <w:spacing w:line="360" w:lineRule="auto"/>
              <w:ind w:left="482"/>
              <w:rPr>
                <w:szCs w:val="21"/>
              </w:rPr>
            </w:pPr>
            <w:r>
              <w:rPr>
                <w:szCs w:val="21"/>
              </w:rPr>
              <w:t>污水处理工艺说明：</w:t>
            </w:r>
          </w:p>
          <w:p w:rsidR="00BE1512" w:rsidRDefault="00BE1512" w:rsidP="00BE1512">
            <w:pPr>
              <w:adjustRightInd w:val="0"/>
              <w:snapToGrid w:val="0"/>
              <w:spacing w:line="360" w:lineRule="auto"/>
              <w:ind w:firstLineChars="200" w:firstLine="420"/>
              <w:rPr>
                <w:szCs w:val="21"/>
              </w:rPr>
            </w:pPr>
            <w:r>
              <w:rPr>
                <w:rFonts w:hint="eastAsia"/>
                <w:szCs w:val="21"/>
              </w:rPr>
              <w:t>粗格栅及进水泵房：作用是去除大尺寸的漂浮物和悬浮物，以保护提升泵的正常运转，并尽量去掉那些不利于后续处理过程的杂物。粗格栅截留物经螺旋输送机送入螺旋压榨机，压榨后外运出厂。细格栅及曝气沉砂池：污水由提升泵提升至细格栅及沉砂池，细格栅用于进一步去除污水中较小的颗粒的悬浮、漂浮物。</w:t>
            </w:r>
          </w:p>
          <w:p w:rsidR="00BE1512" w:rsidRDefault="00BE1512" w:rsidP="00BE1512">
            <w:pPr>
              <w:adjustRightInd w:val="0"/>
              <w:snapToGrid w:val="0"/>
              <w:spacing w:line="360" w:lineRule="auto"/>
              <w:ind w:firstLineChars="200" w:firstLine="420"/>
              <w:rPr>
                <w:szCs w:val="21"/>
              </w:rPr>
            </w:pPr>
            <w:r>
              <w:rPr>
                <w:rFonts w:hint="eastAsia"/>
                <w:szCs w:val="21"/>
              </w:rPr>
              <w:t>水解酸化池：水解酸化池主要作用是将污水中难生物降解的大分子物质通过生物水解作用降解为可生物降解的小分子物质，提高废水的可生化性。</w:t>
            </w:r>
          </w:p>
          <w:p w:rsidR="00BE1512" w:rsidRDefault="00BE1512" w:rsidP="00BE1512">
            <w:pPr>
              <w:adjustRightInd w:val="0"/>
              <w:snapToGrid w:val="0"/>
              <w:spacing w:line="360" w:lineRule="auto"/>
              <w:ind w:firstLineChars="200" w:firstLine="420"/>
              <w:rPr>
                <w:szCs w:val="21"/>
              </w:rPr>
            </w:pPr>
            <w:r>
              <w:rPr>
                <w:szCs w:val="21"/>
              </w:rPr>
              <w:t>A</w:t>
            </w:r>
            <w:r>
              <w:rPr>
                <w:szCs w:val="21"/>
                <w:vertAlign w:val="superscript"/>
              </w:rPr>
              <w:t>2</w:t>
            </w:r>
            <w:r>
              <w:rPr>
                <w:szCs w:val="21"/>
              </w:rPr>
              <w:t>/O</w:t>
            </w:r>
            <w:r>
              <w:rPr>
                <w:rFonts w:hint="eastAsia"/>
                <w:szCs w:val="21"/>
              </w:rPr>
              <w:t>生化反应池：经初级处理单元的沉砂池处理后，污水的漂浮物和砂粒被去除，然后进入生物池</w:t>
            </w:r>
            <w:r>
              <w:rPr>
                <w:rFonts w:hint="eastAsia"/>
                <w:szCs w:val="21"/>
              </w:rPr>
              <w:lastRenderedPageBreak/>
              <w:t>对污水中有机物</w:t>
            </w:r>
            <w:r>
              <w:rPr>
                <w:rFonts w:hint="eastAsia"/>
                <w:szCs w:val="21"/>
              </w:rPr>
              <w:t>COD</w:t>
            </w:r>
            <w:r>
              <w:rPr>
                <w:rFonts w:hint="eastAsia"/>
                <w:szCs w:val="21"/>
              </w:rPr>
              <w:t>、</w:t>
            </w:r>
            <w:r>
              <w:rPr>
                <w:rFonts w:hint="eastAsia"/>
                <w:szCs w:val="21"/>
              </w:rPr>
              <w:t>BOD</w:t>
            </w:r>
            <w:r>
              <w:rPr>
                <w:szCs w:val="21"/>
                <w:vertAlign w:val="subscript"/>
              </w:rPr>
              <w:t>5</w:t>
            </w:r>
            <w:r>
              <w:rPr>
                <w:rFonts w:hint="eastAsia"/>
                <w:szCs w:val="21"/>
              </w:rPr>
              <w:t>、</w:t>
            </w:r>
            <w:r>
              <w:rPr>
                <w:rFonts w:hint="eastAsia"/>
                <w:szCs w:val="21"/>
              </w:rPr>
              <w:t>NH</w:t>
            </w:r>
            <w:r>
              <w:rPr>
                <w:szCs w:val="21"/>
                <w:vertAlign w:val="subscript"/>
              </w:rPr>
              <w:t>3</w:t>
            </w:r>
            <w:r>
              <w:rPr>
                <w:rFonts w:hint="eastAsia"/>
                <w:szCs w:val="21"/>
              </w:rPr>
              <w:t>-</w:t>
            </w:r>
            <w:r>
              <w:rPr>
                <w:szCs w:val="21"/>
              </w:rPr>
              <w:t>N</w:t>
            </w:r>
            <w:r>
              <w:rPr>
                <w:rFonts w:hint="eastAsia"/>
                <w:szCs w:val="21"/>
              </w:rPr>
              <w:t>、</w:t>
            </w:r>
            <w:r>
              <w:rPr>
                <w:rFonts w:hint="eastAsia"/>
                <w:szCs w:val="21"/>
              </w:rPr>
              <w:t>TP</w:t>
            </w:r>
            <w:r>
              <w:rPr>
                <w:rFonts w:hint="eastAsia"/>
                <w:szCs w:val="21"/>
              </w:rPr>
              <w:t>进行去除，本工程生物池应既能有效去除碳源污染物，又具备较强除磷脱氮功能。</w:t>
            </w:r>
          </w:p>
          <w:p w:rsidR="00BE1512" w:rsidRDefault="00BE1512" w:rsidP="00BE1512">
            <w:pPr>
              <w:adjustRightInd w:val="0"/>
              <w:snapToGrid w:val="0"/>
              <w:spacing w:line="360" w:lineRule="auto"/>
              <w:ind w:firstLineChars="200" w:firstLine="420"/>
              <w:rPr>
                <w:szCs w:val="21"/>
              </w:rPr>
            </w:pPr>
            <w:r>
              <w:rPr>
                <w:rFonts w:hint="eastAsia"/>
                <w:szCs w:val="21"/>
              </w:rPr>
              <w:t>二沉池及混凝沉淀池：经二级生物处理单元后，污水进入深度处理单元，通过混凝沉淀进一步去除</w:t>
            </w:r>
            <w:r>
              <w:rPr>
                <w:rFonts w:hint="eastAsia"/>
                <w:szCs w:val="21"/>
              </w:rPr>
              <w:t>TP</w:t>
            </w:r>
            <w:r>
              <w:rPr>
                <w:rFonts w:hint="eastAsia"/>
                <w:szCs w:val="21"/>
              </w:rPr>
              <w:t>，通过过滤进一步去除</w:t>
            </w:r>
            <w:r>
              <w:rPr>
                <w:rFonts w:hint="eastAsia"/>
                <w:szCs w:val="21"/>
              </w:rPr>
              <w:t>SS</w:t>
            </w:r>
            <w:r>
              <w:rPr>
                <w:rFonts w:hint="eastAsia"/>
                <w:szCs w:val="21"/>
              </w:rPr>
              <w:t>，以确保尾水达到一级</w:t>
            </w:r>
            <w:r>
              <w:rPr>
                <w:rFonts w:hint="eastAsia"/>
                <w:szCs w:val="21"/>
              </w:rPr>
              <w:t>A</w:t>
            </w:r>
            <w:r>
              <w:rPr>
                <w:rFonts w:hint="eastAsia"/>
                <w:szCs w:val="21"/>
              </w:rPr>
              <w:t>标准。</w:t>
            </w:r>
          </w:p>
          <w:p w:rsidR="00BE1512" w:rsidRDefault="00BE1512" w:rsidP="00BE1512">
            <w:pPr>
              <w:adjustRightInd w:val="0"/>
              <w:snapToGrid w:val="0"/>
              <w:spacing w:line="360" w:lineRule="auto"/>
              <w:ind w:firstLineChars="200" w:firstLine="420"/>
              <w:rPr>
                <w:szCs w:val="21"/>
              </w:rPr>
            </w:pPr>
            <w:r>
              <w:rPr>
                <w:rFonts w:hint="eastAsia"/>
                <w:szCs w:val="21"/>
              </w:rPr>
              <w:t>紫外消毒渠：该单元的作用是为处理后的达标出水进行排放。服务内容有二项，一是执行《城镇污水处理厂污染物排放标准》，对出水进行消毒杀菌；二是对出水进行顺利排放</w:t>
            </w:r>
            <w:r>
              <w:rPr>
                <w:szCs w:val="21"/>
              </w:rPr>
              <w:t>。</w:t>
            </w:r>
          </w:p>
          <w:p w:rsidR="00BE1512" w:rsidRDefault="00BE1512" w:rsidP="00BE1512">
            <w:pPr>
              <w:adjustRightInd w:val="0"/>
              <w:snapToGrid w:val="0"/>
              <w:spacing w:line="360" w:lineRule="auto"/>
              <w:ind w:firstLineChars="200" w:firstLine="420"/>
              <w:rPr>
                <w:szCs w:val="21"/>
              </w:rPr>
            </w:pPr>
            <w:r>
              <w:rPr>
                <w:rFonts w:hint="eastAsia"/>
                <w:szCs w:val="21"/>
              </w:rPr>
              <w:t>污泥浓缩脱水：污泥处理工艺流程包括四个处置阶段，即污泥的减量化、稳定化、无害化和资源化</w:t>
            </w:r>
            <w:r>
              <w:rPr>
                <w:szCs w:val="21"/>
              </w:rPr>
              <w:t>。</w:t>
            </w:r>
          </w:p>
          <w:p w:rsidR="00BE1512" w:rsidRDefault="00BE1512" w:rsidP="00BE1512">
            <w:pPr>
              <w:spacing w:line="360" w:lineRule="auto"/>
              <w:ind w:firstLineChars="200" w:firstLine="420"/>
              <w:rPr>
                <w:szCs w:val="21"/>
              </w:rPr>
            </w:pPr>
            <w:r>
              <w:rPr>
                <w:rFonts w:hint="eastAsia"/>
                <w:szCs w:val="21"/>
              </w:rPr>
              <w:t>中水回用：结合海安市水务集团城市污水处理有限公司所在区域内现有回用水情况，污水处理厂将对已达一级</w:t>
            </w:r>
            <w:r>
              <w:rPr>
                <w:rFonts w:hint="eastAsia"/>
                <w:szCs w:val="21"/>
              </w:rPr>
              <w:t>A</w:t>
            </w:r>
            <w:r>
              <w:rPr>
                <w:rFonts w:hint="eastAsia"/>
                <w:szCs w:val="21"/>
              </w:rPr>
              <w:t>标准的部分尾水作进一步净化处理后，中水拟将回用于道路浇洒降尘、进路养护以及园林绿化养护等。</w:t>
            </w:r>
          </w:p>
          <w:p w:rsidR="002069C2" w:rsidRDefault="002069C2" w:rsidP="002069C2">
            <w:pPr>
              <w:snapToGrid w:val="0"/>
              <w:spacing w:line="360" w:lineRule="auto"/>
              <w:ind w:firstLineChars="200" w:firstLine="422"/>
              <w:rPr>
                <w:b/>
                <w:color w:val="000000"/>
              </w:rPr>
            </w:pPr>
            <w:r>
              <w:rPr>
                <w:b/>
                <w:color w:val="000000"/>
              </w:rPr>
              <w:t>（</w:t>
            </w:r>
            <w:r>
              <w:rPr>
                <w:rFonts w:hint="eastAsia"/>
                <w:b/>
                <w:color w:val="000000"/>
              </w:rPr>
              <w:t>5</w:t>
            </w:r>
            <w:r>
              <w:rPr>
                <w:b/>
                <w:color w:val="000000"/>
              </w:rPr>
              <w:t>）</w:t>
            </w:r>
            <w:r>
              <w:rPr>
                <w:rFonts w:hint="eastAsia"/>
                <w:b/>
                <w:color w:val="000000"/>
              </w:rPr>
              <w:t>依托污水处理厂可行性分析</w:t>
            </w:r>
          </w:p>
          <w:p w:rsidR="009D417B" w:rsidRDefault="005B7E0E" w:rsidP="002069C2">
            <w:pPr>
              <w:adjustRightInd w:val="0"/>
              <w:snapToGrid w:val="0"/>
              <w:spacing w:line="360" w:lineRule="auto"/>
              <w:ind w:firstLineChars="200" w:firstLine="420"/>
            </w:pPr>
            <w:r>
              <w:rPr>
                <w:rFonts w:hint="eastAsia"/>
              </w:rPr>
              <w:t>①</w:t>
            </w:r>
            <w:r w:rsidR="009D417B">
              <w:rPr>
                <w:rFonts w:hint="eastAsia"/>
              </w:rPr>
              <w:t>接管</w:t>
            </w:r>
            <w:r w:rsidR="00504371">
              <w:t>水量</w:t>
            </w:r>
            <w:r w:rsidR="009D417B">
              <w:rPr>
                <w:rFonts w:hint="eastAsia"/>
              </w:rPr>
              <w:t>可行性分析</w:t>
            </w:r>
          </w:p>
          <w:p w:rsidR="005E049A" w:rsidRDefault="002069C2" w:rsidP="00AE5686">
            <w:pPr>
              <w:adjustRightInd w:val="0"/>
              <w:snapToGrid w:val="0"/>
              <w:spacing w:line="360" w:lineRule="auto"/>
              <w:ind w:firstLineChars="200" w:firstLine="420"/>
            </w:pPr>
            <w:r>
              <w:rPr>
                <w:bCs/>
                <w:szCs w:val="21"/>
              </w:rPr>
              <w:t>海安市水务集团城市污水处理有限公司</w:t>
            </w:r>
            <w:r w:rsidR="009D417B">
              <w:rPr>
                <w:rFonts w:hint="eastAsia"/>
              </w:rPr>
              <w:t>设计处理水量为</w:t>
            </w:r>
            <w:r>
              <w:rPr>
                <w:rFonts w:hint="eastAsia"/>
              </w:rPr>
              <w:t>49</w:t>
            </w:r>
            <w:r w:rsidR="009D417B">
              <w:rPr>
                <w:rFonts w:hint="eastAsia"/>
              </w:rPr>
              <w:t>000t/d</w:t>
            </w:r>
            <w:r w:rsidR="009D417B">
              <w:rPr>
                <w:rFonts w:hint="eastAsia"/>
              </w:rPr>
              <w:t>，目前处理余量为</w:t>
            </w:r>
            <w:r>
              <w:rPr>
                <w:rFonts w:hint="eastAsia"/>
              </w:rPr>
              <w:t>150</w:t>
            </w:r>
            <w:r w:rsidR="009D417B">
              <w:rPr>
                <w:rFonts w:hint="eastAsia"/>
              </w:rPr>
              <w:t>00t/d</w:t>
            </w:r>
            <w:r w:rsidR="009D417B">
              <w:rPr>
                <w:rFonts w:hint="eastAsia"/>
              </w:rPr>
              <w:t>，</w:t>
            </w:r>
            <w:r w:rsidR="00504371">
              <w:t>本项目废水总量为</w:t>
            </w:r>
            <w:r>
              <w:rPr>
                <w:rFonts w:hint="eastAsia"/>
              </w:rPr>
              <w:t>12.5</w:t>
            </w:r>
            <w:r w:rsidR="00504371">
              <w:t>t/d</w:t>
            </w:r>
            <w:r w:rsidR="00504371">
              <w:t>，约占</w:t>
            </w:r>
            <w:r>
              <w:rPr>
                <w:bCs/>
                <w:szCs w:val="21"/>
              </w:rPr>
              <w:t>海安市水务集团城市污水处理有限公司</w:t>
            </w:r>
            <w:r w:rsidR="00504371">
              <w:t>处理</w:t>
            </w:r>
            <w:r w:rsidR="00606659">
              <w:rPr>
                <w:rFonts w:hint="eastAsia"/>
              </w:rPr>
              <w:t>余量</w:t>
            </w:r>
            <w:r w:rsidR="00504371">
              <w:t>的</w:t>
            </w:r>
            <w:r w:rsidR="005B7E0E">
              <w:rPr>
                <w:rFonts w:hint="eastAsia"/>
              </w:rPr>
              <w:t>0.</w:t>
            </w:r>
            <w:r>
              <w:rPr>
                <w:rFonts w:hint="eastAsia"/>
              </w:rPr>
              <w:t>083</w:t>
            </w:r>
            <w:r w:rsidR="00504371">
              <w:t>%</w:t>
            </w:r>
            <w:r w:rsidR="00504371">
              <w:t>，从废水水量来说，接纳本项目废水是可行的。</w:t>
            </w:r>
          </w:p>
          <w:p w:rsidR="00857499" w:rsidRDefault="00F278FB" w:rsidP="00D5100E">
            <w:pPr>
              <w:adjustRightInd w:val="0"/>
              <w:snapToGrid w:val="0"/>
              <w:spacing w:beforeLines="50" w:line="360" w:lineRule="auto"/>
              <w:ind w:firstLineChars="200" w:firstLine="420"/>
            </w:pPr>
            <w:r>
              <w:rPr>
                <w:rFonts w:hint="eastAsia"/>
              </w:rPr>
              <w:t>②</w:t>
            </w:r>
            <w:r w:rsidR="00857499">
              <w:rPr>
                <w:rFonts w:hint="eastAsia"/>
              </w:rPr>
              <w:t>接管</w:t>
            </w:r>
            <w:r w:rsidR="00504371">
              <w:t>水质</w:t>
            </w:r>
            <w:r w:rsidR="00857499">
              <w:rPr>
                <w:rFonts w:hint="eastAsia"/>
              </w:rPr>
              <w:t>可行性分析</w:t>
            </w:r>
          </w:p>
          <w:p w:rsidR="00504371" w:rsidRDefault="00504371">
            <w:pPr>
              <w:adjustRightInd w:val="0"/>
              <w:snapToGrid w:val="0"/>
              <w:spacing w:line="360" w:lineRule="auto"/>
              <w:ind w:firstLineChars="200" w:firstLine="420"/>
            </w:pPr>
            <w:r>
              <w:t>本项目废水仅为生活污水</w:t>
            </w:r>
            <w:r w:rsidR="002069C2">
              <w:rPr>
                <w:rFonts w:hint="eastAsia"/>
              </w:rPr>
              <w:t>、食堂废水和循环冷却水外排废水</w:t>
            </w:r>
            <w:r>
              <w:t>，经厂内预处理后水质简单，能够达到污水处理厂接管控制标准，不会对污水处理厂的正常运行产生冲击负荷，不影响其水质稳定达标处理排放。因此从水质上说，接纳本项目废水是可行的。</w:t>
            </w:r>
          </w:p>
          <w:p w:rsidR="00857499" w:rsidRDefault="00F278FB">
            <w:pPr>
              <w:adjustRightInd w:val="0"/>
              <w:snapToGrid w:val="0"/>
              <w:spacing w:line="360" w:lineRule="auto"/>
              <w:ind w:firstLineChars="200" w:firstLine="420"/>
            </w:pPr>
            <w:r>
              <w:rPr>
                <w:rFonts w:hint="eastAsia"/>
              </w:rPr>
              <w:t>③</w:t>
            </w:r>
            <w:r w:rsidR="00857499">
              <w:rPr>
                <w:rFonts w:hint="eastAsia"/>
              </w:rPr>
              <w:t>配套</w:t>
            </w:r>
            <w:r w:rsidR="00857499">
              <w:t>管网和污水处理厂建设进度</w:t>
            </w:r>
            <w:r w:rsidR="00857499">
              <w:rPr>
                <w:rFonts w:hint="eastAsia"/>
              </w:rPr>
              <w:t>可行性分析</w:t>
            </w:r>
          </w:p>
          <w:p w:rsidR="00504371" w:rsidRDefault="00857499">
            <w:pPr>
              <w:adjustRightInd w:val="0"/>
              <w:snapToGrid w:val="0"/>
              <w:spacing w:line="360" w:lineRule="auto"/>
              <w:ind w:firstLineChars="200" w:firstLine="420"/>
            </w:pPr>
            <w:r>
              <w:rPr>
                <w:rFonts w:hint="eastAsia"/>
              </w:rPr>
              <w:t>本项目位于</w:t>
            </w:r>
            <w:r w:rsidR="002069C2" w:rsidRPr="00A34D7F">
              <w:rPr>
                <w:rFonts w:hint="eastAsia"/>
                <w:szCs w:val="21"/>
              </w:rPr>
              <w:t>海安经济技术开发区台商产业园日月潭路以北、天发路以东，佳马公司北侧</w:t>
            </w:r>
            <w:r>
              <w:rPr>
                <w:rFonts w:hint="eastAsia"/>
              </w:rPr>
              <w:t>，位于</w:t>
            </w:r>
            <w:r w:rsidR="002069C2">
              <w:rPr>
                <w:bCs/>
                <w:szCs w:val="21"/>
              </w:rPr>
              <w:t>海安市水务集团城市污水处理有限公司</w:t>
            </w:r>
            <w:r>
              <w:rPr>
                <w:rFonts w:hint="eastAsia"/>
              </w:rPr>
              <w:t>污水管网覆盖范围内。</w:t>
            </w:r>
            <w:r w:rsidR="00504371">
              <w:t>目前</w:t>
            </w:r>
            <w:r w:rsidR="002069C2">
              <w:rPr>
                <w:bCs/>
                <w:szCs w:val="21"/>
              </w:rPr>
              <w:t>海安市水务集团城市污水处理有限公司</w:t>
            </w:r>
            <w:r w:rsidR="00504371">
              <w:t>基建工程已完成，项目所在地污水</w:t>
            </w:r>
            <w:r>
              <w:t>管网铺设已经到位</w:t>
            </w:r>
            <w:r>
              <w:rPr>
                <w:rFonts w:hint="eastAsia"/>
              </w:rPr>
              <w:t>，因此本项目产生的生活污水接管进入</w:t>
            </w:r>
            <w:r w:rsidR="002069C2">
              <w:rPr>
                <w:bCs/>
                <w:szCs w:val="21"/>
              </w:rPr>
              <w:t>海安市水务集团城市污水处理有限公司</w:t>
            </w:r>
            <w:r>
              <w:rPr>
                <w:rFonts w:hint="eastAsia"/>
              </w:rPr>
              <w:t>集中处理是可行的。</w:t>
            </w:r>
          </w:p>
          <w:p w:rsidR="00504371" w:rsidRDefault="00504371">
            <w:pPr>
              <w:adjustRightInd w:val="0"/>
              <w:snapToGrid w:val="0"/>
              <w:spacing w:line="360" w:lineRule="auto"/>
              <w:ind w:firstLineChars="200" w:firstLine="420"/>
              <w:rPr>
                <w:color w:val="FF0000"/>
              </w:rPr>
            </w:pPr>
            <w:r>
              <w:t>综上所述，本项目废水纳入</w:t>
            </w:r>
            <w:r w:rsidR="002069C2">
              <w:rPr>
                <w:bCs/>
                <w:szCs w:val="21"/>
              </w:rPr>
              <w:t>海安市水务集团城市污水处理有限公司</w:t>
            </w:r>
            <w:r>
              <w:t>集中处置可行，废水经</w:t>
            </w:r>
            <w:r w:rsidR="002069C2">
              <w:rPr>
                <w:bCs/>
                <w:szCs w:val="21"/>
              </w:rPr>
              <w:t>海安市水务集团城市污水处理有限公司</w:t>
            </w:r>
            <w:r>
              <w:t>处理后达标排放，对周围地表水环境的影响在可接受范</w:t>
            </w:r>
            <w:r>
              <w:rPr>
                <w:color w:val="000000"/>
              </w:rPr>
              <w:t>围内。</w:t>
            </w:r>
          </w:p>
          <w:p w:rsidR="0044424B" w:rsidRPr="0044424B" w:rsidRDefault="0044424B" w:rsidP="0044424B">
            <w:pPr>
              <w:snapToGrid w:val="0"/>
              <w:spacing w:line="360" w:lineRule="auto"/>
              <w:ind w:firstLineChars="200" w:firstLine="422"/>
              <w:rPr>
                <w:b/>
                <w:kern w:val="0"/>
                <w:szCs w:val="21"/>
              </w:rPr>
            </w:pPr>
            <w:r w:rsidRPr="0044424B">
              <w:rPr>
                <w:rFonts w:hint="eastAsia"/>
                <w:b/>
                <w:kern w:val="0"/>
                <w:szCs w:val="21"/>
              </w:rPr>
              <w:t>（</w:t>
            </w:r>
            <w:r w:rsidRPr="0044424B">
              <w:rPr>
                <w:rFonts w:hint="eastAsia"/>
                <w:b/>
                <w:kern w:val="0"/>
                <w:szCs w:val="21"/>
              </w:rPr>
              <w:t>6</w:t>
            </w:r>
            <w:r w:rsidRPr="0044424B">
              <w:rPr>
                <w:rFonts w:hint="eastAsia"/>
                <w:b/>
                <w:kern w:val="0"/>
                <w:szCs w:val="21"/>
              </w:rPr>
              <w:t>）</w:t>
            </w:r>
            <w:r w:rsidRPr="0044424B">
              <w:rPr>
                <w:b/>
                <w:kern w:val="0"/>
                <w:szCs w:val="21"/>
              </w:rPr>
              <w:t>地表水环境影响评价结论</w:t>
            </w:r>
          </w:p>
          <w:p w:rsidR="0044424B" w:rsidRDefault="0044424B" w:rsidP="0044424B">
            <w:pPr>
              <w:snapToGrid w:val="0"/>
              <w:spacing w:line="360" w:lineRule="auto"/>
              <w:ind w:firstLineChars="200" w:firstLine="420"/>
              <w:rPr>
                <w:snapToGrid w:val="0"/>
                <w:kern w:val="0"/>
                <w:szCs w:val="21"/>
              </w:rPr>
            </w:pPr>
            <w:r w:rsidRPr="00A12808">
              <w:rPr>
                <w:snapToGrid w:val="0"/>
                <w:kern w:val="0"/>
                <w:szCs w:val="21"/>
              </w:rPr>
              <w:t>本项目位于受纳水体环境质量</w:t>
            </w:r>
            <w:r w:rsidR="004C39BD">
              <w:rPr>
                <w:rFonts w:hint="eastAsia"/>
                <w:snapToGrid w:val="0"/>
                <w:kern w:val="0"/>
                <w:szCs w:val="21"/>
              </w:rPr>
              <w:t>不</w:t>
            </w:r>
            <w:r w:rsidRPr="00A12808">
              <w:rPr>
                <w:snapToGrid w:val="0"/>
                <w:kern w:val="0"/>
                <w:szCs w:val="21"/>
              </w:rPr>
              <w:t>达标区域，项目营运期无</w:t>
            </w:r>
            <w:r w:rsidR="00604E41" w:rsidRPr="00A12808">
              <w:rPr>
                <w:snapToGrid w:val="0"/>
                <w:kern w:val="0"/>
                <w:szCs w:val="21"/>
              </w:rPr>
              <w:t>生产</w:t>
            </w:r>
            <w:r w:rsidRPr="00A12808">
              <w:rPr>
                <w:snapToGrid w:val="0"/>
                <w:kern w:val="0"/>
                <w:szCs w:val="21"/>
              </w:rPr>
              <w:t>废水产生及排放；外排废水</w:t>
            </w:r>
            <w:r w:rsidR="004C39BD">
              <w:rPr>
                <w:rFonts w:hint="eastAsia"/>
                <w:snapToGrid w:val="0"/>
                <w:kern w:val="0"/>
                <w:szCs w:val="21"/>
              </w:rPr>
              <w:t>仅</w:t>
            </w:r>
            <w:r w:rsidRPr="00A12808">
              <w:rPr>
                <w:snapToGrid w:val="0"/>
                <w:kern w:val="0"/>
                <w:szCs w:val="21"/>
              </w:rPr>
              <w:t>为</w:t>
            </w:r>
            <w:r w:rsidR="004C39BD">
              <w:rPr>
                <w:rFonts w:hint="eastAsia"/>
                <w:snapToGrid w:val="0"/>
                <w:kern w:val="0"/>
                <w:szCs w:val="21"/>
              </w:rPr>
              <w:t>职工</w:t>
            </w:r>
            <w:r w:rsidRPr="00A12808">
              <w:rPr>
                <w:snapToGrid w:val="0"/>
                <w:kern w:val="0"/>
                <w:szCs w:val="21"/>
              </w:rPr>
              <w:t>生活污水</w:t>
            </w:r>
            <w:r w:rsidR="002069C2">
              <w:rPr>
                <w:rFonts w:hint="eastAsia"/>
                <w:snapToGrid w:val="0"/>
                <w:kern w:val="0"/>
                <w:szCs w:val="21"/>
              </w:rPr>
              <w:t>、食堂废水和循环冷却水外排废水</w:t>
            </w:r>
            <w:r w:rsidRPr="00A12808">
              <w:rPr>
                <w:snapToGrid w:val="0"/>
                <w:kern w:val="0"/>
                <w:szCs w:val="21"/>
              </w:rPr>
              <w:t>，经</w:t>
            </w:r>
            <w:r w:rsidR="004C39BD">
              <w:rPr>
                <w:rFonts w:hint="eastAsia"/>
                <w:snapToGrid w:val="0"/>
                <w:kern w:val="0"/>
                <w:szCs w:val="21"/>
              </w:rPr>
              <w:t>厂内</w:t>
            </w:r>
            <w:r w:rsidRPr="00A12808">
              <w:rPr>
                <w:snapToGrid w:val="0"/>
                <w:kern w:val="0"/>
                <w:szCs w:val="21"/>
              </w:rPr>
              <w:t>化粪池</w:t>
            </w:r>
            <w:r w:rsidR="002069C2">
              <w:rPr>
                <w:rFonts w:hint="eastAsia"/>
                <w:snapToGrid w:val="0"/>
                <w:kern w:val="0"/>
                <w:szCs w:val="21"/>
              </w:rPr>
              <w:t>、隔油池预</w:t>
            </w:r>
            <w:r w:rsidRPr="00A12808">
              <w:rPr>
                <w:snapToGrid w:val="0"/>
                <w:kern w:val="0"/>
                <w:szCs w:val="21"/>
              </w:rPr>
              <w:t>处理后水质达</w:t>
            </w:r>
            <w:r w:rsidR="00523D21">
              <w:rPr>
                <w:rFonts w:hint="eastAsia"/>
                <w:snapToGrid w:val="0"/>
                <w:kern w:val="0"/>
                <w:szCs w:val="21"/>
              </w:rPr>
              <w:t>污水处理厂接管标准</w:t>
            </w:r>
            <w:r w:rsidRPr="00A12808">
              <w:rPr>
                <w:snapToGrid w:val="0"/>
                <w:kern w:val="0"/>
                <w:szCs w:val="21"/>
              </w:rPr>
              <w:t>后，通过市政污水管网接管至</w:t>
            </w:r>
            <w:r w:rsidR="002069C2">
              <w:rPr>
                <w:bCs/>
                <w:szCs w:val="21"/>
              </w:rPr>
              <w:t>海安市水务集团城市污水处理有限公司</w:t>
            </w:r>
            <w:r w:rsidR="004C39BD">
              <w:rPr>
                <w:rFonts w:hint="eastAsia"/>
                <w:kern w:val="0"/>
                <w:szCs w:val="21"/>
              </w:rPr>
              <w:t>集中</w:t>
            </w:r>
            <w:r w:rsidRPr="00A12808">
              <w:rPr>
                <w:snapToGrid w:val="0"/>
                <w:kern w:val="0"/>
                <w:szCs w:val="21"/>
              </w:rPr>
              <w:t>处理，尾水排入</w:t>
            </w:r>
            <w:r w:rsidR="002069C2">
              <w:rPr>
                <w:rFonts w:hint="eastAsia"/>
              </w:rPr>
              <w:t>洋蛮河</w:t>
            </w:r>
            <w:r w:rsidRPr="00A12808">
              <w:rPr>
                <w:snapToGrid w:val="0"/>
                <w:kern w:val="0"/>
                <w:szCs w:val="21"/>
              </w:rPr>
              <w:t>，项目废水经预处理后满足</w:t>
            </w:r>
            <w:r w:rsidR="002069C2">
              <w:rPr>
                <w:bCs/>
                <w:szCs w:val="21"/>
              </w:rPr>
              <w:t>海安市水务集团城市污水处理有限公司</w:t>
            </w:r>
            <w:r w:rsidRPr="00A12808">
              <w:rPr>
                <w:snapToGrid w:val="0"/>
                <w:kern w:val="0"/>
                <w:szCs w:val="21"/>
              </w:rPr>
              <w:t>接管标准的要求，从水量、</w:t>
            </w:r>
            <w:r w:rsidR="004C39BD" w:rsidRPr="00A12808">
              <w:rPr>
                <w:snapToGrid w:val="0"/>
                <w:kern w:val="0"/>
                <w:szCs w:val="21"/>
              </w:rPr>
              <w:t>水质</w:t>
            </w:r>
            <w:r w:rsidR="004C39BD">
              <w:rPr>
                <w:rFonts w:hint="eastAsia"/>
                <w:snapToGrid w:val="0"/>
                <w:kern w:val="0"/>
                <w:szCs w:val="21"/>
              </w:rPr>
              <w:t>、</w:t>
            </w:r>
            <w:r w:rsidRPr="00A12808">
              <w:rPr>
                <w:snapToGrid w:val="0"/>
                <w:kern w:val="0"/>
                <w:szCs w:val="21"/>
              </w:rPr>
              <w:t>接管标准</w:t>
            </w:r>
            <w:r w:rsidR="004C39BD">
              <w:rPr>
                <w:rFonts w:hint="eastAsia"/>
                <w:snapToGrid w:val="0"/>
                <w:kern w:val="0"/>
                <w:szCs w:val="21"/>
              </w:rPr>
              <w:t>、配套管</w:t>
            </w:r>
            <w:r w:rsidR="004C39BD">
              <w:rPr>
                <w:rFonts w:hint="eastAsia"/>
                <w:snapToGrid w:val="0"/>
                <w:kern w:val="0"/>
                <w:szCs w:val="21"/>
              </w:rPr>
              <w:lastRenderedPageBreak/>
              <w:t>网及污水处理厂</w:t>
            </w:r>
            <w:r w:rsidRPr="00A12808">
              <w:rPr>
                <w:snapToGrid w:val="0"/>
                <w:kern w:val="0"/>
                <w:szCs w:val="21"/>
              </w:rPr>
              <w:t>建设进度等方面综合考虑，</w:t>
            </w:r>
            <w:r w:rsidR="004C39BD">
              <w:rPr>
                <w:rFonts w:hint="eastAsia"/>
                <w:snapToGrid w:val="0"/>
                <w:kern w:val="0"/>
                <w:szCs w:val="21"/>
              </w:rPr>
              <w:t>本</w:t>
            </w:r>
            <w:r w:rsidRPr="00A12808">
              <w:rPr>
                <w:snapToGrid w:val="0"/>
                <w:kern w:val="0"/>
                <w:szCs w:val="21"/>
              </w:rPr>
              <w:t>项目废水接管至</w:t>
            </w:r>
            <w:r w:rsidR="002069C2">
              <w:rPr>
                <w:bCs/>
                <w:szCs w:val="21"/>
              </w:rPr>
              <w:t>海安市水务集团城市污水处理有限公司</w:t>
            </w:r>
            <w:r w:rsidRPr="00A12808">
              <w:rPr>
                <w:snapToGrid w:val="0"/>
                <w:kern w:val="0"/>
                <w:szCs w:val="21"/>
              </w:rPr>
              <w:t>处理是可行的。因此，</w:t>
            </w:r>
            <w:r w:rsidR="004C39BD">
              <w:rPr>
                <w:rFonts w:hint="eastAsia"/>
                <w:snapToGrid w:val="0"/>
                <w:kern w:val="0"/>
                <w:szCs w:val="21"/>
              </w:rPr>
              <w:t>本</w:t>
            </w:r>
            <w:r w:rsidRPr="00A12808">
              <w:rPr>
                <w:snapToGrid w:val="0"/>
                <w:kern w:val="0"/>
                <w:szCs w:val="21"/>
              </w:rPr>
              <w:t>项目对地表水环境的影响可以接受。</w:t>
            </w:r>
          </w:p>
          <w:p w:rsidR="00504371" w:rsidRDefault="00504371" w:rsidP="008351E8">
            <w:pPr>
              <w:spacing w:line="360" w:lineRule="auto"/>
              <w:ind w:firstLineChars="200" w:firstLine="422"/>
              <w:rPr>
                <w:b/>
              </w:rPr>
            </w:pPr>
            <w:r>
              <w:rPr>
                <w:b/>
              </w:rPr>
              <w:t>3</w:t>
            </w:r>
            <w:r>
              <w:rPr>
                <w:b/>
              </w:rPr>
              <w:t>、</w:t>
            </w:r>
            <w:r>
              <w:rPr>
                <w:rFonts w:hint="eastAsia"/>
                <w:b/>
              </w:rPr>
              <w:t>噪声</w:t>
            </w:r>
          </w:p>
          <w:p w:rsidR="00504371" w:rsidRDefault="009A7E0B">
            <w:pPr>
              <w:spacing w:line="360" w:lineRule="auto"/>
              <w:rPr>
                <w:color w:val="FF0000"/>
              </w:rPr>
            </w:pPr>
            <w:r>
              <w:rPr>
                <w:rFonts w:hint="eastAsia"/>
                <w:color w:val="000000"/>
              </w:rPr>
              <w:t xml:space="preserve">    </w:t>
            </w:r>
            <w:r w:rsidR="00504371">
              <w:rPr>
                <w:color w:val="000000"/>
              </w:rPr>
              <w:t>本项目噪声来源于</w:t>
            </w:r>
            <w:r w:rsidR="009029D3">
              <w:rPr>
                <w:rFonts w:hint="eastAsia"/>
                <w:color w:val="000000"/>
              </w:rPr>
              <w:t>塑料注塑机</w:t>
            </w:r>
            <w:r w:rsidR="00504371">
              <w:rPr>
                <w:rFonts w:hint="eastAsia"/>
                <w:color w:val="000000"/>
              </w:rPr>
              <w:t>、</w:t>
            </w:r>
            <w:r w:rsidR="00EB256C">
              <w:rPr>
                <w:rFonts w:hint="eastAsia"/>
                <w:color w:val="000000"/>
              </w:rPr>
              <w:t>塑料吹塑机、</w:t>
            </w:r>
            <w:r w:rsidR="006860C0">
              <w:rPr>
                <w:rFonts w:hint="eastAsia"/>
                <w:color w:val="000000"/>
              </w:rPr>
              <w:t>破</w:t>
            </w:r>
            <w:r w:rsidR="009029D3">
              <w:rPr>
                <w:rFonts w:hint="eastAsia"/>
                <w:color w:val="000000"/>
              </w:rPr>
              <w:t>碎机</w:t>
            </w:r>
            <w:r w:rsidR="00504371">
              <w:rPr>
                <w:rFonts w:hint="eastAsia"/>
                <w:color w:val="000000"/>
              </w:rPr>
              <w:t>、</w:t>
            </w:r>
            <w:r w:rsidR="00181DB5">
              <w:rPr>
                <w:rFonts w:hint="eastAsia"/>
                <w:color w:val="000000"/>
              </w:rPr>
              <w:t>丝网印刷线、真空镀膜机、</w:t>
            </w:r>
            <w:r w:rsidR="009029D3">
              <w:rPr>
                <w:rFonts w:hint="eastAsia"/>
                <w:color w:val="000000"/>
              </w:rPr>
              <w:t>空压机</w:t>
            </w:r>
            <w:r w:rsidR="00504371">
              <w:rPr>
                <w:rFonts w:hint="eastAsia"/>
                <w:color w:val="000000"/>
              </w:rPr>
              <w:t>、</w:t>
            </w:r>
            <w:r w:rsidR="00181DB5">
              <w:rPr>
                <w:rFonts w:hint="eastAsia"/>
                <w:color w:val="000000"/>
              </w:rPr>
              <w:t>冷却水塔、</w:t>
            </w:r>
            <w:r w:rsidR="00504371">
              <w:rPr>
                <w:color w:val="000000"/>
              </w:rPr>
              <w:t>废气处理装置引风机</w:t>
            </w:r>
            <w:r w:rsidR="00696883">
              <w:rPr>
                <w:color w:val="000000"/>
              </w:rPr>
              <w:t>、行车</w:t>
            </w:r>
            <w:r w:rsidR="00504371">
              <w:rPr>
                <w:color w:val="000000"/>
              </w:rPr>
              <w:t>等设备噪声，噪声源在</w:t>
            </w:r>
            <w:r w:rsidR="00504371">
              <w:rPr>
                <w:color w:val="000000"/>
              </w:rPr>
              <w:t>7</w:t>
            </w:r>
            <w:r w:rsidR="00504371">
              <w:rPr>
                <w:rFonts w:hint="eastAsia"/>
                <w:color w:val="000000"/>
              </w:rPr>
              <w:t>5</w:t>
            </w:r>
            <w:r w:rsidR="00504371">
              <w:rPr>
                <w:color w:val="000000"/>
              </w:rPr>
              <w:t>～</w:t>
            </w:r>
            <w:r w:rsidR="00504371">
              <w:rPr>
                <w:rFonts w:hint="eastAsia"/>
                <w:color w:val="000000"/>
              </w:rPr>
              <w:t>95</w:t>
            </w:r>
            <w:r w:rsidR="00504371">
              <w:rPr>
                <w:color w:val="000000"/>
              </w:rPr>
              <w:t>dB</w:t>
            </w:r>
            <w:r w:rsidR="00504371">
              <w:rPr>
                <w:color w:val="000000"/>
              </w:rPr>
              <w:t>（</w:t>
            </w:r>
            <w:r w:rsidR="00504371">
              <w:rPr>
                <w:color w:val="000000"/>
              </w:rPr>
              <w:t>A</w:t>
            </w:r>
            <w:r w:rsidR="00504371">
              <w:rPr>
                <w:color w:val="000000"/>
              </w:rPr>
              <w:t>）。</w:t>
            </w:r>
            <w:r w:rsidR="00C102E0">
              <w:rPr>
                <w:rFonts w:hint="eastAsia"/>
                <w:color w:val="000000"/>
              </w:rPr>
              <w:t>根据厂方介绍，</w:t>
            </w:r>
            <w:r w:rsidR="00C102E0">
              <w:rPr>
                <w:rFonts w:hint="eastAsia"/>
              </w:rPr>
              <w:t>本项目塑料挤出生产线实行两班制，昼间夜间均生产；表面处理生产线实行白班制，</w:t>
            </w:r>
            <w:r w:rsidR="006A2045">
              <w:rPr>
                <w:rFonts w:hint="eastAsia"/>
              </w:rPr>
              <w:t>仅</w:t>
            </w:r>
            <w:r w:rsidR="00C102E0">
              <w:rPr>
                <w:rFonts w:hint="eastAsia"/>
              </w:rPr>
              <w:t>昼间进行生产。</w:t>
            </w:r>
          </w:p>
          <w:p w:rsidR="00504371" w:rsidRDefault="009A7E0B">
            <w:pPr>
              <w:spacing w:line="360" w:lineRule="auto"/>
              <w:rPr>
                <w:b/>
              </w:rPr>
            </w:pPr>
            <w:r>
              <w:rPr>
                <w:rFonts w:hint="eastAsia"/>
                <w:b/>
              </w:rPr>
              <w:t xml:space="preserve">    </w:t>
            </w:r>
            <w:r w:rsidR="00504371">
              <w:rPr>
                <w:rFonts w:hint="eastAsia"/>
                <w:b/>
              </w:rPr>
              <w:t>（</w:t>
            </w:r>
            <w:r w:rsidR="00504371">
              <w:rPr>
                <w:rFonts w:hint="eastAsia"/>
                <w:b/>
              </w:rPr>
              <w:t>1</w:t>
            </w:r>
            <w:r w:rsidR="00504371">
              <w:rPr>
                <w:rFonts w:hint="eastAsia"/>
                <w:b/>
              </w:rPr>
              <w:t>）噪声源强及所处位置</w:t>
            </w:r>
          </w:p>
          <w:p w:rsidR="00504371" w:rsidRDefault="008351E8">
            <w:pPr>
              <w:adjustRightInd w:val="0"/>
              <w:snapToGrid w:val="0"/>
              <w:spacing w:line="360" w:lineRule="auto"/>
              <w:jc w:val="center"/>
              <w:rPr>
                <w:b/>
                <w:bCs/>
                <w:color w:val="FF0000"/>
              </w:rPr>
            </w:pPr>
            <w:r>
              <w:rPr>
                <w:rFonts w:hint="eastAsia"/>
                <w:b/>
                <w:bCs/>
                <w:color w:val="000000"/>
              </w:rPr>
              <w:t xml:space="preserve">    </w:t>
            </w:r>
            <w:r w:rsidR="00504371">
              <w:rPr>
                <w:b/>
                <w:bCs/>
                <w:color w:val="000000"/>
              </w:rPr>
              <w:t>表</w:t>
            </w:r>
            <w:r w:rsidR="00504371">
              <w:rPr>
                <w:rFonts w:hint="eastAsia"/>
                <w:b/>
                <w:bCs/>
                <w:color w:val="000000"/>
              </w:rPr>
              <w:t>4-</w:t>
            </w:r>
            <w:r w:rsidR="006A2045">
              <w:rPr>
                <w:rFonts w:hint="eastAsia"/>
                <w:b/>
                <w:bCs/>
                <w:color w:val="000000"/>
              </w:rPr>
              <w:t>2</w:t>
            </w:r>
            <w:r>
              <w:rPr>
                <w:rFonts w:hint="eastAsia"/>
                <w:b/>
                <w:bCs/>
                <w:color w:val="000000"/>
              </w:rPr>
              <w:t xml:space="preserve">1  </w:t>
            </w:r>
            <w:r w:rsidR="00C102E0">
              <w:rPr>
                <w:rFonts w:hint="eastAsia"/>
                <w:b/>
                <w:bCs/>
                <w:color w:val="000000"/>
              </w:rPr>
              <w:t>昼间</w:t>
            </w:r>
            <w:r w:rsidR="00504371">
              <w:rPr>
                <w:b/>
                <w:bCs/>
                <w:color w:val="000000"/>
              </w:rPr>
              <w:t>主要噪声源强</w:t>
            </w:r>
            <w:r w:rsidR="00504371">
              <w:rPr>
                <w:rFonts w:hint="eastAsia"/>
                <w:b/>
                <w:bCs/>
                <w:color w:val="000000"/>
              </w:rPr>
              <w:t>及所处位置一览</w:t>
            </w:r>
            <w:r w:rsidR="00504371">
              <w:rPr>
                <w:b/>
                <w:bCs/>
                <w:color w:val="000000"/>
              </w:rPr>
              <w:t>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482"/>
              <w:gridCol w:w="1905"/>
              <w:gridCol w:w="776"/>
              <w:gridCol w:w="1154"/>
              <w:gridCol w:w="1300"/>
              <w:gridCol w:w="688"/>
              <w:gridCol w:w="803"/>
              <w:gridCol w:w="851"/>
              <w:gridCol w:w="849"/>
              <w:gridCol w:w="780"/>
            </w:tblGrid>
            <w:tr w:rsidR="00604E41" w:rsidTr="002A4D63">
              <w:trPr>
                <w:trHeight w:val="230"/>
                <w:jc w:val="center"/>
              </w:trPr>
              <w:tc>
                <w:tcPr>
                  <w:tcW w:w="251" w:type="pct"/>
                  <w:vMerge w:val="restart"/>
                  <w:vAlign w:val="center"/>
                </w:tcPr>
                <w:p w:rsidR="00631C12" w:rsidRDefault="00631C12">
                  <w:pPr>
                    <w:jc w:val="center"/>
                    <w:rPr>
                      <w:b/>
                      <w:color w:val="000000"/>
                      <w:sz w:val="18"/>
                      <w:szCs w:val="18"/>
                    </w:rPr>
                  </w:pPr>
                  <w:r>
                    <w:rPr>
                      <w:b/>
                      <w:color w:val="000000"/>
                      <w:sz w:val="18"/>
                      <w:szCs w:val="18"/>
                    </w:rPr>
                    <w:t>序号</w:t>
                  </w:r>
                </w:p>
              </w:tc>
              <w:tc>
                <w:tcPr>
                  <w:tcW w:w="993" w:type="pct"/>
                  <w:vMerge w:val="restart"/>
                  <w:vAlign w:val="center"/>
                </w:tcPr>
                <w:p w:rsidR="00631C12" w:rsidRDefault="00631C12">
                  <w:pPr>
                    <w:jc w:val="center"/>
                    <w:rPr>
                      <w:b/>
                      <w:color w:val="000000"/>
                      <w:sz w:val="18"/>
                      <w:szCs w:val="18"/>
                    </w:rPr>
                  </w:pPr>
                  <w:r>
                    <w:rPr>
                      <w:b/>
                      <w:color w:val="000000"/>
                      <w:sz w:val="18"/>
                      <w:szCs w:val="18"/>
                    </w:rPr>
                    <w:t>声源名称</w:t>
                  </w:r>
                </w:p>
              </w:tc>
              <w:tc>
                <w:tcPr>
                  <w:tcW w:w="404" w:type="pct"/>
                  <w:vMerge w:val="restart"/>
                  <w:vAlign w:val="center"/>
                </w:tcPr>
                <w:p w:rsidR="00631C12" w:rsidRDefault="00631C12" w:rsidP="00604E41">
                  <w:pPr>
                    <w:rPr>
                      <w:b/>
                      <w:color w:val="000000"/>
                      <w:sz w:val="18"/>
                      <w:szCs w:val="18"/>
                    </w:rPr>
                  </w:pPr>
                  <w:r>
                    <w:rPr>
                      <w:b/>
                      <w:color w:val="000000"/>
                      <w:sz w:val="18"/>
                      <w:szCs w:val="18"/>
                    </w:rPr>
                    <w:t>数量</w:t>
                  </w:r>
                </w:p>
                <w:p w:rsidR="00631C12" w:rsidRDefault="00631C12" w:rsidP="00604E41">
                  <w:pPr>
                    <w:rPr>
                      <w:b/>
                      <w:color w:val="000000"/>
                      <w:sz w:val="18"/>
                      <w:szCs w:val="18"/>
                    </w:rPr>
                  </w:pPr>
                  <w:r>
                    <w:rPr>
                      <w:b/>
                      <w:color w:val="000000"/>
                      <w:sz w:val="18"/>
                      <w:szCs w:val="18"/>
                    </w:rPr>
                    <w:t>（台）</w:t>
                  </w:r>
                </w:p>
              </w:tc>
              <w:tc>
                <w:tcPr>
                  <w:tcW w:w="602" w:type="pct"/>
                  <w:vMerge w:val="restart"/>
                  <w:vAlign w:val="center"/>
                </w:tcPr>
                <w:p w:rsidR="00631C12" w:rsidRDefault="00631C12">
                  <w:pPr>
                    <w:jc w:val="center"/>
                    <w:rPr>
                      <w:b/>
                      <w:color w:val="000000"/>
                      <w:sz w:val="18"/>
                      <w:szCs w:val="18"/>
                    </w:rPr>
                  </w:pPr>
                  <w:r>
                    <w:rPr>
                      <w:b/>
                      <w:color w:val="000000"/>
                      <w:sz w:val="18"/>
                      <w:szCs w:val="18"/>
                    </w:rPr>
                    <w:t>单台设备</w:t>
                  </w:r>
                </w:p>
                <w:p w:rsidR="00631C12" w:rsidRDefault="00631C12">
                  <w:pPr>
                    <w:jc w:val="center"/>
                    <w:rPr>
                      <w:b/>
                      <w:color w:val="000000"/>
                      <w:sz w:val="18"/>
                      <w:szCs w:val="18"/>
                    </w:rPr>
                  </w:pPr>
                  <w:r>
                    <w:rPr>
                      <w:b/>
                      <w:color w:val="000000"/>
                      <w:sz w:val="18"/>
                      <w:szCs w:val="18"/>
                    </w:rPr>
                    <w:t>声源强度</w:t>
                  </w:r>
                  <w:r w:rsidR="00604E41">
                    <w:rPr>
                      <w:b/>
                      <w:color w:val="000000"/>
                      <w:sz w:val="18"/>
                      <w:szCs w:val="18"/>
                    </w:rPr>
                    <w:t>dB(A)</w:t>
                  </w:r>
                </w:p>
              </w:tc>
              <w:tc>
                <w:tcPr>
                  <w:tcW w:w="678" w:type="pct"/>
                  <w:vMerge w:val="restart"/>
                  <w:vAlign w:val="center"/>
                </w:tcPr>
                <w:p w:rsidR="00631C12" w:rsidRDefault="00604E41">
                  <w:pPr>
                    <w:jc w:val="center"/>
                    <w:rPr>
                      <w:b/>
                      <w:color w:val="000000"/>
                      <w:sz w:val="18"/>
                      <w:szCs w:val="18"/>
                    </w:rPr>
                  </w:pPr>
                  <w:r w:rsidRPr="00A12808">
                    <w:rPr>
                      <w:b/>
                      <w:sz w:val="18"/>
                      <w:szCs w:val="18"/>
                    </w:rPr>
                    <w:t>声源类型</w:t>
                  </w:r>
                  <w:r w:rsidRPr="00A12808">
                    <w:rPr>
                      <w:b/>
                      <w:spacing w:val="4"/>
                      <w:kern w:val="0"/>
                      <w:sz w:val="18"/>
                      <w:szCs w:val="18"/>
                    </w:rPr>
                    <w:t>（频发、偶发）</w:t>
                  </w:r>
                </w:p>
              </w:tc>
              <w:tc>
                <w:tcPr>
                  <w:tcW w:w="359" w:type="pct"/>
                  <w:vMerge w:val="restart"/>
                  <w:vAlign w:val="center"/>
                </w:tcPr>
                <w:p w:rsidR="00631C12" w:rsidRDefault="00631C12">
                  <w:pPr>
                    <w:ind w:firstLineChars="50" w:firstLine="90"/>
                    <w:rPr>
                      <w:b/>
                      <w:color w:val="000000"/>
                      <w:sz w:val="18"/>
                      <w:szCs w:val="18"/>
                    </w:rPr>
                  </w:pPr>
                  <w:r>
                    <w:rPr>
                      <w:b/>
                      <w:color w:val="000000"/>
                      <w:sz w:val="18"/>
                      <w:szCs w:val="18"/>
                    </w:rPr>
                    <w:t>所处</w:t>
                  </w:r>
                </w:p>
                <w:p w:rsidR="00631C12" w:rsidRDefault="00631C12">
                  <w:pPr>
                    <w:ind w:firstLineChars="50" w:firstLine="90"/>
                    <w:rPr>
                      <w:b/>
                      <w:color w:val="000000"/>
                      <w:sz w:val="18"/>
                      <w:szCs w:val="18"/>
                    </w:rPr>
                  </w:pPr>
                  <w:r>
                    <w:rPr>
                      <w:b/>
                      <w:color w:val="000000"/>
                      <w:sz w:val="18"/>
                      <w:szCs w:val="18"/>
                    </w:rPr>
                    <w:t>位置</w:t>
                  </w:r>
                </w:p>
              </w:tc>
              <w:tc>
                <w:tcPr>
                  <w:tcW w:w="1713" w:type="pct"/>
                  <w:gridSpan w:val="4"/>
                  <w:vAlign w:val="center"/>
                </w:tcPr>
                <w:p w:rsidR="00631C12" w:rsidRDefault="00631C12">
                  <w:pPr>
                    <w:jc w:val="center"/>
                    <w:rPr>
                      <w:b/>
                      <w:color w:val="000000"/>
                      <w:sz w:val="18"/>
                      <w:szCs w:val="18"/>
                    </w:rPr>
                  </w:pPr>
                  <w:r>
                    <w:rPr>
                      <w:b/>
                      <w:color w:val="000000"/>
                      <w:sz w:val="18"/>
                      <w:szCs w:val="18"/>
                    </w:rPr>
                    <w:t>距离敏感点距离（</w:t>
                  </w:r>
                  <w:r>
                    <w:rPr>
                      <w:b/>
                      <w:color w:val="000000"/>
                      <w:sz w:val="18"/>
                      <w:szCs w:val="18"/>
                    </w:rPr>
                    <w:t>m</w:t>
                  </w:r>
                  <w:r>
                    <w:rPr>
                      <w:b/>
                      <w:color w:val="000000"/>
                      <w:sz w:val="18"/>
                      <w:szCs w:val="18"/>
                    </w:rPr>
                    <w:t>）</w:t>
                  </w:r>
                </w:p>
              </w:tc>
            </w:tr>
            <w:tr w:rsidR="002A4D63" w:rsidTr="002A4D63">
              <w:trPr>
                <w:trHeight w:val="388"/>
                <w:jc w:val="center"/>
              </w:trPr>
              <w:tc>
                <w:tcPr>
                  <w:tcW w:w="251" w:type="pct"/>
                  <w:vMerge/>
                  <w:vAlign w:val="center"/>
                </w:tcPr>
                <w:p w:rsidR="002A4D63" w:rsidRDefault="002A4D63">
                  <w:pPr>
                    <w:jc w:val="center"/>
                    <w:rPr>
                      <w:b/>
                      <w:color w:val="000000"/>
                      <w:sz w:val="18"/>
                      <w:szCs w:val="18"/>
                    </w:rPr>
                  </w:pPr>
                </w:p>
              </w:tc>
              <w:tc>
                <w:tcPr>
                  <w:tcW w:w="993" w:type="pct"/>
                  <w:vMerge/>
                  <w:vAlign w:val="center"/>
                </w:tcPr>
                <w:p w:rsidR="002A4D63" w:rsidRDefault="002A4D63">
                  <w:pPr>
                    <w:jc w:val="center"/>
                    <w:rPr>
                      <w:b/>
                      <w:color w:val="000000"/>
                      <w:sz w:val="18"/>
                      <w:szCs w:val="18"/>
                    </w:rPr>
                  </w:pPr>
                </w:p>
              </w:tc>
              <w:tc>
                <w:tcPr>
                  <w:tcW w:w="404" w:type="pct"/>
                  <w:vMerge/>
                  <w:vAlign w:val="center"/>
                </w:tcPr>
                <w:p w:rsidR="002A4D63" w:rsidRDefault="002A4D63">
                  <w:pPr>
                    <w:jc w:val="center"/>
                    <w:rPr>
                      <w:b/>
                      <w:color w:val="000000"/>
                      <w:sz w:val="18"/>
                      <w:szCs w:val="18"/>
                    </w:rPr>
                  </w:pPr>
                </w:p>
              </w:tc>
              <w:tc>
                <w:tcPr>
                  <w:tcW w:w="602" w:type="pct"/>
                  <w:vMerge/>
                  <w:vAlign w:val="center"/>
                </w:tcPr>
                <w:p w:rsidR="002A4D63" w:rsidRDefault="002A4D63">
                  <w:pPr>
                    <w:jc w:val="center"/>
                    <w:rPr>
                      <w:b/>
                      <w:color w:val="000000"/>
                      <w:sz w:val="18"/>
                      <w:szCs w:val="18"/>
                    </w:rPr>
                  </w:pPr>
                </w:p>
              </w:tc>
              <w:tc>
                <w:tcPr>
                  <w:tcW w:w="678" w:type="pct"/>
                  <w:vMerge/>
                  <w:vAlign w:val="center"/>
                </w:tcPr>
                <w:p w:rsidR="002A4D63" w:rsidRDefault="002A4D63">
                  <w:pPr>
                    <w:jc w:val="center"/>
                    <w:rPr>
                      <w:b/>
                      <w:color w:val="000000"/>
                      <w:sz w:val="18"/>
                      <w:szCs w:val="18"/>
                    </w:rPr>
                  </w:pPr>
                </w:p>
              </w:tc>
              <w:tc>
                <w:tcPr>
                  <w:tcW w:w="359" w:type="pct"/>
                  <w:vMerge/>
                  <w:vAlign w:val="center"/>
                </w:tcPr>
                <w:p w:rsidR="002A4D63" w:rsidRDefault="002A4D63">
                  <w:pPr>
                    <w:jc w:val="center"/>
                    <w:rPr>
                      <w:b/>
                      <w:color w:val="000000"/>
                      <w:sz w:val="18"/>
                      <w:szCs w:val="18"/>
                    </w:rPr>
                  </w:pPr>
                </w:p>
              </w:tc>
              <w:tc>
                <w:tcPr>
                  <w:tcW w:w="419" w:type="pct"/>
                  <w:vAlign w:val="center"/>
                </w:tcPr>
                <w:p w:rsidR="002A4D63" w:rsidRDefault="002A4D63">
                  <w:pPr>
                    <w:jc w:val="center"/>
                    <w:rPr>
                      <w:b/>
                      <w:color w:val="000000"/>
                      <w:sz w:val="18"/>
                      <w:szCs w:val="18"/>
                    </w:rPr>
                  </w:pPr>
                  <w:r>
                    <w:rPr>
                      <w:b/>
                      <w:color w:val="000000"/>
                      <w:sz w:val="18"/>
                      <w:szCs w:val="18"/>
                    </w:rPr>
                    <w:t>东侧</w:t>
                  </w:r>
                </w:p>
              </w:tc>
              <w:tc>
                <w:tcPr>
                  <w:tcW w:w="444" w:type="pct"/>
                  <w:vAlign w:val="center"/>
                </w:tcPr>
                <w:p w:rsidR="002A4D63" w:rsidRDefault="002A4D63">
                  <w:pPr>
                    <w:jc w:val="center"/>
                    <w:rPr>
                      <w:b/>
                      <w:color w:val="000000"/>
                      <w:sz w:val="18"/>
                      <w:szCs w:val="18"/>
                    </w:rPr>
                  </w:pPr>
                  <w:r>
                    <w:rPr>
                      <w:b/>
                      <w:color w:val="000000"/>
                      <w:sz w:val="18"/>
                      <w:szCs w:val="18"/>
                    </w:rPr>
                    <w:t>南侧</w:t>
                  </w:r>
                </w:p>
              </w:tc>
              <w:tc>
                <w:tcPr>
                  <w:tcW w:w="443" w:type="pct"/>
                  <w:vAlign w:val="center"/>
                </w:tcPr>
                <w:p w:rsidR="002A4D63" w:rsidRDefault="002A4D63">
                  <w:pPr>
                    <w:jc w:val="center"/>
                    <w:rPr>
                      <w:b/>
                      <w:color w:val="000000"/>
                      <w:sz w:val="18"/>
                      <w:szCs w:val="18"/>
                    </w:rPr>
                  </w:pPr>
                  <w:r>
                    <w:rPr>
                      <w:b/>
                      <w:color w:val="000000"/>
                      <w:sz w:val="18"/>
                      <w:szCs w:val="18"/>
                    </w:rPr>
                    <w:t>西侧</w:t>
                  </w:r>
                </w:p>
              </w:tc>
              <w:tc>
                <w:tcPr>
                  <w:tcW w:w="407" w:type="pct"/>
                  <w:vAlign w:val="center"/>
                </w:tcPr>
                <w:p w:rsidR="002A4D63" w:rsidRDefault="002A4D63">
                  <w:pPr>
                    <w:jc w:val="center"/>
                    <w:rPr>
                      <w:b/>
                      <w:color w:val="000000"/>
                      <w:sz w:val="18"/>
                      <w:szCs w:val="18"/>
                    </w:rPr>
                  </w:pPr>
                  <w:r>
                    <w:rPr>
                      <w:b/>
                      <w:color w:val="000000"/>
                      <w:sz w:val="18"/>
                      <w:szCs w:val="18"/>
                    </w:rPr>
                    <w:t>北侧</w:t>
                  </w:r>
                </w:p>
              </w:tc>
            </w:tr>
            <w:tr w:rsidR="002A4D63" w:rsidTr="002A4D63">
              <w:trPr>
                <w:trHeight w:val="340"/>
                <w:jc w:val="center"/>
              </w:trPr>
              <w:tc>
                <w:tcPr>
                  <w:tcW w:w="251" w:type="pct"/>
                  <w:vAlign w:val="center"/>
                </w:tcPr>
                <w:p w:rsidR="002A4D63" w:rsidRDefault="002A4D63">
                  <w:pPr>
                    <w:jc w:val="center"/>
                    <w:rPr>
                      <w:color w:val="000000"/>
                      <w:sz w:val="18"/>
                      <w:szCs w:val="18"/>
                    </w:rPr>
                  </w:pPr>
                  <w:r>
                    <w:rPr>
                      <w:color w:val="000000"/>
                      <w:sz w:val="18"/>
                      <w:szCs w:val="18"/>
                    </w:rPr>
                    <w:t>1</w:t>
                  </w:r>
                </w:p>
              </w:tc>
              <w:tc>
                <w:tcPr>
                  <w:tcW w:w="993" w:type="pct"/>
                  <w:vAlign w:val="center"/>
                </w:tcPr>
                <w:p w:rsidR="002A4D63" w:rsidRDefault="002A4D63">
                  <w:pPr>
                    <w:jc w:val="center"/>
                    <w:rPr>
                      <w:color w:val="000000"/>
                      <w:sz w:val="18"/>
                      <w:szCs w:val="18"/>
                    </w:rPr>
                  </w:pPr>
                  <w:r>
                    <w:rPr>
                      <w:rFonts w:hint="eastAsia"/>
                      <w:color w:val="000000"/>
                      <w:sz w:val="18"/>
                      <w:szCs w:val="18"/>
                    </w:rPr>
                    <w:t>塑料挤出机</w:t>
                  </w:r>
                </w:p>
              </w:tc>
              <w:tc>
                <w:tcPr>
                  <w:tcW w:w="404" w:type="pct"/>
                  <w:vAlign w:val="center"/>
                </w:tcPr>
                <w:p w:rsidR="002A4D63" w:rsidRDefault="002A4D63">
                  <w:pPr>
                    <w:jc w:val="center"/>
                    <w:rPr>
                      <w:color w:val="000000"/>
                      <w:sz w:val="18"/>
                      <w:szCs w:val="18"/>
                    </w:rPr>
                  </w:pPr>
                  <w:r>
                    <w:rPr>
                      <w:rFonts w:hint="eastAsia"/>
                      <w:color w:val="000000"/>
                      <w:sz w:val="18"/>
                      <w:szCs w:val="18"/>
                    </w:rPr>
                    <w:t>60</w:t>
                  </w:r>
                </w:p>
              </w:tc>
              <w:tc>
                <w:tcPr>
                  <w:tcW w:w="602" w:type="pct"/>
                  <w:vAlign w:val="center"/>
                </w:tcPr>
                <w:p w:rsidR="002A4D63" w:rsidRDefault="002A4D6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restart"/>
                  <w:vAlign w:val="center"/>
                </w:tcPr>
                <w:p w:rsidR="002A4D63" w:rsidRDefault="002A4D63">
                  <w:pPr>
                    <w:jc w:val="center"/>
                    <w:rPr>
                      <w:color w:val="000000"/>
                      <w:sz w:val="18"/>
                      <w:szCs w:val="18"/>
                    </w:rPr>
                  </w:pPr>
                  <w:r>
                    <w:rPr>
                      <w:rFonts w:hint="eastAsia"/>
                      <w:color w:val="000000"/>
                      <w:sz w:val="18"/>
                      <w:szCs w:val="18"/>
                    </w:rPr>
                    <w:t>生产</w:t>
                  </w:r>
                </w:p>
                <w:p w:rsidR="002A4D63" w:rsidRDefault="002A4D63">
                  <w:pPr>
                    <w:jc w:val="center"/>
                    <w:rPr>
                      <w:color w:val="000000"/>
                      <w:sz w:val="18"/>
                      <w:szCs w:val="18"/>
                    </w:rPr>
                  </w:pPr>
                  <w:r>
                    <w:rPr>
                      <w:color w:val="000000"/>
                      <w:sz w:val="18"/>
                      <w:szCs w:val="18"/>
                    </w:rPr>
                    <w:t>车间一</w:t>
                  </w:r>
                  <w:r>
                    <w:rPr>
                      <w:rFonts w:hint="eastAsia"/>
                      <w:color w:val="000000"/>
                      <w:sz w:val="18"/>
                      <w:szCs w:val="18"/>
                    </w:rPr>
                    <w:t>层</w:t>
                  </w:r>
                </w:p>
              </w:tc>
              <w:tc>
                <w:tcPr>
                  <w:tcW w:w="419" w:type="pct"/>
                  <w:vAlign w:val="center"/>
                </w:tcPr>
                <w:p w:rsidR="002A4D63" w:rsidRDefault="002A4D63" w:rsidP="002A4D63">
                  <w:pPr>
                    <w:jc w:val="center"/>
                    <w:rPr>
                      <w:color w:val="000000"/>
                      <w:sz w:val="18"/>
                      <w:szCs w:val="18"/>
                    </w:rPr>
                  </w:pPr>
                  <w:r>
                    <w:rPr>
                      <w:rFonts w:hint="eastAsia"/>
                      <w:color w:val="000000"/>
                      <w:sz w:val="18"/>
                      <w:szCs w:val="18"/>
                    </w:rPr>
                    <w:t>70</w:t>
                  </w:r>
                </w:p>
              </w:tc>
              <w:tc>
                <w:tcPr>
                  <w:tcW w:w="444" w:type="pct"/>
                  <w:vAlign w:val="center"/>
                </w:tcPr>
                <w:p w:rsidR="002A4D63" w:rsidRDefault="002A4D63" w:rsidP="00590716">
                  <w:pPr>
                    <w:jc w:val="center"/>
                    <w:rPr>
                      <w:color w:val="000000"/>
                      <w:sz w:val="18"/>
                      <w:szCs w:val="18"/>
                    </w:rPr>
                  </w:pPr>
                  <w:r>
                    <w:rPr>
                      <w:rFonts w:hint="eastAsia"/>
                      <w:color w:val="000000"/>
                      <w:sz w:val="18"/>
                      <w:szCs w:val="18"/>
                    </w:rPr>
                    <w:t>65</w:t>
                  </w:r>
                </w:p>
              </w:tc>
              <w:tc>
                <w:tcPr>
                  <w:tcW w:w="443" w:type="pct"/>
                  <w:vAlign w:val="center"/>
                </w:tcPr>
                <w:p w:rsidR="002A4D63" w:rsidRDefault="002A4D63">
                  <w:pPr>
                    <w:jc w:val="center"/>
                    <w:rPr>
                      <w:color w:val="000000"/>
                      <w:sz w:val="18"/>
                      <w:szCs w:val="18"/>
                    </w:rPr>
                  </w:pPr>
                  <w:r>
                    <w:rPr>
                      <w:rFonts w:hint="eastAsia"/>
                      <w:color w:val="000000"/>
                      <w:sz w:val="18"/>
                      <w:szCs w:val="18"/>
                    </w:rPr>
                    <w:t>45</w:t>
                  </w:r>
                </w:p>
              </w:tc>
              <w:tc>
                <w:tcPr>
                  <w:tcW w:w="407" w:type="pct"/>
                  <w:vAlign w:val="center"/>
                </w:tcPr>
                <w:p w:rsidR="002A4D63" w:rsidRDefault="002A4D63" w:rsidP="002E37EC">
                  <w:pPr>
                    <w:jc w:val="center"/>
                    <w:rPr>
                      <w:color w:val="000000"/>
                      <w:sz w:val="18"/>
                      <w:szCs w:val="18"/>
                    </w:rPr>
                  </w:pPr>
                  <w:r>
                    <w:rPr>
                      <w:rFonts w:hint="eastAsia"/>
                      <w:color w:val="000000"/>
                      <w:sz w:val="18"/>
                      <w:szCs w:val="18"/>
                    </w:rPr>
                    <w:t>15</w:t>
                  </w:r>
                </w:p>
              </w:tc>
            </w:tr>
            <w:tr w:rsidR="002A4D63" w:rsidTr="002A4D63">
              <w:trPr>
                <w:trHeight w:val="340"/>
                <w:jc w:val="center"/>
              </w:trPr>
              <w:tc>
                <w:tcPr>
                  <w:tcW w:w="251" w:type="pct"/>
                  <w:vAlign w:val="center"/>
                </w:tcPr>
                <w:p w:rsidR="002A4D63" w:rsidRDefault="002A4D63">
                  <w:pPr>
                    <w:jc w:val="center"/>
                    <w:rPr>
                      <w:color w:val="000000"/>
                      <w:sz w:val="18"/>
                      <w:szCs w:val="18"/>
                    </w:rPr>
                  </w:pPr>
                  <w:r>
                    <w:rPr>
                      <w:rFonts w:hint="eastAsia"/>
                      <w:color w:val="000000"/>
                      <w:sz w:val="18"/>
                      <w:szCs w:val="18"/>
                    </w:rPr>
                    <w:t>2</w:t>
                  </w:r>
                </w:p>
              </w:tc>
              <w:tc>
                <w:tcPr>
                  <w:tcW w:w="993" w:type="pct"/>
                  <w:vAlign w:val="center"/>
                </w:tcPr>
                <w:p w:rsidR="002A4D63" w:rsidRDefault="002A4D63">
                  <w:pPr>
                    <w:jc w:val="center"/>
                    <w:rPr>
                      <w:color w:val="000000"/>
                      <w:sz w:val="18"/>
                      <w:szCs w:val="18"/>
                    </w:rPr>
                  </w:pPr>
                  <w:r>
                    <w:rPr>
                      <w:rFonts w:hint="eastAsia"/>
                      <w:color w:val="000000"/>
                      <w:sz w:val="18"/>
                      <w:szCs w:val="18"/>
                    </w:rPr>
                    <w:t>塑料吹塑机</w:t>
                  </w:r>
                </w:p>
              </w:tc>
              <w:tc>
                <w:tcPr>
                  <w:tcW w:w="404" w:type="pct"/>
                  <w:vAlign w:val="center"/>
                </w:tcPr>
                <w:p w:rsidR="002A4D63" w:rsidRDefault="002A4D63">
                  <w:pPr>
                    <w:jc w:val="center"/>
                    <w:rPr>
                      <w:color w:val="000000"/>
                      <w:sz w:val="18"/>
                      <w:szCs w:val="18"/>
                    </w:rPr>
                  </w:pPr>
                  <w:r>
                    <w:rPr>
                      <w:rFonts w:hint="eastAsia"/>
                      <w:color w:val="000000"/>
                      <w:sz w:val="18"/>
                      <w:szCs w:val="18"/>
                    </w:rPr>
                    <w:t>30</w:t>
                  </w:r>
                </w:p>
              </w:tc>
              <w:tc>
                <w:tcPr>
                  <w:tcW w:w="602" w:type="pct"/>
                  <w:vAlign w:val="center"/>
                </w:tcPr>
                <w:p w:rsidR="002A4D63" w:rsidRDefault="002A4D6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000000"/>
                      <w:sz w:val="18"/>
                      <w:szCs w:val="18"/>
                    </w:rPr>
                  </w:pPr>
                </w:p>
              </w:tc>
              <w:tc>
                <w:tcPr>
                  <w:tcW w:w="419" w:type="pct"/>
                  <w:vAlign w:val="center"/>
                </w:tcPr>
                <w:p w:rsidR="002A4D63" w:rsidRDefault="002A4D63" w:rsidP="002A4D63">
                  <w:pPr>
                    <w:jc w:val="center"/>
                    <w:rPr>
                      <w:color w:val="000000"/>
                      <w:sz w:val="18"/>
                      <w:szCs w:val="18"/>
                    </w:rPr>
                  </w:pPr>
                  <w:r>
                    <w:rPr>
                      <w:rFonts w:hint="eastAsia"/>
                      <w:color w:val="000000"/>
                      <w:sz w:val="18"/>
                      <w:szCs w:val="18"/>
                    </w:rPr>
                    <w:t>40</w:t>
                  </w:r>
                </w:p>
              </w:tc>
              <w:tc>
                <w:tcPr>
                  <w:tcW w:w="444" w:type="pct"/>
                  <w:vAlign w:val="center"/>
                </w:tcPr>
                <w:p w:rsidR="002A4D63" w:rsidRDefault="002A4D63" w:rsidP="00590716">
                  <w:pPr>
                    <w:jc w:val="center"/>
                    <w:rPr>
                      <w:color w:val="000000"/>
                      <w:sz w:val="18"/>
                      <w:szCs w:val="18"/>
                    </w:rPr>
                  </w:pPr>
                  <w:r>
                    <w:rPr>
                      <w:rFonts w:hint="eastAsia"/>
                      <w:color w:val="000000"/>
                      <w:sz w:val="18"/>
                      <w:szCs w:val="18"/>
                    </w:rPr>
                    <w:t>65</w:t>
                  </w:r>
                </w:p>
              </w:tc>
              <w:tc>
                <w:tcPr>
                  <w:tcW w:w="443" w:type="pct"/>
                  <w:vAlign w:val="center"/>
                </w:tcPr>
                <w:p w:rsidR="002A4D63" w:rsidRDefault="002A4D63">
                  <w:pPr>
                    <w:jc w:val="center"/>
                    <w:rPr>
                      <w:color w:val="000000"/>
                      <w:sz w:val="18"/>
                      <w:szCs w:val="18"/>
                    </w:rPr>
                  </w:pPr>
                  <w:r>
                    <w:rPr>
                      <w:rFonts w:hint="eastAsia"/>
                      <w:color w:val="000000"/>
                      <w:sz w:val="18"/>
                      <w:szCs w:val="18"/>
                    </w:rPr>
                    <w:t>105</w:t>
                  </w:r>
                </w:p>
              </w:tc>
              <w:tc>
                <w:tcPr>
                  <w:tcW w:w="407" w:type="pct"/>
                  <w:vAlign w:val="center"/>
                </w:tcPr>
                <w:p w:rsidR="002A4D63" w:rsidRDefault="002A4D63" w:rsidP="002E37EC">
                  <w:pPr>
                    <w:jc w:val="center"/>
                    <w:rPr>
                      <w:color w:val="000000"/>
                      <w:sz w:val="18"/>
                      <w:szCs w:val="18"/>
                    </w:rPr>
                  </w:pPr>
                  <w:r>
                    <w:rPr>
                      <w:rFonts w:hint="eastAsia"/>
                      <w:color w:val="000000"/>
                      <w:sz w:val="18"/>
                      <w:szCs w:val="18"/>
                    </w:rPr>
                    <w:t>15</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3</w:t>
                  </w:r>
                </w:p>
              </w:tc>
              <w:tc>
                <w:tcPr>
                  <w:tcW w:w="993" w:type="pct"/>
                  <w:vAlign w:val="center"/>
                </w:tcPr>
                <w:p w:rsidR="002A4D63" w:rsidRDefault="002A4D63">
                  <w:pPr>
                    <w:jc w:val="center"/>
                    <w:rPr>
                      <w:color w:val="000000"/>
                      <w:sz w:val="18"/>
                      <w:szCs w:val="18"/>
                    </w:rPr>
                  </w:pPr>
                  <w:r>
                    <w:rPr>
                      <w:rFonts w:hint="eastAsia"/>
                      <w:color w:val="000000"/>
                      <w:sz w:val="18"/>
                      <w:szCs w:val="18"/>
                    </w:rPr>
                    <w:t>破碎机</w:t>
                  </w:r>
                </w:p>
              </w:tc>
              <w:tc>
                <w:tcPr>
                  <w:tcW w:w="404" w:type="pct"/>
                  <w:vAlign w:val="center"/>
                </w:tcPr>
                <w:p w:rsidR="002A4D63" w:rsidRDefault="002A4D63">
                  <w:pPr>
                    <w:jc w:val="center"/>
                    <w:rPr>
                      <w:color w:val="000000"/>
                      <w:sz w:val="18"/>
                      <w:szCs w:val="18"/>
                    </w:rPr>
                  </w:pPr>
                  <w:r>
                    <w:rPr>
                      <w:rFonts w:hint="eastAsia"/>
                      <w:color w:val="000000"/>
                      <w:sz w:val="18"/>
                      <w:szCs w:val="18"/>
                    </w:rPr>
                    <w:t>3</w:t>
                  </w:r>
                </w:p>
              </w:tc>
              <w:tc>
                <w:tcPr>
                  <w:tcW w:w="602" w:type="pct"/>
                  <w:vAlign w:val="center"/>
                </w:tcPr>
                <w:p w:rsidR="002A4D63" w:rsidRDefault="002A4D63" w:rsidP="00590716">
                  <w:pPr>
                    <w:jc w:val="center"/>
                    <w:rPr>
                      <w:color w:val="000000"/>
                      <w:sz w:val="18"/>
                      <w:szCs w:val="18"/>
                    </w:rPr>
                  </w:pPr>
                  <w:r>
                    <w:rPr>
                      <w:rFonts w:hint="eastAsia"/>
                      <w:color w:val="000000"/>
                      <w:sz w:val="18"/>
                      <w:szCs w:val="18"/>
                    </w:rPr>
                    <w:t>95</w:t>
                  </w:r>
                  <w:r>
                    <w:rPr>
                      <w:color w:val="000000"/>
                      <w:sz w:val="18"/>
                      <w:szCs w:val="18"/>
                    </w:rPr>
                    <w:t>～</w:t>
                  </w:r>
                  <w:r>
                    <w:rPr>
                      <w:rFonts w:hint="eastAsia"/>
                      <w:color w:val="000000"/>
                      <w:sz w:val="18"/>
                      <w:szCs w:val="18"/>
                    </w:rPr>
                    <w:t>98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2A4D63">
                  <w:pPr>
                    <w:jc w:val="center"/>
                    <w:rPr>
                      <w:sz w:val="18"/>
                      <w:szCs w:val="18"/>
                    </w:rPr>
                  </w:pPr>
                  <w:r>
                    <w:rPr>
                      <w:rFonts w:hint="eastAsia"/>
                      <w:sz w:val="18"/>
                      <w:szCs w:val="18"/>
                    </w:rPr>
                    <w:t>85</w:t>
                  </w:r>
                </w:p>
              </w:tc>
              <w:tc>
                <w:tcPr>
                  <w:tcW w:w="444" w:type="pct"/>
                  <w:vAlign w:val="center"/>
                </w:tcPr>
                <w:p w:rsidR="002A4D63" w:rsidRPr="00651A4D" w:rsidRDefault="002A4D63">
                  <w:pPr>
                    <w:jc w:val="center"/>
                    <w:rPr>
                      <w:sz w:val="18"/>
                      <w:szCs w:val="18"/>
                    </w:rPr>
                  </w:pPr>
                  <w:r>
                    <w:rPr>
                      <w:rFonts w:hint="eastAsia"/>
                      <w:sz w:val="18"/>
                      <w:szCs w:val="18"/>
                    </w:rPr>
                    <w:t>65</w:t>
                  </w:r>
                </w:p>
              </w:tc>
              <w:tc>
                <w:tcPr>
                  <w:tcW w:w="443" w:type="pct"/>
                  <w:vAlign w:val="center"/>
                </w:tcPr>
                <w:p w:rsidR="002A4D63" w:rsidRPr="00651A4D" w:rsidRDefault="002A4D63">
                  <w:pPr>
                    <w:jc w:val="center"/>
                    <w:rPr>
                      <w:sz w:val="18"/>
                      <w:szCs w:val="18"/>
                    </w:rPr>
                  </w:pPr>
                  <w:r>
                    <w:rPr>
                      <w:rFonts w:hint="eastAsia"/>
                      <w:sz w:val="18"/>
                      <w:szCs w:val="18"/>
                    </w:rPr>
                    <w:t>90</w:t>
                  </w:r>
                </w:p>
              </w:tc>
              <w:tc>
                <w:tcPr>
                  <w:tcW w:w="407" w:type="pct"/>
                  <w:vAlign w:val="center"/>
                </w:tcPr>
                <w:p w:rsidR="002A4D63" w:rsidRPr="00651A4D" w:rsidRDefault="002A4D63" w:rsidP="002E37EC">
                  <w:pPr>
                    <w:jc w:val="center"/>
                    <w:rPr>
                      <w:sz w:val="18"/>
                      <w:szCs w:val="18"/>
                    </w:rPr>
                  </w:pPr>
                  <w:r>
                    <w:rPr>
                      <w:rFonts w:hint="eastAsia"/>
                      <w:sz w:val="18"/>
                      <w:szCs w:val="18"/>
                    </w:rPr>
                    <w:t>45</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4</w:t>
                  </w:r>
                </w:p>
              </w:tc>
              <w:tc>
                <w:tcPr>
                  <w:tcW w:w="993" w:type="pct"/>
                  <w:vAlign w:val="center"/>
                </w:tcPr>
                <w:p w:rsidR="002A4D63" w:rsidRDefault="002A4D63">
                  <w:pPr>
                    <w:jc w:val="center"/>
                    <w:rPr>
                      <w:color w:val="000000"/>
                      <w:sz w:val="18"/>
                      <w:szCs w:val="18"/>
                    </w:rPr>
                  </w:pPr>
                  <w:r>
                    <w:rPr>
                      <w:rFonts w:hint="eastAsia"/>
                      <w:color w:val="000000"/>
                      <w:sz w:val="18"/>
                      <w:szCs w:val="18"/>
                    </w:rPr>
                    <w:t>空压机</w:t>
                  </w:r>
                </w:p>
              </w:tc>
              <w:tc>
                <w:tcPr>
                  <w:tcW w:w="404" w:type="pct"/>
                  <w:vAlign w:val="center"/>
                </w:tcPr>
                <w:p w:rsidR="002A4D63" w:rsidRDefault="002A4D63">
                  <w:pPr>
                    <w:jc w:val="center"/>
                    <w:rPr>
                      <w:color w:val="000000"/>
                      <w:sz w:val="18"/>
                      <w:szCs w:val="18"/>
                    </w:rPr>
                  </w:pPr>
                  <w:r>
                    <w:rPr>
                      <w:rFonts w:hint="eastAsia"/>
                      <w:color w:val="000000"/>
                      <w:sz w:val="18"/>
                      <w:szCs w:val="18"/>
                    </w:rPr>
                    <w:t>4</w:t>
                  </w:r>
                </w:p>
              </w:tc>
              <w:tc>
                <w:tcPr>
                  <w:tcW w:w="602" w:type="pct"/>
                  <w:vAlign w:val="center"/>
                </w:tcPr>
                <w:p w:rsidR="002A4D63" w:rsidRDefault="002A4D63" w:rsidP="00590716">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2A4D63">
                  <w:pPr>
                    <w:jc w:val="center"/>
                    <w:rPr>
                      <w:sz w:val="18"/>
                      <w:szCs w:val="18"/>
                    </w:rPr>
                  </w:pPr>
                  <w:r>
                    <w:rPr>
                      <w:rFonts w:hint="eastAsia"/>
                      <w:sz w:val="18"/>
                      <w:szCs w:val="18"/>
                    </w:rPr>
                    <w:t>55</w:t>
                  </w:r>
                </w:p>
              </w:tc>
              <w:tc>
                <w:tcPr>
                  <w:tcW w:w="444" w:type="pct"/>
                  <w:vAlign w:val="center"/>
                </w:tcPr>
                <w:p w:rsidR="002A4D63" w:rsidRDefault="002A4D63">
                  <w:pPr>
                    <w:jc w:val="center"/>
                    <w:rPr>
                      <w:sz w:val="18"/>
                      <w:szCs w:val="18"/>
                    </w:rPr>
                  </w:pPr>
                  <w:r>
                    <w:rPr>
                      <w:rFonts w:hint="eastAsia"/>
                      <w:sz w:val="18"/>
                      <w:szCs w:val="18"/>
                    </w:rPr>
                    <w:t>80</w:t>
                  </w:r>
                </w:p>
              </w:tc>
              <w:tc>
                <w:tcPr>
                  <w:tcW w:w="443" w:type="pct"/>
                  <w:vAlign w:val="center"/>
                </w:tcPr>
                <w:p w:rsidR="002A4D63" w:rsidRDefault="002A4D63">
                  <w:pPr>
                    <w:jc w:val="center"/>
                    <w:rPr>
                      <w:sz w:val="18"/>
                      <w:szCs w:val="18"/>
                    </w:rPr>
                  </w:pPr>
                  <w:r>
                    <w:rPr>
                      <w:rFonts w:hint="eastAsia"/>
                      <w:sz w:val="18"/>
                      <w:szCs w:val="18"/>
                    </w:rPr>
                    <w:t>55</w:t>
                  </w:r>
                </w:p>
              </w:tc>
              <w:tc>
                <w:tcPr>
                  <w:tcW w:w="407" w:type="pct"/>
                  <w:vAlign w:val="center"/>
                </w:tcPr>
                <w:p w:rsidR="002A4D63" w:rsidRPr="00651A4D" w:rsidRDefault="002A4D63" w:rsidP="002E37EC">
                  <w:pPr>
                    <w:jc w:val="center"/>
                    <w:rPr>
                      <w:sz w:val="18"/>
                      <w:szCs w:val="18"/>
                    </w:rPr>
                  </w:pPr>
                  <w:r>
                    <w:rPr>
                      <w:rFonts w:hint="eastAsia"/>
                      <w:sz w:val="18"/>
                      <w:szCs w:val="18"/>
                    </w:rPr>
                    <w:t>30</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5</w:t>
                  </w:r>
                </w:p>
              </w:tc>
              <w:tc>
                <w:tcPr>
                  <w:tcW w:w="993" w:type="pct"/>
                  <w:vAlign w:val="center"/>
                </w:tcPr>
                <w:p w:rsidR="002A4D63" w:rsidRDefault="002A4D63">
                  <w:pPr>
                    <w:jc w:val="center"/>
                    <w:rPr>
                      <w:color w:val="000000"/>
                      <w:sz w:val="18"/>
                      <w:szCs w:val="18"/>
                    </w:rPr>
                  </w:pPr>
                  <w:r>
                    <w:rPr>
                      <w:rFonts w:hint="eastAsia"/>
                      <w:color w:val="000000"/>
                      <w:sz w:val="18"/>
                      <w:szCs w:val="18"/>
                    </w:rPr>
                    <w:t>冷却水塔</w:t>
                  </w:r>
                </w:p>
              </w:tc>
              <w:tc>
                <w:tcPr>
                  <w:tcW w:w="404" w:type="pct"/>
                  <w:vAlign w:val="center"/>
                </w:tcPr>
                <w:p w:rsidR="002A4D63" w:rsidRDefault="002A4D63">
                  <w:pPr>
                    <w:jc w:val="center"/>
                    <w:rPr>
                      <w:color w:val="000000"/>
                      <w:sz w:val="18"/>
                      <w:szCs w:val="18"/>
                    </w:rPr>
                  </w:pPr>
                  <w:r>
                    <w:rPr>
                      <w:rFonts w:hint="eastAsia"/>
                      <w:color w:val="000000"/>
                      <w:sz w:val="18"/>
                      <w:szCs w:val="18"/>
                    </w:rPr>
                    <w:t>1</w:t>
                  </w:r>
                </w:p>
              </w:tc>
              <w:tc>
                <w:tcPr>
                  <w:tcW w:w="602" w:type="pct"/>
                  <w:vAlign w:val="center"/>
                </w:tcPr>
                <w:p w:rsidR="002A4D63" w:rsidRDefault="002A4D63" w:rsidP="0059071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2A4D63">
                  <w:pPr>
                    <w:jc w:val="center"/>
                    <w:rPr>
                      <w:sz w:val="18"/>
                      <w:szCs w:val="18"/>
                    </w:rPr>
                  </w:pPr>
                  <w:r>
                    <w:rPr>
                      <w:rFonts w:hint="eastAsia"/>
                      <w:sz w:val="18"/>
                      <w:szCs w:val="18"/>
                    </w:rPr>
                    <w:t>120</w:t>
                  </w:r>
                </w:p>
              </w:tc>
              <w:tc>
                <w:tcPr>
                  <w:tcW w:w="444" w:type="pct"/>
                  <w:vAlign w:val="center"/>
                </w:tcPr>
                <w:p w:rsidR="002A4D63" w:rsidRDefault="006852F5">
                  <w:pPr>
                    <w:jc w:val="center"/>
                    <w:rPr>
                      <w:sz w:val="18"/>
                      <w:szCs w:val="18"/>
                    </w:rPr>
                  </w:pPr>
                  <w:r>
                    <w:rPr>
                      <w:rFonts w:hint="eastAsia"/>
                      <w:sz w:val="18"/>
                      <w:szCs w:val="18"/>
                    </w:rPr>
                    <w:t>105</w:t>
                  </w:r>
                </w:p>
              </w:tc>
              <w:tc>
                <w:tcPr>
                  <w:tcW w:w="443" w:type="pct"/>
                  <w:vAlign w:val="center"/>
                </w:tcPr>
                <w:p w:rsidR="002A4D63" w:rsidRDefault="002A4D63">
                  <w:pPr>
                    <w:jc w:val="center"/>
                    <w:rPr>
                      <w:sz w:val="18"/>
                      <w:szCs w:val="18"/>
                    </w:rPr>
                  </w:pPr>
                  <w:r>
                    <w:rPr>
                      <w:rFonts w:hint="eastAsia"/>
                      <w:sz w:val="18"/>
                      <w:szCs w:val="18"/>
                    </w:rPr>
                    <w:t>50</w:t>
                  </w:r>
                </w:p>
              </w:tc>
              <w:tc>
                <w:tcPr>
                  <w:tcW w:w="407" w:type="pct"/>
                  <w:vAlign w:val="center"/>
                </w:tcPr>
                <w:p w:rsidR="002A4D63" w:rsidRPr="00651A4D" w:rsidRDefault="002A4D63" w:rsidP="002E37EC">
                  <w:pPr>
                    <w:jc w:val="center"/>
                    <w:rPr>
                      <w:sz w:val="18"/>
                      <w:szCs w:val="18"/>
                    </w:rPr>
                  </w:pPr>
                  <w:r>
                    <w:rPr>
                      <w:rFonts w:hint="eastAsia"/>
                      <w:sz w:val="18"/>
                      <w:szCs w:val="18"/>
                    </w:rPr>
                    <w:t>10</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6</w:t>
                  </w:r>
                </w:p>
              </w:tc>
              <w:tc>
                <w:tcPr>
                  <w:tcW w:w="993" w:type="pct"/>
                  <w:vAlign w:val="center"/>
                </w:tcPr>
                <w:p w:rsidR="002A4D63" w:rsidRDefault="002A4D63">
                  <w:pPr>
                    <w:jc w:val="center"/>
                    <w:rPr>
                      <w:color w:val="000000"/>
                      <w:sz w:val="18"/>
                      <w:szCs w:val="18"/>
                    </w:rPr>
                  </w:pPr>
                  <w:r>
                    <w:rPr>
                      <w:rFonts w:hint="eastAsia"/>
                      <w:color w:val="000000"/>
                      <w:sz w:val="18"/>
                      <w:szCs w:val="18"/>
                    </w:rPr>
                    <w:t>行车</w:t>
                  </w:r>
                </w:p>
              </w:tc>
              <w:tc>
                <w:tcPr>
                  <w:tcW w:w="404" w:type="pct"/>
                  <w:vAlign w:val="center"/>
                </w:tcPr>
                <w:p w:rsidR="002A4D63" w:rsidRDefault="002A4D63">
                  <w:pPr>
                    <w:jc w:val="center"/>
                    <w:rPr>
                      <w:color w:val="000000"/>
                      <w:sz w:val="18"/>
                      <w:szCs w:val="18"/>
                    </w:rPr>
                  </w:pPr>
                  <w:r>
                    <w:rPr>
                      <w:rFonts w:hint="eastAsia"/>
                      <w:color w:val="000000"/>
                      <w:sz w:val="18"/>
                      <w:szCs w:val="18"/>
                    </w:rPr>
                    <w:t>3</w:t>
                  </w:r>
                </w:p>
              </w:tc>
              <w:tc>
                <w:tcPr>
                  <w:tcW w:w="602" w:type="pct"/>
                  <w:vAlign w:val="center"/>
                </w:tcPr>
                <w:p w:rsidR="002A4D63" w:rsidRDefault="002A4D63" w:rsidP="00590716">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6852F5">
                  <w:pPr>
                    <w:jc w:val="center"/>
                    <w:rPr>
                      <w:sz w:val="18"/>
                      <w:szCs w:val="18"/>
                    </w:rPr>
                  </w:pPr>
                  <w:r>
                    <w:rPr>
                      <w:rFonts w:hint="eastAsia"/>
                      <w:sz w:val="18"/>
                      <w:szCs w:val="18"/>
                    </w:rPr>
                    <w:t>40</w:t>
                  </w:r>
                </w:p>
              </w:tc>
              <w:tc>
                <w:tcPr>
                  <w:tcW w:w="444" w:type="pct"/>
                  <w:vAlign w:val="center"/>
                </w:tcPr>
                <w:p w:rsidR="002A4D63" w:rsidRDefault="006852F5">
                  <w:pPr>
                    <w:jc w:val="center"/>
                    <w:rPr>
                      <w:sz w:val="18"/>
                      <w:szCs w:val="18"/>
                    </w:rPr>
                  </w:pPr>
                  <w:r>
                    <w:rPr>
                      <w:rFonts w:hint="eastAsia"/>
                      <w:sz w:val="18"/>
                      <w:szCs w:val="18"/>
                    </w:rPr>
                    <w:t>65</w:t>
                  </w:r>
                </w:p>
              </w:tc>
              <w:tc>
                <w:tcPr>
                  <w:tcW w:w="443" w:type="pct"/>
                  <w:vAlign w:val="center"/>
                </w:tcPr>
                <w:p w:rsidR="002A4D63" w:rsidRDefault="006852F5">
                  <w:pPr>
                    <w:jc w:val="center"/>
                    <w:rPr>
                      <w:sz w:val="18"/>
                      <w:szCs w:val="18"/>
                    </w:rPr>
                  </w:pPr>
                  <w:r>
                    <w:rPr>
                      <w:rFonts w:hint="eastAsia"/>
                      <w:sz w:val="18"/>
                      <w:szCs w:val="18"/>
                    </w:rPr>
                    <w:t>45</w:t>
                  </w:r>
                </w:p>
              </w:tc>
              <w:tc>
                <w:tcPr>
                  <w:tcW w:w="407" w:type="pct"/>
                  <w:vAlign w:val="center"/>
                </w:tcPr>
                <w:p w:rsidR="002A4D63" w:rsidRPr="00651A4D" w:rsidRDefault="006852F5" w:rsidP="002E37EC">
                  <w:pPr>
                    <w:jc w:val="center"/>
                    <w:rPr>
                      <w:sz w:val="18"/>
                      <w:szCs w:val="18"/>
                    </w:rPr>
                  </w:pPr>
                  <w:r>
                    <w:rPr>
                      <w:rFonts w:hint="eastAsia"/>
                      <w:sz w:val="18"/>
                      <w:szCs w:val="18"/>
                    </w:rPr>
                    <w:t>15</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7</w:t>
                  </w:r>
                </w:p>
              </w:tc>
              <w:tc>
                <w:tcPr>
                  <w:tcW w:w="993" w:type="pct"/>
                  <w:vAlign w:val="center"/>
                </w:tcPr>
                <w:p w:rsidR="002A4D63" w:rsidRDefault="002A4D63" w:rsidP="00C102E0">
                  <w:pPr>
                    <w:jc w:val="center"/>
                    <w:rPr>
                      <w:color w:val="000000"/>
                      <w:sz w:val="18"/>
                      <w:szCs w:val="18"/>
                    </w:rPr>
                  </w:pPr>
                  <w:r>
                    <w:rPr>
                      <w:rFonts w:hint="eastAsia"/>
                      <w:color w:val="000000"/>
                      <w:sz w:val="18"/>
                      <w:szCs w:val="18"/>
                    </w:rPr>
                    <w:t>废气处理装置引风机</w:t>
                  </w:r>
                </w:p>
              </w:tc>
              <w:tc>
                <w:tcPr>
                  <w:tcW w:w="404" w:type="pct"/>
                  <w:vAlign w:val="center"/>
                </w:tcPr>
                <w:p w:rsidR="002A4D63" w:rsidRDefault="002A4D63">
                  <w:pPr>
                    <w:jc w:val="center"/>
                    <w:rPr>
                      <w:color w:val="000000"/>
                      <w:sz w:val="18"/>
                      <w:szCs w:val="18"/>
                    </w:rPr>
                  </w:pPr>
                  <w:r>
                    <w:rPr>
                      <w:rFonts w:hint="eastAsia"/>
                      <w:color w:val="000000"/>
                      <w:sz w:val="18"/>
                      <w:szCs w:val="18"/>
                    </w:rPr>
                    <w:t>1</w:t>
                  </w:r>
                </w:p>
              </w:tc>
              <w:tc>
                <w:tcPr>
                  <w:tcW w:w="602" w:type="pct"/>
                  <w:vAlign w:val="center"/>
                </w:tcPr>
                <w:p w:rsidR="002A4D63" w:rsidRDefault="002A4D63" w:rsidP="0059071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6852F5">
                  <w:pPr>
                    <w:jc w:val="center"/>
                    <w:rPr>
                      <w:sz w:val="18"/>
                      <w:szCs w:val="18"/>
                    </w:rPr>
                  </w:pPr>
                  <w:r>
                    <w:rPr>
                      <w:rFonts w:hint="eastAsia"/>
                      <w:sz w:val="18"/>
                      <w:szCs w:val="18"/>
                    </w:rPr>
                    <w:t>105</w:t>
                  </w:r>
                </w:p>
              </w:tc>
              <w:tc>
                <w:tcPr>
                  <w:tcW w:w="444" w:type="pct"/>
                  <w:vAlign w:val="center"/>
                </w:tcPr>
                <w:p w:rsidR="002A4D63" w:rsidRDefault="006852F5">
                  <w:pPr>
                    <w:jc w:val="center"/>
                    <w:rPr>
                      <w:sz w:val="18"/>
                      <w:szCs w:val="18"/>
                    </w:rPr>
                  </w:pPr>
                  <w:r>
                    <w:rPr>
                      <w:rFonts w:hint="eastAsia"/>
                      <w:sz w:val="18"/>
                      <w:szCs w:val="18"/>
                    </w:rPr>
                    <w:t>105</w:t>
                  </w:r>
                </w:p>
              </w:tc>
              <w:tc>
                <w:tcPr>
                  <w:tcW w:w="443" w:type="pct"/>
                  <w:vAlign w:val="center"/>
                </w:tcPr>
                <w:p w:rsidR="002A4D63" w:rsidRDefault="006852F5">
                  <w:pPr>
                    <w:jc w:val="center"/>
                    <w:rPr>
                      <w:sz w:val="18"/>
                      <w:szCs w:val="18"/>
                    </w:rPr>
                  </w:pPr>
                  <w:r>
                    <w:rPr>
                      <w:rFonts w:hint="eastAsia"/>
                      <w:sz w:val="18"/>
                      <w:szCs w:val="18"/>
                    </w:rPr>
                    <w:t>65</w:t>
                  </w:r>
                </w:p>
              </w:tc>
              <w:tc>
                <w:tcPr>
                  <w:tcW w:w="407" w:type="pct"/>
                  <w:vAlign w:val="center"/>
                </w:tcPr>
                <w:p w:rsidR="002A4D63" w:rsidRPr="00651A4D" w:rsidRDefault="006852F5" w:rsidP="002E37EC">
                  <w:pPr>
                    <w:jc w:val="center"/>
                    <w:rPr>
                      <w:sz w:val="18"/>
                      <w:szCs w:val="18"/>
                    </w:rPr>
                  </w:pPr>
                  <w:r>
                    <w:rPr>
                      <w:rFonts w:hint="eastAsia"/>
                      <w:sz w:val="18"/>
                      <w:szCs w:val="18"/>
                    </w:rPr>
                    <w:t>10</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8</w:t>
                  </w:r>
                </w:p>
              </w:tc>
              <w:tc>
                <w:tcPr>
                  <w:tcW w:w="993" w:type="pct"/>
                  <w:vAlign w:val="center"/>
                </w:tcPr>
                <w:p w:rsidR="002A4D63" w:rsidRDefault="002A4D63">
                  <w:pPr>
                    <w:jc w:val="center"/>
                    <w:rPr>
                      <w:color w:val="000000"/>
                      <w:sz w:val="18"/>
                      <w:szCs w:val="18"/>
                    </w:rPr>
                  </w:pPr>
                  <w:r>
                    <w:rPr>
                      <w:rFonts w:hint="eastAsia"/>
                      <w:color w:val="000000"/>
                      <w:sz w:val="18"/>
                      <w:szCs w:val="18"/>
                    </w:rPr>
                    <w:t>丝网印刷线</w:t>
                  </w:r>
                </w:p>
              </w:tc>
              <w:tc>
                <w:tcPr>
                  <w:tcW w:w="404" w:type="pct"/>
                  <w:vAlign w:val="center"/>
                </w:tcPr>
                <w:p w:rsidR="002A4D63" w:rsidRDefault="002A4D63">
                  <w:pPr>
                    <w:jc w:val="center"/>
                    <w:rPr>
                      <w:color w:val="000000"/>
                      <w:sz w:val="18"/>
                      <w:szCs w:val="18"/>
                    </w:rPr>
                  </w:pPr>
                  <w:r>
                    <w:rPr>
                      <w:rFonts w:hint="eastAsia"/>
                      <w:color w:val="000000"/>
                      <w:sz w:val="18"/>
                      <w:szCs w:val="18"/>
                    </w:rPr>
                    <w:t>10</w:t>
                  </w:r>
                </w:p>
              </w:tc>
              <w:tc>
                <w:tcPr>
                  <w:tcW w:w="602" w:type="pct"/>
                  <w:vAlign w:val="center"/>
                </w:tcPr>
                <w:p w:rsidR="002A4D63" w:rsidRDefault="002A4D63" w:rsidP="002E37EC">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restart"/>
                  <w:vAlign w:val="center"/>
                </w:tcPr>
                <w:p w:rsidR="002A4D63" w:rsidRPr="00C102E0" w:rsidRDefault="002A4D63">
                  <w:pPr>
                    <w:jc w:val="center"/>
                    <w:rPr>
                      <w:sz w:val="18"/>
                      <w:szCs w:val="18"/>
                    </w:rPr>
                  </w:pPr>
                  <w:r w:rsidRPr="00C102E0">
                    <w:rPr>
                      <w:rFonts w:hint="eastAsia"/>
                      <w:sz w:val="18"/>
                      <w:szCs w:val="18"/>
                    </w:rPr>
                    <w:t>生产车间二层</w:t>
                  </w:r>
                </w:p>
              </w:tc>
              <w:tc>
                <w:tcPr>
                  <w:tcW w:w="419" w:type="pct"/>
                  <w:vAlign w:val="center"/>
                </w:tcPr>
                <w:p w:rsidR="002A4D63" w:rsidRPr="00651A4D" w:rsidRDefault="006852F5">
                  <w:pPr>
                    <w:jc w:val="center"/>
                    <w:rPr>
                      <w:sz w:val="18"/>
                      <w:szCs w:val="18"/>
                    </w:rPr>
                  </w:pPr>
                  <w:r>
                    <w:rPr>
                      <w:rFonts w:hint="eastAsia"/>
                      <w:sz w:val="18"/>
                      <w:szCs w:val="18"/>
                    </w:rPr>
                    <w:t>90</w:t>
                  </w:r>
                </w:p>
              </w:tc>
              <w:tc>
                <w:tcPr>
                  <w:tcW w:w="444" w:type="pct"/>
                  <w:vAlign w:val="center"/>
                </w:tcPr>
                <w:p w:rsidR="002A4D63" w:rsidRPr="00651A4D" w:rsidRDefault="006852F5">
                  <w:pPr>
                    <w:jc w:val="center"/>
                    <w:rPr>
                      <w:sz w:val="18"/>
                      <w:szCs w:val="18"/>
                    </w:rPr>
                  </w:pPr>
                  <w:r>
                    <w:rPr>
                      <w:rFonts w:hint="eastAsia"/>
                      <w:sz w:val="18"/>
                      <w:szCs w:val="18"/>
                    </w:rPr>
                    <w:t>70</w:t>
                  </w:r>
                </w:p>
              </w:tc>
              <w:tc>
                <w:tcPr>
                  <w:tcW w:w="443" w:type="pct"/>
                  <w:vAlign w:val="center"/>
                </w:tcPr>
                <w:p w:rsidR="002A4D63" w:rsidRPr="00651A4D" w:rsidRDefault="006852F5">
                  <w:pPr>
                    <w:jc w:val="center"/>
                    <w:rPr>
                      <w:sz w:val="18"/>
                      <w:szCs w:val="18"/>
                    </w:rPr>
                  </w:pPr>
                  <w:r>
                    <w:rPr>
                      <w:rFonts w:hint="eastAsia"/>
                      <w:sz w:val="18"/>
                      <w:szCs w:val="18"/>
                    </w:rPr>
                    <w:t>45</w:t>
                  </w:r>
                </w:p>
              </w:tc>
              <w:tc>
                <w:tcPr>
                  <w:tcW w:w="407" w:type="pct"/>
                  <w:vAlign w:val="center"/>
                </w:tcPr>
                <w:p w:rsidR="002A4D63" w:rsidRPr="00651A4D" w:rsidRDefault="006852F5">
                  <w:pPr>
                    <w:jc w:val="center"/>
                    <w:rPr>
                      <w:sz w:val="18"/>
                      <w:szCs w:val="18"/>
                    </w:rPr>
                  </w:pPr>
                  <w:r>
                    <w:rPr>
                      <w:rFonts w:hint="eastAsia"/>
                      <w:sz w:val="18"/>
                      <w:szCs w:val="18"/>
                    </w:rPr>
                    <w:t>20</w:t>
                  </w:r>
                </w:p>
              </w:tc>
            </w:tr>
            <w:tr w:rsidR="002A4D63" w:rsidTr="002A4D63">
              <w:trPr>
                <w:trHeight w:val="16"/>
                <w:jc w:val="center"/>
              </w:trPr>
              <w:tc>
                <w:tcPr>
                  <w:tcW w:w="251" w:type="pct"/>
                  <w:vAlign w:val="center"/>
                </w:tcPr>
                <w:p w:rsidR="002A4D63" w:rsidRDefault="002A4D63">
                  <w:pPr>
                    <w:jc w:val="center"/>
                    <w:rPr>
                      <w:color w:val="000000"/>
                      <w:sz w:val="18"/>
                      <w:szCs w:val="18"/>
                    </w:rPr>
                  </w:pPr>
                  <w:r>
                    <w:rPr>
                      <w:rFonts w:hint="eastAsia"/>
                      <w:color w:val="000000"/>
                      <w:sz w:val="18"/>
                      <w:szCs w:val="18"/>
                    </w:rPr>
                    <w:t>9</w:t>
                  </w:r>
                </w:p>
              </w:tc>
              <w:tc>
                <w:tcPr>
                  <w:tcW w:w="993" w:type="pct"/>
                  <w:vAlign w:val="center"/>
                </w:tcPr>
                <w:p w:rsidR="002A4D63" w:rsidRDefault="002A4D63">
                  <w:pPr>
                    <w:jc w:val="center"/>
                    <w:rPr>
                      <w:color w:val="000000"/>
                      <w:sz w:val="18"/>
                      <w:szCs w:val="18"/>
                    </w:rPr>
                  </w:pPr>
                  <w:r>
                    <w:rPr>
                      <w:rFonts w:hint="eastAsia"/>
                      <w:color w:val="000000"/>
                      <w:sz w:val="18"/>
                      <w:szCs w:val="18"/>
                    </w:rPr>
                    <w:t>真空镀膜机</w:t>
                  </w:r>
                </w:p>
              </w:tc>
              <w:tc>
                <w:tcPr>
                  <w:tcW w:w="404" w:type="pct"/>
                  <w:vAlign w:val="center"/>
                </w:tcPr>
                <w:p w:rsidR="002A4D63" w:rsidRDefault="002A4D63">
                  <w:pPr>
                    <w:jc w:val="center"/>
                    <w:rPr>
                      <w:color w:val="000000"/>
                      <w:sz w:val="18"/>
                      <w:szCs w:val="18"/>
                    </w:rPr>
                  </w:pPr>
                  <w:r>
                    <w:rPr>
                      <w:rFonts w:hint="eastAsia"/>
                      <w:color w:val="000000"/>
                      <w:sz w:val="18"/>
                      <w:szCs w:val="18"/>
                    </w:rPr>
                    <w:t>3</w:t>
                  </w:r>
                </w:p>
              </w:tc>
              <w:tc>
                <w:tcPr>
                  <w:tcW w:w="602" w:type="pct"/>
                  <w:vAlign w:val="center"/>
                </w:tcPr>
                <w:p w:rsidR="002A4D63" w:rsidRDefault="002A4D63" w:rsidP="0059071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Pr="00651A4D" w:rsidRDefault="006852F5">
                  <w:pPr>
                    <w:jc w:val="center"/>
                    <w:rPr>
                      <w:sz w:val="18"/>
                      <w:szCs w:val="18"/>
                    </w:rPr>
                  </w:pPr>
                  <w:r>
                    <w:rPr>
                      <w:rFonts w:hint="eastAsia"/>
                      <w:sz w:val="18"/>
                      <w:szCs w:val="18"/>
                    </w:rPr>
                    <w:t>65</w:t>
                  </w:r>
                </w:p>
              </w:tc>
              <w:tc>
                <w:tcPr>
                  <w:tcW w:w="444" w:type="pct"/>
                  <w:vAlign w:val="center"/>
                </w:tcPr>
                <w:p w:rsidR="002A4D63" w:rsidRPr="00651A4D" w:rsidRDefault="006852F5">
                  <w:pPr>
                    <w:jc w:val="center"/>
                    <w:rPr>
                      <w:sz w:val="18"/>
                      <w:szCs w:val="18"/>
                    </w:rPr>
                  </w:pPr>
                  <w:r>
                    <w:rPr>
                      <w:rFonts w:hint="eastAsia"/>
                      <w:sz w:val="18"/>
                      <w:szCs w:val="18"/>
                    </w:rPr>
                    <w:t>85</w:t>
                  </w:r>
                </w:p>
              </w:tc>
              <w:tc>
                <w:tcPr>
                  <w:tcW w:w="443" w:type="pct"/>
                  <w:vAlign w:val="center"/>
                </w:tcPr>
                <w:p w:rsidR="002A4D63" w:rsidRPr="00651A4D" w:rsidRDefault="006852F5">
                  <w:pPr>
                    <w:jc w:val="center"/>
                    <w:rPr>
                      <w:sz w:val="18"/>
                      <w:szCs w:val="18"/>
                    </w:rPr>
                  </w:pPr>
                  <w:r>
                    <w:rPr>
                      <w:rFonts w:hint="eastAsia"/>
                      <w:sz w:val="18"/>
                      <w:szCs w:val="18"/>
                    </w:rPr>
                    <w:t>70</w:t>
                  </w:r>
                </w:p>
              </w:tc>
              <w:tc>
                <w:tcPr>
                  <w:tcW w:w="407" w:type="pct"/>
                  <w:vAlign w:val="center"/>
                </w:tcPr>
                <w:p w:rsidR="002A4D63" w:rsidRPr="00651A4D" w:rsidRDefault="006852F5">
                  <w:pPr>
                    <w:jc w:val="center"/>
                    <w:rPr>
                      <w:sz w:val="18"/>
                      <w:szCs w:val="18"/>
                    </w:rPr>
                  </w:pPr>
                  <w:r>
                    <w:rPr>
                      <w:rFonts w:hint="eastAsia"/>
                      <w:sz w:val="18"/>
                      <w:szCs w:val="18"/>
                    </w:rPr>
                    <w:t>35</w:t>
                  </w:r>
                </w:p>
              </w:tc>
            </w:tr>
            <w:tr w:rsidR="002A4D63" w:rsidTr="002A4D63">
              <w:trPr>
                <w:trHeight w:val="16"/>
                <w:jc w:val="center"/>
              </w:trPr>
              <w:tc>
                <w:tcPr>
                  <w:tcW w:w="251" w:type="pct"/>
                  <w:vAlign w:val="center"/>
                </w:tcPr>
                <w:p w:rsidR="002A4D63" w:rsidRDefault="002A4D63" w:rsidP="00C102E0">
                  <w:pPr>
                    <w:jc w:val="center"/>
                    <w:rPr>
                      <w:color w:val="000000"/>
                      <w:sz w:val="18"/>
                      <w:szCs w:val="18"/>
                    </w:rPr>
                  </w:pPr>
                  <w:r>
                    <w:rPr>
                      <w:rFonts w:hint="eastAsia"/>
                      <w:color w:val="000000"/>
                      <w:sz w:val="18"/>
                      <w:szCs w:val="18"/>
                    </w:rPr>
                    <w:t>10</w:t>
                  </w:r>
                </w:p>
              </w:tc>
              <w:tc>
                <w:tcPr>
                  <w:tcW w:w="993" w:type="pct"/>
                  <w:vAlign w:val="center"/>
                </w:tcPr>
                <w:p w:rsidR="002A4D63" w:rsidRDefault="002A4D63">
                  <w:pPr>
                    <w:jc w:val="center"/>
                    <w:rPr>
                      <w:color w:val="000000"/>
                      <w:sz w:val="18"/>
                      <w:szCs w:val="18"/>
                    </w:rPr>
                  </w:pPr>
                  <w:r>
                    <w:rPr>
                      <w:rFonts w:hint="eastAsia"/>
                      <w:color w:val="000000"/>
                      <w:sz w:val="18"/>
                      <w:szCs w:val="18"/>
                    </w:rPr>
                    <w:t>空压机</w:t>
                  </w:r>
                </w:p>
              </w:tc>
              <w:tc>
                <w:tcPr>
                  <w:tcW w:w="404" w:type="pct"/>
                  <w:vAlign w:val="center"/>
                </w:tcPr>
                <w:p w:rsidR="002A4D63" w:rsidRDefault="002A4D63">
                  <w:pPr>
                    <w:jc w:val="center"/>
                    <w:rPr>
                      <w:color w:val="000000"/>
                      <w:sz w:val="18"/>
                      <w:szCs w:val="18"/>
                    </w:rPr>
                  </w:pPr>
                  <w:r>
                    <w:rPr>
                      <w:rFonts w:hint="eastAsia"/>
                      <w:color w:val="000000"/>
                      <w:sz w:val="18"/>
                      <w:szCs w:val="18"/>
                    </w:rPr>
                    <w:t>2</w:t>
                  </w:r>
                </w:p>
              </w:tc>
              <w:tc>
                <w:tcPr>
                  <w:tcW w:w="602" w:type="pct"/>
                  <w:vAlign w:val="center"/>
                </w:tcPr>
                <w:p w:rsidR="002A4D63" w:rsidRDefault="002A4D63" w:rsidP="00462CD5">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678" w:type="pct"/>
                  <w:vAlign w:val="center"/>
                </w:tcPr>
                <w:p w:rsidR="002A4D63" w:rsidRDefault="002A4D63">
                  <w:pPr>
                    <w:jc w:val="center"/>
                    <w:rPr>
                      <w:color w:val="000000"/>
                      <w:sz w:val="18"/>
                      <w:szCs w:val="18"/>
                    </w:rPr>
                  </w:pPr>
                  <w:r>
                    <w:rPr>
                      <w:rFonts w:hint="eastAsia"/>
                      <w:color w:val="000000"/>
                      <w:sz w:val="18"/>
                      <w:szCs w:val="18"/>
                    </w:rPr>
                    <w:t>频发</w:t>
                  </w:r>
                </w:p>
              </w:tc>
              <w:tc>
                <w:tcPr>
                  <w:tcW w:w="359" w:type="pct"/>
                  <w:vMerge/>
                  <w:vAlign w:val="center"/>
                </w:tcPr>
                <w:p w:rsidR="002A4D63" w:rsidRDefault="002A4D63">
                  <w:pPr>
                    <w:jc w:val="center"/>
                    <w:rPr>
                      <w:color w:val="FF0000"/>
                      <w:sz w:val="18"/>
                      <w:szCs w:val="18"/>
                    </w:rPr>
                  </w:pPr>
                </w:p>
              </w:tc>
              <w:tc>
                <w:tcPr>
                  <w:tcW w:w="419" w:type="pct"/>
                  <w:vAlign w:val="center"/>
                </w:tcPr>
                <w:p w:rsidR="002A4D63" w:rsidRDefault="006852F5">
                  <w:pPr>
                    <w:jc w:val="center"/>
                    <w:rPr>
                      <w:color w:val="000000"/>
                      <w:sz w:val="18"/>
                      <w:szCs w:val="18"/>
                    </w:rPr>
                  </w:pPr>
                  <w:r>
                    <w:rPr>
                      <w:rFonts w:hint="eastAsia"/>
                      <w:color w:val="000000"/>
                      <w:sz w:val="18"/>
                      <w:szCs w:val="18"/>
                    </w:rPr>
                    <w:t>45</w:t>
                  </w:r>
                </w:p>
              </w:tc>
              <w:tc>
                <w:tcPr>
                  <w:tcW w:w="444" w:type="pct"/>
                  <w:vAlign w:val="center"/>
                </w:tcPr>
                <w:p w:rsidR="002A4D63" w:rsidRDefault="006852F5">
                  <w:pPr>
                    <w:jc w:val="center"/>
                    <w:rPr>
                      <w:color w:val="000000"/>
                      <w:sz w:val="18"/>
                      <w:szCs w:val="18"/>
                    </w:rPr>
                  </w:pPr>
                  <w:r>
                    <w:rPr>
                      <w:rFonts w:hint="eastAsia"/>
                      <w:color w:val="000000"/>
                      <w:sz w:val="18"/>
                      <w:szCs w:val="18"/>
                    </w:rPr>
                    <w:t>90</w:t>
                  </w:r>
                </w:p>
              </w:tc>
              <w:tc>
                <w:tcPr>
                  <w:tcW w:w="443" w:type="pct"/>
                  <w:vAlign w:val="center"/>
                </w:tcPr>
                <w:p w:rsidR="002A4D63" w:rsidRDefault="006852F5" w:rsidP="00651A4D">
                  <w:pPr>
                    <w:jc w:val="center"/>
                    <w:rPr>
                      <w:color w:val="000000"/>
                      <w:sz w:val="18"/>
                      <w:szCs w:val="18"/>
                    </w:rPr>
                  </w:pPr>
                  <w:r>
                    <w:rPr>
                      <w:rFonts w:hint="eastAsia"/>
                      <w:color w:val="000000"/>
                      <w:sz w:val="18"/>
                      <w:szCs w:val="18"/>
                    </w:rPr>
                    <w:t>70</w:t>
                  </w:r>
                </w:p>
              </w:tc>
              <w:tc>
                <w:tcPr>
                  <w:tcW w:w="407" w:type="pct"/>
                  <w:vAlign w:val="center"/>
                </w:tcPr>
                <w:p w:rsidR="002A4D63" w:rsidRDefault="006852F5">
                  <w:pPr>
                    <w:jc w:val="center"/>
                    <w:rPr>
                      <w:color w:val="000000"/>
                      <w:sz w:val="18"/>
                      <w:szCs w:val="18"/>
                    </w:rPr>
                  </w:pPr>
                  <w:r>
                    <w:rPr>
                      <w:rFonts w:hint="eastAsia"/>
                      <w:color w:val="000000"/>
                      <w:sz w:val="18"/>
                      <w:szCs w:val="18"/>
                    </w:rPr>
                    <w:t>25</w:t>
                  </w:r>
                </w:p>
              </w:tc>
            </w:tr>
          </w:tbl>
          <w:p w:rsidR="006852F5" w:rsidRDefault="006852F5" w:rsidP="00D5100E">
            <w:pPr>
              <w:adjustRightInd w:val="0"/>
              <w:snapToGrid w:val="0"/>
              <w:spacing w:beforeLines="100" w:line="360" w:lineRule="auto"/>
              <w:jc w:val="center"/>
              <w:rPr>
                <w:b/>
                <w:bCs/>
                <w:color w:val="FF0000"/>
              </w:rPr>
            </w:pPr>
            <w:r>
              <w:rPr>
                <w:b/>
                <w:bCs/>
                <w:color w:val="000000"/>
              </w:rPr>
              <w:t>表</w:t>
            </w:r>
            <w:r>
              <w:rPr>
                <w:rFonts w:hint="eastAsia"/>
                <w:b/>
                <w:bCs/>
                <w:color w:val="000000"/>
              </w:rPr>
              <w:t>4-2</w:t>
            </w:r>
            <w:r w:rsidR="008351E8">
              <w:rPr>
                <w:rFonts w:hint="eastAsia"/>
                <w:b/>
                <w:bCs/>
                <w:color w:val="000000"/>
              </w:rPr>
              <w:t xml:space="preserve">2 </w:t>
            </w:r>
            <w:r>
              <w:rPr>
                <w:rFonts w:hint="eastAsia"/>
                <w:b/>
                <w:bCs/>
                <w:color w:val="000000"/>
              </w:rPr>
              <w:t>夜间</w:t>
            </w:r>
            <w:r>
              <w:rPr>
                <w:b/>
                <w:bCs/>
                <w:color w:val="000000"/>
              </w:rPr>
              <w:t>主要噪声源强</w:t>
            </w:r>
            <w:r>
              <w:rPr>
                <w:rFonts w:hint="eastAsia"/>
                <w:b/>
                <w:bCs/>
                <w:color w:val="000000"/>
              </w:rPr>
              <w:t>及所处位置一览</w:t>
            </w:r>
            <w:r>
              <w:rPr>
                <w:b/>
                <w:bCs/>
                <w:color w:val="000000"/>
              </w:rPr>
              <w:t>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482"/>
              <w:gridCol w:w="1905"/>
              <w:gridCol w:w="777"/>
              <w:gridCol w:w="1154"/>
              <w:gridCol w:w="1300"/>
              <w:gridCol w:w="688"/>
              <w:gridCol w:w="803"/>
              <w:gridCol w:w="851"/>
              <w:gridCol w:w="849"/>
              <w:gridCol w:w="779"/>
            </w:tblGrid>
            <w:tr w:rsidR="006852F5" w:rsidTr="006852F5">
              <w:trPr>
                <w:trHeight w:val="230"/>
                <w:jc w:val="center"/>
              </w:trPr>
              <w:tc>
                <w:tcPr>
                  <w:tcW w:w="251" w:type="pct"/>
                  <w:vMerge w:val="restart"/>
                  <w:vAlign w:val="center"/>
                </w:tcPr>
                <w:p w:rsidR="006852F5" w:rsidRDefault="006852F5" w:rsidP="00744373">
                  <w:pPr>
                    <w:jc w:val="center"/>
                    <w:rPr>
                      <w:b/>
                      <w:color w:val="000000"/>
                      <w:sz w:val="18"/>
                      <w:szCs w:val="18"/>
                    </w:rPr>
                  </w:pPr>
                  <w:r>
                    <w:rPr>
                      <w:b/>
                      <w:color w:val="000000"/>
                      <w:sz w:val="18"/>
                      <w:szCs w:val="18"/>
                    </w:rPr>
                    <w:t>序号</w:t>
                  </w:r>
                </w:p>
              </w:tc>
              <w:tc>
                <w:tcPr>
                  <w:tcW w:w="993" w:type="pct"/>
                  <w:vMerge w:val="restart"/>
                  <w:vAlign w:val="center"/>
                </w:tcPr>
                <w:p w:rsidR="006852F5" w:rsidRDefault="006852F5" w:rsidP="00744373">
                  <w:pPr>
                    <w:jc w:val="center"/>
                    <w:rPr>
                      <w:b/>
                      <w:color w:val="000000"/>
                      <w:sz w:val="18"/>
                      <w:szCs w:val="18"/>
                    </w:rPr>
                  </w:pPr>
                  <w:r>
                    <w:rPr>
                      <w:b/>
                      <w:color w:val="000000"/>
                      <w:sz w:val="18"/>
                      <w:szCs w:val="18"/>
                    </w:rPr>
                    <w:t>声源名称</w:t>
                  </w:r>
                </w:p>
              </w:tc>
              <w:tc>
                <w:tcPr>
                  <w:tcW w:w="405" w:type="pct"/>
                  <w:vMerge w:val="restart"/>
                  <w:vAlign w:val="center"/>
                </w:tcPr>
                <w:p w:rsidR="006852F5" w:rsidRDefault="006852F5" w:rsidP="00744373">
                  <w:pPr>
                    <w:rPr>
                      <w:b/>
                      <w:color w:val="000000"/>
                      <w:sz w:val="18"/>
                      <w:szCs w:val="18"/>
                    </w:rPr>
                  </w:pPr>
                  <w:r>
                    <w:rPr>
                      <w:b/>
                      <w:color w:val="000000"/>
                      <w:sz w:val="18"/>
                      <w:szCs w:val="18"/>
                    </w:rPr>
                    <w:t>数量</w:t>
                  </w:r>
                </w:p>
                <w:p w:rsidR="006852F5" w:rsidRDefault="006852F5" w:rsidP="00744373">
                  <w:pPr>
                    <w:rPr>
                      <w:b/>
                      <w:color w:val="000000"/>
                      <w:sz w:val="18"/>
                      <w:szCs w:val="18"/>
                    </w:rPr>
                  </w:pPr>
                  <w:r>
                    <w:rPr>
                      <w:b/>
                      <w:color w:val="000000"/>
                      <w:sz w:val="18"/>
                      <w:szCs w:val="18"/>
                    </w:rPr>
                    <w:t>（台）</w:t>
                  </w:r>
                </w:p>
              </w:tc>
              <w:tc>
                <w:tcPr>
                  <w:tcW w:w="602" w:type="pct"/>
                  <w:vMerge w:val="restart"/>
                  <w:vAlign w:val="center"/>
                </w:tcPr>
                <w:p w:rsidR="006852F5" w:rsidRDefault="006852F5" w:rsidP="00744373">
                  <w:pPr>
                    <w:jc w:val="center"/>
                    <w:rPr>
                      <w:b/>
                      <w:color w:val="000000"/>
                      <w:sz w:val="18"/>
                      <w:szCs w:val="18"/>
                    </w:rPr>
                  </w:pPr>
                  <w:r>
                    <w:rPr>
                      <w:b/>
                      <w:color w:val="000000"/>
                      <w:sz w:val="18"/>
                      <w:szCs w:val="18"/>
                    </w:rPr>
                    <w:t>单台设备</w:t>
                  </w:r>
                </w:p>
                <w:p w:rsidR="006852F5" w:rsidRDefault="006852F5" w:rsidP="00744373">
                  <w:pPr>
                    <w:jc w:val="center"/>
                    <w:rPr>
                      <w:b/>
                      <w:color w:val="000000"/>
                      <w:sz w:val="18"/>
                      <w:szCs w:val="18"/>
                    </w:rPr>
                  </w:pPr>
                  <w:r>
                    <w:rPr>
                      <w:b/>
                      <w:color w:val="000000"/>
                      <w:sz w:val="18"/>
                      <w:szCs w:val="18"/>
                    </w:rPr>
                    <w:t>声源强度</w:t>
                  </w:r>
                  <w:r>
                    <w:rPr>
                      <w:b/>
                      <w:color w:val="000000"/>
                      <w:sz w:val="18"/>
                      <w:szCs w:val="18"/>
                    </w:rPr>
                    <w:t>dB(A)</w:t>
                  </w:r>
                </w:p>
              </w:tc>
              <w:tc>
                <w:tcPr>
                  <w:tcW w:w="678" w:type="pct"/>
                  <w:vMerge w:val="restart"/>
                  <w:vAlign w:val="center"/>
                </w:tcPr>
                <w:p w:rsidR="006852F5" w:rsidRDefault="006852F5" w:rsidP="00744373">
                  <w:pPr>
                    <w:jc w:val="center"/>
                    <w:rPr>
                      <w:b/>
                      <w:color w:val="000000"/>
                      <w:sz w:val="18"/>
                      <w:szCs w:val="18"/>
                    </w:rPr>
                  </w:pPr>
                  <w:r w:rsidRPr="00A12808">
                    <w:rPr>
                      <w:b/>
                      <w:sz w:val="18"/>
                      <w:szCs w:val="18"/>
                    </w:rPr>
                    <w:t>声源类型</w:t>
                  </w:r>
                  <w:r w:rsidRPr="00A12808">
                    <w:rPr>
                      <w:b/>
                      <w:spacing w:val="4"/>
                      <w:kern w:val="0"/>
                      <w:sz w:val="18"/>
                      <w:szCs w:val="18"/>
                    </w:rPr>
                    <w:t>（频发、偶发）</w:t>
                  </w:r>
                </w:p>
              </w:tc>
              <w:tc>
                <w:tcPr>
                  <w:tcW w:w="359" w:type="pct"/>
                  <w:vMerge w:val="restart"/>
                  <w:vAlign w:val="center"/>
                </w:tcPr>
                <w:p w:rsidR="006852F5" w:rsidRDefault="006852F5" w:rsidP="00744373">
                  <w:pPr>
                    <w:ind w:firstLineChars="50" w:firstLine="90"/>
                    <w:rPr>
                      <w:b/>
                      <w:color w:val="000000"/>
                      <w:sz w:val="18"/>
                      <w:szCs w:val="18"/>
                    </w:rPr>
                  </w:pPr>
                  <w:r>
                    <w:rPr>
                      <w:b/>
                      <w:color w:val="000000"/>
                      <w:sz w:val="18"/>
                      <w:szCs w:val="18"/>
                    </w:rPr>
                    <w:t>所处</w:t>
                  </w:r>
                </w:p>
                <w:p w:rsidR="006852F5" w:rsidRDefault="006852F5" w:rsidP="00744373">
                  <w:pPr>
                    <w:ind w:firstLineChars="50" w:firstLine="90"/>
                    <w:rPr>
                      <w:b/>
                      <w:color w:val="000000"/>
                      <w:sz w:val="18"/>
                      <w:szCs w:val="18"/>
                    </w:rPr>
                  </w:pPr>
                  <w:r>
                    <w:rPr>
                      <w:b/>
                      <w:color w:val="000000"/>
                      <w:sz w:val="18"/>
                      <w:szCs w:val="18"/>
                    </w:rPr>
                    <w:t>位置</w:t>
                  </w:r>
                </w:p>
              </w:tc>
              <w:tc>
                <w:tcPr>
                  <w:tcW w:w="1712" w:type="pct"/>
                  <w:gridSpan w:val="4"/>
                  <w:vAlign w:val="center"/>
                </w:tcPr>
                <w:p w:rsidR="006852F5" w:rsidRDefault="006852F5" w:rsidP="00744373">
                  <w:pPr>
                    <w:jc w:val="center"/>
                    <w:rPr>
                      <w:b/>
                      <w:color w:val="000000"/>
                      <w:sz w:val="18"/>
                      <w:szCs w:val="18"/>
                    </w:rPr>
                  </w:pPr>
                  <w:r>
                    <w:rPr>
                      <w:b/>
                      <w:color w:val="000000"/>
                      <w:sz w:val="18"/>
                      <w:szCs w:val="18"/>
                    </w:rPr>
                    <w:t>距离敏感点距离（</w:t>
                  </w:r>
                  <w:r>
                    <w:rPr>
                      <w:b/>
                      <w:color w:val="000000"/>
                      <w:sz w:val="18"/>
                      <w:szCs w:val="18"/>
                    </w:rPr>
                    <w:t>m</w:t>
                  </w:r>
                  <w:r>
                    <w:rPr>
                      <w:b/>
                      <w:color w:val="000000"/>
                      <w:sz w:val="18"/>
                      <w:szCs w:val="18"/>
                    </w:rPr>
                    <w:t>）</w:t>
                  </w:r>
                </w:p>
              </w:tc>
            </w:tr>
            <w:tr w:rsidR="006852F5" w:rsidTr="006852F5">
              <w:trPr>
                <w:trHeight w:val="388"/>
                <w:jc w:val="center"/>
              </w:trPr>
              <w:tc>
                <w:tcPr>
                  <w:tcW w:w="251" w:type="pct"/>
                  <w:vMerge/>
                  <w:vAlign w:val="center"/>
                </w:tcPr>
                <w:p w:rsidR="006852F5" w:rsidRDefault="006852F5" w:rsidP="00744373">
                  <w:pPr>
                    <w:jc w:val="center"/>
                    <w:rPr>
                      <w:b/>
                      <w:color w:val="000000"/>
                      <w:sz w:val="18"/>
                      <w:szCs w:val="18"/>
                    </w:rPr>
                  </w:pPr>
                </w:p>
              </w:tc>
              <w:tc>
                <w:tcPr>
                  <w:tcW w:w="993" w:type="pct"/>
                  <w:vMerge/>
                  <w:vAlign w:val="center"/>
                </w:tcPr>
                <w:p w:rsidR="006852F5" w:rsidRDefault="006852F5" w:rsidP="00744373">
                  <w:pPr>
                    <w:jc w:val="center"/>
                    <w:rPr>
                      <w:b/>
                      <w:color w:val="000000"/>
                      <w:sz w:val="18"/>
                      <w:szCs w:val="18"/>
                    </w:rPr>
                  </w:pPr>
                </w:p>
              </w:tc>
              <w:tc>
                <w:tcPr>
                  <w:tcW w:w="405" w:type="pct"/>
                  <w:vMerge/>
                  <w:vAlign w:val="center"/>
                </w:tcPr>
                <w:p w:rsidR="006852F5" w:rsidRDefault="006852F5" w:rsidP="00744373">
                  <w:pPr>
                    <w:jc w:val="center"/>
                    <w:rPr>
                      <w:b/>
                      <w:color w:val="000000"/>
                      <w:sz w:val="18"/>
                      <w:szCs w:val="18"/>
                    </w:rPr>
                  </w:pPr>
                </w:p>
              </w:tc>
              <w:tc>
                <w:tcPr>
                  <w:tcW w:w="602" w:type="pct"/>
                  <w:vMerge/>
                  <w:vAlign w:val="center"/>
                </w:tcPr>
                <w:p w:rsidR="006852F5" w:rsidRDefault="006852F5" w:rsidP="00744373">
                  <w:pPr>
                    <w:jc w:val="center"/>
                    <w:rPr>
                      <w:b/>
                      <w:color w:val="000000"/>
                      <w:sz w:val="18"/>
                      <w:szCs w:val="18"/>
                    </w:rPr>
                  </w:pPr>
                </w:p>
              </w:tc>
              <w:tc>
                <w:tcPr>
                  <w:tcW w:w="678" w:type="pct"/>
                  <w:vMerge/>
                  <w:vAlign w:val="center"/>
                </w:tcPr>
                <w:p w:rsidR="006852F5" w:rsidRDefault="006852F5" w:rsidP="00744373">
                  <w:pPr>
                    <w:jc w:val="center"/>
                    <w:rPr>
                      <w:b/>
                      <w:color w:val="000000"/>
                      <w:sz w:val="18"/>
                      <w:szCs w:val="18"/>
                    </w:rPr>
                  </w:pPr>
                </w:p>
              </w:tc>
              <w:tc>
                <w:tcPr>
                  <w:tcW w:w="359" w:type="pct"/>
                  <w:vMerge/>
                  <w:vAlign w:val="center"/>
                </w:tcPr>
                <w:p w:rsidR="006852F5" w:rsidRDefault="006852F5" w:rsidP="00744373">
                  <w:pPr>
                    <w:jc w:val="center"/>
                    <w:rPr>
                      <w:b/>
                      <w:color w:val="000000"/>
                      <w:sz w:val="18"/>
                      <w:szCs w:val="18"/>
                    </w:rPr>
                  </w:pPr>
                </w:p>
              </w:tc>
              <w:tc>
                <w:tcPr>
                  <w:tcW w:w="419" w:type="pct"/>
                  <w:vAlign w:val="center"/>
                </w:tcPr>
                <w:p w:rsidR="006852F5" w:rsidRDefault="006852F5" w:rsidP="00744373">
                  <w:pPr>
                    <w:jc w:val="center"/>
                    <w:rPr>
                      <w:b/>
                      <w:color w:val="000000"/>
                      <w:sz w:val="18"/>
                      <w:szCs w:val="18"/>
                    </w:rPr>
                  </w:pPr>
                  <w:r>
                    <w:rPr>
                      <w:b/>
                      <w:color w:val="000000"/>
                      <w:sz w:val="18"/>
                      <w:szCs w:val="18"/>
                    </w:rPr>
                    <w:t>东侧</w:t>
                  </w:r>
                </w:p>
              </w:tc>
              <w:tc>
                <w:tcPr>
                  <w:tcW w:w="444" w:type="pct"/>
                  <w:vAlign w:val="center"/>
                </w:tcPr>
                <w:p w:rsidR="006852F5" w:rsidRDefault="006852F5" w:rsidP="00744373">
                  <w:pPr>
                    <w:jc w:val="center"/>
                    <w:rPr>
                      <w:b/>
                      <w:color w:val="000000"/>
                      <w:sz w:val="18"/>
                      <w:szCs w:val="18"/>
                    </w:rPr>
                  </w:pPr>
                  <w:r>
                    <w:rPr>
                      <w:b/>
                      <w:color w:val="000000"/>
                      <w:sz w:val="18"/>
                      <w:szCs w:val="18"/>
                    </w:rPr>
                    <w:t>南侧</w:t>
                  </w:r>
                </w:p>
              </w:tc>
              <w:tc>
                <w:tcPr>
                  <w:tcW w:w="443" w:type="pct"/>
                  <w:vAlign w:val="center"/>
                </w:tcPr>
                <w:p w:rsidR="006852F5" w:rsidRDefault="006852F5" w:rsidP="00744373">
                  <w:pPr>
                    <w:jc w:val="center"/>
                    <w:rPr>
                      <w:b/>
                      <w:color w:val="000000"/>
                      <w:sz w:val="18"/>
                      <w:szCs w:val="18"/>
                    </w:rPr>
                  </w:pPr>
                  <w:r>
                    <w:rPr>
                      <w:b/>
                      <w:color w:val="000000"/>
                      <w:sz w:val="18"/>
                      <w:szCs w:val="18"/>
                    </w:rPr>
                    <w:t>西侧</w:t>
                  </w:r>
                </w:p>
              </w:tc>
              <w:tc>
                <w:tcPr>
                  <w:tcW w:w="407" w:type="pct"/>
                  <w:vAlign w:val="center"/>
                </w:tcPr>
                <w:p w:rsidR="006852F5" w:rsidRDefault="006852F5" w:rsidP="00744373">
                  <w:pPr>
                    <w:jc w:val="center"/>
                    <w:rPr>
                      <w:b/>
                      <w:color w:val="000000"/>
                      <w:sz w:val="18"/>
                      <w:szCs w:val="18"/>
                    </w:rPr>
                  </w:pPr>
                  <w:r>
                    <w:rPr>
                      <w:b/>
                      <w:color w:val="000000"/>
                      <w:sz w:val="18"/>
                      <w:szCs w:val="18"/>
                    </w:rPr>
                    <w:t>北侧</w:t>
                  </w:r>
                </w:p>
              </w:tc>
            </w:tr>
            <w:tr w:rsidR="006852F5" w:rsidTr="006852F5">
              <w:trPr>
                <w:trHeight w:val="340"/>
                <w:jc w:val="center"/>
              </w:trPr>
              <w:tc>
                <w:tcPr>
                  <w:tcW w:w="251" w:type="pct"/>
                  <w:vAlign w:val="center"/>
                </w:tcPr>
                <w:p w:rsidR="006852F5" w:rsidRDefault="006852F5" w:rsidP="00744373">
                  <w:pPr>
                    <w:jc w:val="center"/>
                    <w:rPr>
                      <w:color w:val="000000"/>
                      <w:sz w:val="18"/>
                      <w:szCs w:val="18"/>
                    </w:rPr>
                  </w:pPr>
                  <w:r>
                    <w:rPr>
                      <w:color w:val="000000"/>
                      <w:sz w:val="18"/>
                      <w:szCs w:val="18"/>
                    </w:rPr>
                    <w:t>1</w:t>
                  </w:r>
                </w:p>
              </w:tc>
              <w:tc>
                <w:tcPr>
                  <w:tcW w:w="993" w:type="pct"/>
                  <w:vAlign w:val="center"/>
                </w:tcPr>
                <w:p w:rsidR="006852F5" w:rsidRDefault="006852F5" w:rsidP="00744373">
                  <w:pPr>
                    <w:jc w:val="center"/>
                    <w:rPr>
                      <w:color w:val="000000"/>
                      <w:sz w:val="18"/>
                      <w:szCs w:val="18"/>
                    </w:rPr>
                  </w:pPr>
                  <w:r>
                    <w:rPr>
                      <w:rFonts w:hint="eastAsia"/>
                      <w:color w:val="000000"/>
                      <w:sz w:val="18"/>
                      <w:szCs w:val="18"/>
                    </w:rPr>
                    <w:t>塑料挤出机</w:t>
                  </w:r>
                </w:p>
              </w:tc>
              <w:tc>
                <w:tcPr>
                  <w:tcW w:w="405" w:type="pct"/>
                  <w:vAlign w:val="center"/>
                </w:tcPr>
                <w:p w:rsidR="006852F5" w:rsidRDefault="006852F5" w:rsidP="00744373">
                  <w:pPr>
                    <w:jc w:val="center"/>
                    <w:rPr>
                      <w:color w:val="000000"/>
                      <w:sz w:val="18"/>
                      <w:szCs w:val="18"/>
                    </w:rPr>
                  </w:pPr>
                  <w:r>
                    <w:rPr>
                      <w:rFonts w:hint="eastAsia"/>
                      <w:color w:val="000000"/>
                      <w:sz w:val="18"/>
                      <w:szCs w:val="18"/>
                    </w:rPr>
                    <w:t>60</w:t>
                  </w:r>
                </w:p>
              </w:tc>
              <w:tc>
                <w:tcPr>
                  <w:tcW w:w="602" w:type="pct"/>
                  <w:vAlign w:val="center"/>
                </w:tcPr>
                <w:p w:rsidR="006852F5" w:rsidRDefault="006852F5" w:rsidP="0074437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restart"/>
                  <w:vAlign w:val="center"/>
                </w:tcPr>
                <w:p w:rsidR="006852F5" w:rsidRDefault="006852F5" w:rsidP="00744373">
                  <w:pPr>
                    <w:jc w:val="center"/>
                    <w:rPr>
                      <w:color w:val="000000"/>
                      <w:sz w:val="18"/>
                      <w:szCs w:val="18"/>
                    </w:rPr>
                  </w:pPr>
                  <w:r>
                    <w:rPr>
                      <w:rFonts w:hint="eastAsia"/>
                      <w:color w:val="000000"/>
                      <w:sz w:val="18"/>
                      <w:szCs w:val="18"/>
                    </w:rPr>
                    <w:t>生产</w:t>
                  </w:r>
                </w:p>
                <w:p w:rsidR="006852F5" w:rsidRDefault="006852F5" w:rsidP="00744373">
                  <w:pPr>
                    <w:jc w:val="center"/>
                    <w:rPr>
                      <w:color w:val="000000"/>
                      <w:sz w:val="18"/>
                      <w:szCs w:val="18"/>
                    </w:rPr>
                  </w:pPr>
                  <w:r>
                    <w:rPr>
                      <w:color w:val="000000"/>
                      <w:sz w:val="18"/>
                      <w:szCs w:val="18"/>
                    </w:rPr>
                    <w:t>车间一</w:t>
                  </w:r>
                  <w:r>
                    <w:rPr>
                      <w:rFonts w:hint="eastAsia"/>
                      <w:color w:val="000000"/>
                      <w:sz w:val="18"/>
                      <w:szCs w:val="18"/>
                    </w:rPr>
                    <w:t>层</w:t>
                  </w:r>
                </w:p>
              </w:tc>
              <w:tc>
                <w:tcPr>
                  <w:tcW w:w="419" w:type="pct"/>
                  <w:vAlign w:val="center"/>
                </w:tcPr>
                <w:p w:rsidR="006852F5" w:rsidRDefault="006852F5" w:rsidP="00744373">
                  <w:pPr>
                    <w:jc w:val="center"/>
                    <w:rPr>
                      <w:color w:val="000000"/>
                      <w:sz w:val="18"/>
                      <w:szCs w:val="18"/>
                    </w:rPr>
                  </w:pPr>
                  <w:r>
                    <w:rPr>
                      <w:rFonts w:hint="eastAsia"/>
                      <w:color w:val="000000"/>
                      <w:sz w:val="18"/>
                      <w:szCs w:val="18"/>
                    </w:rPr>
                    <w:t>70</w:t>
                  </w:r>
                </w:p>
              </w:tc>
              <w:tc>
                <w:tcPr>
                  <w:tcW w:w="444" w:type="pct"/>
                  <w:vAlign w:val="center"/>
                </w:tcPr>
                <w:p w:rsidR="006852F5" w:rsidRDefault="006852F5" w:rsidP="00744373">
                  <w:pPr>
                    <w:jc w:val="center"/>
                    <w:rPr>
                      <w:color w:val="000000"/>
                      <w:sz w:val="18"/>
                      <w:szCs w:val="18"/>
                    </w:rPr>
                  </w:pPr>
                  <w:r>
                    <w:rPr>
                      <w:rFonts w:hint="eastAsia"/>
                      <w:color w:val="000000"/>
                      <w:sz w:val="18"/>
                      <w:szCs w:val="18"/>
                    </w:rPr>
                    <w:t>65</w:t>
                  </w:r>
                </w:p>
              </w:tc>
              <w:tc>
                <w:tcPr>
                  <w:tcW w:w="443" w:type="pct"/>
                  <w:vAlign w:val="center"/>
                </w:tcPr>
                <w:p w:rsidR="006852F5" w:rsidRDefault="006852F5" w:rsidP="00744373">
                  <w:pPr>
                    <w:jc w:val="center"/>
                    <w:rPr>
                      <w:color w:val="000000"/>
                      <w:sz w:val="18"/>
                      <w:szCs w:val="18"/>
                    </w:rPr>
                  </w:pPr>
                  <w:r>
                    <w:rPr>
                      <w:rFonts w:hint="eastAsia"/>
                      <w:color w:val="000000"/>
                      <w:sz w:val="18"/>
                      <w:szCs w:val="18"/>
                    </w:rPr>
                    <w:t>45</w:t>
                  </w:r>
                </w:p>
              </w:tc>
              <w:tc>
                <w:tcPr>
                  <w:tcW w:w="407" w:type="pct"/>
                  <w:vAlign w:val="center"/>
                </w:tcPr>
                <w:p w:rsidR="006852F5" w:rsidRDefault="006852F5" w:rsidP="00744373">
                  <w:pPr>
                    <w:jc w:val="center"/>
                    <w:rPr>
                      <w:color w:val="000000"/>
                      <w:sz w:val="18"/>
                      <w:szCs w:val="18"/>
                    </w:rPr>
                  </w:pPr>
                  <w:r>
                    <w:rPr>
                      <w:rFonts w:hint="eastAsia"/>
                      <w:color w:val="000000"/>
                      <w:sz w:val="18"/>
                      <w:szCs w:val="18"/>
                    </w:rPr>
                    <w:t>15</w:t>
                  </w:r>
                </w:p>
              </w:tc>
            </w:tr>
            <w:tr w:rsidR="006852F5" w:rsidTr="006852F5">
              <w:trPr>
                <w:trHeight w:val="340"/>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2</w:t>
                  </w:r>
                </w:p>
              </w:tc>
              <w:tc>
                <w:tcPr>
                  <w:tcW w:w="993" w:type="pct"/>
                  <w:vAlign w:val="center"/>
                </w:tcPr>
                <w:p w:rsidR="006852F5" w:rsidRDefault="006852F5" w:rsidP="00744373">
                  <w:pPr>
                    <w:jc w:val="center"/>
                    <w:rPr>
                      <w:color w:val="000000"/>
                      <w:sz w:val="18"/>
                      <w:szCs w:val="18"/>
                    </w:rPr>
                  </w:pPr>
                  <w:r>
                    <w:rPr>
                      <w:rFonts w:hint="eastAsia"/>
                      <w:color w:val="000000"/>
                      <w:sz w:val="18"/>
                      <w:szCs w:val="18"/>
                    </w:rPr>
                    <w:t>塑料吹塑机</w:t>
                  </w:r>
                </w:p>
              </w:tc>
              <w:tc>
                <w:tcPr>
                  <w:tcW w:w="405" w:type="pct"/>
                  <w:vAlign w:val="center"/>
                </w:tcPr>
                <w:p w:rsidR="006852F5" w:rsidRDefault="006852F5" w:rsidP="00744373">
                  <w:pPr>
                    <w:jc w:val="center"/>
                    <w:rPr>
                      <w:color w:val="000000"/>
                      <w:sz w:val="18"/>
                      <w:szCs w:val="18"/>
                    </w:rPr>
                  </w:pPr>
                  <w:r>
                    <w:rPr>
                      <w:rFonts w:hint="eastAsia"/>
                      <w:color w:val="000000"/>
                      <w:sz w:val="18"/>
                      <w:szCs w:val="18"/>
                    </w:rPr>
                    <w:t>30</w:t>
                  </w:r>
                </w:p>
              </w:tc>
              <w:tc>
                <w:tcPr>
                  <w:tcW w:w="602" w:type="pct"/>
                  <w:vAlign w:val="center"/>
                </w:tcPr>
                <w:p w:rsidR="006852F5" w:rsidRDefault="006852F5" w:rsidP="0074437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000000"/>
                      <w:sz w:val="18"/>
                      <w:szCs w:val="18"/>
                    </w:rPr>
                  </w:pPr>
                </w:p>
              </w:tc>
              <w:tc>
                <w:tcPr>
                  <w:tcW w:w="419" w:type="pct"/>
                  <w:vAlign w:val="center"/>
                </w:tcPr>
                <w:p w:rsidR="006852F5" w:rsidRDefault="006852F5" w:rsidP="00744373">
                  <w:pPr>
                    <w:jc w:val="center"/>
                    <w:rPr>
                      <w:color w:val="000000"/>
                      <w:sz w:val="18"/>
                      <w:szCs w:val="18"/>
                    </w:rPr>
                  </w:pPr>
                  <w:r>
                    <w:rPr>
                      <w:rFonts w:hint="eastAsia"/>
                      <w:color w:val="000000"/>
                      <w:sz w:val="18"/>
                      <w:szCs w:val="18"/>
                    </w:rPr>
                    <w:t>40</w:t>
                  </w:r>
                </w:p>
              </w:tc>
              <w:tc>
                <w:tcPr>
                  <w:tcW w:w="444" w:type="pct"/>
                  <w:vAlign w:val="center"/>
                </w:tcPr>
                <w:p w:rsidR="006852F5" w:rsidRDefault="006852F5" w:rsidP="00744373">
                  <w:pPr>
                    <w:jc w:val="center"/>
                    <w:rPr>
                      <w:color w:val="000000"/>
                      <w:sz w:val="18"/>
                      <w:szCs w:val="18"/>
                    </w:rPr>
                  </w:pPr>
                  <w:r>
                    <w:rPr>
                      <w:rFonts w:hint="eastAsia"/>
                      <w:color w:val="000000"/>
                      <w:sz w:val="18"/>
                      <w:szCs w:val="18"/>
                    </w:rPr>
                    <w:t>65</w:t>
                  </w:r>
                </w:p>
              </w:tc>
              <w:tc>
                <w:tcPr>
                  <w:tcW w:w="443" w:type="pct"/>
                  <w:vAlign w:val="center"/>
                </w:tcPr>
                <w:p w:rsidR="006852F5" w:rsidRDefault="006852F5" w:rsidP="00744373">
                  <w:pPr>
                    <w:jc w:val="center"/>
                    <w:rPr>
                      <w:color w:val="000000"/>
                      <w:sz w:val="18"/>
                      <w:szCs w:val="18"/>
                    </w:rPr>
                  </w:pPr>
                  <w:r>
                    <w:rPr>
                      <w:rFonts w:hint="eastAsia"/>
                      <w:color w:val="000000"/>
                      <w:sz w:val="18"/>
                      <w:szCs w:val="18"/>
                    </w:rPr>
                    <w:t>105</w:t>
                  </w:r>
                </w:p>
              </w:tc>
              <w:tc>
                <w:tcPr>
                  <w:tcW w:w="407" w:type="pct"/>
                  <w:vAlign w:val="center"/>
                </w:tcPr>
                <w:p w:rsidR="006852F5" w:rsidRDefault="006852F5" w:rsidP="00744373">
                  <w:pPr>
                    <w:jc w:val="center"/>
                    <w:rPr>
                      <w:color w:val="000000"/>
                      <w:sz w:val="18"/>
                      <w:szCs w:val="18"/>
                    </w:rPr>
                  </w:pPr>
                  <w:r>
                    <w:rPr>
                      <w:rFonts w:hint="eastAsia"/>
                      <w:color w:val="000000"/>
                      <w:sz w:val="18"/>
                      <w:szCs w:val="18"/>
                    </w:rPr>
                    <w:t>15</w:t>
                  </w:r>
                </w:p>
              </w:tc>
            </w:tr>
            <w:tr w:rsidR="006852F5" w:rsidTr="006852F5">
              <w:trPr>
                <w:trHeight w:val="16"/>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3</w:t>
                  </w:r>
                </w:p>
              </w:tc>
              <w:tc>
                <w:tcPr>
                  <w:tcW w:w="993" w:type="pct"/>
                  <w:vAlign w:val="center"/>
                </w:tcPr>
                <w:p w:rsidR="006852F5" w:rsidRDefault="006852F5" w:rsidP="00744373">
                  <w:pPr>
                    <w:jc w:val="center"/>
                    <w:rPr>
                      <w:color w:val="000000"/>
                      <w:sz w:val="18"/>
                      <w:szCs w:val="18"/>
                    </w:rPr>
                  </w:pPr>
                  <w:r>
                    <w:rPr>
                      <w:rFonts w:hint="eastAsia"/>
                      <w:color w:val="000000"/>
                      <w:sz w:val="18"/>
                      <w:szCs w:val="18"/>
                    </w:rPr>
                    <w:t>破碎机</w:t>
                  </w:r>
                </w:p>
              </w:tc>
              <w:tc>
                <w:tcPr>
                  <w:tcW w:w="405" w:type="pct"/>
                  <w:vAlign w:val="center"/>
                </w:tcPr>
                <w:p w:rsidR="006852F5" w:rsidRDefault="006852F5" w:rsidP="00744373">
                  <w:pPr>
                    <w:jc w:val="center"/>
                    <w:rPr>
                      <w:color w:val="000000"/>
                      <w:sz w:val="18"/>
                      <w:szCs w:val="18"/>
                    </w:rPr>
                  </w:pPr>
                  <w:r>
                    <w:rPr>
                      <w:rFonts w:hint="eastAsia"/>
                      <w:color w:val="000000"/>
                      <w:sz w:val="18"/>
                      <w:szCs w:val="18"/>
                    </w:rPr>
                    <w:t>3</w:t>
                  </w:r>
                </w:p>
              </w:tc>
              <w:tc>
                <w:tcPr>
                  <w:tcW w:w="602" w:type="pct"/>
                  <w:vAlign w:val="center"/>
                </w:tcPr>
                <w:p w:rsidR="006852F5" w:rsidRDefault="006852F5" w:rsidP="00744373">
                  <w:pPr>
                    <w:jc w:val="center"/>
                    <w:rPr>
                      <w:color w:val="000000"/>
                      <w:sz w:val="18"/>
                      <w:szCs w:val="18"/>
                    </w:rPr>
                  </w:pPr>
                  <w:r>
                    <w:rPr>
                      <w:rFonts w:hint="eastAsia"/>
                      <w:color w:val="000000"/>
                      <w:sz w:val="18"/>
                      <w:szCs w:val="18"/>
                    </w:rPr>
                    <w:t>95</w:t>
                  </w:r>
                  <w:r>
                    <w:rPr>
                      <w:color w:val="000000"/>
                      <w:sz w:val="18"/>
                      <w:szCs w:val="18"/>
                    </w:rPr>
                    <w:t>～</w:t>
                  </w:r>
                  <w:r>
                    <w:rPr>
                      <w:rFonts w:hint="eastAsia"/>
                      <w:color w:val="000000"/>
                      <w:sz w:val="18"/>
                      <w:szCs w:val="18"/>
                    </w:rPr>
                    <w:t>98</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FF0000"/>
                      <w:sz w:val="18"/>
                      <w:szCs w:val="18"/>
                    </w:rPr>
                  </w:pPr>
                </w:p>
              </w:tc>
              <w:tc>
                <w:tcPr>
                  <w:tcW w:w="419" w:type="pct"/>
                  <w:vAlign w:val="center"/>
                </w:tcPr>
                <w:p w:rsidR="006852F5" w:rsidRPr="00651A4D" w:rsidRDefault="006852F5" w:rsidP="00744373">
                  <w:pPr>
                    <w:jc w:val="center"/>
                    <w:rPr>
                      <w:sz w:val="18"/>
                      <w:szCs w:val="18"/>
                    </w:rPr>
                  </w:pPr>
                  <w:r>
                    <w:rPr>
                      <w:rFonts w:hint="eastAsia"/>
                      <w:sz w:val="18"/>
                      <w:szCs w:val="18"/>
                    </w:rPr>
                    <w:t>85</w:t>
                  </w:r>
                </w:p>
              </w:tc>
              <w:tc>
                <w:tcPr>
                  <w:tcW w:w="444" w:type="pct"/>
                  <w:vAlign w:val="center"/>
                </w:tcPr>
                <w:p w:rsidR="006852F5" w:rsidRPr="00651A4D" w:rsidRDefault="006852F5" w:rsidP="00744373">
                  <w:pPr>
                    <w:jc w:val="center"/>
                    <w:rPr>
                      <w:sz w:val="18"/>
                      <w:szCs w:val="18"/>
                    </w:rPr>
                  </w:pPr>
                  <w:r>
                    <w:rPr>
                      <w:rFonts w:hint="eastAsia"/>
                      <w:sz w:val="18"/>
                      <w:szCs w:val="18"/>
                    </w:rPr>
                    <w:t>65</w:t>
                  </w:r>
                </w:p>
              </w:tc>
              <w:tc>
                <w:tcPr>
                  <w:tcW w:w="443" w:type="pct"/>
                  <w:vAlign w:val="center"/>
                </w:tcPr>
                <w:p w:rsidR="006852F5" w:rsidRPr="00651A4D" w:rsidRDefault="006852F5" w:rsidP="00744373">
                  <w:pPr>
                    <w:jc w:val="center"/>
                    <w:rPr>
                      <w:sz w:val="18"/>
                      <w:szCs w:val="18"/>
                    </w:rPr>
                  </w:pPr>
                  <w:r>
                    <w:rPr>
                      <w:rFonts w:hint="eastAsia"/>
                      <w:sz w:val="18"/>
                      <w:szCs w:val="18"/>
                    </w:rPr>
                    <w:t>90</w:t>
                  </w:r>
                </w:p>
              </w:tc>
              <w:tc>
                <w:tcPr>
                  <w:tcW w:w="407" w:type="pct"/>
                  <w:vAlign w:val="center"/>
                </w:tcPr>
                <w:p w:rsidR="006852F5" w:rsidRPr="00651A4D" w:rsidRDefault="006852F5" w:rsidP="00744373">
                  <w:pPr>
                    <w:jc w:val="center"/>
                    <w:rPr>
                      <w:sz w:val="18"/>
                      <w:szCs w:val="18"/>
                    </w:rPr>
                  </w:pPr>
                  <w:r>
                    <w:rPr>
                      <w:rFonts w:hint="eastAsia"/>
                      <w:sz w:val="18"/>
                      <w:szCs w:val="18"/>
                    </w:rPr>
                    <w:t>45</w:t>
                  </w:r>
                </w:p>
              </w:tc>
            </w:tr>
            <w:tr w:rsidR="006852F5" w:rsidTr="006852F5">
              <w:trPr>
                <w:trHeight w:val="16"/>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4</w:t>
                  </w:r>
                </w:p>
              </w:tc>
              <w:tc>
                <w:tcPr>
                  <w:tcW w:w="993" w:type="pct"/>
                  <w:vAlign w:val="center"/>
                </w:tcPr>
                <w:p w:rsidR="006852F5" w:rsidRDefault="006852F5" w:rsidP="00744373">
                  <w:pPr>
                    <w:jc w:val="center"/>
                    <w:rPr>
                      <w:color w:val="000000"/>
                      <w:sz w:val="18"/>
                      <w:szCs w:val="18"/>
                    </w:rPr>
                  </w:pPr>
                  <w:r>
                    <w:rPr>
                      <w:rFonts w:hint="eastAsia"/>
                      <w:color w:val="000000"/>
                      <w:sz w:val="18"/>
                      <w:szCs w:val="18"/>
                    </w:rPr>
                    <w:t>空压机</w:t>
                  </w:r>
                </w:p>
              </w:tc>
              <w:tc>
                <w:tcPr>
                  <w:tcW w:w="405" w:type="pct"/>
                  <w:vAlign w:val="center"/>
                </w:tcPr>
                <w:p w:rsidR="006852F5" w:rsidRDefault="006852F5" w:rsidP="00744373">
                  <w:pPr>
                    <w:jc w:val="center"/>
                    <w:rPr>
                      <w:color w:val="000000"/>
                      <w:sz w:val="18"/>
                      <w:szCs w:val="18"/>
                    </w:rPr>
                  </w:pPr>
                  <w:r>
                    <w:rPr>
                      <w:rFonts w:hint="eastAsia"/>
                      <w:color w:val="000000"/>
                      <w:sz w:val="18"/>
                      <w:szCs w:val="18"/>
                    </w:rPr>
                    <w:t>4</w:t>
                  </w:r>
                </w:p>
              </w:tc>
              <w:tc>
                <w:tcPr>
                  <w:tcW w:w="602" w:type="pct"/>
                  <w:vAlign w:val="center"/>
                </w:tcPr>
                <w:p w:rsidR="006852F5" w:rsidRDefault="006852F5" w:rsidP="00744373">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FF0000"/>
                      <w:sz w:val="18"/>
                      <w:szCs w:val="18"/>
                    </w:rPr>
                  </w:pPr>
                </w:p>
              </w:tc>
              <w:tc>
                <w:tcPr>
                  <w:tcW w:w="419" w:type="pct"/>
                  <w:vAlign w:val="center"/>
                </w:tcPr>
                <w:p w:rsidR="006852F5" w:rsidRPr="00651A4D" w:rsidRDefault="006852F5" w:rsidP="00744373">
                  <w:pPr>
                    <w:jc w:val="center"/>
                    <w:rPr>
                      <w:sz w:val="18"/>
                      <w:szCs w:val="18"/>
                    </w:rPr>
                  </w:pPr>
                  <w:r>
                    <w:rPr>
                      <w:rFonts w:hint="eastAsia"/>
                      <w:sz w:val="18"/>
                      <w:szCs w:val="18"/>
                    </w:rPr>
                    <w:t>55</w:t>
                  </w:r>
                </w:p>
              </w:tc>
              <w:tc>
                <w:tcPr>
                  <w:tcW w:w="444" w:type="pct"/>
                  <w:vAlign w:val="center"/>
                </w:tcPr>
                <w:p w:rsidR="006852F5" w:rsidRDefault="006852F5" w:rsidP="00744373">
                  <w:pPr>
                    <w:jc w:val="center"/>
                    <w:rPr>
                      <w:sz w:val="18"/>
                      <w:szCs w:val="18"/>
                    </w:rPr>
                  </w:pPr>
                  <w:r>
                    <w:rPr>
                      <w:rFonts w:hint="eastAsia"/>
                      <w:sz w:val="18"/>
                      <w:szCs w:val="18"/>
                    </w:rPr>
                    <w:t>80</w:t>
                  </w:r>
                </w:p>
              </w:tc>
              <w:tc>
                <w:tcPr>
                  <w:tcW w:w="443" w:type="pct"/>
                  <w:vAlign w:val="center"/>
                </w:tcPr>
                <w:p w:rsidR="006852F5" w:rsidRDefault="006852F5" w:rsidP="00744373">
                  <w:pPr>
                    <w:jc w:val="center"/>
                    <w:rPr>
                      <w:sz w:val="18"/>
                      <w:szCs w:val="18"/>
                    </w:rPr>
                  </w:pPr>
                  <w:r>
                    <w:rPr>
                      <w:rFonts w:hint="eastAsia"/>
                      <w:sz w:val="18"/>
                      <w:szCs w:val="18"/>
                    </w:rPr>
                    <w:t>55</w:t>
                  </w:r>
                </w:p>
              </w:tc>
              <w:tc>
                <w:tcPr>
                  <w:tcW w:w="407" w:type="pct"/>
                  <w:vAlign w:val="center"/>
                </w:tcPr>
                <w:p w:rsidR="006852F5" w:rsidRPr="00651A4D" w:rsidRDefault="006852F5" w:rsidP="00744373">
                  <w:pPr>
                    <w:jc w:val="center"/>
                    <w:rPr>
                      <w:sz w:val="18"/>
                      <w:szCs w:val="18"/>
                    </w:rPr>
                  </w:pPr>
                  <w:r>
                    <w:rPr>
                      <w:rFonts w:hint="eastAsia"/>
                      <w:sz w:val="18"/>
                      <w:szCs w:val="18"/>
                    </w:rPr>
                    <w:t>30</w:t>
                  </w:r>
                </w:p>
              </w:tc>
            </w:tr>
            <w:tr w:rsidR="006852F5" w:rsidTr="006852F5">
              <w:trPr>
                <w:trHeight w:val="16"/>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5</w:t>
                  </w:r>
                </w:p>
              </w:tc>
              <w:tc>
                <w:tcPr>
                  <w:tcW w:w="993" w:type="pct"/>
                  <w:vAlign w:val="center"/>
                </w:tcPr>
                <w:p w:rsidR="006852F5" w:rsidRDefault="006852F5" w:rsidP="00744373">
                  <w:pPr>
                    <w:jc w:val="center"/>
                    <w:rPr>
                      <w:color w:val="000000"/>
                      <w:sz w:val="18"/>
                      <w:szCs w:val="18"/>
                    </w:rPr>
                  </w:pPr>
                  <w:r>
                    <w:rPr>
                      <w:rFonts w:hint="eastAsia"/>
                      <w:color w:val="000000"/>
                      <w:sz w:val="18"/>
                      <w:szCs w:val="18"/>
                    </w:rPr>
                    <w:t>冷却水塔</w:t>
                  </w:r>
                </w:p>
              </w:tc>
              <w:tc>
                <w:tcPr>
                  <w:tcW w:w="405" w:type="pct"/>
                  <w:vAlign w:val="center"/>
                </w:tcPr>
                <w:p w:rsidR="006852F5" w:rsidRDefault="006852F5" w:rsidP="00744373">
                  <w:pPr>
                    <w:jc w:val="center"/>
                    <w:rPr>
                      <w:color w:val="000000"/>
                      <w:sz w:val="18"/>
                      <w:szCs w:val="18"/>
                    </w:rPr>
                  </w:pPr>
                  <w:r>
                    <w:rPr>
                      <w:rFonts w:hint="eastAsia"/>
                      <w:color w:val="000000"/>
                      <w:sz w:val="18"/>
                      <w:szCs w:val="18"/>
                    </w:rPr>
                    <w:t>1</w:t>
                  </w:r>
                </w:p>
              </w:tc>
              <w:tc>
                <w:tcPr>
                  <w:tcW w:w="602" w:type="pct"/>
                  <w:vAlign w:val="center"/>
                </w:tcPr>
                <w:p w:rsidR="006852F5" w:rsidRDefault="006852F5" w:rsidP="00744373">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FF0000"/>
                      <w:sz w:val="18"/>
                      <w:szCs w:val="18"/>
                    </w:rPr>
                  </w:pPr>
                </w:p>
              </w:tc>
              <w:tc>
                <w:tcPr>
                  <w:tcW w:w="419" w:type="pct"/>
                  <w:vAlign w:val="center"/>
                </w:tcPr>
                <w:p w:rsidR="006852F5" w:rsidRPr="00651A4D" w:rsidRDefault="006852F5" w:rsidP="00744373">
                  <w:pPr>
                    <w:jc w:val="center"/>
                    <w:rPr>
                      <w:sz w:val="18"/>
                      <w:szCs w:val="18"/>
                    </w:rPr>
                  </w:pPr>
                  <w:r>
                    <w:rPr>
                      <w:rFonts w:hint="eastAsia"/>
                      <w:sz w:val="18"/>
                      <w:szCs w:val="18"/>
                    </w:rPr>
                    <w:t>120</w:t>
                  </w:r>
                </w:p>
              </w:tc>
              <w:tc>
                <w:tcPr>
                  <w:tcW w:w="444" w:type="pct"/>
                  <w:vAlign w:val="center"/>
                </w:tcPr>
                <w:p w:rsidR="006852F5" w:rsidRDefault="006852F5" w:rsidP="00744373">
                  <w:pPr>
                    <w:jc w:val="center"/>
                    <w:rPr>
                      <w:sz w:val="18"/>
                      <w:szCs w:val="18"/>
                    </w:rPr>
                  </w:pPr>
                  <w:r>
                    <w:rPr>
                      <w:rFonts w:hint="eastAsia"/>
                      <w:sz w:val="18"/>
                      <w:szCs w:val="18"/>
                    </w:rPr>
                    <w:t>105</w:t>
                  </w:r>
                </w:p>
              </w:tc>
              <w:tc>
                <w:tcPr>
                  <w:tcW w:w="443" w:type="pct"/>
                  <w:vAlign w:val="center"/>
                </w:tcPr>
                <w:p w:rsidR="006852F5" w:rsidRDefault="006852F5" w:rsidP="00744373">
                  <w:pPr>
                    <w:jc w:val="center"/>
                    <w:rPr>
                      <w:sz w:val="18"/>
                      <w:szCs w:val="18"/>
                    </w:rPr>
                  </w:pPr>
                  <w:r>
                    <w:rPr>
                      <w:rFonts w:hint="eastAsia"/>
                      <w:sz w:val="18"/>
                      <w:szCs w:val="18"/>
                    </w:rPr>
                    <w:t>50</w:t>
                  </w:r>
                </w:p>
              </w:tc>
              <w:tc>
                <w:tcPr>
                  <w:tcW w:w="407" w:type="pct"/>
                  <w:vAlign w:val="center"/>
                </w:tcPr>
                <w:p w:rsidR="006852F5" w:rsidRPr="00651A4D" w:rsidRDefault="006852F5" w:rsidP="00744373">
                  <w:pPr>
                    <w:jc w:val="center"/>
                    <w:rPr>
                      <w:sz w:val="18"/>
                      <w:szCs w:val="18"/>
                    </w:rPr>
                  </w:pPr>
                  <w:r>
                    <w:rPr>
                      <w:rFonts w:hint="eastAsia"/>
                      <w:sz w:val="18"/>
                      <w:szCs w:val="18"/>
                    </w:rPr>
                    <w:t>10</w:t>
                  </w:r>
                </w:p>
              </w:tc>
            </w:tr>
            <w:tr w:rsidR="006852F5" w:rsidTr="006852F5">
              <w:trPr>
                <w:trHeight w:val="16"/>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6</w:t>
                  </w:r>
                </w:p>
              </w:tc>
              <w:tc>
                <w:tcPr>
                  <w:tcW w:w="993" w:type="pct"/>
                  <w:vAlign w:val="center"/>
                </w:tcPr>
                <w:p w:rsidR="006852F5" w:rsidRDefault="006852F5" w:rsidP="00744373">
                  <w:pPr>
                    <w:jc w:val="center"/>
                    <w:rPr>
                      <w:color w:val="000000"/>
                      <w:sz w:val="18"/>
                      <w:szCs w:val="18"/>
                    </w:rPr>
                  </w:pPr>
                  <w:r>
                    <w:rPr>
                      <w:rFonts w:hint="eastAsia"/>
                      <w:color w:val="000000"/>
                      <w:sz w:val="18"/>
                      <w:szCs w:val="18"/>
                    </w:rPr>
                    <w:t>行车</w:t>
                  </w:r>
                </w:p>
              </w:tc>
              <w:tc>
                <w:tcPr>
                  <w:tcW w:w="405" w:type="pct"/>
                  <w:vAlign w:val="center"/>
                </w:tcPr>
                <w:p w:rsidR="006852F5" w:rsidRDefault="006852F5" w:rsidP="00744373">
                  <w:pPr>
                    <w:jc w:val="center"/>
                    <w:rPr>
                      <w:color w:val="000000"/>
                      <w:sz w:val="18"/>
                      <w:szCs w:val="18"/>
                    </w:rPr>
                  </w:pPr>
                  <w:r>
                    <w:rPr>
                      <w:rFonts w:hint="eastAsia"/>
                      <w:color w:val="000000"/>
                      <w:sz w:val="18"/>
                      <w:szCs w:val="18"/>
                    </w:rPr>
                    <w:t>3</w:t>
                  </w:r>
                </w:p>
              </w:tc>
              <w:tc>
                <w:tcPr>
                  <w:tcW w:w="602" w:type="pct"/>
                  <w:vAlign w:val="center"/>
                </w:tcPr>
                <w:p w:rsidR="006852F5" w:rsidRDefault="006852F5" w:rsidP="0074437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FF0000"/>
                      <w:sz w:val="18"/>
                      <w:szCs w:val="18"/>
                    </w:rPr>
                  </w:pPr>
                </w:p>
              </w:tc>
              <w:tc>
                <w:tcPr>
                  <w:tcW w:w="419" w:type="pct"/>
                  <w:vAlign w:val="center"/>
                </w:tcPr>
                <w:p w:rsidR="006852F5" w:rsidRPr="00651A4D" w:rsidRDefault="006852F5" w:rsidP="00744373">
                  <w:pPr>
                    <w:jc w:val="center"/>
                    <w:rPr>
                      <w:sz w:val="18"/>
                      <w:szCs w:val="18"/>
                    </w:rPr>
                  </w:pPr>
                  <w:r>
                    <w:rPr>
                      <w:rFonts w:hint="eastAsia"/>
                      <w:sz w:val="18"/>
                      <w:szCs w:val="18"/>
                    </w:rPr>
                    <w:t>40</w:t>
                  </w:r>
                </w:p>
              </w:tc>
              <w:tc>
                <w:tcPr>
                  <w:tcW w:w="444" w:type="pct"/>
                  <w:vAlign w:val="center"/>
                </w:tcPr>
                <w:p w:rsidR="006852F5" w:rsidRDefault="006852F5" w:rsidP="00744373">
                  <w:pPr>
                    <w:jc w:val="center"/>
                    <w:rPr>
                      <w:sz w:val="18"/>
                      <w:szCs w:val="18"/>
                    </w:rPr>
                  </w:pPr>
                  <w:r>
                    <w:rPr>
                      <w:rFonts w:hint="eastAsia"/>
                      <w:sz w:val="18"/>
                      <w:szCs w:val="18"/>
                    </w:rPr>
                    <w:t>65</w:t>
                  </w:r>
                </w:p>
              </w:tc>
              <w:tc>
                <w:tcPr>
                  <w:tcW w:w="443" w:type="pct"/>
                  <w:vAlign w:val="center"/>
                </w:tcPr>
                <w:p w:rsidR="006852F5" w:rsidRDefault="006852F5" w:rsidP="00744373">
                  <w:pPr>
                    <w:jc w:val="center"/>
                    <w:rPr>
                      <w:sz w:val="18"/>
                      <w:szCs w:val="18"/>
                    </w:rPr>
                  </w:pPr>
                  <w:r>
                    <w:rPr>
                      <w:rFonts w:hint="eastAsia"/>
                      <w:sz w:val="18"/>
                      <w:szCs w:val="18"/>
                    </w:rPr>
                    <w:t>45</w:t>
                  </w:r>
                </w:p>
              </w:tc>
              <w:tc>
                <w:tcPr>
                  <w:tcW w:w="407" w:type="pct"/>
                  <w:vAlign w:val="center"/>
                </w:tcPr>
                <w:p w:rsidR="006852F5" w:rsidRPr="00651A4D" w:rsidRDefault="006852F5" w:rsidP="00744373">
                  <w:pPr>
                    <w:jc w:val="center"/>
                    <w:rPr>
                      <w:sz w:val="18"/>
                      <w:szCs w:val="18"/>
                    </w:rPr>
                  </w:pPr>
                  <w:r>
                    <w:rPr>
                      <w:rFonts w:hint="eastAsia"/>
                      <w:sz w:val="18"/>
                      <w:szCs w:val="18"/>
                    </w:rPr>
                    <w:t>15</w:t>
                  </w:r>
                </w:p>
              </w:tc>
            </w:tr>
            <w:tr w:rsidR="006852F5" w:rsidTr="006852F5">
              <w:trPr>
                <w:trHeight w:val="16"/>
                <w:jc w:val="center"/>
              </w:trPr>
              <w:tc>
                <w:tcPr>
                  <w:tcW w:w="251" w:type="pct"/>
                  <w:vAlign w:val="center"/>
                </w:tcPr>
                <w:p w:rsidR="006852F5" w:rsidRDefault="006852F5" w:rsidP="00744373">
                  <w:pPr>
                    <w:jc w:val="center"/>
                    <w:rPr>
                      <w:color w:val="000000"/>
                      <w:sz w:val="18"/>
                      <w:szCs w:val="18"/>
                    </w:rPr>
                  </w:pPr>
                  <w:r>
                    <w:rPr>
                      <w:rFonts w:hint="eastAsia"/>
                      <w:color w:val="000000"/>
                      <w:sz w:val="18"/>
                      <w:szCs w:val="18"/>
                    </w:rPr>
                    <w:t>7</w:t>
                  </w:r>
                </w:p>
              </w:tc>
              <w:tc>
                <w:tcPr>
                  <w:tcW w:w="993" w:type="pct"/>
                  <w:vAlign w:val="center"/>
                </w:tcPr>
                <w:p w:rsidR="006852F5" w:rsidRDefault="006852F5" w:rsidP="00744373">
                  <w:pPr>
                    <w:jc w:val="center"/>
                    <w:rPr>
                      <w:color w:val="000000"/>
                      <w:sz w:val="18"/>
                      <w:szCs w:val="18"/>
                    </w:rPr>
                  </w:pPr>
                  <w:r>
                    <w:rPr>
                      <w:rFonts w:hint="eastAsia"/>
                      <w:color w:val="000000"/>
                      <w:sz w:val="18"/>
                      <w:szCs w:val="18"/>
                    </w:rPr>
                    <w:t>废气处理装置引风机</w:t>
                  </w:r>
                </w:p>
              </w:tc>
              <w:tc>
                <w:tcPr>
                  <w:tcW w:w="405" w:type="pct"/>
                  <w:vAlign w:val="center"/>
                </w:tcPr>
                <w:p w:rsidR="006852F5" w:rsidRDefault="006852F5" w:rsidP="00744373">
                  <w:pPr>
                    <w:jc w:val="center"/>
                    <w:rPr>
                      <w:color w:val="000000"/>
                      <w:sz w:val="18"/>
                      <w:szCs w:val="18"/>
                    </w:rPr>
                  </w:pPr>
                  <w:r>
                    <w:rPr>
                      <w:rFonts w:hint="eastAsia"/>
                      <w:color w:val="000000"/>
                      <w:sz w:val="18"/>
                      <w:szCs w:val="18"/>
                    </w:rPr>
                    <w:t>1</w:t>
                  </w:r>
                </w:p>
              </w:tc>
              <w:tc>
                <w:tcPr>
                  <w:tcW w:w="602" w:type="pct"/>
                  <w:vAlign w:val="center"/>
                </w:tcPr>
                <w:p w:rsidR="006852F5" w:rsidRDefault="006852F5" w:rsidP="00744373">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8" w:type="pct"/>
                  <w:vAlign w:val="center"/>
                </w:tcPr>
                <w:p w:rsidR="006852F5" w:rsidRDefault="006852F5" w:rsidP="00744373">
                  <w:pPr>
                    <w:jc w:val="center"/>
                    <w:rPr>
                      <w:color w:val="000000"/>
                      <w:sz w:val="18"/>
                      <w:szCs w:val="18"/>
                    </w:rPr>
                  </w:pPr>
                  <w:r>
                    <w:rPr>
                      <w:rFonts w:hint="eastAsia"/>
                      <w:color w:val="000000"/>
                      <w:sz w:val="18"/>
                      <w:szCs w:val="18"/>
                    </w:rPr>
                    <w:t>频发</w:t>
                  </w:r>
                </w:p>
              </w:tc>
              <w:tc>
                <w:tcPr>
                  <w:tcW w:w="359" w:type="pct"/>
                  <w:vMerge/>
                  <w:vAlign w:val="center"/>
                </w:tcPr>
                <w:p w:rsidR="006852F5" w:rsidRDefault="006852F5" w:rsidP="00744373">
                  <w:pPr>
                    <w:jc w:val="center"/>
                    <w:rPr>
                      <w:color w:val="FF0000"/>
                      <w:sz w:val="18"/>
                      <w:szCs w:val="18"/>
                    </w:rPr>
                  </w:pPr>
                </w:p>
              </w:tc>
              <w:tc>
                <w:tcPr>
                  <w:tcW w:w="419" w:type="pct"/>
                  <w:vAlign w:val="center"/>
                </w:tcPr>
                <w:p w:rsidR="006852F5" w:rsidRPr="00651A4D" w:rsidRDefault="006852F5" w:rsidP="00744373">
                  <w:pPr>
                    <w:jc w:val="center"/>
                    <w:rPr>
                      <w:sz w:val="18"/>
                      <w:szCs w:val="18"/>
                    </w:rPr>
                  </w:pPr>
                  <w:r>
                    <w:rPr>
                      <w:rFonts w:hint="eastAsia"/>
                      <w:sz w:val="18"/>
                      <w:szCs w:val="18"/>
                    </w:rPr>
                    <w:t>105</w:t>
                  </w:r>
                </w:p>
              </w:tc>
              <w:tc>
                <w:tcPr>
                  <w:tcW w:w="444" w:type="pct"/>
                  <w:vAlign w:val="center"/>
                </w:tcPr>
                <w:p w:rsidR="006852F5" w:rsidRDefault="006852F5" w:rsidP="00744373">
                  <w:pPr>
                    <w:jc w:val="center"/>
                    <w:rPr>
                      <w:sz w:val="18"/>
                      <w:szCs w:val="18"/>
                    </w:rPr>
                  </w:pPr>
                  <w:r>
                    <w:rPr>
                      <w:rFonts w:hint="eastAsia"/>
                      <w:sz w:val="18"/>
                      <w:szCs w:val="18"/>
                    </w:rPr>
                    <w:t>105</w:t>
                  </w:r>
                </w:p>
              </w:tc>
              <w:tc>
                <w:tcPr>
                  <w:tcW w:w="443" w:type="pct"/>
                  <w:vAlign w:val="center"/>
                </w:tcPr>
                <w:p w:rsidR="006852F5" w:rsidRDefault="006852F5" w:rsidP="00744373">
                  <w:pPr>
                    <w:jc w:val="center"/>
                    <w:rPr>
                      <w:sz w:val="18"/>
                      <w:szCs w:val="18"/>
                    </w:rPr>
                  </w:pPr>
                  <w:r>
                    <w:rPr>
                      <w:rFonts w:hint="eastAsia"/>
                      <w:sz w:val="18"/>
                      <w:szCs w:val="18"/>
                    </w:rPr>
                    <w:t>65</w:t>
                  </w:r>
                </w:p>
              </w:tc>
              <w:tc>
                <w:tcPr>
                  <w:tcW w:w="407" w:type="pct"/>
                  <w:vAlign w:val="center"/>
                </w:tcPr>
                <w:p w:rsidR="006852F5" w:rsidRPr="00651A4D" w:rsidRDefault="006852F5" w:rsidP="00744373">
                  <w:pPr>
                    <w:jc w:val="center"/>
                    <w:rPr>
                      <w:sz w:val="18"/>
                      <w:szCs w:val="18"/>
                    </w:rPr>
                  </w:pPr>
                  <w:r>
                    <w:rPr>
                      <w:rFonts w:hint="eastAsia"/>
                      <w:sz w:val="18"/>
                      <w:szCs w:val="18"/>
                    </w:rPr>
                    <w:t>10</w:t>
                  </w:r>
                </w:p>
              </w:tc>
            </w:tr>
          </w:tbl>
          <w:p w:rsidR="00504371" w:rsidRDefault="00504371" w:rsidP="00D5100E">
            <w:pPr>
              <w:spacing w:beforeLines="50" w:line="360" w:lineRule="auto"/>
              <w:ind w:firstLineChars="200" w:firstLine="422"/>
              <w:rPr>
                <w:b/>
                <w:color w:val="000000"/>
              </w:rPr>
            </w:pPr>
            <w:r>
              <w:rPr>
                <w:b/>
                <w:color w:val="000000"/>
              </w:rPr>
              <w:t>（</w:t>
            </w:r>
            <w:r>
              <w:rPr>
                <w:b/>
                <w:color w:val="000000"/>
              </w:rPr>
              <w:t>2</w:t>
            </w:r>
            <w:r>
              <w:rPr>
                <w:b/>
                <w:color w:val="000000"/>
              </w:rPr>
              <w:t>）噪声控制措施</w:t>
            </w:r>
          </w:p>
          <w:p w:rsidR="00504371" w:rsidRDefault="00504371">
            <w:pPr>
              <w:spacing w:line="360" w:lineRule="auto"/>
              <w:ind w:firstLineChars="200" w:firstLine="420"/>
              <w:rPr>
                <w:color w:val="000000"/>
              </w:rPr>
            </w:pPr>
            <w:r>
              <w:rPr>
                <w:color w:val="000000"/>
              </w:rPr>
              <w:t>厂方将主要产噪设备合理布局，根据不同设备采取相应的降噪措施，具体如下：</w:t>
            </w:r>
          </w:p>
          <w:p w:rsidR="00504371" w:rsidRDefault="00F278FB">
            <w:pPr>
              <w:spacing w:line="360" w:lineRule="auto"/>
              <w:ind w:firstLineChars="200" w:firstLine="420"/>
              <w:rPr>
                <w:color w:val="000000"/>
              </w:rPr>
            </w:pPr>
            <w:r>
              <w:rPr>
                <w:rFonts w:hint="eastAsia"/>
                <w:color w:val="000000"/>
              </w:rPr>
              <w:t>①</w:t>
            </w:r>
            <w:r w:rsidR="00504371">
              <w:rPr>
                <w:color w:val="000000"/>
              </w:rPr>
              <w:t>控制设备噪声</w:t>
            </w:r>
          </w:p>
          <w:p w:rsidR="00504371" w:rsidRDefault="00504371">
            <w:pPr>
              <w:spacing w:line="360" w:lineRule="auto"/>
              <w:ind w:firstLineChars="200" w:firstLine="420"/>
              <w:rPr>
                <w:color w:val="FF0000"/>
              </w:rPr>
            </w:pPr>
            <w:r>
              <w:rPr>
                <w:color w:val="000000"/>
              </w:rPr>
              <w:t>在设备选型时选用先进的低噪声设备，在满足工艺设计前提下，尽量选用满足国际标准的低噪声、低振动型号设备，从源头上控制噪声产生。</w:t>
            </w:r>
          </w:p>
          <w:p w:rsidR="00504371" w:rsidRDefault="00F278FB">
            <w:pPr>
              <w:pStyle w:val="22"/>
              <w:widowControl w:val="0"/>
              <w:spacing w:line="360" w:lineRule="auto"/>
              <w:ind w:left="480" w:firstLineChars="0" w:firstLine="0"/>
              <w:jc w:val="both"/>
              <w:rPr>
                <w:rFonts w:eastAsia="宋体"/>
                <w:color w:val="000000"/>
                <w:sz w:val="21"/>
                <w:szCs w:val="21"/>
              </w:rPr>
            </w:pPr>
            <w:r>
              <w:rPr>
                <w:rFonts w:eastAsia="宋体" w:hint="eastAsia"/>
                <w:color w:val="000000"/>
                <w:sz w:val="21"/>
                <w:szCs w:val="21"/>
              </w:rPr>
              <w:t>②</w:t>
            </w:r>
            <w:r w:rsidR="00504371">
              <w:rPr>
                <w:rFonts w:eastAsia="宋体"/>
                <w:color w:val="000000"/>
                <w:sz w:val="21"/>
                <w:szCs w:val="21"/>
              </w:rPr>
              <w:t>设备减振、隔声</w:t>
            </w:r>
          </w:p>
          <w:p w:rsidR="00504371" w:rsidRDefault="00504371">
            <w:pPr>
              <w:spacing w:line="360" w:lineRule="auto"/>
              <w:ind w:firstLine="480"/>
              <w:rPr>
                <w:color w:val="000000"/>
              </w:rPr>
            </w:pPr>
            <w:r>
              <w:rPr>
                <w:color w:val="000000"/>
              </w:rPr>
              <w:t>对</w:t>
            </w:r>
            <w:r w:rsidR="009029D3">
              <w:rPr>
                <w:rFonts w:hint="eastAsia"/>
                <w:color w:val="000000"/>
              </w:rPr>
              <w:t>塑料挤出机</w:t>
            </w:r>
            <w:r>
              <w:rPr>
                <w:color w:val="000000"/>
              </w:rPr>
              <w:t>、</w:t>
            </w:r>
            <w:r w:rsidR="006852F5">
              <w:rPr>
                <w:rFonts w:hint="eastAsia"/>
                <w:color w:val="000000"/>
              </w:rPr>
              <w:t>塑料吹塑机、</w:t>
            </w:r>
            <w:r w:rsidR="006860C0">
              <w:rPr>
                <w:rFonts w:hint="eastAsia"/>
                <w:color w:val="000000"/>
              </w:rPr>
              <w:t>破</w:t>
            </w:r>
            <w:r w:rsidR="009029D3">
              <w:rPr>
                <w:rFonts w:hint="eastAsia"/>
                <w:color w:val="000000"/>
              </w:rPr>
              <w:t>碎机</w:t>
            </w:r>
            <w:r>
              <w:rPr>
                <w:rFonts w:hint="eastAsia"/>
                <w:color w:val="000000"/>
              </w:rPr>
              <w:t>、</w:t>
            </w:r>
            <w:r w:rsidR="004F1574">
              <w:rPr>
                <w:rFonts w:hint="eastAsia"/>
                <w:color w:val="000000"/>
              </w:rPr>
              <w:t>丝网印刷线、真空镀膜机、</w:t>
            </w:r>
            <w:r w:rsidR="009029D3">
              <w:rPr>
                <w:rFonts w:hint="eastAsia"/>
                <w:color w:val="000000"/>
              </w:rPr>
              <w:t>空压机</w:t>
            </w:r>
            <w:r>
              <w:rPr>
                <w:rFonts w:hint="eastAsia"/>
                <w:color w:val="000000"/>
              </w:rPr>
              <w:t>、</w:t>
            </w:r>
            <w:r>
              <w:rPr>
                <w:color w:val="000000"/>
              </w:rPr>
              <w:t>废气处理装置引风机等</w:t>
            </w:r>
            <w:r>
              <w:rPr>
                <w:color w:val="000000"/>
              </w:rPr>
              <w:lastRenderedPageBreak/>
              <w:t>设备在机组与地基之间安置减振底座，可以降噪约</w:t>
            </w:r>
            <w:r>
              <w:rPr>
                <w:color w:val="000000"/>
              </w:rPr>
              <w:t>1</w:t>
            </w:r>
            <w:r>
              <w:rPr>
                <w:rFonts w:hint="eastAsia"/>
                <w:color w:val="000000"/>
              </w:rPr>
              <w:t>0</w:t>
            </w:r>
            <w:r>
              <w:rPr>
                <w:color w:val="000000"/>
              </w:rPr>
              <w:t>dB</w:t>
            </w:r>
            <w:r>
              <w:rPr>
                <w:color w:val="000000"/>
              </w:rPr>
              <w:t>（</w:t>
            </w:r>
            <w:r>
              <w:rPr>
                <w:color w:val="000000"/>
              </w:rPr>
              <w:t>A</w:t>
            </w:r>
            <w:r>
              <w:rPr>
                <w:color w:val="000000"/>
              </w:rPr>
              <w:t>）左右。</w:t>
            </w:r>
          </w:p>
          <w:p w:rsidR="00504371" w:rsidRDefault="00F278FB" w:rsidP="00D30898">
            <w:pPr>
              <w:pStyle w:val="22"/>
              <w:widowControl w:val="0"/>
              <w:spacing w:line="360" w:lineRule="auto"/>
              <w:ind w:left="482" w:firstLineChars="0" w:firstLine="0"/>
              <w:jc w:val="both"/>
              <w:rPr>
                <w:rFonts w:eastAsia="宋体"/>
                <w:color w:val="000000"/>
                <w:sz w:val="21"/>
                <w:szCs w:val="21"/>
              </w:rPr>
            </w:pPr>
            <w:r>
              <w:rPr>
                <w:rFonts w:eastAsia="宋体" w:hint="eastAsia"/>
                <w:color w:val="000000"/>
                <w:sz w:val="21"/>
                <w:szCs w:val="21"/>
              </w:rPr>
              <w:t>③</w:t>
            </w:r>
            <w:r w:rsidR="00504371">
              <w:rPr>
                <w:rFonts w:eastAsia="宋体"/>
                <w:color w:val="000000"/>
                <w:sz w:val="21"/>
                <w:szCs w:val="21"/>
              </w:rPr>
              <w:t>加强建筑物隔声措施</w:t>
            </w:r>
          </w:p>
          <w:p w:rsidR="00504371" w:rsidRDefault="004F1574">
            <w:pPr>
              <w:spacing w:line="360" w:lineRule="auto"/>
              <w:ind w:firstLine="480"/>
              <w:rPr>
                <w:color w:val="FF0000"/>
              </w:rPr>
            </w:pPr>
            <w:r>
              <w:rPr>
                <w:rFonts w:hint="eastAsia"/>
                <w:color w:val="000000"/>
              </w:rPr>
              <w:t>本项目</w:t>
            </w:r>
            <w:r w:rsidR="00504371">
              <w:rPr>
                <w:color w:val="000000"/>
              </w:rPr>
              <w:t>各类设备均安置在室内，生产时门窗关闭，有效利用了建筑隔声，防止噪声的扩散和传播，采取隔声措施并经距离衰减后，降噪量约</w:t>
            </w:r>
            <w:r w:rsidR="00504371">
              <w:rPr>
                <w:color w:val="000000"/>
              </w:rPr>
              <w:t>1</w:t>
            </w:r>
            <w:r w:rsidR="00504371">
              <w:rPr>
                <w:rFonts w:hint="eastAsia"/>
                <w:color w:val="000000"/>
              </w:rPr>
              <w:t>0</w:t>
            </w:r>
            <w:r w:rsidR="00504371">
              <w:rPr>
                <w:color w:val="000000"/>
              </w:rPr>
              <w:t>dB</w:t>
            </w:r>
            <w:r w:rsidR="00504371">
              <w:rPr>
                <w:color w:val="000000"/>
              </w:rPr>
              <w:t>（</w:t>
            </w:r>
            <w:r w:rsidR="00504371">
              <w:rPr>
                <w:color w:val="000000"/>
              </w:rPr>
              <w:t>A</w:t>
            </w:r>
            <w:r w:rsidR="00504371">
              <w:rPr>
                <w:color w:val="000000"/>
              </w:rPr>
              <w:t>）左右。</w:t>
            </w:r>
          </w:p>
          <w:p w:rsidR="00504371" w:rsidRDefault="00F278FB">
            <w:pPr>
              <w:pStyle w:val="22"/>
              <w:widowControl w:val="0"/>
              <w:spacing w:line="360" w:lineRule="auto"/>
              <w:ind w:left="480" w:firstLineChars="0" w:firstLine="0"/>
              <w:jc w:val="both"/>
              <w:rPr>
                <w:rFonts w:eastAsia="宋体"/>
                <w:color w:val="000000"/>
                <w:sz w:val="21"/>
                <w:szCs w:val="21"/>
              </w:rPr>
            </w:pPr>
            <w:r>
              <w:rPr>
                <w:rFonts w:eastAsia="宋体" w:hint="eastAsia"/>
                <w:color w:val="000000"/>
                <w:sz w:val="21"/>
                <w:szCs w:val="21"/>
              </w:rPr>
              <w:t>④</w:t>
            </w:r>
            <w:r w:rsidR="00504371">
              <w:rPr>
                <w:rFonts w:eastAsia="宋体"/>
                <w:color w:val="000000"/>
                <w:sz w:val="21"/>
                <w:szCs w:val="21"/>
              </w:rPr>
              <w:t>强化生产管理</w:t>
            </w:r>
          </w:p>
          <w:p w:rsidR="00504371" w:rsidRDefault="00504371">
            <w:pPr>
              <w:spacing w:line="360" w:lineRule="auto"/>
              <w:ind w:firstLine="465"/>
              <w:rPr>
                <w:color w:val="FF0000"/>
              </w:rPr>
            </w:pPr>
            <w:r>
              <w:rPr>
                <w:color w:val="000000"/>
              </w:rPr>
              <w:t>定期对设备进行检查维护，确保各设备均保持良好的运行状态，防止突发噪声。</w:t>
            </w:r>
          </w:p>
          <w:p w:rsidR="00504371" w:rsidRDefault="00F278FB">
            <w:pPr>
              <w:pStyle w:val="22"/>
              <w:widowControl w:val="0"/>
              <w:spacing w:line="360" w:lineRule="auto"/>
              <w:ind w:left="480" w:firstLineChars="0" w:firstLine="0"/>
              <w:jc w:val="both"/>
              <w:rPr>
                <w:rFonts w:eastAsia="宋体"/>
                <w:color w:val="000000"/>
                <w:sz w:val="21"/>
                <w:szCs w:val="21"/>
              </w:rPr>
            </w:pPr>
            <w:r>
              <w:rPr>
                <w:rFonts w:eastAsia="宋体" w:hint="eastAsia"/>
                <w:color w:val="000000"/>
                <w:sz w:val="21"/>
                <w:szCs w:val="21"/>
              </w:rPr>
              <w:t>⑤</w:t>
            </w:r>
            <w:r w:rsidR="00504371">
              <w:rPr>
                <w:rFonts w:eastAsia="宋体"/>
                <w:color w:val="000000"/>
                <w:sz w:val="21"/>
                <w:szCs w:val="21"/>
              </w:rPr>
              <w:t>合理布局</w:t>
            </w:r>
          </w:p>
          <w:p w:rsidR="00504371" w:rsidRDefault="00504371">
            <w:pPr>
              <w:spacing w:line="360" w:lineRule="auto"/>
              <w:ind w:firstLineChars="200" w:firstLine="420"/>
              <w:rPr>
                <w:color w:val="FF0000"/>
              </w:rPr>
            </w:pPr>
            <w:r>
              <w:rPr>
                <w:rFonts w:hint="eastAsia"/>
                <w:color w:val="000000"/>
              </w:rPr>
              <w:t>车间</w:t>
            </w:r>
            <w:r>
              <w:rPr>
                <w:color w:val="000000"/>
              </w:rPr>
              <w:t>布置时尽量将噪声较集中的设备布置在生产车间中部位置，其他噪声源尽可能远离厂界。</w:t>
            </w:r>
          </w:p>
          <w:p w:rsidR="00122516" w:rsidRPr="00A12808" w:rsidRDefault="009D178B" w:rsidP="009D178B">
            <w:pPr>
              <w:adjustRightInd w:val="0"/>
              <w:snapToGrid w:val="0"/>
              <w:spacing w:line="360" w:lineRule="auto"/>
              <w:ind w:firstLineChars="200" w:firstLine="420"/>
              <w:rPr>
                <w:szCs w:val="21"/>
              </w:rPr>
            </w:pPr>
            <w:r w:rsidRPr="00A12808">
              <w:rPr>
                <w:szCs w:val="21"/>
              </w:rPr>
              <w:t>综上所述，所有设备均安置于</w:t>
            </w:r>
            <w:r>
              <w:rPr>
                <w:rFonts w:hint="eastAsia"/>
                <w:szCs w:val="21"/>
              </w:rPr>
              <w:t>生产</w:t>
            </w:r>
            <w:r>
              <w:rPr>
                <w:szCs w:val="21"/>
              </w:rPr>
              <w:t>车间内，采取上述降噪措施后，</w:t>
            </w:r>
            <w:r w:rsidRPr="00A12808">
              <w:rPr>
                <w:szCs w:val="21"/>
              </w:rPr>
              <w:t>降噪量</w:t>
            </w:r>
            <w:r>
              <w:rPr>
                <w:rFonts w:hint="eastAsia"/>
                <w:szCs w:val="21"/>
              </w:rPr>
              <w:t>可</w:t>
            </w:r>
            <w:r w:rsidRPr="00A12808">
              <w:rPr>
                <w:szCs w:val="21"/>
              </w:rPr>
              <w:t>达</w:t>
            </w:r>
            <w:r w:rsidRPr="00A12808">
              <w:rPr>
                <w:szCs w:val="21"/>
              </w:rPr>
              <w:t>20dB(A)</w:t>
            </w:r>
            <w:r w:rsidRPr="00A12808">
              <w:rPr>
                <w:szCs w:val="21"/>
              </w:rPr>
              <w:t>。</w:t>
            </w:r>
          </w:p>
          <w:p w:rsidR="00504371" w:rsidRDefault="005C26C6" w:rsidP="001A7EB7">
            <w:pPr>
              <w:spacing w:line="360" w:lineRule="auto"/>
              <w:rPr>
                <w:b/>
              </w:rPr>
            </w:pPr>
            <w:r>
              <w:rPr>
                <w:rFonts w:hint="eastAsia"/>
                <w:b/>
              </w:rPr>
              <w:t xml:space="preserve">   </w:t>
            </w:r>
            <w:r w:rsidR="00504371">
              <w:rPr>
                <w:rFonts w:hint="eastAsia"/>
                <w:b/>
              </w:rPr>
              <w:t>（</w:t>
            </w:r>
            <w:r w:rsidR="00504371">
              <w:rPr>
                <w:rFonts w:hint="eastAsia"/>
                <w:b/>
              </w:rPr>
              <w:t>3</w:t>
            </w:r>
            <w:r w:rsidR="006852F5">
              <w:rPr>
                <w:rFonts w:hint="eastAsia"/>
                <w:b/>
              </w:rPr>
              <w:t>）厂界</w:t>
            </w:r>
            <w:r w:rsidR="00504371">
              <w:rPr>
                <w:rFonts w:hint="eastAsia"/>
                <w:b/>
              </w:rPr>
              <w:t>达标分析</w:t>
            </w:r>
          </w:p>
          <w:p w:rsidR="00504371" w:rsidRDefault="00504371">
            <w:pPr>
              <w:spacing w:line="360" w:lineRule="auto"/>
              <w:ind w:firstLineChars="200" w:firstLine="420"/>
              <w:rPr>
                <w:rFonts w:ascii="宋体" w:hAnsi="宋体"/>
                <w:color w:val="000000"/>
                <w:szCs w:val="21"/>
              </w:rPr>
            </w:pPr>
            <w:r>
              <w:rPr>
                <w:rFonts w:ascii="宋体" w:hAnsi="宋体" w:hint="eastAsia"/>
                <w:color w:val="000000"/>
                <w:szCs w:val="21"/>
              </w:rPr>
              <w:t>①噪声预测模式</w:t>
            </w:r>
          </w:p>
          <w:p w:rsidR="00504371" w:rsidRDefault="00504371">
            <w:pPr>
              <w:spacing w:line="360" w:lineRule="auto"/>
              <w:ind w:firstLineChars="200" w:firstLine="420"/>
              <w:rPr>
                <w:rFonts w:ascii="宋体" w:hAnsi="宋体"/>
                <w:color w:val="000000"/>
                <w:szCs w:val="21"/>
              </w:rPr>
            </w:pPr>
            <w:r>
              <w:rPr>
                <w:rFonts w:ascii="宋体" w:hAnsi="宋体" w:hint="eastAsia"/>
                <w:szCs w:val="21"/>
              </w:rPr>
              <w:t>根据</w:t>
            </w:r>
            <w:r>
              <w:rPr>
                <w:rFonts w:hAnsi="宋体"/>
                <w:szCs w:val="21"/>
              </w:rPr>
              <w:t>《</w:t>
            </w:r>
            <w:r>
              <w:rPr>
                <w:rFonts w:ascii="宋体" w:hAnsi="宋体" w:hint="eastAsia"/>
                <w:szCs w:val="21"/>
              </w:rPr>
              <w:t>环境影响评价技术导则 声环境</w:t>
            </w:r>
            <w:r>
              <w:rPr>
                <w:rFonts w:hAnsi="宋体"/>
                <w:szCs w:val="21"/>
              </w:rPr>
              <w:t>》</w:t>
            </w:r>
            <w:r>
              <w:rPr>
                <w:rFonts w:ascii="宋体" w:hAnsi="宋体" w:hint="eastAsia"/>
                <w:szCs w:val="21"/>
              </w:rPr>
              <w:t>（</w:t>
            </w:r>
            <w:r>
              <w:rPr>
                <w:szCs w:val="21"/>
              </w:rPr>
              <w:t>HJ2.4-2009</w:t>
            </w:r>
            <w:r>
              <w:rPr>
                <w:rFonts w:ascii="宋体" w:hAnsi="宋体"/>
                <w:szCs w:val="21"/>
              </w:rPr>
              <w:t>）</w:t>
            </w:r>
            <w:r>
              <w:rPr>
                <w:rFonts w:ascii="宋体" w:hAnsi="宋体" w:hint="eastAsia"/>
                <w:szCs w:val="21"/>
              </w:rPr>
              <w:t>规定，</w:t>
            </w:r>
            <w:r>
              <w:rPr>
                <w:rFonts w:ascii="宋体" w:hAnsi="宋体" w:hint="eastAsia"/>
                <w:color w:val="000000"/>
                <w:szCs w:val="21"/>
              </w:rPr>
              <w:t>选取预测模式，应用过程中将根据具体情况作必要简化，计算过程如下：</w:t>
            </w:r>
          </w:p>
          <w:p w:rsidR="00504371" w:rsidRDefault="00504371">
            <w:pPr>
              <w:spacing w:line="360" w:lineRule="auto"/>
              <w:ind w:firstLineChars="200" w:firstLine="420"/>
              <w:rPr>
                <w:color w:val="000000"/>
                <w:szCs w:val="21"/>
              </w:rPr>
            </w:pPr>
            <w:r>
              <w:rPr>
                <w:color w:val="000000"/>
                <w:szCs w:val="21"/>
              </w:rPr>
              <w:t>声环境影响预测模式：</w:t>
            </w:r>
          </w:p>
          <w:p w:rsidR="00504371" w:rsidRDefault="00504371">
            <w:pPr>
              <w:adjustRightInd w:val="0"/>
              <w:snapToGrid w:val="0"/>
              <w:spacing w:line="360" w:lineRule="auto"/>
              <w:ind w:firstLineChars="600" w:firstLine="1260"/>
              <w:rPr>
                <w:color w:val="000000"/>
                <w:szCs w:val="21"/>
              </w:rPr>
            </w:pPr>
            <w:r w:rsidRPr="00464FCB">
              <w:rPr>
                <w:color w:val="000000"/>
                <w:position w:val="-14"/>
                <w:szCs w:val="21"/>
              </w:rPr>
              <w:object w:dxaOrig="2639" w:dyaOrig="399">
                <v:shape id="对象 8" o:spid="_x0000_i1031" type="#_x0000_t75" style="width:145.9pt;height:19.4pt;mso-position-horizontal-relative:page;mso-position-vertical-relative:page" o:ole="">
                  <v:imagedata r:id="rId18" o:title=""/>
                </v:shape>
                <o:OLEObject Type="Embed" ProgID="Equation.DSMT4" ShapeID="对象 8" DrawAspect="Content" ObjectID="_1701670167" r:id="rId19"/>
              </w:object>
            </w:r>
          </w:p>
          <w:p w:rsidR="00504371" w:rsidRDefault="00504371">
            <w:pPr>
              <w:adjustRightInd w:val="0"/>
              <w:snapToGrid w:val="0"/>
              <w:spacing w:line="360" w:lineRule="auto"/>
              <w:ind w:firstLineChars="200" w:firstLine="420"/>
              <w:rPr>
                <w:color w:val="000000"/>
                <w:szCs w:val="21"/>
              </w:rPr>
            </w:pPr>
            <w:r>
              <w:rPr>
                <w:rFonts w:hAnsi="宋体"/>
                <w:color w:val="000000"/>
                <w:szCs w:val="21"/>
              </w:rPr>
              <w:t>式中：</w:t>
            </w:r>
            <w:r>
              <w:rPr>
                <w:color w:val="000000"/>
                <w:szCs w:val="21"/>
              </w:rPr>
              <w:t>A</w:t>
            </w:r>
            <w:r>
              <w:rPr>
                <w:color w:val="000000"/>
                <w:szCs w:val="21"/>
                <w:vertAlign w:val="subscript"/>
              </w:rPr>
              <w:t>div</w:t>
            </w:r>
            <w:r>
              <w:rPr>
                <w:color w:val="000000"/>
                <w:szCs w:val="21"/>
              </w:rPr>
              <w:t>—</w:t>
            </w:r>
            <w:r>
              <w:rPr>
                <w:rFonts w:hAnsi="宋体"/>
                <w:color w:val="000000"/>
                <w:szCs w:val="21"/>
              </w:rPr>
              <w:t>声波几何发散引起的倍频带衰减，</w:t>
            </w:r>
            <w:r>
              <w:rPr>
                <w:color w:val="000000"/>
                <w:szCs w:val="21"/>
              </w:rPr>
              <w:t>dB(A)</w:t>
            </w:r>
            <w:r>
              <w:rPr>
                <w:rFonts w:hAnsi="宋体"/>
                <w:color w:val="000000"/>
                <w:szCs w:val="21"/>
              </w:rPr>
              <w:t>；</w:t>
            </w:r>
          </w:p>
          <w:p w:rsidR="00504371" w:rsidRDefault="00504371">
            <w:pPr>
              <w:adjustRightInd w:val="0"/>
              <w:snapToGrid w:val="0"/>
              <w:spacing w:line="360" w:lineRule="auto"/>
              <w:ind w:firstLineChars="600" w:firstLine="1260"/>
              <w:rPr>
                <w:color w:val="000000"/>
                <w:szCs w:val="21"/>
              </w:rPr>
            </w:pPr>
            <w:r>
              <w:rPr>
                <w:color w:val="000000"/>
                <w:szCs w:val="21"/>
              </w:rPr>
              <w:t>A</w:t>
            </w:r>
            <w:r>
              <w:rPr>
                <w:color w:val="000000"/>
                <w:szCs w:val="21"/>
                <w:vertAlign w:val="subscript"/>
              </w:rPr>
              <w:t>bar</w:t>
            </w:r>
            <w:r>
              <w:rPr>
                <w:color w:val="000000"/>
                <w:szCs w:val="21"/>
              </w:rPr>
              <w:t>—</w:t>
            </w:r>
            <w:r>
              <w:rPr>
                <w:rFonts w:hAnsi="宋体"/>
                <w:color w:val="000000"/>
                <w:szCs w:val="21"/>
              </w:rPr>
              <w:t>屏障引起的倍频带衰减，</w:t>
            </w:r>
            <w:r>
              <w:rPr>
                <w:color w:val="000000"/>
                <w:szCs w:val="21"/>
              </w:rPr>
              <w:t>dB(A)</w:t>
            </w:r>
            <w:r>
              <w:rPr>
                <w:rFonts w:hAnsi="宋体"/>
                <w:color w:val="000000"/>
                <w:szCs w:val="21"/>
              </w:rPr>
              <w:t>。</w:t>
            </w:r>
          </w:p>
          <w:p w:rsidR="00504371" w:rsidRDefault="00504371">
            <w:pPr>
              <w:spacing w:line="360" w:lineRule="auto"/>
              <w:ind w:firstLineChars="200" w:firstLine="420"/>
              <w:rPr>
                <w:color w:val="000000"/>
                <w:szCs w:val="21"/>
              </w:rPr>
            </w:pPr>
            <w:r>
              <w:rPr>
                <w:color w:val="000000"/>
                <w:szCs w:val="21"/>
              </w:rPr>
              <w:t>厂房墙壁、门窗等围护结构的隔声量主要取决于其单位面积质量</w:t>
            </w:r>
            <w:r>
              <w:rPr>
                <w:color w:val="000000"/>
                <w:szCs w:val="21"/>
              </w:rPr>
              <w:t>G(kg/m</w:t>
            </w:r>
            <w:r>
              <w:rPr>
                <w:color w:val="000000"/>
                <w:szCs w:val="21"/>
                <w:vertAlign w:val="superscript"/>
              </w:rPr>
              <w:t>2</w:t>
            </w:r>
            <w:r>
              <w:rPr>
                <w:color w:val="000000"/>
                <w:szCs w:val="21"/>
              </w:rPr>
              <w:t xml:space="preserve">) </w:t>
            </w:r>
            <w:r>
              <w:rPr>
                <w:color w:val="000000"/>
                <w:szCs w:val="21"/>
              </w:rPr>
              <w:t>及噪声频率</w:t>
            </w:r>
            <w:r>
              <w:rPr>
                <w:color w:val="000000"/>
                <w:szCs w:val="21"/>
              </w:rPr>
              <w:t>f(Hz)</w:t>
            </w:r>
            <w:r>
              <w:rPr>
                <w:color w:val="000000"/>
                <w:szCs w:val="21"/>
              </w:rPr>
              <w:t>。</w:t>
            </w:r>
          </w:p>
          <w:p w:rsidR="00504371" w:rsidRDefault="00504371">
            <w:pPr>
              <w:adjustRightInd w:val="0"/>
              <w:snapToGrid w:val="0"/>
              <w:spacing w:line="360" w:lineRule="auto"/>
              <w:ind w:firstLineChars="200" w:firstLine="420"/>
              <w:rPr>
                <w:color w:val="000000"/>
                <w:szCs w:val="21"/>
              </w:rPr>
            </w:pPr>
            <w:r>
              <w:rPr>
                <w:color w:val="000000"/>
                <w:szCs w:val="21"/>
              </w:rPr>
              <w:t>点声源的几何发散衰减：</w:t>
            </w:r>
          </w:p>
          <w:p w:rsidR="00504371" w:rsidRDefault="00504371">
            <w:pPr>
              <w:adjustRightInd w:val="0"/>
              <w:snapToGrid w:val="0"/>
              <w:spacing w:line="360" w:lineRule="auto"/>
              <w:ind w:firstLineChars="600" w:firstLine="1260"/>
              <w:rPr>
                <w:color w:val="000000"/>
                <w:szCs w:val="21"/>
              </w:rPr>
            </w:pPr>
            <w:r w:rsidRPr="00464FCB">
              <w:rPr>
                <w:color w:val="000000"/>
                <w:position w:val="-14"/>
                <w:szCs w:val="21"/>
              </w:rPr>
              <w:object w:dxaOrig="1803" w:dyaOrig="400">
                <v:shape id="对象 9" o:spid="_x0000_i1032" type="#_x0000_t75" style="width:92.65pt;height:20.65pt;mso-position-horizontal-relative:page;mso-position-vertical-relative:page" o:ole="">
                  <v:imagedata r:id="rId20" o:title=""/>
                </v:shape>
                <o:OLEObject Type="Embed" ProgID="Equation.DSMT4" ShapeID="对象 9" DrawAspect="Content" ObjectID="_1701670168" r:id="rId21"/>
              </w:object>
            </w:r>
          </w:p>
          <w:p w:rsidR="00504371" w:rsidRDefault="00504371">
            <w:pPr>
              <w:adjustRightInd w:val="0"/>
              <w:snapToGrid w:val="0"/>
              <w:spacing w:line="360" w:lineRule="auto"/>
              <w:ind w:firstLineChars="200" w:firstLine="420"/>
              <w:rPr>
                <w:color w:val="000000"/>
                <w:szCs w:val="21"/>
              </w:rPr>
            </w:pPr>
            <w:r>
              <w:rPr>
                <w:rFonts w:hAnsi="宋体"/>
                <w:color w:val="000000"/>
                <w:szCs w:val="21"/>
              </w:rPr>
              <w:t>式中：</w:t>
            </w:r>
            <w:r>
              <w:rPr>
                <w:color w:val="000000"/>
                <w:szCs w:val="21"/>
              </w:rPr>
              <w:t xml:space="preserve">  r ——</w:t>
            </w:r>
            <w:r>
              <w:rPr>
                <w:rFonts w:hAnsi="宋体"/>
                <w:color w:val="000000"/>
                <w:szCs w:val="21"/>
              </w:rPr>
              <w:t>预测点距离声源的距离（</w:t>
            </w:r>
            <w:r>
              <w:rPr>
                <w:color w:val="000000"/>
                <w:szCs w:val="21"/>
              </w:rPr>
              <w:t>m</w:t>
            </w:r>
            <w:r>
              <w:rPr>
                <w:rFonts w:hAnsi="宋体"/>
                <w:color w:val="000000"/>
                <w:szCs w:val="21"/>
              </w:rPr>
              <w:t>）；</w:t>
            </w:r>
          </w:p>
          <w:p w:rsidR="00504371" w:rsidRDefault="00504371">
            <w:pPr>
              <w:adjustRightInd w:val="0"/>
              <w:snapToGrid w:val="0"/>
              <w:spacing w:line="360" w:lineRule="auto"/>
              <w:ind w:firstLineChars="600" w:firstLine="1260"/>
              <w:rPr>
                <w:color w:val="000000"/>
                <w:szCs w:val="21"/>
              </w:rPr>
            </w:pPr>
            <w:r>
              <w:rPr>
                <w:color w:val="000000"/>
                <w:szCs w:val="21"/>
              </w:rPr>
              <w:t>r</w:t>
            </w:r>
            <w:r>
              <w:rPr>
                <w:color w:val="000000"/>
                <w:szCs w:val="21"/>
                <w:vertAlign w:val="subscript"/>
              </w:rPr>
              <w:t>0</w:t>
            </w:r>
            <w:r>
              <w:rPr>
                <w:color w:val="000000"/>
                <w:szCs w:val="21"/>
              </w:rPr>
              <w:t>——</w:t>
            </w:r>
            <w:r>
              <w:rPr>
                <w:rFonts w:hAnsi="宋体"/>
                <w:color w:val="000000"/>
                <w:szCs w:val="21"/>
              </w:rPr>
              <w:t>参考位置距离声源的距离（</w:t>
            </w:r>
            <w:r>
              <w:rPr>
                <w:color w:val="000000"/>
                <w:szCs w:val="21"/>
              </w:rPr>
              <w:t>m</w:t>
            </w:r>
            <w:r>
              <w:rPr>
                <w:rFonts w:hAnsi="宋体"/>
                <w:color w:val="000000"/>
                <w:szCs w:val="21"/>
              </w:rPr>
              <w:t>），统一</w:t>
            </w:r>
            <w:r>
              <w:rPr>
                <w:color w:val="000000"/>
                <w:szCs w:val="21"/>
              </w:rPr>
              <w:t>r</w:t>
            </w:r>
            <w:r>
              <w:rPr>
                <w:color w:val="000000"/>
                <w:szCs w:val="21"/>
                <w:vertAlign w:val="subscript"/>
              </w:rPr>
              <w:t>0</w:t>
            </w:r>
            <w:r>
              <w:rPr>
                <w:color w:val="000000"/>
                <w:szCs w:val="21"/>
              </w:rPr>
              <w:t>=1.0m</w:t>
            </w:r>
            <w:r>
              <w:rPr>
                <w:rFonts w:hAnsi="宋体"/>
                <w:color w:val="000000"/>
                <w:szCs w:val="21"/>
              </w:rPr>
              <w:t>。</w:t>
            </w:r>
          </w:p>
          <w:p w:rsidR="00504371" w:rsidRDefault="00504371">
            <w:pPr>
              <w:adjustRightInd w:val="0"/>
              <w:snapToGrid w:val="0"/>
              <w:spacing w:line="360" w:lineRule="auto"/>
              <w:ind w:firstLineChars="200" w:firstLine="420"/>
              <w:rPr>
                <w:color w:val="000000"/>
                <w:szCs w:val="21"/>
              </w:rPr>
            </w:pPr>
            <w:r>
              <w:rPr>
                <w:color w:val="000000"/>
                <w:szCs w:val="21"/>
              </w:rPr>
              <w:t>本项目高噪声设备安置于车间内，</w:t>
            </w:r>
            <w:r>
              <w:rPr>
                <w:rFonts w:hint="eastAsia"/>
                <w:color w:val="000000"/>
                <w:szCs w:val="21"/>
              </w:rPr>
              <w:t>生产时门窗关闭</w:t>
            </w:r>
            <w:r>
              <w:rPr>
                <w:color w:val="000000"/>
                <w:szCs w:val="21"/>
              </w:rPr>
              <w:t>，设计隔声达</w:t>
            </w:r>
            <w:r>
              <w:rPr>
                <w:rFonts w:hint="eastAsia"/>
                <w:color w:val="000000"/>
                <w:szCs w:val="21"/>
              </w:rPr>
              <w:t>20</w:t>
            </w:r>
            <w:r>
              <w:rPr>
                <w:color w:val="000000"/>
                <w:szCs w:val="21"/>
              </w:rPr>
              <w:t>dB</w:t>
            </w:r>
            <w:r>
              <w:rPr>
                <w:color w:val="000000"/>
                <w:szCs w:val="21"/>
              </w:rPr>
              <w:t>（</w:t>
            </w:r>
            <w:r>
              <w:rPr>
                <w:color w:val="000000"/>
                <w:szCs w:val="21"/>
              </w:rPr>
              <w:t>A</w:t>
            </w:r>
            <w:r>
              <w:rPr>
                <w:color w:val="000000"/>
                <w:szCs w:val="21"/>
              </w:rPr>
              <w:t>）以上。</w:t>
            </w:r>
          </w:p>
          <w:p w:rsidR="00504371" w:rsidRDefault="00504371" w:rsidP="00122516">
            <w:pPr>
              <w:spacing w:line="360" w:lineRule="auto"/>
              <w:ind w:firstLineChars="200" w:firstLine="420"/>
              <w:rPr>
                <w:rFonts w:ascii="宋体" w:hAnsi="宋体"/>
                <w:color w:val="000000"/>
              </w:rPr>
            </w:pPr>
            <w:r>
              <w:rPr>
                <w:rFonts w:ascii="宋体" w:hAnsi="宋体" w:hint="eastAsia"/>
                <w:color w:val="000000"/>
              </w:rPr>
              <w:t>②</w:t>
            </w:r>
            <w:r>
              <w:rPr>
                <w:rFonts w:ascii="宋体" w:hAnsi="宋体"/>
                <w:color w:val="000000"/>
              </w:rPr>
              <w:t>预测结果</w:t>
            </w:r>
          </w:p>
          <w:p w:rsidR="00504371" w:rsidRDefault="009029D3">
            <w:pPr>
              <w:adjustRightInd w:val="0"/>
              <w:snapToGrid w:val="0"/>
              <w:spacing w:line="360" w:lineRule="auto"/>
              <w:ind w:firstLineChars="200" w:firstLine="420"/>
              <w:rPr>
                <w:rFonts w:ascii="宋体" w:hAnsi="宋体"/>
                <w:bCs/>
                <w:color w:val="000000"/>
              </w:rPr>
            </w:pPr>
            <w:r>
              <w:rPr>
                <w:rFonts w:ascii="宋体" w:hAnsi="宋体" w:hint="eastAsia"/>
                <w:bCs/>
                <w:color w:val="000000"/>
              </w:rPr>
              <w:t>本项目</w:t>
            </w:r>
            <w:r w:rsidR="006A2045">
              <w:rPr>
                <w:rFonts w:ascii="宋体" w:hAnsi="宋体" w:hint="eastAsia"/>
                <w:bCs/>
                <w:color w:val="000000"/>
              </w:rPr>
              <w:t>建成</w:t>
            </w:r>
            <w:r>
              <w:rPr>
                <w:rFonts w:ascii="宋体" w:hAnsi="宋体" w:hint="eastAsia"/>
                <w:bCs/>
                <w:color w:val="000000"/>
              </w:rPr>
              <w:t>投产后，选择东、南、西、北厂界</w:t>
            </w:r>
            <w:r w:rsidR="00604E41">
              <w:rPr>
                <w:rFonts w:ascii="宋体" w:hAnsi="宋体" w:hint="eastAsia"/>
                <w:bCs/>
                <w:color w:val="000000"/>
              </w:rPr>
              <w:t>作为关心点，进行噪声影响预测，考虑隔声措施和距离衰减，</w:t>
            </w:r>
            <w:r w:rsidR="00504371">
              <w:rPr>
                <w:rFonts w:ascii="宋体" w:hAnsi="宋体" w:hint="eastAsia"/>
                <w:bCs/>
                <w:color w:val="000000"/>
              </w:rPr>
              <w:t>噪声设备对各预测点的贡献值见表</w:t>
            </w:r>
            <w:r w:rsidR="00504371">
              <w:rPr>
                <w:rFonts w:hint="eastAsia"/>
                <w:bCs/>
                <w:color w:val="000000"/>
              </w:rPr>
              <w:t>4-</w:t>
            </w:r>
            <w:r w:rsidR="0077178D">
              <w:rPr>
                <w:rFonts w:hint="eastAsia"/>
                <w:bCs/>
                <w:color w:val="000000"/>
              </w:rPr>
              <w:t>2</w:t>
            </w:r>
            <w:r w:rsidR="008351E8">
              <w:rPr>
                <w:rFonts w:hint="eastAsia"/>
                <w:bCs/>
                <w:color w:val="000000"/>
              </w:rPr>
              <w:t>3</w:t>
            </w:r>
            <w:r w:rsidR="00504371">
              <w:rPr>
                <w:rFonts w:ascii="宋体" w:hAnsi="宋体" w:hint="eastAsia"/>
                <w:bCs/>
                <w:color w:val="000000"/>
              </w:rPr>
              <w:t>：</w:t>
            </w:r>
          </w:p>
          <w:p w:rsidR="00504371" w:rsidRDefault="008351E8">
            <w:pPr>
              <w:adjustRightInd w:val="0"/>
              <w:snapToGrid w:val="0"/>
              <w:spacing w:line="360" w:lineRule="auto"/>
              <w:jc w:val="center"/>
              <w:rPr>
                <w:rFonts w:ascii="宋体" w:hAnsi="宋体"/>
                <w:b/>
                <w:bCs/>
                <w:color w:val="000000"/>
              </w:rPr>
            </w:pPr>
            <w:r>
              <w:rPr>
                <w:rFonts w:ascii="宋体" w:hAnsi="宋体" w:hint="eastAsia"/>
                <w:b/>
                <w:bCs/>
                <w:color w:val="000000"/>
              </w:rPr>
              <w:t xml:space="preserve">   </w:t>
            </w:r>
            <w:r w:rsidR="00504371">
              <w:rPr>
                <w:rFonts w:ascii="宋体" w:hAnsi="宋体"/>
                <w:b/>
                <w:bCs/>
                <w:color w:val="000000"/>
              </w:rPr>
              <w:t>表</w:t>
            </w:r>
            <w:r w:rsidR="00504371">
              <w:rPr>
                <w:rFonts w:hint="eastAsia"/>
                <w:b/>
                <w:bCs/>
                <w:color w:val="000000"/>
              </w:rPr>
              <w:t>4-</w:t>
            </w:r>
            <w:r w:rsidR="0077178D">
              <w:rPr>
                <w:rFonts w:hint="eastAsia"/>
                <w:b/>
                <w:bCs/>
                <w:color w:val="000000"/>
              </w:rPr>
              <w:t>2</w:t>
            </w:r>
            <w:r>
              <w:rPr>
                <w:rFonts w:hint="eastAsia"/>
                <w:b/>
                <w:bCs/>
                <w:color w:val="000000"/>
              </w:rPr>
              <w:t xml:space="preserve">3  </w:t>
            </w:r>
            <w:r w:rsidR="00504371">
              <w:rPr>
                <w:rFonts w:hint="eastAsia"/>
                <w:b/>
                <w:bCs/>
                <w:color w:val="000000"/>
              </w:rPr>
              <w:t>本项目</w:t>
            </w:r>
            <w:r w:rsidR="00171C88">
              <w:rPr>
                <w:rFonts w:hint="eastAsia"/>
                <w:b/>
                <w:bCs/>
                <w:color w:val="000000"/>
              </w:rPr>
              <w:t>昼间</w:t>
            </w:r>
            <w:r w:rsidR="00504371">
              <w:rPr>
                <w:rFonts w:ascii="宋体" w:hAnsi="宋体"/>
                <w:b/>
                <w:bCs/>
                <w:color w:val="000000"/>
              </w:rPr>
              <w:t>主要噪声源强</w:t>
            </w:r>
            <w:r w:rsidR="00504371">
              <w:rPr>
                <w:rFonts w:ascii="宋体" w:hAnsi="宋体" w:hint="eastAsia"/>
                <w:b/>
                <w:bCs/>
                <w:color w:val="000000"/>
              </w:rPr>
              <w:t>对各预测点贡献值</w:t>
            </w:r>
            <w:r w:rsidR="00504371">
              <w:rPr>
                <w:rFonts w:ascii="宋体" w:hAnsi="宋体"/>
                <w:b/>
                <w:bCs/>
                <w:color w:val="00000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10"/>
              <w:gridCol w:w="1373"/>
              <w:gridCol w:w="784"/>
              <w:gridCol w:w="700"/>
              <w:gridCol w:w="710"/>
              <w:gridCol w:w="996"/>
              <w:gridCol w:w="975"/>
              <w:gridCol w:w="879"/>
              <w:gridCol w:w="992"/>
              <w:gridCol w:w="850"/>
              <w:gridCol w:w="923"/>
            </w:tblGrid>
            <w:tr w:rsidR="00A90041" w:rsidTr="00171C88">
              <w:trPr>
                <w:trHeight w:val="323"/>
                <w:jc w:val="center"/>
              </w:trPr>
              <w:tc>
                <w:tcPr>
                  <w:tcW w:w="214" w:type="pct"/>
                  <w:vMerge w:val="restart"/>
                  <w:vAlign w:val="center"/>
                </w:tcPr>
                <w:p w:rsidR="00A90041" w:rsidRDefault="00A90041">
                  <w:pPr>
                    <w:jc w:val="center"/>
                    <w:rPr>
                      <w:rFonts w:ascii="宋体" w:hAnsi="宋体"/>
                      <w:b/>
                      <w:color w:val="000000"/>
                      <w:sz w:val="18"/>
                      <w:szCs w:val="18"/>
                    </w:rPr>
                  </w:pPr>
                  <w:r>
                    <w:rPr>
                      <w:rFonts w:ascii="宋体" w:hAnsi="宋体" w:hint="eastAsia"/>
                      <w:b/>
                      <w:color w:val="000000"/>
                      <w:sz w:val="18"/>
                      <w:szCs w:val="18"/>
                    </w:rPr>
                    <w:t>序号</w:t>
                  </w:r>
                </w:p>
              </w:tc>
              <w:tc>
                <w:tcPr>
                  <w:tcW w:w="716" w:type="pct"/>
                  <w:vMerge w:val="restart"/>
                  <w:vAlign w:val="center"/>
                </w:tcPr>
                <w:p w:rsidR="00A90041" w:rsidRDefault="00A90041">
                  <w:pPr>
                    <w:jc w:val="center"/>
                    <w:rPr>
                      <w:rFonts w:ascii="宋体" w:hAnsi="宋体"/>
                      <w:b/>
                      <w:color w:val="000000"/>
                      <w:sz w:val="18"/>
                      <w:szCs w:val="18"/>
                    </w:rPr>
                  </w:pPr>
                  <w:r>
                    <w:rPr>
                      <w:rFonts w:ascii="宋体" w:hAnsi="宋体"/>
                      <w:b/>
                      <w:color w:val="000000"/>
                      <w:sz w:val="18"/>
                      <w:szCs w:val="18"/>
                    </w:rPr>
                    <w:t>声源名称</w:t>
                  </w:r>
                </w:p>
              </w:tc>
              <w:tc>
                <w:tcPr>
                  <w:tcW w:w="409" w:type="pct"/>
                  <w:vMerge w:val="restart"/>
                  <w:vAlign w:val="center"/>
                </w:tcPr>
                <w:p w:rsidR="00A90041" w:rsidRDefault="00A90041">
                  <w:pPr>
                    <w:ind w:firstLineChars="50" w:firstLine="90"/>
                    <w:rPr>
                      <w:rFonts w:ascii="宋体" w:hAnsi="宋体"/>
                      <w:b/>
                      <w:color w:val="000000"/>
                      <w:sz w:val="18"/>
                      <w:szCs w:val="18"/>
                    </w:rPr>
                  </w:pPr>
                  <w:r>
                    <w:rPr>
                      <w:rFonts w:ascii="宋体" w:hAnsi="宋体"/>
                      <w:b/>
                      <w:color w:val="000000"/>
                      <w:sz w:val="18"/>
                      <w:szCs w:val="18"/>
                    </w:rPr>
                    <w:t>数量</w:t>
                  </w:r>
                </w:p>
                <w:p w:rsidR="00A90041" w:rsidRDefault="00A90041">
                  <w:pPr>
                    <w:rPr>
                      <w:rFonts w:ascii="宋体" w:hAnsi="宋体"/>
                      <w:b/>
                      <w:color w:val="000000"/>
                      <w:sz w:val="18"/>
                      <w:szCs w:val="18"/>
                    </w:rPr>
                  </w:pPr>
                  <w:r>
                    <w:rPr>
                      <w:rFonts w:ascii="宋体" w:hAnsi="宋体" w:hint="eastAsia"/>
                      <w:b/>
                      <w:color w:val="000000"/>
                      <w:sz w:val="18"/>
                      <w:szCs w:val="18"/>
                    </w:rPr>
                    <w:t>（台）</w:t>
                  </w:r>
                </w:p>
              </w:tc>
              <w:tc>
                <w:tcPr>
                  <w:tcW w:w="365" w:type="pct"/>
                  <w:vMerge w:val="restart"/>
                  <w:vAlign w:val="center"/>
                </w:tcPr>
                <w:p w:rsidR="00A90041" w:rsidRDefault="00A90041" w:rsidP="00A90041">
                  <w:pPr>
                    <w:ind w:left="89" w:hangingChars="49" w:hanging="89"/>
                    <w:rPr>
                      <w:rFonts w:ascii="宋体" w:hAnsi="宋体"/>
                      <w:b/>
                      <w:color w:val="000000"/>
                      <w:sz w:val="18"/>
                      <w:szCs w:val="18"/>
                    </w:rPr>
                  </w:pPr>
                  <w:r>
                    <w:rPr>
                      <w:rFonts w:ascii="宋体" w:hAnsi="宋体" w:hint="eastAsia"/>
                      <w:b/>
                      <w:color w:val="000000"/>
                      <w:sz w:val="18"/>
                      <w:szCs w:val="18"/>
                    </w:rPr>
                    <w:t xml:space="preserve"> 所处位置</w:t>
                  </w:r>
                </w:p>
              </w:tc>
              <w:tc>
                <w:tcPr>
                  <w:tcW w:w="370" w:type="pct"/>
                  <w:vMerge w:val="restart"/>
                  <w:vAlign w:val="center"/>
                </w:tcPr>
                <w:p w:rsidR="00A90041" w:rsidRDefault="00A90041" w:rsidP="00A90041">
                  <w:pPr>
                    <w:rPr>
                      <w:rFonts w:ascii="宋体" w:hAnsi="宋体"/>
                      <w:b/>
                      <w:color w:val="000000"/>
                      <w:sz w:val="18"/>
                      <w:szCs w:val="18"/>
                    </w:rPr>
                  </w:pPr>
                  <w:r>
                    <w:rPr>
                      <w:rFonts w:ascii="宋体" w:hAnsi="宋体" w:hint="eastAsia"/>
                      <w:b/>
                      <w:color w:val="000000"/>
                      <w:sz w:val="18"/>
                      <w:szCs w:val="18"/>
                    </w:rPr>
                    <w:t>降噪</w:t>
                  </w:r>
                </w:p>
                <w:p w:rsidR="00A90041" w:rsidRDefault="00A90041" w:rsidP="00A90041">
                  <w:pPr>
                    <w:jc w:val="center"/>
                    <w:rPr>
                      <w:rFonts w:ascii="宋体" w:hAnsi="宋体"/>
                      <w:b/>
                      <w:color w:val="000000"/>
                      <w:sz w:val="18"/>
                      <w:szCs w:val="18"/>
                    </w:rPr>
                  </w:pPr>
                  <w:r>
                    <w:rPr>
                      <w:rFonts w:ascii="宋体" w:hAnsi="宋体" w:hint="eastAsia"/>
                      <w:b/>
                      <w:color w:val="000000"/>
                      <w:sz w:val="18"/>
                      <w:szCs w:val="18"/>
                    </w:rPr>
                    <w:t>效果</w:t>
                  </w:r>
                  <w:r>
                    <w:rPr>
                      <w:b/>
                      <w:color w:val="000000"/>
                      <w:sz w:val="18"/>
                      <w:szCs w:val="18"/>
                    </w:rPr>
                    <w:t>dB(A)</w:t>
                  </w:r>
                </w:p>
              </w:tc>
              <w:tc>
                <w:tcPr>
                  <w:tcW w:w="519" w:type="pct"/>
                  <w:vMerge w:val="restart"/>
                  <w:vAlign w:val="center"/>
                </w:tcPr>
                <w:p w:rsidR="00A90041" w:rsidRDefault="00A90041" w:rsidP="00370BA1">
                  <w:pPr>
                    <w:jc w:val="center"/>
                    <w:rPr>
                      <w:rFonts w:ascii="宋体" w:hAnsi="宋体"/>
                      <w:b/>
                      <w:color w:val="000000"/>
                      <w:sz w:val="18"/>
                      <w:szCs w:val="18"/>
                    </w:rPr>
                  </w:pPr>
                  <w:r>
                    <w:rPr>
                      <w:rFonts w:ascii="宋体" w:hAnsi="宋体" w:hint="eastAsia"/>
                      <w:b/>
                      <w:color w:val="000000"/>
                      <w:sz w:val="18"/>
                      <w:szCs w:val="18"/>
                    </w:rPr>
                    <w:t>单台设备排放</w:t>
                  </w:r>
                  <w:r>
                    <w:rPr>
                      <w:rFonts w:ascii="宋体" w:hAnsi="宋体"/>
                      <w:b/>
                      <w:color w:val="000000"/>
                      <w:sz w:val="18"/>
                      <w:szCs w:val="18"/>
                    </w:rPr>
                    <w:t>强度</w:t>
                  </w:r>
                  <w:r>
                    <w:rPr>
                      <w:b/>
                      <w:color w:val="000000"/>
                      <w:sz w:val="18"/>
                      <w:szCs w:val="18"/>
                    </w:rPr>
                    <w:t>dB(A)</w:t>
                  </w:r>
                </w:p>
              </w:tc>
              <w:tc>
                <w:tcPr>
                  <w:tcW w:w="508" w:type="pct"/>
                  <w:vMerge w:val="restart"/>
                  <w:vAlign w:val="center"/>
                </w:tcPr>
                <w:p w:rsidR="00A90041" w:rsidRDefault="00A90041" w:rsidP="00A90041">
                  <w:pPr>
                    <w:ind w:leftChars="93" w:left="195"/>
                    <w:rPr>
                      <w:rFonts w:ascii="宋体" w:hAnsi="宋体"/>
                      <w:b/>
                      <w:color w:val="000000"/>
                      <w:sz w:val="18"/>
                      <w:szCs w:val="18"/>
                    </w:rPr>
                  </w:pPr>
                  <w:r>
                    <w:rPr>
                      <w:rFonts w:ascii="宋体" w:hAnsi="宋体" w:hint="eastAsia"/>
                      <w:b/>
                      <w:color w:val="000000"/>
                      <w:sz w:val="18"/>
                      <w:szCs w:val="18"/>
                    </w:rPr>
                    <w:t>持续</w:t>
                  </w:r>
                </w:p>
                <w:p w:rsidR="00A90041" w:rsidRDefault="00A90041" w:rsidP="00A90041">
                  <w:pPr>
                    <w:ind w:leftChars="93" w:left="195"/>
                    <w:rPr>
                      <w:rFonts w:ascii="宋体" w:hAnsi="宋体"/>
                      <w:b/>
                      <w:color w:val="000000"/>
                      <w:sz w:val="18"/>
                      <w:szCs w:val="18"/>
                    </w:rPr>
                  </w:pPr>
                  <w:r>
                    <w:rPr>
                      <w:rFonts w:ascii="宋体" w:hAnsi="宋体" w:hint="eastAsia"/>
                      <w:b/>
                      <w:color w:val="000000"/>
                      <w:sz w:val="18"/>
                      <w:szCs w:val="18"/>
                    </w:rPr>
                    <w:t>时间</w:t>
                  </w:r>
                </w:p>
                <w:p w:rsidR="00A90041" w:rsidRDefault="00A90041" w:rsidP="00A90041">
                  <w:pPr>
                    <w:ind w:firstLineChars="49" w:firstLine="89"/>
                    <w:rPr>
                      <w:rFonts w:ascii="宋体" w:hAnsi="宋体"/>
                      <w:b/>
                      <w:color w:val="000000"/>
                      <w:sz w:val="18"/>
                      <w:szCs w:val="18"/>
                    </w:rPr>
                  </w:pPr>
                  <w:r>
                    <w:rPr>
                      <w:rFonts w:ascii="宋体" w:hAnsi="宋体" w:hint="eastAsia"/>
                      <w:b/>
                      <w:color w:val="000000"/>
                      <w:sz w:val="18"/>
                      <w:szCs w:val="18"/>
                    </w:rPr>
                    <w:t>（</w:t>
                  </w:r>
                  <w:r w:rsidRPr="00370BA1">
                    <w:rPr>
                      <w:b/>
                      <w:color w:val="000000"/>
                      <w:sz w:val="18"/>
                      <w:szCs w:val="18"/>
                    </w:rPr>
                    <w:t>h/d</w:t>
                  </w:r>
                  <w:r>
                    <w:rPr>
                      <w:rFonts w:ascii="宋体" w:hAnsi="宋体" w:hint="eastAsia"/>
                      <w:b/>
                      <w:color w:val="000000"/>
                      <w:sz w:val="18"/>
                      <w:szCs w:val="18"/>
                    </w:rPr>
                    <w:t>）</w:t>
                  </w:r>
                </w:p>
              </w:tc>
              <w:tc>
                <w:tcPr>
                  <w:tcW w:w="1899" w:type="pct"/>
                  <w:gridSpan w:val="4"/>
                  <w:vAlign w:val="center"/>
                </w:tcPr>
                <w:p w:rsidR="00A90041" w:rsidRDefault="00A90041">
                  <w:pPr>
                    <w:jc w:val="center"/>
                    <w:rPr>
                      <w:rFonts w:ascii="宋体" w:hAnsi="宋体"/>
                      <w:b/>
                      <w:color w:val="000000"/>
                      <w:sz w:val="18"/>
                      <w:szCs w:val="18"/>
                    </w:rPr>
                  </w:pPr>
                  <w:r>
                    <w:rPr>
                      <w:rFonts w:hint="eastAsia"/>
                      <w:b/>
                      <w:color w:val="000000"/>
                      <w:sz w:val="18"/>
                      <w:szCs w:val="18"/>
                    </w:rPr>
                    <w:t>对各预测点贡献值</w:t>
                  </w:r>
                  <w:r>
                    <w:rPr>
                      <w:rFonts w:hint="eastAsia"/>
                      <w:b/>
                      <w:color w:val="000000"/>
                      <w:sz w:val="18"/>
                      <w:szCs w:val="18"/>
                    </w:rPr>
                    <w:t xml:space="preserve"> dB(A)</w:t>
                  </w:r>
                </w:p>
              </w:tc>
            </w:tr>
            <w:tr w:rsidR="00171C88" w:rsidTr="0077178D">
              <w:trPr>
                <w:trHeight w:val="323"/>
                <w:jc w:val="center"/>
              </w:trPr>
              <w:tc>
                <w:tcPr>
                  <w:tcW w:w="214" w:type="pct"/>
                  <w:vMerge/>
                  <w:vAlign w:val="center"/>
                </w:tcPr>
                <w:p w:rsidR="00171C88" w:rsidRDefault="00171C88">
                  <w:pPr>
                    <w:jc w:val="center"/>
                    <w:rPr>
                      <w:rFonts w:ascii="宋体" w:hAnsi="宋体"/>
                      <w:b/>
                      <w:color w:val="000000"/>
                      <w:sz w:val="18"/>
                      <w:szCs w:val="18"/>
                    </w:rPr>
                  </w:pPr>
                </w:p>
              </w:tc>
              <w:tc>
                <w:tcPr>
                  <w:tcW w:w="716" w:type="pct"/>
                  <w:vMerge/>
                  <w:vAlign w:val="center"/>
                </w:tcPr>
                <w:p w:rsidR="00171C88" w:rsidRDefault="00171C88">
                  <w:pPr>
                    <w:jc w:val="center"/>
                    <w:rPr>
                      <w:rFonts w:ascii="宋体" w:hAnsi="宋体"/>
                      <w:b/>
                      <w:color w:val="000000"/>
                      <w:sz w:val="18"/>
                      <w:szCs w:val="18"/>
                    </w:rPr>
                  </w:pPr>
                </w:p>
              </w:tc>
              <w:tc>
                <w:tcPr>
                  <w:tcW w:w="409" w:type="pct"/>
                  <w:vMerge/>
                  <w:vAlign w:val="center"/>
                </w:tcPr>
                <w:p w:rsidR="00171C88" w:rsidRDefault="00171C88">
                  <w:pPr>
                    <w:jc w:val="center"/>
                    <w:rPr>
                      <w:rFonts w:ascii="宋体" w:hAnsi="宋体"/>
                      <w:b/>
                      <w:color w:val="000000"/>
                      <w:sz w:val="18"/>
                      <w:szCs w:val="18"/>
                    </w:rPr>
                  </w:pPr>
                </w:p>
              </w:tc>
              <w:tc>
                <w:tcPr>
                  <w:tcW w:w="365" w:type="pct"/>
                  <w:vMerge/>
                  <w:vAlign w:val="center"/>
                </w:tcPr>
                <w:p w:rsidR="00171C88" w:rsidRDefault="00171C88">
                  <w:pPr>
                    <w:jc w:val="center"/>
                    <w:rPr>
                      <w:rFonts w:ascii="宋体" w:hAnsi="宋体"/>
                      <w:b/>
                      <w:color w:val="000000"/>
                      <w:sz w:val="18"/>
                      <w:szCs w:val="18"/>
                    </w:rPr>
                  </w:pPr>
                </w:p>
              </w:tc>
              <w:tc>
                <w:tcPr>
                  <w:tcW w:w="370" w:type="pct"/>
                  <w:vMerge/>
                  <w:vAlign w:val="center"/>
                </w:tcPr>
                <w:p w:rsidR="00171C88" w:rsidRDefault="00171C88">
                  <w:pPr>
                    <w:jc w:val="center"/>
                    <w:rPr>
                      <w:rFonts w:ascii="宋体" w:hAnsi="宋体"/>
                      <w:b/>
                      <w:color w:val="000000"/>
                      <w:sz w:val="18"/>
                      <w:szCs w:val="18"/>
                    </w:rPr>
                  </w:pPr>
                </w:p>
              </w:tc>
              <w:tc>
                <w:tcPr>
                  <w:tcW w:w="519" w:type="pct"/>
                  <w:vMerge/>
                  <w:vAlign w:val="center"/>
                </w:tcPr>
                <w:p w:rsidR="00171C88" w:rsidRDefault="00171C88">
                  <w:pPr>
                    <w:jc w:val="center"/>
                    <w:rPr>
                      <w:rFonts w:ascii="宋体" w:hAnsi="宋体"/>
                      <w:b/>
                      <w:color w:val="000000"/>
                      <w:sz w:val="18"/>
                      <w:szCs w:val="18"/>
                    </w:rPr>
                  </w:pPr>
                </w:p>
              </w:tc>
              <w:tc>
                <w:tcPr>
                  <w:tcW w:w="508" w:type="pct"/>
                  <w:vMerge/>
                  <w:vAlign w:val="center"/>
                </w:tcPr>
                <w:p w:rsidR="00171C88" w:rsidRDefault="00171C88">
                  <w:pPr>
                    <w:jc w:val="center"/>
                    <w:rPr>
                      <w:rFonts w:ascii="宋体" w:hAnsi="宋体"/>
                      <w:b/>
                      <w:color w:val="000000"/>
                      <w:sz w:val="18"/>
                      <w:szCs w:val="18"/>
                    </w:rPr>
                  </w:pPr>
                </w:p>
              </w:tc>
              <w:tc>
                <w:tcPr>
                  <w:tcW w:w="458" w:type="pct"/>
                  <w:vAlign w:val="center"/>
                </w:tcPr>
                <w:p w:rsidR="00171C88" w:rsidRDefault="00171C88">
                  <w:pPr>
                    <w:jc w:val="center"/>
                    <w:rPr>
                      <w:rFonts w:ascii="宋体" w:hAnsi="宋体"/>
                      <w:b/>
                      <w:color w:val="000000"/>
                      <w:sz w:val="18"/>
                      <w:szCs w:val="18"/>
                    </w:rPr>
                  </w:pPr>
                  <w:r>
                    <w:rPr>
                      <w:rFonts w:ascii="宋体" w:hAnsi="宋体" w:hint="eastAsia"/>
                      <w:b/>
                      <w:color w:val="000000"/>
                      <w:sz w:val="18"/>
                      <w:szCs w:val="18"/>
                    </w:rPr>
                    <w:t>东侧</w:t>
                  </w:r>
                </w:p>
              </w:tc>
              <w:tc>
                <w:tcPr>
                  <w:tcW w:w="517" w:type="pct"/>
                  <w:vAlign w:val="center"/>
                </w:tcPr>
                <w:p w:rsidR="00171C88" w:rsidRDefault="00171C88">
                  <w:pPr>
                    <w:jc w:val="center"/>
                    <w:rPr>
                      <w:rFonts w:ascii="宋体" w:hAnsi="宋体"/>
                      <w:b/>
                      <w:color w:val="000000"/>
                      <w:sz w:val="18"/>
                      <w:szCs w:val="18"/>
                    </w:rPr>
                  </w:pPr>
                  <w:r>
                    <w:rPr>
                      <w:rFonts w:ascii="宋体" w:hAnsi="宋体" w:hint="eastAsia"/>
                      <w:b/>
                      <w:color w:val="000000"/>
                      <w:sz w:val="18"/>
                      <w:szCs w:val="18"/>
                    </w:rPr>
                    <w:t>南侧</w:t>
                  </w:r>
                </w:p>
              </w:tc>
              <w:tc>
                <w:tcPr>
                  <w:tcW w:w="443" w:type="pct"/>
                  <w:vAlign w:val="center"/>
                </w:tcPr>
                <w:p w:rsidR="00171C88" w:rsidRDefault="00171C88">
                  <w:pPr>
                    <w:jc w:val="center"/>
                    <w:rPr>
                      <w:rFonts w:ascii="宋体" w:hAnsi="宋体"/>
                      <w:b/>
                      <w:color w:val="000000"/>
                      <w:sz w:val="18"/>
                      <w:szCs w:val="18"/>
                    </w:rPr>
                  </w:pPr>
                  <w:r>
                    <w:rPr>
                      <w:rFonts w:ascii="宋体" w:hAnsi="宋体" w:hint="eastAsia"/>
                      <w:b/>
                      <w:color w:val="000000"/>
                      <w:sz w:val="18"/>
                      <w:szCs w:val="18"/>
                    </w:rPr>
                    <w:t>西侧</w:t>
                  </w:r>
                </w:p>
              </w:tc>
              <w:tc>
                <w:tcPr>
                  <w:tcW w:w="481" w:type="pct"/>
                  <w:vAlign w:val="center"/>
                </w:tcPr>
                <w:p w:rsidR="00171C88" w:rsidRDefault="00171C88">
                  <w:pPr>
                    <w:jc w:val="center"/>
                    <w:rPr>
                      <w:rFonts w:ascii="宋体" w:hAnsi="宋体"/>
                      <w:b/>
                      <w:color w:val="000000"/>
                      <w:sz w:val="18"/>
                      <w:szCs w:val="18"/>
                    </w:rPr>
                  </w:pPr>
                  <w:r>
                    <w:rPr>
                      <w:rFonts w:ascii="宋体" w:hAnsi="宋体" w:hint="eastAsia"/>
                      <w:b/>
                      <w:color w:val="000000"/>
                      <w:sz w:val="18"/>
                      <w:szCs w:val="18"/>
                    </w:rPr>
                    <w:t>北侧</w:t>
                  </w:r>
                </w:p>
              </w:tc>
            </w:tr>
            <w:tr w:rsidR="00171C88" w:rsidTr="0077178D">
              <w:trPr>
                <w:trHeight w:val="13"/>
                <w:jc w:val="center"/>
              </w:trPr>
              <w:tc>
                <w:tcPr>
                  <w:tcW w:w="214" w:type="pct"/>
                  <w:vAlign w:val="center"/>
                </w:tcPr>
                <w:p w:rsidR="00171C88" w:rsidRDefault="00171C88">
                  <w:pPr>
                    <w:jc w:val="center"/>
                    <w:rPr>
                      <w:color w:val="000000"/>
                      <w:sz w:val="18"/>
                      <w:szCs w:val="18"/>
                    </w:rPr>
                  </w:pPr>
                  <w:r>
                    <w:rPr>
                      <w:color w:val="000000"/>
                      <w:sz w:val="18"/>
                      <w:szCs w:val="18"/>
                    </w:rPr>
                    <w:t>1</w:t>
                  </w:r>
                </w:p>
              </w:tc>
              <w:tc>
                <w:tcPr>
                  <w:tcW w:w="716" w:type="pct"/>
                </w:tcPr>
                <w:p w:rsidR="00171C88" w:rsidRDefault="00171C88">
                  <w:pPr>
                    <w:jc w:val="center"/>
                    <w:rPr>
                      <w:color w:val="000000"/>
                      <w:sz w:val="18"/>
                      <w:szCs w:val="18"/>
                    </w:rPr>
                  </w:pPr>
                  <w:r>
                    <w:rPr>
                      <w:rFonts w:hint="eastAsia"/>
                      <w:color w:val="000000"/>
                      <w:sz w:val="18"/>
                      <w:szCs w:val="18"/>
                    </w:rPr>
                    <w:t>塑料挤出机</w:t>
                  </w:r>
                </w:p>
              </w:tc>
              <w:tc>
                <w:tcPr>
                  <w:tcW w:w="409" w:type="pct"/>
                </w:tcPr>
                <w:p w:rsidR="00171C88" w:rsidRDefault="00171C88">
                  <w:pPr>
                    <w:jc w:val="center"/>
                    <w:rPr>
                      <w:color w:val="000000"/>
                      <w:sz w:val="18"/>
                      <w:szCs w:val="18"/>
                    </w:rPr>
                  </w:pPr>
                  <w:r>
                    <w:rPr>
                      <w:rFonts w:hint="eastAsia"/>
                      <w:color w:val="000000"/>
                      <w:sz w:val="18"/>
                      <w:szCs w:val="18"/>
                    </w:rPr>
                    <w:t>60</w:t>
                  </w:r>
                </w:p>
              </w:tc>
              <w:tc>
                <w:tcPr>
                  <w:tcW w:w="365" w:type="pct"/>
                  <w:vMerge w:val="restart"/>
                  <w:vAlign w:val="center"/>
                </w:tcPr>
                <w:p w:rsidR="00171C88" w:rsidRDefault="00171C88" w:rsidP="00724426">
                  <w:pPr>
                    <w:jc w:val="center"/>
                    <w:rPr>
                      <w:color w:val="000000"/>
                      <w:sz w:val="18"/>
                      <w:szCs w:val="18"/>
                    </w:rPr>
                  </w:pPr>
                  <w:r>
                    <w:rPr>
                      <w:color w:val="000000"/>
                      <w:sz w:val="18"/>
                      <w:szCs w:val="18"/>
                    </w:rPr>
                    <w:t>生产车间一</w:t>
                  </w:r>
                  <w:r>
                    <w:rPr>
                      <w:rFonts w:hint="eastAsia"/>
                      <w:color w:val="000000"/>
                      <w:sz w:val="18"/>
                      <w:szCs w:val="18"/>
                    </w:rPr>
                    <w:t>层</w:t>
                  </w:r>
                </w:p>
              </w:tc>
              <w:tc>
                <w:tcPr>
                  <w:tcW w:w="370" w:type="pct"/>
                  <w:vMerge w:val="restart"/>
                  <w:vAlign w:val="center"/>
                </w:tcPr>
                <w:p w:rsidR="00171C88" w:rsidRDefault="00171C88" w:rsidP="00724426">
                  <w:pPr>
                    <w:jc w:val="center"/>
                    <w:rPr>
                      <w:color w:val="000000"/>
                      <w:sz w:val="18"/>
                      <w:szCs w:val="18"/>
                    </w:rPr>
                  </w:pPr>
                  <w:r>
                    <w:rPr>
                      <w:rFonts w:ascii="仿宋_GB2312" w:hint="eastAsia"/>
                      <w:color w:val="000000"/>
                      <w:sz w:val="18"/>
                      <w:szCs w:val="18"/>
                    </w:rPr>
                    <w:t>≥</w:t>
                  </w:r>
                  <w:r>
                    <w:rPr>
                      <w:rFonts w:hint="eastAsia"/>
                      <w:color w:val="000000"/>
                      <w:sz w:val="18"/>
                      <w:szCs w:val="18"/>
                    </w:rPr>
                    <w:t>20</w:t>
                  </w:r>
                </w:p>
              </w:tc>
              <w:tc>
                <w:tcPr>
                  <w:tcW w:w="519" w:type="pct"/>
                  <w:vAlign w:val="center"/>
                </w:tcPr>
                <w:p w:rsidR="00171C88" w:rsidRDefault="00171C88" w:rsidP="009932F1">
                  <w:pPr>
                    <w:jc w:val="center"/>
                    <w:rPr>
                      <w:rFonts w:ascii="宋体" w:hAnsi="宋体"/>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508" w:type="pct"/>
                  <w:vAlign w:val="center"/>
                </w:tcPr>
                <w:p w:rsidR="00171C88" w:rsidRPr="00370BA1" w:rsidRDefault="00171C88" w:rsidP="00724426">
                  <w:pPr>
                    <w:jc w:val="center"/>
                    <w:rPr>
                      <w:color w:val="000000"/>
                      <w:sz w:val="18"/>
                      <w:szCs w:val="18"/>
                    </w:rPr>
                  </w:pPr>
                  <w:r>
                    <w:rPr>
                      <w:rFonts w:hint="eastAsia"/>
                      <w:color w:val="000000"/>
                      <w:sz w:val="18"/>
                      <w:szCs w:val="18"/>
                    </w:rPr>
                    <w:t>24</w:t>
                  </w:r>
                </w:p>
              </w:tc>
              <w:tc>
                <w:tcPr>
                  <w:tcW w:w="458" w:type="pct"/>
                  <w:vAlign w:val="center"/>
                </w:tcPr>
                <w:p w:rsidR="00171C88" w:rsidRDefault="00911D11">
                  <w:pPr>
                    <w:jc w:val="center"/>
                    <w:rPr>
                      <w:color w:val="000000"/>
                      <w:sz w:val="18"/>
                      <w:szCs w:val="18"/>
                    </w:rPr>
                  </w:pPr>
                  <w:r>
                    <w:rPr>
                      <w:rFonts w:hint="eastAsia"/>
                      <w:color w:val="000000"/>
                      <w:sz w:val="18"/>
                      <w:szCs w:val="18"/>
                    </w:rPr>
                    <w:t>38.88</w:t>
                  </w:r>
                </w:p>
              </w:tc>
              <w:tc>
                <w:tcPr>
                  <w:tcW w:w="517" w:type="pct"/>
                  <w:vAlign w:val="center"/>
                </w:tcPr>
                <w:p w:rsidR="00171C88" w:rsidRDefault="00911D11">
                  <w:pPr>
                    <w:jc w:val="center"/>
                    <w:rPr>
                      <w:color w:val="000000"/>
                      <w:sz w:val="18"/>
                      <w:szCs w:val="18"/>
                    </w:rPr>
                  </w:pPr>
                  <w:r>
                    <w:rPr>
                      <w:rFonts w:hint="eastAsia"/>
                      <w:color w:val="000000"/>
                      <w:sz w:val="18"/>
                      <w:szCs w:val="18"/>
                    </w:rPr>
                    <w:t>39.52</w:t>
                  </w:r>
                </w:p>
              </w:tc>
              <w:tc>
                <w:tcPr>
                  <w:tcW w:w="443" w:type="pct"/>
                  <w:vAlign w:val="center"/>
                </w:tcPr>
                <w:p w:rsidR="00171C88" w:rsidRDefault="00911D11">
                  <w:pPr>
                    <w:jc w:val="center"/>
                    <w:rPr>
                      <w:color w:val="000000"/>
                      <w:sz w:val="18"/>
                      <w:szCs w:val="18"/>
                    </w:rPr>
                  </w:pPr>
                  <w:r>
                    <w:rPr>
                      <w:rFonts w:hint="eastAsia"/>
                      <w:color w:val="000000"/>
                      <w:sz w:val="18"/>
                      <w:szCs w:val="18"/>
                    </w:rPr>
                    <w:t>42.72</w:t>
                  </w:r>
                </w:p>
              </w:tc>
              <w:tc>
                <w:tcPr>
                  <w:tcW w:w="481" w:type="pct"/>
                  <w:vAlign w:val="center"/>
                </w:tcPr>
                <w:p w:rsidR="00171C88" w:rsidRDefault="00911D11" w:rsidP="00AC2337">
                  <w:pPr>
                    <w:jc w:val="center"/>
                    <w:rPr>
                      <w:color w:val="000000"/>
                      <w:sz w:val="18"/>
                      <w:szCs w:val="18"/>
                    </w:rPr>
                  </w:pPr>
                  <w:r>
                    <w:rPr>
                      <w:rFonts w:hint="eastAsia"/>
                      <w:color w:val="000000"/>
                      <w:sz w:val="18"/>
                      <w:szCs w:val="18"/>
                    </w:rPr>
                    <w:t>5</w:t>
                  </w:r>
                  <w:r w:rsidR="00AC2337">
                    <w:rPr>
                      <w:rFonts w:hint="eastAsia"/>
                      <w:color w:val="000000"/>
                      <w:sz w:val="18"/>
                      <w:szCs w:val="18"/>
                    </w:rPr>
                    <w:t>2</w:t>
                  </w:r>
                  <w:r>
                    <w:rPr>
                      <w:rFonts w:hint="eastAsia"/>
                      <w:color w:val="000000"/>
                      <w:sz w:val="18"/>
                      <w:szCs w:val="18"/>
                    </w:rPr>
                    <w:t>.24</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t>2</w:t>
                  </w:r>
                </w:p>
              </w:tc>
              <w:tc>
                <w:tcPr>
                  <w:tcW w:w="716" w:type="pct"/>
                </w:tcPr>
                <w:p w:rsidR="00171C88" w:rsidRDefault="00171C88">
                  <w:pPr>
                    <w:jc w:val="center"/>
                    <w:rPr>
                      <w:color w:val="000000"/>
                      <w:sz w:val="18"/>
                      <w:szCs w:val="18"/>
                    </w:rPr>
                  </w:pPr>
                  <w:r>
                    <w:rPr>
                      <w:rFonts w:hint="eastAsia"/>
                      <w:color w:val="000000"/>
                      <w:sz w:val="18"/>
                      <w:szCs w:val="18"/>
                    </w:rPr>
                    <w:t>塑料吹塑机</w:t>
                  </w:r>
                </w:p>
              </w:tc>
              <w:tc>
                <w:tcPr>
                  <w:tcW w:w="409" w:type="pct"/>
                </w:tcPr>
                <w:p w:rsidR="00171C88" w:rsidRDefault="00171C88">
                  <w:pPr>
                    <w:jc w:val="center"/>
                    <w:rPr>
                      <w:color w:val="000000"/>
                      <w:sz w:val="18"/>
                      <w:szCs w:val="18"/>
                    </w:rPr>
                  </w:pPr>
                  <w:r>
                    <w:rPr>
                      <w:rFonts w:hint="eastAsia"/>
                      <w:color w:val="000000"/>
                      <w:sz w:val="18"/>
                      <w:szCs w:val="18"/>
                    </w:rPr>
                    <w:t>30</w:t>
                  </w:r>
                </w:p>
              </w:tc>
              <w:tc>
                <w:tcPr>
                  <w:tcW w:w="365" w:type="pct"/>
                  <w:vMerge/>
                  <w:vAlign w:val="center"/>
                </w:tcPr>
                <w:p w:rsidR="00171C88" w:rsidRDefault="00171C88" w:rsidP="00724426">
                  <w:pPr>
                    <w:jc w:val="center"/>
                    <w:rPr>
                      <w:color w:val="000000"/>
                      <w:sz w:val="18"/>
                      <w:szCs w:val="18"/>
                    </w:rPr>
                  </w:pPr>
                </w:p>
              </w:tc>
              <w:tc>
                <w:tcPr>
                  <w:tcW w:w="370" w:type="pct"/>
                  <w:vMerge/>
                  <w:vAlign w:val="center"/>
                </w:tcPr>
                <w:p w:rsidR="00171C88" w:rsidRDefault="00171C88" w:rsidP="00724426">
                  <w:pPr>
                    <w:jc w:val="center"/>
                    <w:rPr>
                      <w:rFonts w:ascii="仿宋_GB2312"/>
                      <w:color w:val="000000"/>
                      <w:sz w:val="18"/>
                      <w:szCs w:val="18"/>
                    </w:rPr>
                  </w:pPr>
                </w:p>
              </w:tc>
              <w:tc>
                <w:tcPr>
                  <w:tcW w:w="519" w:type="pct"/>
                  <w:vAlign w:val="center"/>
                </w:tcPr>
                <w:p w:rsidR="00171C88" w:rsidRDefault="00171C88" w:rsidP="009932F1">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508" w:type="pct"/>
                  <w:vAlign w:val="center"/>
                </w:tcPr>
                <w:p w:rsidR="00171C88" w:rsidRDefault="00171C88" w:rsidP="00724426">
                  <w:pPr>
                    <w:jc w:val="center"/>
                    <w:rPr>
                      <w:color w:val="000000"/>
                      <w:sz w:val="18"/>
                      <w:szCs w:val="18"/>
                    </w:rPr>
                  </w:pPr>
                  <w:r>
                    <w:rPr>
                      <w:rFonts w:hint="eastAsia"/>
                      <w:color w:val="000000"/>
                      <w:sz w:val="18"/>
                      <w:szCs w:val="18"/>
                    </w:rPr>
                    <w:t>24</w:t>
                  </w:r>
                </w:p>
              </w:tc>
              <w:tc>
                <w:tcPr>
                  <w:tcW w:w="458" w:type="pct"/>
                  <w:vAlign w:val="center"/>
                </w:tcPr>
                <w:p w:rsidR="00171C88" w:rsidRDefault="00911D11">
                  <w:pPr>
                    <w:jc w:val="center"/>
                    <w:rPr>
                      <w:color w:val="000000"/>
                      <w:sz w:val="18"/>
                      <w:szCs w:val="18"/>
                    </w:rPr>
                  </w:pPr>
                  <w:r>
                    <w:rPr>
                      <w:rFonts w:hint="eastAsia"/>
                      <w:color w:val="000000"/>
                      <w:sz w:val="18"/>
                      <w:szCs w:val="18"/>
                    </w:rPr>
                    <w:t>40.73</w:t>
                  </w:r>
                </w:p>
              </w:tc>
              <w:tc>
                <w:tcPr>
                  <w:tcW w:w="517" w:type="pct"/>
                  <w:vAlign w:val="center"/>
                </w:tcPr>
                <w:p w:rsidR="00171C88" w:rsidRDefault="00911D11">
                  <w:pPr>
                    <w:jc w:val="center"/>
                    <w:rPr>
                      <w:color w:val="000000"/>
                      <w:sz w:val="18"/>
                      <w:szCs w:val="18"/>
                    </w:rPr>
                  </w:pPr>
                  <w:r>
                    <w:rPr>
                      <w:rFonts w:hint="eastAsia"/>
                      <w:color w:val="000000"/>
                      <w:sz w:val="18"/>
                      <w:szCs w:val="18"/>
                    </w:rPr>
                    <w:t>36.51</w:t>
                  </w:r>
                </w:p>
              </w:tc>
              <w:tc>
                <w:tcPr>
                  <w:tcW w:w="443" w:type="pct"/>
                  <w:vAlign w:val="center"/>
                </w:tcPr>
                <w:p w:rsidR="00171C88" w:rsidRDefault="00911D11">
                  <w:pPr>
                    <w:jc w:val="center"/>
                    <w:rPr>
                      <w:color w:val="000000"/>
                      <w:sz w:val="18"/>
                      <w:szCs w:val="18"/>
                    </w:rPr>
                  </w:pPr>
                  <w:r>
                    <w:rPr>
                      <w:rFonts w:hint="eastAsia"/>
                      <w:color w:val="000000"/>
                      <w:sz w:val="18"/>
                      <w:szCs w:val="18"/>
                    </w:rPr>
                    <w:t>32.35</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8</w:t>
                  </w:r>
                  <w:r>
                    <w:rPr>
                      <w:rFonts w:hint="eastAsia"/>
                      <w:color w:val="000000"/>
                      <w:sz w:val="18"/>
                      <w:szCs w:val="18"/>
                    </w:rPr>
                    <w:t>.25</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t>3</w:t>
                  </w:r>
                </w:p>
              </w:tc>
              <w:tc>
                <w:tcPr>
                  <w:tcW w:w="716" w:type="pct"/>
                </w:tcPr>
                <w:p w:rsidR="00171C88" w:rsidRDefault="00171C88">
                  <w:pPr>
                    <w:jc w:val="center"/>
                    <w:rPr>
                      <w:color w:val="000000"/>
                      <w:sz w:val="18"/>
                      <w:szCs w:val="18"/>
                    </w:rPr>
                  </w:pPr>
                  <w:r>
                    <w:rPr>
                      <w:rFonts w:hint="eastAsia"/>
                      <w:color w:val="000000"/>
                      <w:sz w:val="18"/>
                      <w:szCs w:val="18"/>
                    </w:rPr>
                    <w:t>破碎机</w:t>
                  </w:r>
                </w:p>
              </w:tc>
              <w:tc>
                <w:tcPr>
                  <w:tcW w:w="409" w:type="pct"/>
                </w:tcPr>
                <w:p w:rsidR="00171C88" w:rsidRDefault="00171C88">
                  <w:pPr>
                    <w:jc w:val="center"/>
                    <w:rPr>
                      <w:color w:val="000000"/>
                      <w:sz w:val="18"/>
                      <w:szCs w:val="18"/>
                    </w:rPr>
                  </w:pPr>
                  <w:r>
                    <w:rPr>
                      <w:rFonts w:hint="eastAsia"/>
                      <w:color w:val="000000"/>
                      <w:sz w:val="18"/>
                      <w:szCs w:val="18"/>
                    </w:rPr>
                    <w:t>3</w:t>
                  </w:r>
                </w:p>
              </w:tc>
              <w:tc>
                <w:tcPr>
                  <w:tcW w:w="365" w:type="pct"/>
                  <w:vMerge/>
                  <w:vAlign w:val="center"/>
                </w:tcPr>
                <w:p w:rsidR="00171C88" w:rsidRDefault="00171C88">
                  <w:pPr>
                    <w:jc w:val="center"/>
                    <w:rPr>
                      <w:color w:val="000000"/>
                      <w:sz w:val="18"/>
                      <w:szCs w:val="18"/>
                    </w:rPr>
                  </w:pPr>
                </w:p>
              </w:tc>
              <w:tc>
                <w:tcPr>
                  <w:tcW w:w="370" w:type="pct"/>
                  <w:vMerge/>
                  <w:vAlign w:val="center"/>
                </w:tcPr>
                <w:p w:rsidR="00171C88" w:rsidRDefault="00171C88">
                  <w:pPr>
                    <w:jc w:val="center"/>
                    <w:rPr>
                      <w:color w:val="000000"/>
                      <w:sz w:val="18"/>
                      <w:szCs w:val="18"/>
                    </w:rPr>
                  </w:pPr>
                </w:p>
              </w:tc>
              <w:tc>
                <w:tcPr>
                  <w:tcW w:w="519" w:type="pct"/>
                  <w:vAlign w:val="center"/>
                </w:tcPr>
                <w:p w:rsidR="00171C88" w:rsidRDefault="00171C88" w:rsidP="009932F1">
                  <w:pPr>
                    <w:jc w:val="center"/>
                    <w:rPr>
                      <w:rFonts w:ascii="仿宋_GB2312"/>
                      <w:color w:val="000000"/>
                      <w:sz w:val="18"/>
                      <w:szCs w:val="18"/>
                    </w:rPr>
                  </w:pPr>
                  <w:r>
                    <w:rPr>
                      <w:rFonts w:hint="eastAsia"/>
                      <w:color w:val="000000"/>
                      <w:sz w:val="18"/>
                      <w:szCs w:val="18"/>
                    </w:rPr>
                    <w:t>95</w:t>
                  </w:r>
                  <w:r>
                    <w:rPr>
                      <w:color w:val="000000"/>
                      <w:sz w:val="18"/>
                      <w:szCs w:val="18"/>
                    </w:rPr>
                    <w:t>～</w:t>
                  </w:r>
                  <w:r>
                    <w:rPr>
                      <w:rFonts w:hint="eastAsia"/>
                      <w:color w:val="000000"/>
                      <w:sz w:val="18"/>
                      <w:szCs w:val="18"/>
                    </w:rPr>
                    <w:t>98</w:t>
                  </w:r>
                </w:p>
              </w:tc>
              <w:tc>
                <w:tcPr>
                  <w:tcW w:w="508" w:type="pct"/>
                  <w:vAlign w:val="center"/>
                </w:tcPr>
                <w:p w:rsidR="00171C88" w:rsidRPr="00370BA1" w:rsidRDefault="00171C88" w:rsidP="00724426">
                  <w:pPr>
                    <w:jc w:val="center"/>
                    <w:rPr>
                      <w:color w:val="000000"/>
                      <w:sz w:val="18"/>
                      <w:szCs w:val="18"/>
                    </w:rPr>
                  </w:pPr>
                  <w:r>
                    <w:rPr>
                      <w:rFonts w:hint="eastAsia"/>
                      <w:color w:val="000000"/>
                      <w:sz w:val="18"/>
                      <w:szCs w:val="18"/>
                    </w:rPr>
                    <w:t>6</w:t>
                  </w:r>
                </w:p>
              </w:tc>
              <w:tc>
                <w:tcPr>
                  <w:tcW w:w="458" w:type="pct"/>
                  <w:vAlign w:val="center"/>
                </w:tcPr>
                <w:p w:rsidR="00171C88" w:rsidRDefault="00911D11">
                  <w:pPr>
                    <w:jc w:val="center"/>
                    <w:rPr>
                      <w:color w:val="000000"/>
                      <w:sz w:val="18"/>
                      <w:szCs w:val="18"/>
                    </w:rPr>
                  </w:pPr>
                  <w:r>
                    <w:rPr>
                      <w:rFonts w:hint="eastAsia"/>
                      <w:color w:val="000000"/>
                      <w:sz w:val="18"/>
                      <w:szCs w:val="18"/>
                    </w:rPr>
                    <w:t>44.18</w:t>
                  </w:r>
                </w:p>
              </w:tc>
              <w:tc>
                <w:tcPr>
                  <w:tcW w:w="517" w:type="pct"/>
                  <w:vAlign w:val="center"/>
                </w:tcPr>
                <w:p w:rsidR="00171C88" w:rsidRDefault="00911D11">
                  <w:pPr>
                    <w:jc w:val="center"/>
                    <w:rPr>
                      <w:color w:val="000000"/>
                      <w:sz w:val="18"/>
                      <w:szCs w:val="18"/>
                    </w:rPr>
                  </w:pPr>
                  <w:r>
                    <w:rPr>
                      <w:rFonts w:hint="eastAsia"/>
                      <w:color w:val="000000"/>
                      <w:sz w:val="18"/>
                      <w:szCs w:val="18"/>
                    </w:rPr>
                    <w:t>46.51</w:t>
                  </w:r>
                </w:p>
              </w:tc>
              <w:tc>
                <w:tcPr>
                  <w:tcW w:w="443" w:type="pct"/>
                  <w:vAlign w:val="center"/>
                </w:tcPr>
                <w:p w:rsidR="00171C88" w:rsidRDefault="00911D11">
                  <w:pPr>
                    <w:jc w:val="center"/>
                    <w:rPr>
                      <w:color w:val="000000"/>
                      <w:sz w:val="18"/>
                      <w:szCs w:val="18"/>
                    </w:rPr>
                  </w:pPr>
                  <w:r>
                    <w:rPr>
                      <w:rFonts w:hint="eastAsia"/>
                      <w:color w:val="000000"/>
                      <w:sz w:val="18"/>
                      <w:szCs w:val="18"/>
                    </w:rPr>
                    <w:t>43.69</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8</w:t>
                  </w:r>
                  <w:r>
                    <w:rPr>
                      <w:rFonts w:hint="eastAsia"/>
                      <w:color w:val="000000"/>
                      <w:sz w:val="18"/>
                      <w:szCs w:val="18"/>
                    </w:rPr>
                    <w:t>.71</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lastRenderedPageBreak/>
                    <w:t>4</w:t>
                  </w:r>
                </w:p>
              </w:tc>
              <w:tc>
                <w:tcPr>
                  <w:tcW w:w="716" w:type="pct"/>
                </w:tcPr>
                <w:p w:rsidR="00171C88" w:rsidRDefault="00171C88">
                  <w:pPr>
                    <w:jc w:val="center"/>
                    <w:rPr>
                      <w:color w:val="000000"/>
                      <w:sz w:val="18"/>
                      <w:szCs w:val="18"/>
                    </w:rPr>
                  </w:pPr>
                  <w:r>
                    <w:rPr>
                      <w:rFonts w:hint="eastAsia"/>
                      <w:color w:val="000000"/>
                      <w:sz w:val="18"/>
                      <w:szCs w:val="18"/>
                    </w:rPr>
                    <w:t>空压机</w:t>
                  </w:r>
                </w:p>
              </w:tc>
              <w:tc>
                <w:tcPr>
                  <w:tcW w:w="409" w:type="pct"/>
                </w:tcPr>
                <w:p w:rsidR="00171C88" w:rsidRDefault="00171C88">
                  <w:pPr>
                    <w:jc w:val="center"/>
                    <w:rPr>
                      <w:color w:val="000000"/>
                      <w:sz w:val="18"/>
                      <w:szCs w:val="18"/>
                    </w:rPr>
                  </w:pPr>
                  <w:r>
                    <w:rPr>
                      <w:rFonts w:hint="eastAsia"/>
                      <w:color w:val="000000"/>
                      <w:sz w:val="18"/>
                      <w:szCs w:val="18"/>
                    </w:rPr>
                    <w:t>4</w:t>
                  </w:r>
                </w:p>
              </w:tc>
              <w:tc>
                <w:tcPr>
                  <w:tcW w:w="365" w:type="pct"/>
                  <w:vMerge/>
                  <w:vAlign w:val="center"/>
                </w:tcPr>
                <w:p w:rsidR="00171C88" w:rsidRDefault="00171C88">
                  <w:pPr>
                    <w:jc w:val="center"/>
                    <w:rPr>
                      <w:color w:val="000000"/>
                      <w:sz w:val="18"/>
                      <w:szCs w:val="18"/>
                    </w:rPr>
                  </w:pPr>
                </w:p>
              </w:tc>
              <w:tc>
                <w:tcPr>
                  <w:tcW w:w="370" w:type="pct"/>
                  <w:vMerge/>
                  <w:vAlign w:val="center"/>
                </w:tcPr>
                <w:p w:rsidR="00171C88" w:rsidRDefault="00171C88">
                  <w:pPr>
                    <w:jc w:val="center"/>
                    <w:rPr>
                      <w:color w:val="000000"/>
                      <w:sz w:val="18"/>
                      <w:szCs w:val="18"/>
                    </w:rPr>
                  </w:pPr>
                </w:p>
              </w:tc>
              <w:tc>
                <w:tcPr>
                  <w:tcW w:w="519" w:type="pct"/>
                  <w:vAlign w:val="center"/>
                </w:tcPr>
                <w:p w:rsidR="00171C88" w:rsidRDefault="00171C88" w:rsidP="009932F1">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508" w:type="pct"/>
                  <w:vAlign w:val="center"/>
                </w:tcPr>
                <w:p w:rsidR="00171C88" w:rsidRDefault="00171C88" w:rsidP="00724426">
                  <w:pPr>
                    <w:jc w:val="center"/>
                    <w:rPr>
                      <w:color w:val="000000"/>
                      <w:sz w:val="18"/>
                      <w:szCs w:val="18"/>
                    </w:rPr>
                  </w:pPr>
                  <w:r>
                    <w:rPr>
                      <w:rFonts w:hint="eastAsia"/>
                      <w:color w:val="000000"/>
                      <w:sz w:val="18"/>
                      <w:szCs w:val="18"/>
                    </w:rPr>
                    <w:t>24</w:t>
                  </w:r>
                </w:p>
              </w:tc>
              <w:tc>
                <w:tcPr>
                  <w:tcW w:w="458" w:type="pct"/>
                  <w:vAlign w:val="center"/>
                </w:tcPr>
                <w:p w:rsidR="00171C88" w:rsidRDefault="00911D11">
                  <w:pPr>
                    <w:jc w:val="center"/>
                    <w:rPr>
                      <w:color w:val="000000"/>
                      <w:sz w:val="18"/>
                      <w:szCs w:val="18"/>
                    </w:rPr>
                  </w:pPr>
                  <w:r>
                    <w:rPr>
                      <w:rFonts w:hint="eastAsia"/>
                      <w:color w:val="000000"/>
                      <w:sz w:val="18"/>
                      <w:szCs w:val="18"/>
                    </w:rPr>
                    <w:t>44.21</w:t>
                  </w:r>
                </w:p>
              </w:tc>
              <w:tc>
                <w:tcPr>
                  <w:tcW w:w="517" w:type="pct"/>
                  <w:vAlign w:val="center"/>
                </w:tcPr>
                <w:p w:rsidR="00171C88" w:rsidRDefault="00911D11">
                  <w:pPr>
                    <w:jc w:val="center"/>
                    <w:rPr>
                      <w:color w:val="000000"/>
                      <w:sz w:val="18"/>
                      <w:szCs w:val="18"/>
                    </w:rPr>
                  </w:pPr>
                  <w:r>
                    <w:rPr>
                      <w:rFonts w:hint="eastAsia"/>
                      <w:color w:val="000000"/>
                      <w:sz w:val="18"/>
                      <w:szCs w:val="18"/>
                    </w:rPr>
                    <w:t>40.96</w:t>
                  </w:r>
                </w:p>
              </w:tc>
              <w:tc>
                <w:tcPr>
                  <w:tcW w:w="443" w:type="pct"/>
                  <w:vAlign w:val="center"/>
                </w:tcPr>
                <w:p w:rsidR="00171C88" w:rsidRDefault="00911D11">
                  <w:pPr>
                    <w:jc w:val="center"/>
                    <w:rPr>
                      <w:color w:val="000000"/>
                      <w:sz w:val="18"/>
                      <w:szCs w:val="18"/>
                    </w:rPr>
                  </w:pPr>
                  <w:r>
                    <w:rPr>
                      <w:rFonts w:hint="eastAsia"/>
                      <w:color w:val="000000"/>
                      <w:sz w:val="18"/>
                      <w:szCs w:val="18"/>
                    </w:rPr>
                    <w:t>44.21</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8</w:t>
                  </w:r>
                  <w:r>
                    <w:rPr>
                      <w:rFonts w:hint="eastAsia"/>
                      <w:color w:val="000000"/>
                      <w:sz w:val="18"/>
                      <w:szCs w:val="18"/>
                    </w:rPr>
                    <w:t>.48</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t>5</w:t>
                  </w:r>
                </w:p>
              </w:tc>
              <w:tc>
                <w:tcPr>
                  <w:tcW w:w="716" w:type="pct"/>
                </w:tcPr>
                <w:p w:rsidR="00171C88" w:rsidRDefault="00171C88">
                  <w:pPr>
                    <w:jc w:val="center"/>
                    <w:rPr>
                      <w:color w:val="000000"/>
                      <w:sz w:val="18"/>
                      <w:szCs w:val="18"/>
                    </w:rPr>
                  </w:pPr>
                  <w:r>
                    <w:rPr>
                      <w:rFonts w:hint="eastAsia"/>
                      <w:color w:val="000000"/>
                      <w:sz w:val="18"/>
                      <w:szCs w:val="18"/>
                    </w:rPr>
                    <w:t>废气处理装置引风机</w:t>
                  </w:r>
                </w:p>
              </w:tc>
              <w:tc>
                <w:tcPr>
                  <w:tcW w:w="409" w:type="pct"/>
                  <w:vAlign w:val="center"/>
                </w:tcPr>
                <w:p w:rsidR="00171C88" w:rsidRDefault="00171C88" w:rsidP="0077178D">
                  <w:pPr>
                    <w:jc w:val="center"/>
                    <w:rPr>
                      <w:color w:val="000000"/>
                      <w:sz w:val="18"/>
                      <w:szCs w:val="18"/>
                    </w:rPr>
                  </w:pPr>
                  <w:r>
                    <w:rPr>
                      <w:rFonts w:hint="eastAsia"/>
                      <w:color w:val="000000"/>
                      <w:sz w:val="18"/>
                      <w:szCs w:val="18"/>
                    </w:rPr>
                    <w:t>1</w:t>
                  </w:r>
                </w:p>
              </w:tc>
              <w:tc>
                <w:tcPr>
                  <w:tcW w:w="365" w:type="pct"/>
                  <w:vMerge/>
                  <w:vAlign w:val="center"/>
                </w:tcPr>
                <w:p w:rsidR="00171C88" w:rsidRDefault="00171C88">
                  <w:pPr>
                    <w:jc w:val="center"/>
                    <w:rPr>
                      <w:color w:val="000000"/>
                      <w:sz w:val="18"/>
                      <w:szCs w:val="18"/>
                    </w:rPr>
                  </w:pPr>
                </w:p>
              </w:tc>
              <w:tc>
                <w:tcPr>
                  <w:tcW w:w="370" w:type="pct"/>
                  <w:vMerge/>
                  <w:vAlign w:val="center"/>
                </w:tcPr>
                <w:p w:rsidR="00171C88" w:rsidRDefault="00171C88">
                  <w:pPr>
                    <w:jc w:val="center"/>
                    <w:rPr>
                      <w:color w:val="000000"/>
                      <w:sz w:val="18"/>
                      <w:szCs w:val="18"/>
                    </w:rPr>
                  </w:pPr>
                </w:p>
              </w:tc>
              <w:tc>
                <w:tcPr>
                  <w:tcW w:w="519" w:type="pct"/>
                  <w:vAlign w:val="center"/>
                </w:tcPr>
                <w:p w:rsidR="00171C88" w:rsidRDefault="00171C88" w:rsidP="009932F1">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508" w:type="pct"/>
                  <w:vAlign w:val="center"/>
                </w:tcPr>
                <w:p w:rsidR="00171C88" w:rsidRDefault="00171C88" w:rsidP="00724426">
                  <w:pPr>
                    <w:jc w:val="center"/>
                    <w:rPr>
                      <w:color w:val="000000"/>
                      <w:sz w:val="18"/>
                      <w:szCs w:val="18"/>
                    </w:rPr>
                  </w:pPr>
                  <w:r>
                    <w:rPr>
                      <w:rFonts w:hint="eastAsia"/>
                      <w:color w:val="000000"/>
                      <w:sz w:val="18"/>
                      <w:szCs w:val="18"/>
                    </w:rPr>
                    <w:t>24</w:t>
                  </w:r>
                </w:p>
              </w:tc>
              <w:tc>
                <w:tcPr>
                  <w:tcW w:w="458" w:type="pct"/>
                  <w:vAlign w:val="center"/>
                </w:tcPr>
                <w:p w:rsidR="00171C88" w:rsidRDefault="00911D11">
                  <w:pPr>
                    <w:jc w:val="center"/>
                    <w:rPr>
                      <w:color w:val="000000"/>
                      <w:sz w:val="18"/>
                      <w:szCs w:val="18"/>
                    </w:rPr>
                  </w:pPr>
                  <w:r>
                    <w:rPr>
                      <w:rFonts w:hint="eastAsia"/>
                      <w:color w:val="000000"/>
                      <w:sz w:val="18"/>
                      <w:szCs w:val="18"/>
                    </w:rPr>
                    <w:t>27.58</w:t>
                  </w:r>
                </w:p>
              </w:tc>
              <w:tc>
                <w:tcPr>
                  <w:tcW w:w="517" w:type="pct"/>
                  <w:vAlign w:val="center"/>
                </w:tcPr>
                <w:p w:rsidR="00171C88" w:rsidRDefault="00911D11">
                  <w:pPr>
                    <w:jc w:val="center"/>
                    <w:rPr>
                      <w:color w:val="000000"/>
                      <w:sz w:val="18"/>
                      <w:szCs w:val="18"/>
                    </w:rPr>
                  </w:pPr>
                  <w:r>
                    <w:rPr>
                      <w:rFonts w:hint="eastAsia"/>
                      <w:color w:val="000000"/>
                      <w:sz w:val="18"/>
                      <w:szCs w:val="18"/>
                    </w:rPr>
                    <w:t>27.58</w:t>
                  </w:r>
                </w:p>
              </w:tc>
              <w:tc>
                <w:tcPr>
                  <w:tcW w:w="443" w:type="pct"/>
                  <w:vAlign w:val="center"/>
                </w:tcPr>
                <w:p w:rsidR="00171C88" w:rsidRDefault="00911D11">
                  <w:pPr>
                    <w:jc w:val="center"/>
                    <w:rPr>
                      <w:color w:val="000000"/>
                      <w:sz w:val="18"/>
                      <w:szCs w:val="18"/>
                    </w:rPr>
                  </w:pPr>
                  <w:r>
                    <w:rPr>
                      <w:rFonts w:hint="eastAsia"/>
                      <w:color w:val="000000"/>
                      <w:sz w:val="18"/>
                      <w:szCs w:val="18"/>
                    </w:rPr>
                    <w:t>31.74</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7</w:t>
                  </w:r>
                  <w:r>
                    <w:rPr>
                      <w:rFonts w:hint="eastAsia"/>
                      <w:color w:val="000000"/>
                      <w:sz w:val="18"/>
                      <w:szCs w:val="18"/>
                    </w:rPr>
                    <w:t>.00</w:t>
                  </w:r>
                </w:p>
              </w:tc>
            </w:tr>
            <w:tr w:rsidR="00171C88" w:rsidTr="0077178D">
              <w:trPr>
                <w:trHeight w:val="13"/>
                <w:jc w:val="center"/>
              </w:trPr>
              <w:tc>
                <w:tcPr>
                  <w:tcW w:w="214" w:type="pct"/>
                  <w:vAlign w:val="center"/>
                </w:tcPr>
                <w:p w:rsidR="00171C88" w:rsidRPr="00DD7109" w:rsidRDefault="00171C88">
                  <w:pPr>
                    <w:jc w:val="center"/>
                    <w:rPr>
                      <w:sz w:val="18"/>
                      <w:szCs w:val="18"/>
                    </w:rPr>
                  </w:pPr>
                  <w:r>
                    <w:rPr>
                      <w:rFonts w:hint="eastAsia"/>
                      <w:sz w:val="18"/>
                      <w:szCs w:val="18"/>
                    </w:rPr>
                    <w:t>6</w:t>
                  </w:r>
                </w:p>
              </w:tc>
              <w:tc>
                <w:tcPr>
                  <w:tcW w:w="716" w:type="pct"/>
                </w:tcPr>
                <w:p w:rsidR="00171C88" w:rsidRPr="00DD7109" w:rsidRDefault="00171C88">
                  <w:pPr>
                    <w:jc w:val="center"/>
                    <w:rPr>
                      <w:sz w:val="18"/>
                      <w:szCs w:val="18"/>
                    </w:rPr>
                  </w:pPr>
                  <w:r w:rsidRPr="00DD7109">
                    <w:rPr>
                      <w:sz w:val="18"/>
                      <w:szCs w:val="18"/>
                    </w:rPr>
                    <w:t>冷却水塔</w:t>
                  </w:r>
                </w:p>
              </w:tc>
              <w:tc>
                <w:tcPr>
                  <w:tcW w:w="409" w:type="pct"/>
                  <w:vAlign w:val="center"/>
                </w:tcPr>
                <w:p w:rsidR="00171C88" w:rsidRPr="00DD7109" w:rsidRDefault="00171C88">
                  <w:pPr>
                    <w:jc w:val="center"/>
                    <w:rPr>
                      <w:sz w:val="18"/>
                      <w:szCs w:val="18"/>
                    </w:rPr>
                  </w:pPr>
                  <w:r w:rsidRPr="00DD7109">
                    <w:rPr>
                      <w:rFonts w:hint="eastAsia"/>
                      <w:sz w:val="18"/>
                      <w:szCs w:val="18"/>
                    </w:rPr>
                    <w:t>1</w:t>
                  </w:r>
                </w:p>
              </w:tc>
              <w:tc>
                <w:tcPr>
                  <w:tcW w:w="365" w:type="pct"/>
                  <w:vMerge/>
                  <w:vAlign w:val="center"/>
                </w:tcPr>
                <w:p w:rsidR="00171C88" w:rsidRPr="00DD7109" w:rsidRDefault="00171C88">
                  <w:pPr>
                    <w:jc w:val="center"/>
                    <w:rPr>
                      <w:sz w:val="18"/>
                      <w:szCs w:val="18"/>
                    </w:rPr>
                  </w:pPr>
                </w:p>
              </w:tc>
              <w:tc>
                <w:tcPr>
                  <w:tcW w:w="370" w:type="pct"/>
                  <w:vMerge w:val="restart"/>
                  <w:vAlign w:val="center"/>
                </w:tcPr>
                <w:p w:rsidR="00171C88" w:rsidRPr="00DD7109" w:rsidRDefault="00171C88" w:rsidP="00A90041">
                  <w:pPr>
                    <w:jc w:val="center"/>
                    <w:rPr>
                      <w:sz w:val="18"/>
                      <w:szCs w:val="18"/>
                    </w:rPr>
                  </w:pPr>
                  <w:r w:rsidRPr="00DD7109">
                    <w:rPr>
                      <w:rFonts w:ascii="仿宋_GB2312" w:hint="eastAsia"/>
                      <w:sz w:val="18"/>
                      <w:szCs w:val="18"/>
                    </w:rPr>
                    <w:t>≥</w:t>
                  </w:r>
                  <w:r w:rsidRPr="00DD7109">
                    <w:rPr>
                      <w:rFonts w:hint="eastAsia"/>
                      <w:sz w:val="18"/>
                      <w:szCs w:val="18"/>
                    </w:rPr>
                    <w:t>10</w:t>
                  </w:r>
                </w:p>
              </w:tc>
              <w:tc>
                <w:tcPr>
                  <w:tcW w:w="519" w:type="pct"/>
                  <w:vAlign w:val="center"/>
                </w:tcPr>
                <w:p w:rsidR="00171C88" w:rsidRPr="00DD7109" w:rsidRDefault="00171C88" w:rsidP="009932F1">
                  <w:pPr>
                    <w:jc w:val="center"/>
                    <w:rPr>
                      <w:rFonts w:ascii="仿宋_GB2312"/>
                      <w:sz w:val="18"/>
                      <w:szCs w:val="18"/>
                    </w:rPr>
                  </w:pPr>
                  <w:r w:rsidRPr="00DD7109">
                    <w:rPr>
                      <w:rFonts w:hint="eastAsia"/>
                      <w:sz w:val="18"/>
                      <w:szCs w:val="18"/>
                    </w:rPr>
                    <w:t>80</w:t>
                  </w:r>
                  <w:r w:rsidRPr="00DD7109">
                    <w:rPr>
                      <w:sz w:val="18"/>
                      <w:szCs w:val="18"/>
                    </w:rPr>
                    <w:t>～</w:t>
                  </w:r>
                  <w:r w:rsidRPr="00DD7109">
                    <w:rPr>
                      <w:rFonts w:hint="eastAsia"/>
                      <w:sz w:val="18"/>
                      <w:szCs w:val="18"/>
                    </w:rPr>
                    <w:t>83</w:t>
                  </w:r>
                </w:p>
              </w:tc>
              <w:tc>
                <w:tcPr>
                  <w:tcW w:w="508" w:type="pct"/>
                  <w:vAlign w:val="center"/>
                </w:tcPr>
                <w:p w:rsidR="00171C88" w:rsidRPr="00DD7109" w:rsidRDefault="00171C88" w:rsidP="00A90041">
                  <w:pPr>
                    <w:jc w:val="center"/>
                    <w:rPr>
                      <w:sz w:val="18"/>
                      <w:szCs w:val="18"/>
                    </w:rPr>
                  </w:pPr>
                  <w:r>
                    <w:rPr>
                      <w:rFonts w:hint="eastAsia"/>
                      <w:sz w:val="18"/>
                      <w:szCs w:val="18"/>
                    </w:rPr>
                    <w:t>24</w:t>
                  </w:r>
                </w:p>
              </w:tc>
              <w:tc>
                <w:tcPr>
                  <w:tcW w:w="458" w:type="pct"/>
                  <w:vAlign w:val="center"/>
                </w:tcPr>
                <w:p w:rsidR="00171C88" w:rsidRPr="00DD7109" w:rsidRDefault="00911D11">
                  <w:pPr>
                    <w:jc w:val="center"/>
                    <w:rPr>
                      <w:sz w:val="18"/>
                      <w:szCs w:val="18"/>
                    </w:rPr>
                  </w:pPr>
                  <w:r>
                    <w:rPr>
                      <w:rFonts w:hint="eastAsia"/>
                      <w:sz w:val="18"/>
                      <w:szCs w:val="18"/>
                    </w:rPr>
                    <w:t>31.42</w:t>
                  </w:r>
                </w:p>
              </w:tc>
              <w:tc>
                <w:tcPr>
                  <w:tcW w:w="517" w:type="pct"/>
                  <w:vAlign w:val="center"/>
                </w:tcPr>
                <w:p w:rsidR="00171C88" w:rsidRPr="00DD7109" w:rsidRDefault="00911D11">
                  <w:pPr>
                    <w:jc w:val="center"/>
                    <w:rPr>
                      <w:sz w:val="18"/>
                      <w:szCs w:val="18"/>
                    </w:rPr>
                  </w:pPr>
                  <w:r>
                    <w:rPr>
                      <w:rFonts w:hint="eastAsia"/>
                      <w:sz w:val="18"/>
                      <w:szCs w:val="18"/>
                    </w:rPr>
                    <w:t>32.58</w:t>
                  </w:r>
                </w:p>
              </w:tc>
              <w:tc>
                <w:tcPr>
                  <w:tcW w:w="443" w:type="pct"/>
                  <w:vAlign w:val="center"/>
                </w:tcPr>
                <w:p w:rsidR="00171C88" w:rsidRPr="00DD7109" w:rsidRDefault="00911D11">
                  <w:pPr>
                    <w:jc w:val="center"/>
                    <w:rPr>
                      <w:sz w:val="18"/>
                      <w:szCs w:val="18"/>
                    </w:rPr>
                  </w:pPr>
                  <w:r>
                    <w:rPr>
                      <w:rFonts w:hint="eastAsia"/>
                      <w:sz w:val="18"/>
                      <w:szCs w:val="18"/>
                    </w:rPr>
                    <w:t>39.02</w:t>
                  </w:r>
                </w:p>
              </w:tc>
              <w:tc>
                <w:tcPr>
                  <w:tcW w:w="481" w:type="pct"/>
                  <w:vAlign w:val="center"/>
                </w:tcPr>
                <w:p w:rsidR="00171C88" w:rsidRPr="00DD7109" w:rsidRDefault="00911D11" w:rsidP="00AC2337">
                  <w:pPr>
                    <w:jc w:val="center"/>
                    <w:rPr>
                      <w:sz w:val="18"/>
                      <w:szCs w:val="18"/>
                    </w:rPr>
                  </w:pPr>
                  <w:r>
                    <w:rPr>
                      <w:rFonts w:hint="eastAsia"/>
                      <w:sz w:val="18"/>
                      <w:szCs w:val="18"/>
                    </w:rPr>
                    <w:t>5</w:t>
                  </w:r>
                  <w:r w:rsidR="00AC2337">
                    <w:rPr>
                      <w:rFonts w:hint="eastAsia"/>
                      <w:sz w:val="18"/>
                      <w:szCs w:val="18"/>
                    </w:rPr>
                    <w:t>2</w:t>
                  </w:r>
                  <w:r>
                    <w:rPr>
                      <w:rFonts w:hint="eastAsia"/>
                      <w:sz w:val="18"/>
                      <w:szCs w:val="18"/>
                    </w:rPr>
                    <w:t>.00</w:t>
                  </w:r>
                </w:p>
              </w:tc>
            </w:tr>
            <w:tr w:rsidR="00171C88" w:rsidTr="0077178D">
              <w:trPr>
                <w:trHeight w:val="13"/>
                <w:jc w:val="center"/>
              </w:trPr>
              <w:tc>
                <w:tcPr>
                  <w:tcW w:w="214" w:type="pct"/>
                  <w:vAlign w:val="center"/>
                </w:tcPr>
                <w:p w:rsidR="00171C88" w:rsidRPr="00DD7109" w:rsidRDefault="00171C88">
                  <w:pPr>
                    <w:jc w:val="center"/>
                    <w:rPr>
                      <w:sz w:val="18"/>
                      <w:szCs w:val="18"/>
                    </w:rPr>
                  </w:pPr>
                  <w:r>
                    <w:rPr>
                      <w:rFonts w:hint="eastAsia"/>
                      <w:sz w:val="18"/>
                      <w:szCs w:val="18"/>
                    </w:rPr>
                    <w:t>7</w:t>
                  </w:r>
                </w:p>
              </w:tc>
              <w:tc>
                <w:tcPr>
                  <w:tcW w:w="716" w:type="pct"/>
                </w:tcPr>
                <w:p w:rsidR="00171C88" w:rsidRPr="00DD7109" w:rsidRDefault="00171C88">
                  <w:pPr>
                    <w:jc w:val="center"/>
                    <w:rPr>
                      <w:sz w:val="18"/>
                      <w:szCs w:val="18"/>
                    </w:rPr>
                  </w:pPr>
                  <w:r w:rsidRPr="00DD7109">
                    <w:rPr>
                      <w:sz w:val="18"/>
                      <w:szCs w:val="18"/>
                    </w:rPr>
                    <w:t>行车</w:t>
                  </w:r>
                </w:p>
              </w:tc>
              <w:tc>
                <w:tcPr>
                  <w:tcW w:w="409" w:type="pct"/>
                  <w:vAlign w:val="center"/>
                </w:tcPr>
                <w:p w:rsidR="00171C88" w:rsidRPr="00DD7109" w:rsidRDefault="00171C88">
                  <w:pPr>
                    <w:jc w:val="center"/>
                    <w:rPr>
                      <w:sz w:val="18"/>
                      <w:szCs w:val="18"/>
                    </w:rPr>
                  </w:pPr>
                  <w:r w:rsidRPr="00DD7109">
                    <w:rPr>
                      <w:rFonts w:hint="eastAsia"/>
                      <w:sz w:val="18"/>
                      <w:szCs w:val="18"/>
                    </w:rPr>
                    <w:t>3</w:t>
                  </w:r>
                </w:p>
              </w:tc>
              <w:tc>
                <w:tcPr>
                  <w:tcW w:w="365" w:type="pct"/>
                  <w:vMerge/>
                  <w:vAlign w:val="center"/>
                </w:tcPr>
                <w:p w:rsidR="00171C88" w:rsidRPr="00DD7109" w:rsidRDefault="00171C88">
                  <w:pPr>
                    <w:jc w:val="center"/>
                    <w:rPr>
                      <w:sz w:val="18"/>
                      <w:szCs w:val="18"/>
                    </w:rPr>
                  </w:pPr>
                </w:p>
              </w:tc>
              <w:tc>
                <w:tcPr>
                  <w:tcW w:w="370" w:type="pct"/>
                  <w:vMerge/>
                  <w:vAlign w:val="center"/>
                </w:tcPr>
                <w:p w:rsidR="00171C88" w:rsidRPr="00DD7109" w:rsidRDefault="00171C88">
                  <w:pPr>
                    <w:jc w:val="center"/>
                    <w:rPr>
                      <w:sz w:val="18"/>
                      <w:szCs w:val="18"/>
                    </w:rPr>
                  </w:pPr>
                </w:p>
              </w:tc>
              <w:tc>
                <w:tcPr>
                  <w:tcW w:w="519" w:type="pct"/>
                  <w:vAlign w:val="center"/>
                </w:tcPr>
                <w:p w:rsidR="00171C88" w:rsidRPr="00DD7109" w:rsidRDefault="00171C88" w:rsidP="009932F1">
                  <w:pPr>
                    <w:jc w:val="center"/>
                    <w:rPr>
                      <w:sz w:val="18"/>
                      <w:szCs w:val="18"/>
                    </w:rPr>
                  </w:pPr>
                  <w:r w:rsidRPr="00DD7109">
                    <w:rPr>
                      <w:rFonts w:hint="eastAsia"/>
                      <w:sz w:val="18"/>
                      <w:szCs w:val="18"/>
                    </w:rPr>
                    <w:t>75</w:t>
                  </w:r>
                  <w:r w:rsidRPr="00DD7109">
                    <w:rPr>
                      <w:sz w:val="18"/>
                      <w:szCs w:val="18"/>
                    </w:rPr>
                    <w:t>～</w:t>
                  </w:r>
                  <w:r w:rsidRPr="00DD7109">
                    <w:rPr>
                      <w:rFonts w:hint="eastAsia"/>
                      <w:sz w:val="18"/>
                      <w:szCs w:val="18"/>
                    </w:rPr>
                    <w:t>78</w:t>
                  </w:r>
                </w:p>
              </w:tc>
              <w:tc>
                <w:tcPr>
                  <w:tcW w:w="508" w:type="pct"/>
                  <w:vAlign w:val="center"/>
                </w:tcPr>
                <w:p w:rsidR="00171C88" w:rsidRPr="00DD7109" w:rsidRDefault="00171C88" w:rsidP="00A90041">
                  <w:pPr>
                    <w:jc w:val="center"/>
                    <w:rPr>
                      <w:sz w:val="18"/>
                      <w:szCs w:val="18"/>
                    </w:rPr>
                  </w:pPr>
                  <w:r>
                    <w:rPr>
                      <w:rFonts w:hint="eastAsia"/>
                      <w:sz w:val="18"/>
                      <w:szCs w:val="18"/>
                    </w:rPr>
                    <w:t>8</w:t>
                  </w:r>
                </w:p>
              </w:tc>
              <w:tc>
                <w:tcPr>
                  <w:tcW w:w="458" w:type="pct"/>
                  <w:vAlign w:val="center"/>
                </w:tcPr>
                <w:p w:rsidR="00171C88" w:rsidRPr="00DD7109" w:rsidRDefault="00911D11">
                  <w:pPr>
                    <w:jc w:val="center"/>
                    <w:rPr>
                      <w:sz w:val="18"/>
                      <w:szCs w:val="18"/>
                    </w:rPr>
                  </w:pPr>
                  <w:r>
                    <w:rPr>
                      <w:rFonts w:hint="eastAsia"/>
                      <w:sz w:val="18"/>
                      <w:szCs w:val="18"/>
                    </w:rPr>
                    <w:t>40.73</w:t>
                  </w:r>
                </w:p>
              </w:tc>
              <w:tc>
                <w:tcPr>
                  <w:tcW w:w="517" w:type="pct"/>
                  <w:vAlign w:val="center"/>
                </w:tcPr>
                <w:p w:rsidR="00171C88" w:rsidRPr="00DD7109" w:rsidRDefault="00911D11">
                  <w:pPr>
                    <w:jc w:val="center"/>
                    <w:rPr>
                      <w:sz w:val="18"/>
                      <w:szCs w:val="18"/>
                    </w:rPr>
                  </w:pPr>
                  <w:r>
                    <w:rPr>
                      <w:rFonts w:hint="eastAsia"/>
                      <w:sz w:val="18"/>
                      <w:szCs w:val="18"/>
                    </w:rPr>
                    <w:t>36.51</w:t>
                  </w:r>
                </w:p>
              </w:tc>
              <w:tc>
                <w:tcPr>
                  <w:tcW w:w="443" w:type="pct"/>
                  <w:vAlign w:val="center"/>
                </w:tcPr>
                <w:p w:rsidR="00171C88" w:rsidRPr="00DD7109" w:rsidRDefault="00911D11">
                  <w:pPr>
                    <w:jc w:val="center"/>
                    <w:rPr>
                      <w:sz w:val="18"/>
                      <w:szCs w:val="18"/>
                    </w:rPr>
                  </w:pPr>
                  <w:r>
                    <w:rPr>
                      <w:rFonts w:hint="eastAsia"/>
                      <w:sz w:val="18"/>
                      <w:szCs w:val="18"/>
                    </w:rPr>
                    <w:t>39.71</w:t>
                  </w:r>
                </w:p>
              </w:tc>
              <w:tc>
                <w:tcPr>
                  <w:tcW w:w="481" w:type="pct"/>
                  <w:vAlign w:val="center"/>
                </w:tcPr>
                <w:p w:rsidR="00171C88" w:rsidRPr="00DD7109" w:rsidRDefault="00911D11" w:rsidP="00AC2337">
                  <w:pPr>
                    <w:jc w:val="center"/>
                    <w:rPr>
                      <w:sz w:val="18"/>
                      <w:szCs w:val="18"/>
                    </w:rPr>
                  </w:pPr>
                  <w:r>
                    <w:rPr>
                      <w:rFonts w:hint="eastAsia"/>
                      <w:sz w:val="18"/>
                      <w:szCs w:val="18"/>
                    </w:rPr>
                    <w:t>4</w:t>
                  </w:r>
                  <w:r w:rsidR="00AC2337">
                    <w:rPr>
                      <w:rFonts w:hint="eastAsia"/>
                      <w:sz w:val="18"/>
                      <w:szCs w:val="18"/>
                    </w:rPr>
                    <w:t>8</w:t>
                  </w:r>
                  <w:r>
                    <w:rPr>
                      <w:rFonts w:hint="eastAsia"/>
                      <w:sz w:val="18"/>
                      <w:szCs w:val="18"/>
                    </w:rPr>
                    <w:t>.25</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t>8</w:t>
                  </w:r>
                </w:p>
              </w:tc>
              <w:tc>
                <w:tcPr>
                  <w:tcW w:w="716" w:type="pct"/>
                </w:tcPr>
                <w:p w:rsidR="00171C88" w:rsidRDefault="00171C88">
                  <w:pPr>
                    <w:jc w:val="center"/>
                    <w:rPr>
                      <w:color w:val="000000"/>
                      <w:sz w:val="18"/>
                      <w:szCs w:val="18"/>
                    </w:rPr>
                  </w:pPr>
                  <w:r>
                    <w:rPr>
                      <w:rFonts w:hint="eastAsia"/>
                      <w:color w:val="000000"/>
                      <w:sz w:val="18"/>
                      <w:szCs w:val="18"/>
                    </w:rPr>
                    <w:t>丝网印刷线</w:t>
                  </w:r>
                </w:p>
              </w:tc>
              <w:tc>
                <w:tcPr>
                  <w:tcW w:w="409" w:type="pct"/>
                  <w:vAlign w:val="center"/>
                </w:tcPr>
                <w:p w:rsidR="00171C88" w:rsidRDefault="00171C88">
                  <w:pPr>
                    <w:jc w:val="center"/>
                    <w:rPr>
                      <w:color w:val="000000"/>
                      <w:sz w:val="18"/>
                      <w:szCs w:val="18"/>
                    </w:rPr>
                  </w:pPr>
                  <w:r>
                    <w:rPr>
                      <w:rFonts w:hint="eastAsia"/>
                      <w:color w:val="000000"/>
                      <w:sz w:val="18"/>
                      <w:szCs w:val="18"/>
                    </w:rPr>
                    <w:t>10</w:t>
                  </w:r>
                </w:p>
              </w:tc>
              <w:tc>
                <w:tcPr>
                  <w:tcW w:w="365" w:type="pct"/>
                  <w:vMerge w:val="restart"/>
                  <w:vAlign w:val="center"/>
                </w:tcPr>
                <w:p w:rsidR="00171C88" w:rsidRDefault="00171C88">
                  <w:pPr>
                    <w:jc w:val="center"/>
                    <w:rPr>
                      <w:color w:val="000000"/>
                      <w:sz w:val="18"/>
                      <w:szCs w:val="18"/>
                    </w:rPr>
                  </w:pPr>
                  <w:r>
                    <w:rPr>
                      <w:color w:val="000000"/>
                      <w:sz w:val="18"/>
                      <w:szCs w:val="18"/>
                    </w:rPr>
                    <w:t>生产车间二</w:t>
                  </w:r>
                  <w:r>
                    <w:rPr>
                      <w:rFonts w:hint="eastAsia"/>
                      <w:color w:val="000000"/>
                      <w:sz w:val="18"/>
                      <w:szCs w:val="18"/>
                    </w:rPr>
                    <w:t>层</w:t>
                  </w:r>
                </w:p>
              </w:tc>
              <w:tc>
                <w:tcPr>
                  <w:tcW w:w="370" w:type="pct"/>
                  <w:vMerge w:val="restart"/>
                  <w:vAlign w:val="center"/>
                </w:tcPr>
                <w:p w:rsidR="00171C88" w:rsidRDefault="00171C88">
                  <w:pPr>
                    <w:jc w:val="center"/>
                    <w:rPr>
                      <w:color w:val="000000"/>
                      <w:sz w:val="18"/>
                      <w:szCs w:val="18"/>
                    </w:rPr>
                  </w:pPr>
                  <w:r>
                    <w:rPr>
                      <w:rFonts w:ascii="仿宋_GB2312" w:hint="eastAsia"/>
                      <w:color w:val="000000"/>
                      <w:sz w:val="18"/>
                      <w:szCs w:val="18"/>
                    </w:rPr>
                    <w:t>≥</w:t>
                  </w:r>
                  <w:r>
                    <w:rPr>
                      <w:rFonts w:hint="eastAsia"/>
                      <w:color w:val="000000"/>
                      <w:sz w:val="18"/>
                      <w:szCs w:val="18"/>
                    </w:rPr>
                    <w:t>20</w:t>
                  </w:r>
                </w:p>
              </w:tc>
              <w:tc>
                <w:tcPr>
                  <w:tcW w:w="519" w:type="pct"/>
                  <w:vAlign w:val="center"/>
                </w:tcPr>
                <w:p w:rsidR="00171C88" w:rsidRDefault="00171C88" w:rsidP="00171C88">
                  <w:pPr>
                    <w:jc w:val="center"/>
                    <w:rPr>
                      <w:color w:val="000000"/>
                      <w:sz w:val="18"/>
                      <w:szCs w:val="18"/>
                    </w:rPr>
                  </w:pPr>
                  <w:r>
                    <w:rPr>
                      <w:rFonts w:hint="eastAsia"/>
                      <w:sz w:val="18"/>
                      <w:szCs w:val="18"/>
                    </w:rPr>
                    <w:t>78</w:t>
                  </w:r>
                  <w:r w:rsidRPr="00DD7109">
                    <w:rPr>
                      <w:sz w:val="18"/>
                      <w:szCs w:val="18"/>
                    </w:rPr>
                    <w:t>～</w:t>
                  </w:r>
                  <w:r w:rsidRPr="00DD7109">
                    <w:rPr>
                      <w:rFonts w:hint="eastAsia"/>
                      <w:sz w:val="18"/>
                      <w:szCs w:val="18"/>
                    </w:rPr>
                    <w:t>8</w:t>
                  </w:r>
                  <w:r>
                    <w:rPr>
                      <w:rFonts w:hint="eastAsia"/>
                      <w:sz w:val="18"/>
                      <w:szCs w:val="18"/>
                    </w:rPr>
                    <w:t>0</w:t>
                  </w:r>
                </w:p>
              </w:tc>
              <w:tc>
                <w:tcPr>
                  <w:tcW w:w="508" w:type="pct"/>
                  <w:vAlign w:val="center"/>
                </w:tcPr>
                <w:p w:rsidR="00171C88" w:rsidRDefault="00171C88" w:rsidP="00A90041">
                  <w:pPr>
                    <w:jc w:val="center"/>
                    <w:rPr>
                      <w:color w:val="000000"/>
                      <w:sz w:val="18"/>
                      <w:szCs w:val="18"/>
                    </w:rPr>
                  </w:pPr>
                  <w:r>
                    <w:rPr>
                      <w:rFonts w:hint="eastAsia"/>
                      <w:color w:val="000000"/>
                      <w:sz w:val="18"/>
                      <w:szCs w:val="18"/>
                    </w:rPr>
                    <w:t>8</w:t>
                  </w:r>
                </w:p>
              </w:tc>
              <w:tc>
                <w:tcPr>
                  <w:tcW w:w="458" w:type="pct"/>
                  <w:vAlign w:val="center"/>
                </w:tcPr>
                <w:p w:rsidR="00171C88" w:rsidRDefault="00911D11">
                  <w:pPr>
                    <w:jc w:val="center"/>
                    <w:rPr>
                      <w:color w:val="000000"/>
                      <w:sz w:val="18"/>
                      <w:szCs w:val="18"/>
                    </w:rPr>
                  </w:pPr>
                  <w:r>
                    <w:rPr>
                      <w:rFonts w:hint="eastAsia"/>
                      <w:color w:val="000000"/>
                      <w:sz w:val="18"/>
                      <w:szCs w:val="18"/>
                    </w:rPr>
                    <w:t>30.92</w:t>
                  </w:r>
                </w:p>
              </w:tc>
              <w:tc>
                <w:tcPr>
                  <w:tcW w:w="517" w:type="pct"/>
                  <w:vAlign w:val="center"/>
                </w:tcPr>
                <w:p w:rsidR="00171C88" w:rsidRDefault="00911D11">
                  <w:pPr>
                    <w:jc w:val="center"/>
                    <w:rPr>
                      <w:color w:val="000000"/>
                      <w:sz w:val="18"/>
                      <w:szCs w:val="18"/>
                    </w:rPr>
                  </w:pPr>
                  <w:r>
                    <w:rPr>
                      <w:rFonts w:hint="eastAsia"/>
                      <w:color w:val="000000"/>
                      <w:sz w:val="18"/>
                      <w:szCs w:val="18"/>
                    </w:rPr>
                    <w:t>33.10</w:t>
                  </w:r>
                </w:p>
              </w:tc>
              <w:tc>
                <w:tcPr>
                  <w:tcW w:w="443" w:type="pct"/>
                  <w:vAlign w:val="center"/>
                </w:tcPr>
                <w:p w:rsidR="00171C88" w:rsidRDefault="00911D11">
                  <w:pPr>
                    <w:jc w:val="center"/>
                    <w:rPr>
                      <w:color w:val="000000"/>
                      <w:sz w:val="18"/>
                      <w:szCs w:val="18"/>
                    </w:rPr>
                  </w:pPr>
                  <w:r>
                    <w:rPr>
                      <w:rFonts w:hint="eastAsia"/>
                      <w:color w:val="000000"/>
                      <w:sz w:val="18"/>
                      <w:szCs w:val="18"/>
                    </w:rPr>
                    <w:t>36.94</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2</w:t>
                  </w:r>
                  <w:r>
                    <w:rPr>
                      <w:rFonts w:hint="eastAsia"/>
                      <w:color w:val="000000"/>
                      <w:sz w:val="18"/>
                      <w:szCs w:val="18"/>
                    </w:rPr>
                    <w:t>.98</w:t>
                  </w:r>
                </w:p>
              </w:tc>
            </w:tr>
            <w:tr w:rsidR="00171C88" w:rsidTr="0077178D">
              <w:trPr>
                <w:trHeight w:val="13"/>
                <w:jc w:val="center"/>
              </w:trPr>
              <w:tc>
                <w:tcPr>
                  <w:tcW w:w="214" w:type="pct"/>
                  <w:vAlign w:val="center"/>
                </w:tcPr>
                <w:p w:rsidR="00171C88" w:rsidRDefault="00171C88">
                  <w:pPr>
                    <w:jc w:val="center"/>
                    <w:rPr>
                      <w:color w:val="000000"/>
                      <w:sz w:val="18"/>
                      <w:szCs w:val="18"/>
                    </w:rPr>
                  </w:pPr>
                  <w:r>
                    <w:rPr>
                      <w:rFonts w:hint="eastAsia"/>
                      <w:color w:val="000000"/>
                      <w:sz w:val="18"/>
                      <w:szCs w:val="18"/>
                    </w:rPr>
                    <w:t>9</w:t>
                  </w:r>
                </w:p>
              </w:tc>
              <w:tc>
                <w:tcPr>
                  <w:tcW w:w="716" w:type="pct"/>
                </w:tcPr>
                <w:p w:rsidR="00171C88" w:rsidRDefault="00171C88" w:rsidP="00DD7109">
                  <w:pPr>
                    <w:jc w:val="center"/>
                    <w:rPr>
                      <w:color w:val="000000"/>
                      <w:sz w:val="18"/>
                      <w:szCs w:val="18"/>
                    </w:rPr>
                  </w:pPr>
                  <w:r>
                    <w:rPr>
                      <w:rFonts w:hint="eastAsia"/>
                      <w:color w:val="000000"/>
                      <w:sz w:val="18"/>
                      <w:szCs w:val="18"/>
                    </w:rPr>
                    <w:t>真空镀膜机</w:t>
                  </w:r>
                </w:p>
              </w:tc>
              <w:tc>
                <w:tcPr>
                  <w:tcW w:w="409" w:type="pct"/>
                  <w:vAlign w:val="center"/>
                </w:tcPr>
                <w:p w:rsidR="00171C88" w:rsidRDefault="00171C88">
                  <w:pPr>
                    <w:jc w:val="center"/>
                    <w:rPr>
                      <w:color w:val="000000"/>
                      <w:sz w:val="18"/>
                      <w:szCs w:val="18"/>
                    </w:rPr>
                  </w:pPr>
                  <w:r>
                    <w:rPr>
                      <w:rFonts w:hint="eastAsia"/>
                      <w:color w:val="000000"/>
                      <w:sz w:val="18"/>
                      <w:szCs w:val="18"/>
                    </w:rPr>
                    <w:t>3</w:t>
                  </w:r>
                </w:p>
              </w:tc>
              <w:tc>
                <w:tcPr>
                  <w:tcW w:w="365" w:type="pct"/>
                  <w:vMerge/>
                  <w:vAlign w:val="center"/>
                </w:tcPr>
                <w:p w:rsidR="00171C88" w:rsidRDefault="00171C88">
                  <w:pPr>
                    <w:jc w:val="center"/>
                    <w:rPr>
                      <w:color w:val="000000"/>
                      <w:sz w:val="18"/>
                      <w:szCs w:val="18"/>
                    </w:rPr>
                  </w:pPr>
                </w:p>
              </w:tc>
              <w:tc>
                <w:tcPr>
                  <w:tcW w:w="370" w:type="pct"/>
                  <w:vMerge/>
                  <w:vAlign w:val="center"/>
                </w:tcPr>
                <w:p w:rsidR="00171C88" w:rsidRDefault="00171C88">
                  <w:pPr>
                    <w:jc w:val="center"/>
                    <w:rPr>
                      <w:color w:val="000000"/>
                      <w:sz w:val="18"/>
                      <w:szCs w:val="18"/>
                    </w:rPr>
                  </w:pPr>
                </w:p>
              </w:tc>
              <w:tc>
                <w:tcPr>
                  <w:tcW w:w="519" w:type="pct"/>
                  <w:vAlign w:val="center"/>
                </w:tcPr>
                <w:p w:rsidR="00171C88" w:rsidRDefault="00171C88" w:rsidP="00171C88">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508" w:type="pct"/>
                  <w:vAlign w:val="center"/>
                </w:tcPr>
                <w:p w:rsidR="00171C88" w:rsidRDefault="00171C88" w:rsidP="00A90041">
                  <w:pPr>
                    <w:jc w:val="center"/>
                    <w:rPr>
                      <w:color w:val="000000"/>
                      <w:sz w:val="18"/>
                      <w:szCs w:val="18"/>
                    </w:rPr>
                  </w:pPr>
                  <w:r>
                    <w:rPr>
                      <w:rFonts w:hint="eastAsia"/>
                      <w:color w:val="000000"/>
                      <w:sz w:val="18"/>
                      <w:szCs w:val="18"/>
                    </w:rPr>
                    <w:t>2</w:t>
                  </w:r>
                </w:p>
              </w:tc>
              <w:tc>
                <w:tcPr>
                  <w:tcW w:w="458" w:type="pct"/>
                  <w:vAlign w:val="center"/>
                </w:tcPr>
                <w:p w:rsidR="00171C88" w:rsidRDefault="00911D11">
                  <w:pPr>
                    <w:jc w:val="center"/>
                    <w:rPr>
                      <w:color w:val="000000"/>
                      <w:sz w:val="18"/>
                      <w:szCs w:val="18"/>
                    </w:rPr>
                  </w:pPr>
                  <w:r>
                    <w:rPr>
                      <w:rFonts w:hint="eastAsia"/>
                      <w:color w:val="000000"/>
                      <w:sz w:val="18"/>
                      <w:szCs w:val="18"/>
                    </w:rPr>
                    <w:t>36.51</w:t>
                  </w:r>
                </w:p>
              </w:tc>
              <w:tc>
                <w:tcPr>
                  <w:tcW w:w="517" w:type="pct"/>
                  <w:vAlign w:val="center"/>
                </w:tcPr>
                <w:p w:rsidR="00171C88" w:rsidRDefault="00911D11">
                  <w:pPr>
                    <w:jc w:val="center"/>
                    <w:rPr>
                      <w:color w:val="000000"/>
                      <w:sz w:val="18"/>
                      <w:szCs w:val="18"/>
                    </w:rPr>
                  </w:pPr>
                  <w:r>
                    <w:rPr>
                      <w:rFonts w:hint="eastAsia"/>
                      <w:color w:val="000000"/>
                      <w:sz w:val="18"/>
                      <w:szCs w:val="18"/>
                    </w:rPr>
                    <w:t>34.18</w:t>
                  </w:r>
                </w:p>
              </w:tc>
              <w:tc>
                <w:tcPr>
                  <w:tcW w:w="443" w:type="pct"/>
                  <w:vAlign w:val="center"/>
                </w:tcPr>
                <w:p w:rsidR="00171C88" w:rsidRDefault="00911D11">
                  <w:pPr>
                    <w:jc w:val="center"/>
                    <w:rPr>
                      <w:color w:val="000000"/>
                      <w:sz w:val="18"/>
                      <w:szCs w:val="18"/>
                    </w:rPr>
                  </w:pPr>
                  <w:r>
                    <w:rPr>
                      <w:rFonts w:hint="eastAsia"/>
                      <w:color w:val="000000"/>
                      <w:sz w:val="18"/>
                      <w:szCs w:val="18"/>
                    </w:rPr>
                    <w:t>35.87</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0</w:t>
                  </w:r>
                  <w:r>
                    <w:rPr>
                      <w:rFonts w:hint="eastAsia"/>
                      <w:color w:val="000000"/>
                      <w:sz w:val="18"/>
                      <w:szCs w:val="18"/>
                    </w:rPr>
                    <w:t>.89</w:t>
                  </w:r>
                </w:p>
              </w:tc>
            </w:tr>
            <w:tr w:rsidR="00171C88" w:rsidTr="0077178D">
              <w:trPr>
                <w:trHeight w:val="13"/>
                <w:jc w:val="center"/>
              </w:trPr>
              <w:tc>
                <w:tcPr>
                  <w:tcW w:w="214" w:type="pct"/>
                  <w:vAlign w:val="center"/>
                </w:tcPr>
                <w:p w:rsidR="00171C88" w:rsidRDefault="00171C88" w:rsidP="00DD7109">
                  <w:pPr>
                    <w:jc w:val="center"/>
                    <w:rPr>
                      <w:color w:val="000000"/>
                      <w:sz w:val="18"/>
                      <w:szCs w:val="18"/>
                    </w:rPr>
                  </w:pPr>
                  <w:r>
                    <w:rPr>
                      <w:rFonts w:hint="eastAsia"/>
                      <w:color w:val="000000"/>
                      <w:sz w:val="18"/>
                      <w:szCs w:val="18"/>
                    </w:rPr>
                    <w:t>10</w:t>
                  </w:r>
                </w:p>
              </w:tc>
              <w:tc>
                <w:tcPr>
                  <w:tcW w:w="716" w:type="pct"/>
                </w:tcPr>
                <w:p w:rsidR="00171C88" w:rsidRDefault="00171C88">
                  <w:pPr>
                    <w:jc w:val="center"/>
                    <w:rPr>
                      <w:color w:val="000000"/>
                      <w:sz w:val="18"/>
                      <w:szCs w:val="18"/>
                    </w:rPr>
                  </w:pPr>
                  <w:r>
                    <w:rPr>
                      <w:color w:val="000000"/>
                      <w:sz w:val="18"/>
                      <w:szCs w:val="18"/>
                    </w:rPr>
                    <w:t>空压机</w:t>
                  </w:r>
                </w:p>
              </w:tc>
              <w:tc>
                <w:tcPr>
                  <w:tcW w:w="409" w:type="pct"/>
                  <w:vAlign w:val="center"/>
                </w:tcPr>
                <w:p w:rsidR="00171C88" w:rsidRDefault="00171C88">
                  <w:pPr>
                    <w:jc w:val="center"/>
                    <w:rPr>
                      <w:color w:val="000000"/>
                      <w:sz w:val="18"/>
                      <w:szCs w:val="18"/>
                    </w:rPr>
                  </w:pPr>
                  <w:r>
                    <w:rPr>
                      <w:rFonts w:hint="eastAsia"/>
                      <w:color w:val="000000"/>
                      <w:sz w:val="18"/>
                      <w:szCs w:val="18"/>
                    </w:rPr>
                    <w:t>2</w:t>
                  </w:r>
                </w:p>
              </w:tc>
              <w:tc>
                <w:tcPr>
                  <w:tcW w:w="365" w:type="pct"/>
                  <w:vMerge/>
                  <w:vAlign w:val="center"/>
                </w:tcPr>
                <w:p w:rsidR="00171C88" w:rsidRDefault="00171C88">
                  <w:pPr>
                    <w:jc w:val="center"/>
                    <w:rPr>
                      <w:color w:val="000000"/>
                      <w:sz w:val="18"/>
                      <w:szCs w:val="18"/>
                    </w:rPr>
                  </w:pPr>
                </w:p>
              </w:tc>
              <w:tc>
                <w:tcPr>
                  <w:tcW w:w="370" w:type="pct"/>
                  <w:vMerge/>
                  <w:vAlign w:val="center"/>
                </w:tcPr>
                <w:p w:rsidR="00171C88" w:rsidRDefault="00171C88">
                  <w:pPr>
                    <w:jc w:val="center"/>
                    <w:rPr>
                      <w:color w:val="000000"/>
                      <w:sz w:val="18"/>
                      <w:szCs w:val="18"/>
                    </w:rPr>
                  </w:pPr>
                </w:p>
              </w:tc>
              <w:tc>
                <w:tcPr>
                  <w:tcW w:w="519" w:type="pct"/>
                  <w:vAlign w:val="center"/>
                </w:tcPr>
                <w:p w:rsidR="00171C88" w:rsidRDefault="00171C88" w:rsidP="009932F1">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508" w:type="pct"/>
                  <w:vAlign w:val="center"/>
                </w:tcPr>
                <w:p w:rsidR="00171C88" w:rsidRDefault="00171C88" w:rsidP="00A90041">
                  <w:pPr>
                    <w:jc w:val="center"/>
                    <w:rPr>
                      <w:color w:val="000000"/>
                      <w:sz w:val="18"/>
                      <w:szCs w:val="18"/>
                    </w:rPr>
                  </w:pPr>
                  <w:r>
                    <w:rPr>
                      <w:rFonts w:hint="eastAsia"/>
                      <w:color w:val="000000"/>
                      <w:sz w:val="18"/>
                      <w:szCs w:val="18"/>
                    </w:rPr>
                    <w:t>8</w:t>
                  </w:r>
                </w:p>
              </w:tc>
              <w:tc>
                <w:tcPr>
                  <w:tcW w:w="458" w:type="pct"/>
                  <w:vAlign w:val="center"/>
                </w:tcPr>
                <w:p w:rsidR="00171C88" w:rsidRDefault="00911D11">
                  <w:pPr>
                    <w:jc w:val="center"/>
                    <w:rPr>
                      <w:color w:val="000000"/>
                      <w:sz w:val="18"/>
                      <w:szCs w:val="18"/>
                    </w:rPr>
                  </w:pPr>
                  <w:r>
                    <w:rPr>
                      <w:rFonts w:hint="eastAsia"/>
                      <w:color w:val="000000"/>
                      <w:sz w:val="18"/>
                      <w:szCs w:val="18"/>
                    </w:rPr>
                    <w:t>42.95</w:t>
                  </w:r>
                </w:p>
              </w:tc>
              <w:tc>
                <w:tcPr>
                  <w:tcW w:w="517" w:type="pct"/>
                  <w:vAlign w:val="center"/>
                </w:tcPr>
                <w:p w:rsidR="00171C88" w:rsidRDefault="00911D11">
                  <w:pPr>
                    <w:jc w:val="center"/>
                    <w:rPr>
                      <w:color w:val="000000"/>
                      <w:sz w:val="18"/>
                      <w:szCs w:val="18"/>
                    </w:rPr>
                  </w:pPr>
                  <w:r>
                    <w:rPr>
                      <w:rFonts w:hint="eastAsia"/>
                      <w:color w:val="000000"/>
                      <w:sz w:val="18"/>
                      <w:szCs w:val="18"/>
                    </w:rPr>
                    <w:t>32.64</w:t>
                  </w:r>
                </w:p>
              </w:tc>
              <w:tc>
                <w:tcPr>
                  <w:tcW w:w="443" w:type="pct"/>
                  <w:vAlign w:val="center"/>
                </w:tcPr>
                <w:p w:rsidR="00171C88" w:rsidRDefault="00911D11">
                  <w:pPr>
                    <w:jc w:val="center"/>
                    <w:rPr>
                      <w:color w:val="000000"/>
                      <w:sz w:val="18"/>
                      <w:szCs w:val="18"/>
                    </w:rPr>
                  </w:pPr>
                  <w:r>
                    <w:rPr>
                      <w:rFonts w:hint="eastAsia"/>
                      <w:color w:val="000000"/>
                      <w:sz w:val="18"/>
                      <w:szCs w:val="18"/>
                    </w:rPr>
                    <w:t>39.62</w:t>
                  </w:r>
                </w:p>
              </w:tc>
              <w:tc>
                <w:tcPr>
                  <w:tcW w:w="481" w:type="pct"/>
                  <w:vAlign w:val="center"/>
                </w:tcPr>
                <w:p w:rsidR="00171C88" w:rsidRDefault="00911D11" w:rsidP="00AC2337">
                  <w:pPr>
                    <w:jc w:val="center"/>
                    <w:rPr>
                      <w:color w:val="000000"/>
                      <w:sz w:val="18"/>
                      <w:szCs w:val="18"/>
                    </w:rPr>
                  </w:pPr>
                  <w:r>
                    <w:rPr>
                      <w:rFonts w:hint="eastAsia"/>
                      <w:color w:val="000000"/>
                      <w:sz w:val="18"/>
                      <w:szCs w:val="18"/>
                    </w:rPr>
                    <w:t>4</w:t>
                  </w:r>
                  <w:r w:rsidR="00AC2337">
                    <w:rPr>
                      <w:rFonts w:hint="eastAsia"/>
                      <w:color w:val="000000"/>
                      <w:sz w:val="18"/>
                      <w:szCs w:val="18"/>
                    </w:rPr>
                    <w:t>1</w:t>
                  </w:r>
                  <w:r>
                    <w:rPr>
                      <w:rFonts w:hint="eastAsia"/>
                      <w:color w:val="000000"/>
                      <w:sz w:val="18"/>
                      <w:szCs w:val="18"/>
                    </w:rPr>
                    <w:t>.73</w:t>
                  </w:r>
                </w:p>
              </w:tc>
            </w:tr>
            <w:tr w:rsidR="00171C88" w:rsidTr="0077178D">
              <w:trPr>
                <w:trHeight w:val="13"/>
                <w:jc w:val="center"/>
              </w:trPr>
              <w:tc>
                <w:tcPr>
                  <w:tcW w:w="3101" w:type="pct"/>
                  <w:gridSpan w:val="7"/>
                  <w:vAlign w:val="center"/>
                </w:tcPr>
                <w:p w:rsidR="00171C88" w:rsidRDefault="00171C88">
                  <w:pPr>
                    <w:jc w:val="center"/>
                    <w:rPr>
                      <w:rFonts w:ascii="宋体" w:hAnsi="宋体"/>
                      <w:color w:val="000000"/>
                      <w:sz w:val="18"/>
                      <w:szCs w:val="18"/>
                    </w:rPr>
                  </w:pPr>
                  <w:r>
                    <w:rPr>
                      <w:rFonts w:ascii="宋体" w:hAnsi="宋体" w:hint="eastAsia"/>
                      <w:color w:val="000000"/>
                      <w:sz w:val="18"/>
                      <w:szCs w:val="18"/>
                    </w:rPr>
                    <w:t>总贡献值</w:t>
                  </w:r>
                </w:p>
              </w:tc>
              <w:tc>
                <w:tcPr>
                  <w:tcW w:w="458" w:type="pct"/>
                  <w:vAlign w:val="center"/>
                </w:tcPr>
                <w:p w:rsidR="00171C88" w:rsidRDefault="00911D11">
                  <w:pPr>
                    <w:jc w:val="center"/>
                    <w:rPr>
                      <w:color w:val="000000"/>
                      <w:sz w:val="18"/>
                      <w:szCs w:val="18"/>
                    </w:rPr>
                  </w:pPr>
                  <w:r>
                    <w:rPr>
                      <w:rFonts w:hint="eastAsia"/>
                      <w:color w:val="000000"/>
                      <w:sz w:val="18"/>
                      <w:szCs w:val="18"/>
                    </w:rPr>
                    <w:t>45.8</w:t>
                  </w:r>
                </w:p>
              </w:tc>
              <w:tc>
                <w:tcPr>
                  <w:tcW w:w="517" w:type="pct"/>
                  <w:vAlign w:val="center"/>
                </w:tcPr>
                <w:p w:rsidR="00171C88" w:rsidRDefault="00911D11" w:rsidP="00BD7F3E">
                  <w:pPr>
                    <w:jc w:val="center"/>
                    <w:rPr>
                      <w:color w:val="000000"/>
                      <w:sz w:val="18"/>
                      <w:szCs w:val="18"/>
                    </w:rPr>
                  </w:pPr>
                  <w:r>
                    <w:rPr>
                      <w:rFonts w:hint="eastAsia"/>
                      <w:color w:val="000000"/>
                      <w:sz w:val="18"/>
                      <w:szCs w:val="18"/>
                    </w:rPr>
                    <w:t>46.9</w:t>
                  </w:r>
                </w:p>
              </w:tc>
              <w:tc>
                <w:tcPr>
                  <w:tcW w:w="443" w:type="pct"/>
                  <w:vAlign w:val="center"/>
                </w:tcPr>
                <w:p w:rsidR="00171C88" w:rsidRDefault="00AC2337" w:rsidP="00AC2337">
                  <w:pPr>
                    <w:jc w:val="center"/>
                    <w:rPr>
                      <w:color w:val="000000"/>
                      <w:sz w:val="18"/>
                      <w:szCs w:val="18"/>
                    </w:rPr>
                  </w:pPr>
                  <w:r>
                    <w:rPr>
                      <w:rFonts w:hint="eastAsia"/>
                      <w:color w:val="000000"/>
                      <w:sz w:val="18"/>
                      <w:szCs w:val="18"/>
                    </w:rPr>
                    <w:t>45.1</w:t>
                  </w:r>
                </w:p>
              </w:tc>
              <w:tc>
                <w:tcPr>
                  <w:tcW w:w="481" w:type="pct"/>
                  <w:vAlign w:val="center"/>
                </w:tcPr>
                <w:p w:rsidR="00171C88" w:rsidRDefault="00AC2337" w:rsidP="00AC2337">
                  <w:pPr>
                    <w:jc w:val="center"/>
                    <w:rPr>
                      <w:color w:val="000000"/>
                      <w:sz w:val="18"/>
                      <w:szCs w:val="18"/>
                    </w:rPr>
                  </w:pPr>
                  <w:r>
                    <w:rPr>
                      <w:rFonts w:hint="eastAsia"/>
                      <w:color w:val="000000"/>
                      <w:sz w:val="18"/>
                      <w:szCs w:val="18"/>
                    </w:rPr>
                    <w:t>56.3</w:t>
                  </w:r>
                </w:p>
              </w:tc>
            </w:tr>
          </w:tbl>
          <w:p w:rsidR="0077178D" w:rsidRDefault="008351E8" w:rsidP="00D5100E">
            <w:pPr>
              <w:adjustRightInd w:val="0"/>
              <w:snapToGrid w:val="0"/>
              <w:spacing w:beforeLines="100" w:line="360" w:lineRule="auto"/>
              <w:jc w:val="center"/>
              <w:rPr>
                <w:rFonts w:ascii="宋体" w:hAnsi="宋体"/>
                <w:b/>
                <w:bCs/>
                <w:color w:val="000000"/>
              </w:rPr>
            </w:pPr>
            <w:r>
              <w:rPr>
                <w:rFonts w:ascii="宋体" w:hAnsi="宋体" w:hint="eastAsia"/>
                <w:b/>
                <w:bCs/>
                <w:color w:val="000000"/>
              </w:rPr>
              <w:t xml:space="preserve">   </w:t>
            </w:r>
            <w:r w:rsidR="0077178D">
              <w:rPr>
                <w:rFonts w:ascii="宋体" w:hAnsi="宋体"/>
                <w:b/>
                <w:bCs/>
                <w:color w:val="000000"/>
              </w:rPr>
              <w:t>表</w:t>
            </w:r>
            <w:r w:rsidR="0077178D">
              <w:rPr>
                <w:rFonts w:hint="eastAsia"/>
                <w:b/>
                <w:bCs/>
                <w:color w:val="000000"/>
              </w:rPr>
              <w:t>4-2</w:t>
            </w:r>
            <w:r>
              <w:rPr>
                <w:rFonts w:hint="eastAsia"/>
                <w:b/>
                <w:bCs/>
                <w:color w:val="000000"/>
              </w:rPr>
              <w:t xml:space="preserve">4  </w:t>
            </w:r>
            <w:r w:rsidR="0077178D">
              <w:rPr>
                <w:rFonts w:hint="eastAsia"/>
                <w:b/>
                <w:bCs/>
                <w:color w:val="000000"/>
              </w:rPr>
              <w:t>本项目夜间</w:t>
            </w:r>
            <w:r w:rsidR="0077178D">
              <w:rPr>
                <w:rFonts w:ascii="宋体" w:hAnsi="宋体"/>
                <w:b/>
                <w:bCs/>
                <w:color w:val="000000"/>
              </w:rPr>
              <w:t>主要噪声源强</w:t>
            </w:r>
            <w:r w:rsidR="0077178D">
              <w:rPr>
                <w:rFonts w:ascii="宋体" w:hAnsi="宋体" w:hint="eastAsia"/>
                <w:b/>
                <w:bCs/>
                <w:color w:val="000000"/>
              </w:rPr>
              <w:t>对各预测点贡献值</w:t>
            </w:r>
            <w:r w:rsidR="0077178D">
              <w:rPr>
                <w:rFonts w:ascii="宋体" w:hAnsi="宋体"/>
                <w:b/>
                <w:bCs/>
                <w:color w:val="00000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10"/>
              <w:gridCol w:w="1373"/>
              <w:gridCol w:w="784"/>
              <w:gridCol w:w="700"/>
              <w:gridCol w:w="710"/>
              <w:gridCol w:w="996"/>
              <w:gridCol w:w="975"/>
              <w:gridCol w:w="879"/>
              <w:gridCol w:w="992"/>
              <w:gridCol w:w="850"/>
              <w:gridCol w:w="923"/>
            </w:tblGrid>
            <w:tr w:rsidR="0077178D" w:rsidTr="00744373">
              <w:trPr>
                <w:trHeight w:val="323"/>
                <w:jc w:val="center"/>
              </w:trPr>
              <w:tc>
                <w:tcPr>
                  <w:tcW w:w="214" w:type="pct"/>
                  <w:vMerge w:val="restar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序号</w:t>
                  </w:r>
                </w:p>
              </w:tc>
              <w:tc>
                <w:tcPr>
                  <w:tcW w:w="716" w:type="pct"/>
                  <w:vMerge w:val="restart"/>
                  <w:vAlign w:val="center"/>
                </w:tcPr>
                <w:p w:rsidR="0077178D" w:rsidRDefault="0077178D" w:rsidP="00744373">
                  <w:pPr>
                    <w:jc w:val="center"/>
                    <w:rPr>
                      <w:rFonts w:ascii="宋体" w:hAnsi="宋体"/>
                      <w:b/>
                      <w:color w:val="000000"/>
                      <w:sz w:val="18"/>
                      <w:szCs w:val="18"/>
                    </w:rPr>
                  </w:pPr>
                  <w:r>
                    <w:rPr>
                      <w:rFonts w:ascii="宋体" w:hAnsi="宋体"/>
                      <w:b/>
                      <w:color w:val="000000"/>
                      <w:sz w:val="18"/>
                      <w:szCs w:val="18"/>
                    </w:rPr>
                    <w:t>声源名称</w:t>
                  </w:r>
                </w:p>
              </w:tc>
              <w:tc>
                <w:tcPr>
                  <w:tcW w:w="409" w:type="pct"/>
                  <w:vMerge w:val="restart"/>
                  <w:vAlign w:val="center"/>
                </w:tcPr>
                <w:p w:rsidR="0077178D" w:rsidRDefault="0077178D" w:rsidP="00744373">
                  <w:pPr>
                    <w:ind w:firstLineChars="50" w:firstLine="90"/>
                    <w:rPr>
                      <w:rFonts w:ascii="宋体" w:hAnsi="宋体"/>
                      <w:b/>
                      <w:color w:val="000000"/>
                      <w:sz w:val="18"/>
                      <w:szCs w:val="18"/>
                    </w:rPr>
                  </w:pPr>
                  <w:r>
                    <w:rPr>
                      <w:rFonts w:ascii="宋体" w:hAnsi="宋体"/>
                      <w:b/>
                      <w:color w:val="000000"/>
                      <w:sz w:val="18"/>
                      <w:szCs w:val="18"/>
                    </w:rPr>
                    <w:t>数量</w:t>
                  </w:r>
                </w:p>
                <w:p w:rsidR="0077178D" w:rsidRDefault="0077178D" w:rsidP="00744373">
                  <w:pPr>
                    <w:rPr>
                      <w:rFonts w:ascii="宋体" w:hAnsi="宋体"/>
                      <w:b/>
                      <w:color w:val="000000"/>
                      <w:sz w:val="18"/>
                      <w:szCs w:val="18"/>
                    </w:rPr>
                  </w:pPr>
                  <w:r>
                    <w:rPr>
                      <w:rFonts w:ascii="宋体" w:hAnsi="宋体" w:hint="eastAsia"/>
                      <w:b/>
                      <w:color w:val="000000"/>
                      <w:sz w:val="18"/>
                      <w:szCs w:val="18"/>
                    </w:rPr>
                    <w:t>（台）</w:t>
                  </w:r>
                </w:p>
              </w:tc>
              <w:tc>
                <w:tcPr>
                  <w:tcW w:w="365" w:type="pct"/>
                  <w:vMerge w:val="restart"/>
                  <w:vAlign w:val="center"/>
                </w:tcPr>
                <w:p w:rsidR="0077178D" w:rsidRDefault="0077178D" w:rsidP="00744373">
                  <w:pPr>
                    <w:ind w:left="89" w:hangingChars="49" w:hanging="89"/>
                    <w:rPr>
                      <w:rFonts w:ascii="宋体" w:hAnsi="宋体"/>
                      <w:b/>
                      <w:color w:val="000000"/>
                      <w:sz w:val="18"/>
                      <w:szCs w:val="18"/>
                    </w:rPr>
                  </w:pPr>
                  <w:r>
                    <w:rPr>
                      <w:rFonts w:ascii="宋体" w:hAnsi="宋体" w:hint="eastAsia"/>
                      <w:b/>
                      <w:color w:val="000000"/>
                      <w:sz w:val="18"/>
                      <w:szCs w:val="18"/>
                    </w:rPr>
                    <w:t xml:space="preserve"> 所处位置</w:t>
                  </w:r>
                </w:p>
              </w:tc>
              <w:tc>
                <w:tcPr>
                  <w:tcW w:w="370" w:type="pct"/>
                  <w:vMerge w:val="restart"/>
                  <w:vAlign w:val="center"/>
                </w:tcPr>
                <w:p w:rsidR="0077178D" w:rsidRDefault="0077178D" w:rsidP="00744373">
                  <w:pPr>
                    <w:rPr>
                      <w:rFonts w:ascii="宋体" w:hAnsi="宋体"/>
                      <w:b/>
                      <w:color w:val="000000"/>
                      <w:sz w:val="18"/>
                      <w:szCs w:val="18"/>
                    </w:rPr>
                  </w:pPr>
                  <w:r>
                    <w:rPr>
                      <w:rFonts w:ascii="宋体" w:hAnsi="宋体" w:hint="eastAsia"/>
                      <w:b/>
                      <w:color w:val="000000"/>
                      <w:sz w:val="18"/>
                      <w:szCs w:val="18"/>
                    </w:rPr>
                    <w:t>降噪</w:t>
                  </w:r>
                </w:p>
                <w:p w:rsidR="0077178D" w:rsidRDefault="0077178D" w:rsidP="00744373">
                  <w:pPr>
                    <w:jc w:val="center"/>
                    <w:rPr>
                      <w:rFonts w:ascii="宋体" w:hAnsi="宋体"/>
                      <w:b/>
                      <w:color w:val="000000"/>
                      <w:sz w:val="18"/>
                      <w:szCs w:val="18"/>
                    </w:rPr>
                  </w:pPr>
                  <w:r>
                    <w:rPr>
                      <w:rFonts w:ascii="宋体" w:hAnsi="宋体" w:hint="eastAsia"/>
                      <w:b/>
                      <w:color w:val="000000"/>
                      <w:sz w:val="18"/>
                      <w:szCs w:val="18"/>
                    </w:rPr>
                    <w:t>效果</w:t>
                  </w:r>
                  <w:r>
                    <w:rPr>
                      <w:b/>
                      <w:color w:val="000000"/>
                      <w:sz w:val="18"/>
                      <w:szCs w:val="18"/>
                    </w:rPr>
                    <w:t>dB(A)</w:t>
                  </w:r>
                </w:p>
              </w:tc>
              <w:tc>
                <w:tcPr>
                  <w:tcW w:w="519" w:type="pct"/>
                  <w:vMerge w:val="restar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单台设备排放</w:t>
                  </w:r>
                  <w:r>
                    <w:rPr>
                      <w:rFonts w:ascii="宋体" w:hAnsi="宋体"/>
                      <w:b/>
                      <w:color w:val="000000"/>
                      <w:sz w:val="18"/>
                      <w:szCs w:val="18"/>
                    </w:rPr>
                    <w:t>强度</w:t>
                  </w:r>
                  <w:r>
                    <w:rPr>
                      <w:b/>
                      <w:color w:val="000000"/>
                      <w:sz w:val="18"/>
                      <w:szCs w:val="18"/>
                    </w:rPr>
                    <w:t>dB(A)</w:t>
                  </w:r>
                </w:p>
              </w:tc>
              <w:tc>
                <w:tcPr>
                  <w:tcW w:w="508" w:type="pct"/>
                  <w:vMerge w:val="restart"/>
                  <w:vAlign w:val="center"/>
                </w:tcPr>
                <w:p w:rsidR="0077178D" w:rsidRDefault="0077178D" w:rsidP="00744373">
                  <w:pPr>
                    <w:ind w:leftChars="93" w:left="195"/>
                    <w:rPr>
                      <w:rFonts w:ascii="宋体" w:hAnsi="宋体"/>
                      <w:b/>
                      <w:color w:val="000000"/>
                      <w:sz w:val="18"/>
                      <w:szCs w:val="18"/>
                    </w:rPr>
                  </w:pPr>
                  <w:r>
                    <w:rPr>
                      <w:rFonts w:ascii="宋体" w:hAnsi="宋体" w:hint="eastAsia"/>
                      <w:b/>
                      <w:color w:val="000000"/>
                      <w:sz w:val="18"/>
                      <w:szCs w:val="18"/>
                    </w:rPr>
                    <w:t>持续</w:t>
                  </w:r>
                </w:p>
                <w:p w:rsidR="0077178D" w:rsidRDefault="0077178D" w:rsidP="00744373">
                  <w:pPr>
                    <w:ind w:leftChars="93" w:left="195"/>
                    <w:rPr>
                      <w:rFonts w:ascii="宋体" w:hAnsi="宋体"/>
                      <w:b/>
                      <w:color w:val="000000"/>
                      <w:sz w:val="18"/>
                      <w:szCs w:val="18"/>
                    </w:rPr>
                  </w:pPr>
                  <w:r>
                    <w:rPr>
                      <w:rFonts w:ascii="宋体" w:hAnsi="宋体" w:hint="eastAsia"/>
                      <w:b/>
                      <w:color w:val="000000"/>
                      <w:sz w:val="18"/>
                      <w:szCs w:val="18"/>
                    </w:rPr>
                    <w:t>时间</w:t>
                  </w:r>
                </w:p>
                <w:p w:rsidR="0077178D" w:rsidRDefault="0077178D" w:rsidP="00744373">
                  <w:pPr>
                    <w:ind w:firstLineChars="49" w:firstLine="89"/>
                    <w:rPr>
                      <w:rFonts w:ascii="宋体" w:hAnsi="宋体"/>
                      <w:b/>
                      <w:color w:val="000000"/>
                      <w:sz w:val="18"/>
                      <w:szCs w:val="18"/>
                    </w:rPr>
                  </w:pPr>
                  <w:r>
                    <w:rPr>
                      <w:rFonts w:ascii="宋体" w:hAnsi="宋体" w:hint="eastAsia"/>
                      <w:b/>
                      <w:color w:val="000000"/>
                      <w:sz w:val="18"/>
                      <w:szCs w:val="18"/>
                    </w:rPr>
                    <w:t>（</w:t>
                  </w:r>
                  <w:r w:rsidRPr="00370BA1">
                    <w:rPr>
                      <w:b/>
                      <w:color w:val="000000"/>
                      <w:sz w:val="18"/>
                      <w:szCs w:val="18"/>
                    </w:rPr>
                    <w:t>h/d</w:t>
                  </w:r>
                  <w:r>
                    <w:rPr>
                      <w:rFonts w:ascii="宋体" w:hAnsi="宋体" w:hint="eastAsia"/>
                      <w:b/>
                      <w:color w:val="000000"/>
                      <w:sz w:val="18"/>
                      <w:szCs w:val="18"/>
                    </w:rPr>
                    <w:t>）</w:t>
                  </w:r>
                </w:p>
              </w:tc>
              <w:tc>
                <w:tcPr>
                  <w:tcW w:w="1899" w:type="pct"/>
                  <w:gridSpan w:val="4"/>
                  <w:vAlign w:val="center"/>
                </w:tcPr>
                <w:p w:rsidR="0077178D" w:rsidRDefault="0077178D" w:rsidP="00744373">
                  <w:pPr>
                    <w:jc w:val="center"/>
                    <w:rPr>
                      <w:rFonts w:ascii="宋体" w:hAnsi="宋体"/>
                      <w:b/>
                      <w:color w:val="000000"/>
                      <w:sz w:val="18"/>
                      <w:szCs w:val="18"/>
                    </w:rPr>
                  </w:pPr>
                  <w:r>
                    <w:rPr>
                      <w:rFonts w:hint="eastAsia"/>
                      <w:b/>
                      <w:color w:val="000000"/>
                      <w:sz w:val="18"/>
                      <w:szCs w:val="18"/>
                    </w:rPr>
                    <w:t>对各预测点贡献值</w:t>
                  </w:r>
                  <w:r>
                    <w:rPr>
                      <w:rFonts w:hint="eastAsia"/>
                      <w:b/>
                      <w:color w:val="000000"/>
                      <w:sz w:val="18"/>
                      <w:szCs w:val="18"/>
                    </w:rPr>
                    <w:t xml:space="preserve"> dB(A)</w:t>
                  </w:r>
                </w:p>
              </w:tc>
            </w:tr>
            <w:tr w:rsidR="0077178D" w:rsidTr="00744373">
              <w:trPr>
                <w:trHeight w:val="323"/>
                <w:jc w:val="center"/>
              </w:trPr>
              <w:tc>
                <w:tcPr>
                  <w:tcW w:w="214" w:type="pct"/>
                  <w:vMerge/>
                  <w:vAlign w:val="center"/>
                </w:tcPr>
                <w:p w:rsidR="0077178D" w:rsidRDefault="0077178D" w:rsidP="00744373">
                  <w:pPr>
                    <w:jc w:val="center"/>
                    <w:rPr>
                      <w:rFonts w:ascii="宋体" w:hAnsi="宋体"/>
                      <w:b/>
                      <w:color w:val="000000"/>
                      <w:sz w:val="18"/>
                      <w:szCs w:val="18"/>
                    </w:rPr>
                  </w:pPr>
                </w:p>
              </w:tc>
              <w:tc>
                <w:tcPr>
                  <w:tcW w:w="716" w:type="pct"/>
                  <w:vMerge/>
                  <w:vAlign w:val="center"/>
                </w:tcPr>
                <w:p w:rsidR="0077178D" w:rsidRDefault="0077178D" w:rsidP="00744373">
                  <w:pPr>
                    <w:jc w:val="center"/>
                    <w:rPr>
                      <w:rFonts w:ascii="宋体" w:hAnsi="宋体"/>
                      <w:b/>
                      <w:color w:val="000000"/>
                      <w:sz w:val="18"/>
                      <w:szCs w:val="18"/>
                    </w:rPr>
                  </w:pPr>
                </w:p>
              </w:tc>
              <w:tc>
                <w:tcPr>
                  <w:tcW w:w="409" w:type="pct"/>
                  <w:vMerge/>
                  <w:vAlign w:val="center"/>
                </w:tcPr>
                <w:p w:rsidR="0077178D" w:rsidRDefault="0077178D" w:rsidP="00744373">
                  <w:pPr>
                    <w:jc w:val="center"/>
                    <w:rPr>
                      <w:rFonts w:ascii="宋体" w:hAnsi="宋体"/>
                      <w:b/>
                      <w:color w:val="000000"/>
                      <w:sz w:val="18"/>
                      <w:szCs w:val="18"/>
                    </w:rPr>
                  </w:pPr>
                </w:p>
              </w:tc>
              <w:tc>
                <w:tcPr>
                  <w:tcW w:w="365" w:type="pct"/>
                  <w:vMerge/>
                  <w:vAlign w:val="center"/>
                </w:tcPr>
                <w:p w:rsidR="0077178D" w:rsidRDefault="0077178D" w:rsidP="00744373">
                  <w:pPr>
                    <w:jc w:val="center"/>
                    <w:rPr>
                      <w:rFonts w:ascii="宋体" w:hAnsi="宋体"/>
                      <w:b/>
                      <w:color w:val="000000"/>
                      <w:sz w:val="18"/>
                      <w:szCs w:val="18"/>
                    </w:rPr>
                  </w:pPr>
                </w:p>
              </w:tc>
              <w:tc>
                <w:tcPr>
                  <w:tcW w:w="370" w:type="pct"/>
                  <w:vMerge/>
                  <w:vAlign w:val="center"/>
                </w:tcPr>
                <w:p w:rsidR="0077178D" w:rsidRDefault="0077178D" w:rsidP="00744373">
                  <w:pPr>
                    <w:jc w:val="center"/>
                    <w:rPr>
                      <w:rFonts w:ascii="宋体" w:hAnsi="宋体"/>
                      <w:b/>
                      <w:color w:val="000000"/>
                      <w:sz w:val="18"/>
                      <w:szCs w:val="18"/>
                    </w:rPr>
                  </w:pPr>
                </w:p>
              </w:tc>
              <w:tc>
                <w:tcPr>
                  <w:tcW w:w="519" w:type="pct"/>
                  <w:vMerge/>
                  <w:vAlign w:val="center"/>
                </w:tcPr>
                <w:p w:rsidR="0077178D" w:rsidRDefault="0077178D" w:rsidP="00744373">
                  <w:pPr>
                    <w:jc w:val="center"/>
                    <w:rPr>
                      <w:rFonts w:ascii="宋体" w:hAnsi="宋体"/>
                      <w:b/>
                      <w:color w:val="000000"/>
                      <w:sz w:val="18"/>
                      <w:szCs w:val="18"/>
                    </w:rPr>
                  </w:pPr>
                </w:p>
              </w:tc>
              <w:tc>
                <w:tcPr>
                  <w:tcW w:w="508" w:type="pct"/>
                  <w:vMerge/>
                  <w:vAlign w:val="center"/>
                </w:tcPr>
                <w:p w:rsidR="0077178D" w:rsidRDefault="0077178D" w:rsidP="00744373">
                  <w:pPr>
                    <w:jc w:val="center"/>
                    <w:rPr>
                      <w:rFonts w:ascii="宋体" w:hAnsi="宋体"/>
                      <w:b/>
                      <w:color w:val="000000"/>
                      <w:sz w:val="18"/>
                      <w:szCs w:val="18"/>
                    </w:rPr>
                  </w:pPr>
                </w:p>
              </w:tc>
              <w:tc>
                <w:tcPr>
                  <w:tcW w:w="458" w:type="pc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东侧</w:t>
                  </w:r>
                </w:p>
              </w:tc>
              <w:tc>
                <w:tcPr>
                  <w:tcW w:w="517" w:type="pc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南侧</w:t>
                  </w:r>
                </w:p>
              </w:tc>
              <w:tc>
                <w:tcPr>
                  <w:tcW w:w="443" w:type="pc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西侧</w:t>
                  </w:r>
                </w:p>
              </w:tc>
              <w:tc>
                <w:tcPr>
                  <w:tcW w:w="481" w:type="pct"/>
                  <w:vAlign w:val="center"/>
                </w:tcPr>
                <w:p w:rsidR="0077178D" w:rsidRDefault="0077178D" w:rsidP="00744373">
                  <w:pPr>
                    <w:jc w:val="center"/>
                    <w:rPr>
                      <w:rFonts w:ascii="宋体" w:hAnsi="宋体"/>
                      <w:b/>
                      <w:color w:val="000000"/>
                      <w:sz w:val="18"/>
                      <w:szCs w:val="18"/>
                    </w:rPr>
                  </w:pPr>
                  <w:r>
                    <w:rPr>
                      <w:rFonts w:ascii="宋体" w:hAnsi="宋体" w:hint="eastAsia"/>
                      <w:b/>
                      <w:color w:val="000000"/>
                      <w:sz w:val="18"/>
                      <w:szCs w:val="18"/>
                    </w:rPr>
                    <w:t>北侧</w:t>
                  </w:r>
                </w:p>
              </w:tc>
            </w:tr>
            <w:tr w:rsidR="0077178D" w:rsidTr="00744373">
              <w:trPr>
                <w:trHeight w:val="13"/>
                <w:jc w:val="center"/>
              </w:trPr>
              <w:tc>
                <w:tcPr>
                  <w:tcW w:w="214" w:type="pct"/>
                  <w:vAlign w:val="center"/>
                </w:tcPr>
                <w:p w:rsidR="0077178D" w:rsidRDefault="0077178D" w:rsidP="00744373">
                  <w:pPr>
                    <w:jc w:val="center"/>
                    <w:rPr>
                      <w:color w:val="000000"/>
                      <w:sz w:val="18"/>
                      <w:szCs w:val="18"/>
                    </w:rPr>
                  </w:pPr>
                  <w:r>
                    <w:rPr>
                      <w:color w:val="000000"/>
                      <w:sz w:val="18"/>
                      <w:szCs w:val="18"/>
                    </w:rPr>
                    <w:t>1</w:t>
                  </w:r>
                </w:p>
              </w:tc>
              <w:tc>
                <w:tcPr>
                  <w:tcW w:w="716" w:type="pct"/>
                </w:tcPr>
                <w:p w:rsidR="0077178D" w:rsidRDefault="0077178D" w:rsidP="00744373">
                  <w:pPr>
                    <w:jc w:val="center"/>
                    <w:rPr>
                      <w:color w:val="000000"/>
                      <w:sz w:val="18"/>
                      <w:szCs w:val="18"/>
                    </w:rPr>
                  </w:pPr>
                  <w:r>
                    <w:rPr>
                      <w:rFonts w:hint="eastAsia"/>
                      <w:color w:val="000000"/>
                      <w:sz w:val="18"/>
                      <w:szCs w:val="18"/>
                    </w:rPr>
                    <w:t>塑料挤出机</w:t>
                  </w:r>
                </w:p>
              </w:tc>
              <w:tc>
                <w:tcPr>
                  <w:tcW w:w="409" w:type="pct"/>
                </w:tcPr>
                <w:p w:rsidR="0077178D" w:rsidRDefault="0077178D" w:rsidP="00744373">
                  <w:pPr>
                    <w:jc w:val="center"/>
                    <w:rPr>
                      <w:color w:val="000000"/>
                      <w:sz w:val="18"/>
                      <w:szCs w:val="18"/>
                    </w:rPr>
                  </w:pPr>
                  <w:r>
                    <w:rPr>
                      <w:rFonts w:hint="eastAsia"/>
                      <w:color w:val="000000"/>
                      <w:sz w:val="18"/>
                      <w:szCs w:val="18"/>
                    </w:rPr>
                    <w:t>60</w:t>
                  </w:r>
                </w:p>
              </w:tc>
              <w:tc>
                <w:tcPr>
                  <w:tcW w:w="365" w:type="pct"/>
                  <w:vMerge w:val="restart"/>
                  <w:vAlign w:val="center"/>
                </w:tcPr>
                <w:p w:rsidR="0077178D" w:rsidRDefault="0077178D" w:rsidP="00744373">
                  <w:pPr>
                    <w:jc w:val="center"/>
                    <w:rPr>
                      <w:color w:val="000000"/>
                      <w:sz w:val="18"/>
                      <w:szCs w:val="18"/>
                    </w:rPr>
                  </w:pPr>
                  <w:r>
                    <w:rPr>
                      <w:color w:val="000000"/>
                      <w:sz w:val="18"/>
                      <w:szCs w:val="18"/>
                    </w:rPr>
                    <w:t>生产车间一</w:t>
                  </w:r>
                  <w:r>
                    <w:rPr>
                      <w:rFonts w:hint="eastAsia"/>
                      <w:color w:val="000000"/>
                      <w:sz w:val="18"/>
                      <w:szCs w:val="18"/>
                    </w:rPr>
                    <w:t>层</w:t>
                  </w:r>
                </w:p>
              </w:tc>
              <w:tc>
                <w:tcPr>
                  <w:tcW w:w="370" w:type="pct"/>
                  <w:vMerge w:val="restart"/>
                  <w:vAlign w:val="center"/>
                </w:tcPr>
                <w:p w:rsidR="0077178D" w:rsidRDefault="0077178D" w:rsidP="00744373">
                  <w:pPr>
                    <w:jc w:val="center"/>
                    <w:rPr>
                      <w:color w:val="000000"/>
                      <w:sz w:val="18"/>
                      <w:szCs w:val="18"/>
                    </w:rPr>
                  </w:pPr>
                  <w:r>
                    <w:rPr>
                      <w:rFonts w:ascii="仿宋_GB2312" w:hint="eastAsia"/>
                      <w:color w:val="000000"/>
                      <w:sz w:val="18"/>
                      <w:szCs w:val="18"/>
                    </w:rPr>
                    <w:t>≥</w:t>
                  </w:r>
                  <w:r>
                    <w:rPr>
                      <w:rFonts w:hint="eastAsia"/>
                      <w:color w:val="000000"/>
                      <w:sz w:val="18"/>
                      <w:szCs w:val="18"/>
                    </w:rPr>
                    <w:t>20</w:t>
                  </w:r>
                </w:p>
              </w:tc>
              <w:tc>
                <w:tcPr>
                  <w:tcW w:w="519" w:type="pct"/>
                  <w:vAlign w:val="center"/>
                </w:tcPr>
                <w:p w:rsidR="0077178D" w:rsidRDefault="0077178D" w:rsidP="00744373">
                  <w:pPr>
                    <w:jc w:val="center"/>
                    <w:rPr>
                      <w:rFonts w:ascii="宋体" w:hAnsi="宋体"/>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508" w:type="pct"/>
                  <w:vAlign w:val="center"/>
                </w:tcPr>
                <w:p w:rsidR="0077178D" w:rsidRPr="00370BA1" w:rsidRDefault="0077178D" w:rsidP="00744373">
                  <w:pPr>
                    <w:jc w:val="center"/>
                    <w:rPr>
                      <w:color w:val="000000"/>
                      <w:sz w:val="18"/>
                      <w:szCs w:val="18"/>
                    </w:rPr>
                  </w:pPr>
                  <w:r>
                    <w:rPr>
                      <w:rFonts w:hint="eastAsia"/>
                      <w:color w:val="000000"/>
                      <w:sz w:val="18"/>
                      <w:szCs w:val="18"/>
                    </w:rPr>
                    <w:t>24</w:t>
                  </w:r>
                </w:p>
              </w:tc>
              <w:tc>
                <w:tcPr>
                  <w:tcW w:w="458" w:type="pct"/>
                  <w:vAlign w:val="center"/>
                </w:tcPr>
                <w:p w:rsidR="0077178D" w:rsidRDefault="00AC2337" w:rsidP="00744373">
                  <w:pPr>
                    <w:jc w:val="center"/>
                    <w:rPr>
                      <w:color w:val="000000"/>
                      <w:sz w:val="18"/>
                      <w:szCs w:val="18"/>
                    </w:rPr>
                  </w:pPr>
                  <w:r>
                    <w:rPr>
                      <w:rFonts w:hint="eastAsia"/>
                      <w:color w:val="000000"/>
                      <w:sz w:val="18"/>
                      <w:szCs w:val="18"/>
                    </w:rPr>
                    <w:t>38.88</w:t>
                  </w:r>
                </w:p>
              </w:tc>
              <w:tc>
                <w:tcPr>
                  <w:tcW w:w="517" w:type="pct"/>
                  <w:vAlign w:val="center"/>
                </w:tcPr>
                <w:p w:rsidR="0077178D" w:rsidRDefault="00AC2337" w:rsidP="00744373">
                  <w:pPr>
                    <w:jc w:val="center"/>
                    <w:rPr>
                      <w:color w:val="000000"/>
                      <w:sz w:val="18"/>
                      <w:szCs w:val="18"/>
                    </w:rPr>
                  </w:pPr>
                  <w:r>
                    <w:rPr>
                      <w:rFonts w:hint="eastAsia"/>
                      <w:color w:val="000000"/>
                      <w:sz w:val="18"/>
                      <w:szCs w:val="18"/>
                    </w:rPr>
                    <w:t>39.52</w:t>
                  </w:r>
                </w:p>
              </w:tc>
              <w:tc>
                <w:tcPr>
                  <w:tcW w:w="443" w:type="pct"/>
                  <w:vAlign w:val="center"/>
                </w:tcPr>
                <w:p w:rsidR="0077178D" w:rsidRDefault="00AC2337" w:rsidP="00744373">
                  <w:pPr>
                    <w:jc w:val="center"/>
                    <w:rPr>
                      <w:color w:val="000000"/>
                      <w:sz w:val="18"/>
                      <w:szCs w:val="18"/>
                    </w:rPr>
                  </w:pPr>
                  <w:r>
                    <w:rPr>
                      <w:rFonts w:hint="eastAsia"/>
                      <w:color w:val="000000"/>
                      <w:sz w:val="18"/>
                      <w:szCs w:val="18"/>
                    </w:rPr>
                    <w:t>42.72</w:t>
                  </w:r>
                </w:p>
              </w:tc>
              <w:tc>
                <w:tcPr>
                  <w:tcW w:w="481" w:type="pct"/>
                  <w:vAlign w:val="center"/>
                </w:tcPr>
                <w:p w:rsidR="0077178D" w:rsidRDefault="00AC2337" w:rsidP="00AC2337">
                  <w:pPr>
                    <w:jc w:val="center"/>
                    <w:rPr>
                      <w:color w:val="000000"/>
                      <w:sz w:val="18"/>
                      <w:szCs w:val="18"/>
                    </w:rPr>
                  </w:pPr>
                  <w:r>
                    <w:rPr>
                      <w:rFonts w:hint="eastAsia"/>
                      <w:color w:val="000000"/>
                      <w:sz w:val="18"/>
                      <w:szCs w:val="18"/>
                    </w:rPr>
                    <w:t>52.24</w:t>
                  </w:r>
                </w:p>
              </w:tc>
            </w:tr>
            <w:tr w:rsidR="0077178D" w:rsidTr="00744373">
              <w:trPr>
                <w:trHeight w:val="13"/>
                <w:jc w:val="center"/>
              </w:trPr>
              <w:tc>
                <w:tcPr>
                  <w:tcW w:w="214" w:type="pct"/>
                  <w:vAlign w:val="center"/>
                </w:tcPr>
                <w:p w:rsidR="0077178D" w:rsidRDefault="0077178D" w:rsidP="00744373">
                  <w:pPr>
                    <w:jc w:val="center"/>
                    <w:rPr>
                      <w:color w:val="000000"/>
                      <w:sz w:val="18"/>
                      <w:szCs w:val="18"/>
                    </w:rPr>
                  </w:pPr>
                  <w:r>
                    <w:rPr>
                      <w:rFonts w:hint="eastAsia"/>
                      <w:color w:val="000000"/>
                      <w:sz w:val="18"/>
                      <w:szCs w:val="18"/>
                    </w:rPr>
                    <w:t>2</w:t>
                  </w:r>
                </w:p>
              </w:tc>
              <w:tc>
                <w:tcPr>
                  <w:tcW w:w="716" w:type="pct"/>
                </w:tcPr>
                <w:p w:rsidR="0077178D" w:rsidRDefault="0077178D" w:rsidP="00744373">
                  <w:pPr>
                    <w:jc w:val="center"/>
                    <w:rPr>
                      <w:color w:val="000000"/>
                      <w:sz w:val="18"/>
                      <w:szCs w:val="18"/>
                    </w:rPr>
                  </w:pPr>
                  <w:r>
                    <w:rPr>
                      <w:rFonts w:hint="eastAsia"/>
                      <w:color w:val="000000"/>
                      <w:sz w:val="18"/>
                      <w:szCs w:val="18"/>
                    </w:rPr>
                    <w:t>塑料吹塑机</w:t>
                  </w:r>
                </w:p>
              </w:tc>
              <w:tc>
                <w:tcPr>
                  <w:tcW w:w="409" w:type="pct"/>
                </w:tcPr>
                <w:p w:rsidR="0077178D" w:rsidRDefault="0077178D" w:rsidP="00744373">
                  <w:pPr>
                    <w:jc w:val="center"/>
                    <w:rPr>
                      <w:color w:val="000000"/>
                      <w:sz w:val="18"/>
                      <w:szCs w:val="18"/>
                    </w:rPr>
                  </w:pPr>
                  <w:r>
                    <w:rPr>
                      <w:rFonts w:hint="eastAsia"/>
                      <w:color w:val="000000"/>
                      <w:sz w:val="18"/>
                      <w:szCs w:val="18"/>
                    </w:rPr>
                    <w:t>30</w:t>
                  </w:r>
                </w:p>
              </w:tc>
              <w:tc>
                <w:tcPr>
                  <w:tcW w:w="365" w:type="pct"/>
                  <w:vMerge/>
                  <w:vAlign w:val="center"/>
                </w:tcPr>
                <w:p w:rsidR="0077178D" w:rsidRDefault="0077178D" w:rsidP="00744373">
                  <w:pPr>
                    <w:jc w:val="center"/>
                    <w:rPr>
                      <w:color w:val="000000"/>
                      <w:sz w:val="18"/>
                      <w:szCs w:val="18"/>
                    </w:rPr>
                  </w:pPr>
                </w:p>
              </w:tc>
              <w:tc>
                <w:tcPr>
                  <w:tcW w:w="370" w:type="pct"/>
                  <w:vMerge/>
                  <w:vAlign w:val="center"/>
                </w:tcPr>
                <w:p w:rsidR="0077178D" w:rsidRDefault="0077178D" w:rsidP="00744373">
                  <w:pPr>
                    <w:jc w:val="center"/>
                    <w:rPr>
                      <w:rFonts w:ascii="仿宋_GB2312"/>
                      <w:color w:val="000000"/>
                      <w:sz w:val="18"/>
                      <w:szCs w:val="18"/>
                    </w:rPr>
                  </w:pPr>
                </w:p>
              </w:tc>
              <w:tc>
                <w:tcPr>
                  <w:tcW w:w="519" w:type="pct"/>
                  <w:vAlign w:val="center"/>
                </w:tcPr>
                <w:p w:rsidR="0077178D" w:rsidRDefault="0077178D" w:rsidP="00744373">
                  <w:pPr>
                    <w:jc w:val="center"/>
                    <w:rPr>
                      <w:color w:val="000000"/>
                      <w:sz w:val="18"/>
                      <w:szCs w:val="18"/>
                    </w:rPr>
                  </w:pPr>
                  <w:r>
                    <w:rPr>
                      <w:rFonts w:hint="eastAsia"/>
                      <w:color w:val="000000"/>
                      <w:sz w:val="18"/>
                      <w:szCs w:val="18"/>
                    </w:rPr>
                    <w:t>75</w:t>
                  </w:r>
                  <w:r>
                    <w:rPr>
                      <w:color w:val="000000"/>
                      <w:sz w:val="18"/>
                      <w:szCs w:val="18"/>
                    </w:rPr>
                    <w:t>～</w:t>
                  </w:r>
                  <w:r>
                    <w:rPr>
                      <w:rFonts w:hint="eastAsia"/>
                      <w:color w:val="000000"/>
                      <w:sz w:val="18"/>
                      <w:szCs w:val="18"/>
                    </w:rPr>
                    <w:t>78</w:t>
                  </w:r>
                </w:p>
              </w:tc>
              <w:tc>
                <w:tcPr>
                  <w:tcW w:w="508" w:type="pct"/>
                  <w:vAlign w:val="center"/>
                </w:tcPr>
                <w:p w:rsidR="0077178D" w:rsidRDefault="0077178D" w:rsidP="00744373">
                  <w:pPr>
                    <w:jc w:val="center"/>
                    <w:rPr>
                      <w:color w:val="000000"/>
                      <w:sz w:val="18"/>
                      <w:szCs w:val="18"/>
                    </w:rPr>
                  </w:pPr>
                  <w:r>
                    <w:rPr>
                      <w:rFonts w:hint="eastAsia"/>
                      <w:color w:val="000000"/>
                      <w:sz w:val="18"/>
                      <w:szCs w:val="18"/>
                    </w:rPr>
                    <w:t>24</w:t>
                  </w:r>
                </w:p>
              </w:tc>
              <w:tc>
                <w:tcPr>
                  <w:tcW w:w="458" w:type="pct"/>
                  <w:vAlign w:val="center"/>
                </w:tcPr>
                <w:p w:rsidR="0077178D" w:rsidRDefault="00AC2337" w:rsidP="00744373">
                  <w:pPr>
                    <w:jc w:val="center"/>
                    <w:rPr>
                      <w:color w:val="000000"/>
                      <w:sz w:val="18"/>
                      <w:szCs w:val="18"/>
                    </w:rPr>
                  </w:pPr>
                  <w:r>
                    <w:rPr>
                      <w:rFonts w:hint="eastAsia"/>
                      <w:color w:val="000000"/>
                      <w:sz w:val="18"/>
                      <w:szCs w:val="18"/>
                    </w:rPr>
                    <w:t>40.73</w:t>
                  </w:r>
                </w:p>
              </w:tc>
              <w:tc>
                <w:tcPr>
                  <w:tcW w:w="517" w:type="pct"/>
                  <w:vAlign w:val="center"/>
                </w:tcPr>
                <w:p w:rsidR="0077178D" w:rsidRDefault="00AC2337" w:rsidP="00744373">
                  <w:pPr>
                    <w:jc w:val="center"/>
                    <w:rPr>
                      <w:color w:val="000000"/>
                      <w:sz w:val="18"/>
                      <w:szCs w:val="18"/>
                    </w:rPr>
                  </w:pPr>
                  <w:r>
                    <w:rPr>
                      <w:rFonts w:hint="eastAsia"/>
                      <w:color w:val="000000"/>
                      <w:sz w:val="18"/>
                      <w:szCs w:val="18"/>
                    </w:rPr>
                    <w:t>36.51</w:t>
                  </w:r>
                </w:p>
              </w:tc>
              <w:tc>
                <w:tcPr>
                  <w:tcW w:w="443" w:type="pct"/>
                  <w:vAlign w:val="center"/>
                </w:tcPr>
                <w:p w:rsidR="0077178D" w:rsidRDefault="00AC2337" w:rsidP="00744373">
                  <w:pPr>
                    <w:jc w:val="center"/>
                    <w:rPr>
                      <w:color w:val="000000"/>
                      <w:sz w:val="18"/>
                      <w:szCs w:val="18"/>
                    </w:rPr>
                  </w:pPr>
                  <w:r>
                    <w:rPr>
                      <w:rFonts w:hint="eastAsia"/>
                      <w:color w:val="000000"/>
                      <w:sz w:val="18"/>
                      <w:szCs w:val="18"/>
                    </w:rPr>
                    <w:t>32.35</w:t>
                  </w:r>
                </w:p>
              </w:tc>
              <w:tc>
                <w:tcPr>
                  <w:tcW w:w="481" w:type="pct"/>
                  <w:vAlign w:val="center"/>
                </w:tcPr>
                <w:p w:rsidR="0077178D" w:rsidRDefault="00AC2337" w:rsidP="00AC2337">
                  <w:pPr>
                    <w:jc w:val="center"/>
                    <w:rPr>
                      <w:color w:val="000000"/>
                      <w:sz w:val="18"/>
                      <w:szCs w:val="18"/>
                    </w:rPr>
                  </w:pPr>
                  <w:r>
                    <w:rPr>
                      <w:rFonts w:hint="eastAsia"/>
                      <w:color w:val="000000"/>
                      <w:sz w:val="18"/>
                      <w:szCs w:val="18"/>
                    </w:rPr>
                    <w:t>48.25</w:t>
                  </w:r>
                </w:p>
              </w:tc>
            </w:tr>
            <w:tr w:rsidR="0077178D" w:rsidTr="00744373">
              <w:trPr>
                <w:trHeight w:val="13"/>
                <w:jc w:val="center"/>
              </w:trPr>
              <w:tc>
                <w:tcPr>
                  <w:tcW w:w="214" w:type="pct"/>
                  <w:vAlign w:val="center"/>
                </w:tcPr>
                <w:p w:rsidR="0077178D" w:rsidRDefault="0077178D" w:rsidP="00744373">
                  <w:pPr>
                    <w:jc w:val="center"/>
                    <w:rPr>
                      <w:color w:val="000000"/>
                      <w:sz w:val="18"/>
                      <w:szCs w:val="18"/>
                    </w:rPr>
                  </w:pPr>
                  <w:r>
                    <w:rPr>
                      <w:rFonts w:hint="eastAsia"/>
                      <w:color w:val="000000"/>
                      <w:sz w:val="18"/>
                      <w:szCs w:val="18"/>
                    </w:rPr>
                    <w:t>3</w:t>
                  </w:r>
                </w:p>
              </w:tc>
              <w:tc>
                <w:tcPr>
                  <w:tcW w:w="716" w:type="pct"/>
                </w:tcPr>
                <w:p w:rsidR="0077178D" w:rsidRDefault="0077178D" w:rsidP="00744373">
                  <w:pPr>
                    <w:jc w:val="center"/>
                    <w:rPr>
                      <w:color w:val="000000"/>
                      <w:sz w:val="18"/>
                      <w:szCs w:val="18"/>
                    </w:rPr>
                  </w:pPr>
                  <w:r>
                    <w:rPr>
                      <w:rFonts w:hint="eastAsia"/>
                      <w:color w:val="000000"/>
                      <w:sz w:val="18"/>
                      <w:szCs w:val="18"/>
                    </w:rPr>
                    <w:t>破碎机</w:t>
                  </w:r>
                </w:p>
              </w:tc>
              <w:tc>
                <w:tcPr>
                  <w:tcW w:w="409" w:type="pct"/>
                </w:tcPr>
                <w:p w:rsidR="0077178D" w:rsidRDefault="0077178D" w:rsidP="00744373">
                  <w:pPr>
                    <w:jc w:val="center"/>
                    <w:rPr>
                      <w:color w:val="000000"/>
                      <w:sz w:val="18"/>
                      <w:szCs w:val="18"/>
                    </w:rPr>
                  </w:pPr>
                  <w:r>
                    <w:rPr>
                      <w:rFonts w:hint="eastAsia"/>
                      <w:color w:val="000000"/>
                      <w:sz w:val="18"/>
                      <w:szCs w:val="18"/>
                    </w:rPr>
                    <w:t>3</w:t>
                  </w:r>
                </w:p>
              </w:tc>
              <w:tc>
                <w:tcPr>
                  <w:tcW w:w="365" w:type="pct"/>
                  <w:vMerge/>
                  <w:vAlign w:val="center"/>
                </w:tcPr>
                <w:p w:rsidR="0077178D" w:rsidRDefault="0077178D" w:rsidP="00744373">
                  <w:pPr>
                    <w:jc w:val="center"/>
                    <w:rPr>
                      <w:color w:val="000000"/>
                      <w:sz w:val="18"/>
                      <w:szCs w:val="18"/>
                    </w:rPr>
                  </w:pPr>
                </w:p>
              </w:tc>
              <w:tc>
                <w:tcPr>
                  <w:tcW w:w="370" w:type="pct"/>
                  <w:vMerge/>
                  <w:vAlign w:val="center"/>
                </w:tcPr>
                <w:p w:rsidR="0077178D" w:rsidRDefault="0077178D" w:rsidP="00744373">
                  <w:pPr>
                    <w:jc w:val="center"/>
                    <w:rPr>
                      <w:color w:val="000000"/>
                      <w:sz w:val="18"/>
                      <w:szCs w:val="18"/>
                    </w:rPr>
                  </w:pPr>
                </w:p>
              </w:tc>
              <w:tc>
                <w:tcPr>
                  <w:tcW w:w="519" w:type="pct"/>
                  <w:vAlign w:val="center"/>
                </w:tcPr>
                <w:p w:rsidR="0077178D" w:rsidRDefault="0077178D" w:rsidP="00744373">
                  <w:pPr>
                    <w:jc w:val="center"/>
                    <w:rPr>
                      <w:rFonts w:ascii="仿宋_GB2312"/>
                      <w:color w:val="000000"/>
                      <w:sz w:val="18"/>
                      <w:szCs w:val="18"/>
                    </w:rPr>
                  </w:pPr>
                  <w:r>
                    <w:rPr>
                      <w:rFonts w:hint="eastAsia"/>
                      <w:color w:val="000000"/>
                      <w:sz w:val="18"/>
                      <w:szCs w:val="18"/>
                    </w:rPr>
                    <w:t>95</w:t>
                  </w:r>
                  <w:r>
                    <w:rPr>
                      <w:color w:val="000000"/>
                      <w:sz w:val="18"/>
                      <w:szCs w:val="18"/>
                    </w:rPr>
                    <w:t>～</w:t>
                  </w:r>
                  <w:r>
                    <w:rPr>
                      <w:rFonts w:hint="eastAsia"/>
                      <w:color w:val="000000"/>
                      <w:sz w:val="18"/>
                      <w:szCs w:val="18"/>
                    </w:rPr>
                    <w:t>98</w:t>
                  </w:r>
                </w:p>
              </w:tc>
              <w:tc>
                <w:tcPr>
                  <w:tcW w:w="508" w:type="pct"/>
                  <w:vAlign w:val="center"/>
                </w:tcPr>
                <w:p w:rsidR="0077178D" w:rsidRPr="00370BA1" w:rsidRDefault="0077178D" w:rsidP="00744373">
                  <w:pPr>
                    <w:jc w:val="center"/>
                    <w:rPr>
                      <w:color w:val="000000"/>
                      <w:sz w:val="18"/>
                      <w:szCs w:val="18"/>
                    </w:rPr>
                  </w:pPr>
                  <w:r>
                    <w:rPr>
                      <w:rFonts w:hint="eastAsia"/>
                      <w:color w:val="000000"/>
                      <w:sz w:val="18"/>
                      <w:szCs w:val="18"/>
                    </w:rPr>
                    <w:t>6</w:t>
                  </w:r>
                </w:p>
              </w:tc>
              <w:tc>
                <w:tcPr>
                  <w:tcW w:w="458" w:type="pct"/>
                  <w:vAlign w:val="center"/>
                </w:tcPr>
                <w:p w:rsidR="0077178D" w:rsidRDefault="00AC2337" w:rsidP="00744373">
                  <w:pPr>
                    <w:jc w:val="center"/>
                    <w:rPr>
                      <w:color w:val="000000"/>
                      <w:sz w:val="18"/>
                      <w:szCs w:val="18"/>
                    </w:rPr>
                  </w:pPr>
                  <w:r>
                    <w:rPr>
                      <w:rFonts w:hint="eastAsia"/>
                      <w:color w:val="000000"/>
                      <w:sz w:val="18"/>
                      <w:szCs w:val="18"/>
                    </w:rPr>
                    <w:t>44.18</w:t>
                  </w:r>
                </w:p>
              </w:tc>
              <w:tc>
                <w:tcPr>
                  <w:tcW w:w="517" w:type="pct"/>
                  <w:vAlign w:val="center"/>
                </w:tcPr>
                <w:p w:rsidR="0077178D" w:rsidRDefault="00AC2337" w:rsidP="00744373">
                  <w:pPr>
                    <w:jc w:val="center"/>
                    <w:rPr>
                      <w:color w:val="000000"/>
                      <w:sz w:val="18"/>
                      <w:szCs w:val="18"/>
                    </w:rPr>
                  </w:pPr>
                  <w:r>
                    <w:rPr>
                      <w:rFonts w:hint="eastAsia"/>
                      <w:color w:val="000000"/>
                      <w:sz w:val="18"/>
                      <w:szCs w:val="18"/>
                    </w:rPr>
                    <w:t>46.51</w:t>
                  </w:r>
                </w:p>
              </w:tc>
              <w:tc>
                <w:tcPr>
                  <w:tcW w:w="443" w:type="pct"/>
                  <w:vAlign w:val="center"/>
                </w:tcPr>
                <w:p w:rsidR="0077178D" w:rsidRDefault="00AC2337" w:rsidP="00744373">
                  <w:pPr>
                    <w:jc w:val="center"/>
                    <w:rPr>
                      <w:color w:val="000000"/>
                      <w:sz w:val="18"/>
                      <w:szCs w:val="18"/>
                    </w:rPr>
                  </w:pPr>
                  <w:r>
                    <w:rPr>
                      <w:rFonts w:hint="eastAsia"/>
                      <w:color w:val="000000"/>
                      <w:sz w:val="18"/>
                      <w:szCs w:val="18"/>
                    </w:rPr>
                    <w:t>43.69</w:t>
                  </w:r>
                </w:p>
              </w:tc>
              <w:tc>
                <w:tcPr>
                  <w:tcW w:w="481" w:type="pct"/>
                  <w:vAlign w:val="center"/>
                </w:tcPr>
                <w:p w:rsidR="0077178D" w:rsidRDefault="00AC2337" w:rsidP="00AC2337">
                  <w:pPr>
                    <w:jc w:val="center"/>
                    <w:rPr>
                      <w:color w:val="000000"/>
                      <w:sz w:val="18"/>
                      <w:szCs w:val="18"/>
                    </w:rPr>
                  </w:pPr>
                  <w:r>
                    <w:rPr>
                      <w:rFonts w:hint="eastAsia"/>
                      <w:color w:val="000000"/>
                      <w:sz w:val="18"/>
                      <w:szCs w:val="18"/>
                    </w:rPr>
                    <w:t>48.71</w:t>
                  </w:r>
                </w:p>
              </w:tc>
            </w:tr>
            <w:tr w:rsidR="0077178D" w:rsidTr="00744373">
              <w:trPr>
                <w:trHeight w:val="13"/>
                <w:jc w:val="center"/>
              </w:trPr>
              <w:tc>
                <w:tcPr>
                  <w:tcW w:w="214" w:type="pct"/>
                  <w:vAlign w:val="center"/>
                </w:tcPr>
                <w:p w:rsidR="0077178D" w:rsidRDefault="0077178D" w:rsidP="00744373">
                  <w:pPr>
                    <w:jc w:val="center"/>
                    <w:rPr>
                      <w:color w:val="000000"/>
                      <w:sz w:val="18"/>
                      <w:szCs w:val="18"/>
                    </w:rPr>
                  </w:pPr>
                  <w:r>
                    <w:rPr>
                      <w:rFonts w:hint="eastAsia"/>
                      <w:color w:val="000000"/>
                      <w:sz w:val="18"/>
                      <w:szCs w:val="18"/>
                    </w:rPr>
                    <w:t>4</w:t>
                  </w:r>
                </w:p>
              </w:tc>
              <w:tc>
                <w:tcPr>
                  <w:tcW w:w="716" w:type="pct"/>
                </w:tcPr>
                <w:p w:rsidR="0077178D" w:rsidRDefault="0077178D" w:rsidP="00744373">
                  <w:pPr>
                    <w:jc w:val="center"/>
                    <w:rPr>
                      <w:color w:val="000000"/>
                      <w:sz w:val="18"/>
                      <w:szCs w:val="18"/>
                    </w:rPr>
                  </w:pPr>
                  <w:r>
                    <w:rPr>
                      <w:rFonts w:hint="eastAsia"/>
                      <w:color w:val="000000"/>
                      <w:sz w:val="18"/>
                      <w:szCs w:val="18"/>
                    </w:rPr>
                    <w:t>空压机</w:t>
                  </w:r>
                </w:p>
              </w:tc>
              <w:tc>
                <w:tcPr>
                  <w:tcW w:w="409" w:type="pct"/>
                </w:tcPr>
                <w:p w:rsidR="0077178D" w:rsidRDefault="0077178D" w:rsidP="00744373">
                  <w:pPr>
                    <w:jc w:val="center"/>
                    <w:rPr>
                      <w:color w:val="000000"/>
                      <w:sz w:val="18"/>
                      <w:szCs w:val="18"/>
                    </w:rPr>
                  </w:pPr>
                  <w:r>
                    <w:rPr>
                      <w:rFonts w:hint="eastAsia"/>
                      <w:color w:val="000000"/>
                      <w:sz w:val="18"/>
                      <w:szCs w:val="18"/>
                    </w:rPr>
                    <w:t>4</w:t>
                  </w:r>
                </w:p>
              </w:tc>
              <w:tc>
                <w:tcPr>
                  <w:tcW w:w="365" w:type="pct"/>
                  <w:vMerge/>
                  <w:vAlign w:val="center"/>
                </w:tcPr>
                <w:p w:rsidR="0077178D" w:rsidRDefault="0077178D" w:rsidP="00744373">
                  <w:pPr>
                    <w:jc w:val="center"/>
                    <w:rPr>
                      <w:color w:val="000000"/>
                      <w:sz w:val="18"/>
                      <w:szCs w:val="18"/>
                    </w:rPr>
                  </w:pPr>
                </w:p>
              </w:tc>
              <w:tc>
                <w:tcPr>
                  <w:tcW w:w="370" w:type="pct"/>
                  <w:vMerge/>
                  <w:vAlign w:val="center"/>
                </w:tcPr>
                <w:p w:rsidR="0077178D" w:rsidRDefault="0077178D" w:rsidP="00744373">
                  <w:pPr>
                    <w:jc w:val="center"/>
                    <w:rPr>
                      <w:color w:val="000000"/>
                      <w:sz w:val="18"/>
                      <w:szCs w:val="18"/>
                    </w:rPr>
                  </w:pPr>
                </w:p>
              </w:tc>
              <w:tc>
                <w:tcPr>
                  <w:tcW w:w="519" w:type="pct"/>
                  <w:vAlign w:val="center"/>
                </w:tcPr>
                <w:p w:rsidR="0077178D" w:rsidRDefault="0077178D" w:rsidP="00744373">
                  <w:pPr>
                    <w:jc w:val="center"/>
                    <w:rPr>
                      <w:color w:val="000000"/>
                      <w:sz w:val="18"/>
                      <w:szCs w:val="18"/>
                    </w:rPr>
                  </w:pPr>
                  <w:r>
                    <w:rPr>
                      <w:rFonts w:hint="eastAsia"/>
                      <w:color w:val="000000"/>
                      <w:sz w:val="18"/>
                      <w:szCs w:val="18"/>
                    </w:rPr>
                    <w:t>90</w:t>
                  </w:r>
                  <w:r>
                    <w:rPr>
                      <w:color w:val="000000"/>
                      <w:sz w:val="18"/>
                      <w:szCs w:val="18"/>
                    </w:rPr>
                    <w:t>～</w:t>
                  </w:r>
                  <w:r>
                    <w:rPr>
                      <w:rFonts w:hint="eastAsia"/>
                      <w:color w:val="000000"/>
                      <w:sz w:val="18"/>
                      <w:szCs w:val="18"/>
                    </w:rPr>
                    <w:t>93</w:t>
                  </w:r>
                </w:p>
              </w:tc>
              <w:tc>
                <w:tcPr>
                  <w:tcW w:w="508" w:type="pct"/>
                  <w:vAlign w:val="center"/>
                </w:tcPr>
                <w:p w:rsidR="0077178D" w:rsidRDefault="0077178D" w:rsidP="00744373">
                  <w:pPr>
                    <w:jc w:val="center"/>
                    <w:rPr>
                      <w:color w:val="000000"/>
                      <w:sz w:val="18"/>
                      <w:szCs w:val="18"/>
                    </w:rPr>
                  </w:pPr>
                  <w:r>
                    <w:rPr>
                      <w:rFonts w:hint="eastAsia"/>
                      <w:color w:val="000000"/>
                      <w:sz w:val="18"/>
                      <w:szCs w:val="18"/>
                    </w:rPr>
                    <w:t>24</w:t>
                  </w:r>
                </w:p>
              </w:tc>
              <w:tc>
                <w:tcPr>
                  <w:tcW w:w="458" w:type="pct"/>
                  <w:vAlign w:val="center"/>
                </w:tcPr>
                <w:p w:rsidR="0077178D" w:rsidRDefault="00AC2337" w:rsidP="00744373">
                  <w:pPr>
                    <w:jc w:val="center"/>
                    <w:rPr>
                      <w:color w:val="000000"/>
                      <w:sz w:val="18"/>
                      <w:szCs w:val="18"/>
                    </w:rPr>
                  </w:pPr>
                  <w:r>
                    <w:rPr>
                      <w:rFonts w:hint="eastAsia"/>
                      <w:color w:val="000000"/>
                      <w:sz w:val="18"/>
                      <w:szCs w:val="18"/>
                    </w:rPr>
                    <w:t>44.21</w:t>
                  </w:r>
                </w:p>
              </w:tc>
              <w:tc>
                <w:tcPr>
                  <w:tcW w:w="517" w:type="pct"/>
                  <w:vAlign w:val="center"/>
                </w:tcPr>
                <w:p w:rsidR="0077178D" w:rsidRDefault="00AC2337" w:rsidP="00744373">
                  <w:pPr>
                    <w:jc w:val="center"/>
                    <w:rPr>
                      <w:color w:val="000000"/>
                      <w:sz w:val="18"/>
                      <w:szCs w:val="18"/>
                    </w:rPr>
                  </w:pPr>
                  <w:r>
                    <w:rPr>
                      <w:rFonts w:hint="eastAsia"/>
                      <w:color w:val="000000"/>
                      <w:sz w:val="18"/>
                      <w:szCs w:val="18"/>
                    </w:rPr>
                    <w:t>40.96</w:t>
                  </w:r>
                </w:p>
              </w:tc>
              <w:tc>
                <w:tcPr>
                  <w:tcW w:w="443" w:type="pct"/>
                  <w:vAlign w:val="center"/>
                </w:tcPr>
                <w:p w:rsidR="0077178D" w:rsidRDefault="00AC2337" w:rsidP="00744373">
                  <w:pPr>
                    <w:jc w:val="center"/>
                    <w:rPr>
                      <w:color w:val="000000"/>
                      <w:sz w:val="18"/>
                      <w:szCs w:val="18"/>
                    </w:rPr>
                  </w:pPr>
                  <w:r>
                    <w:rPr>
                      <w:rFonts w:hint="eastAsia"/>
                      <w:color w:val="000000"/>
                      <w:sz w:val="18"/>
                      <w:szCs w:val="18"/>
                    </w:rPr>
                    <w:t>44.21</w:t>
                  </w:r>
                </w:p>
              </w:tc>
              <w:tc>
                <w:tcPr>
                  <w:tcW w:w="481" w:type="pct"/>
                  <w:vAlign w:val="center"/>
                </w:tcPr>
                <w:p w:rsidR="0077178D" w:rsidRDefault="00AC2337" w:rsidP="00AC2337">
                  <w:pPr>
                    <w:jc w:val="center"/>
                    <w:rPr>
                      <w:color w:val="000000"/>
                      <w:sz w:val="18"/>
                      <w:szCs w:val="18"/>
                    </w:rPr>
                  </w:pPr>
                  <w:r>
                    <w:rPr>
                      <w:rFonts w:hint="eastAsia"/>
                      <w:color w:val="000000"/>
                      <w:sz w:val="18"/>
                      <w:szCs w:val="18"/>
                    </w:rPr>
                    <w:t>48.48</w:t>
                  </w:r>
                </w:p>
              </w:tc>
            </w:tr>
            <w:tr w:rsidR="0077178D" w:rsidTr="00744373">
              <w:trPr>
                <w:trHeight w:val="13"/>
                <w:jc w:val="center"/>
              </w:trPr>
              <w:tc>
                <w:tcPr>
                  <w:tcW w:w="214" w:type="pct"/>
                  <w:vAlign w:val="center"/>
                </w:tcPr>
                <w:p w:rsidR="0077178D" w:rsidRDefault="0077178D" w:rsidP="00744373">
                  <w:pPr>
                    <w:jc w:val="center"/>
                    <w:rPr>
                      <w:color w:val="000000"/>
                      <w:sz w:val="18"/>
                      <w:szCs w:val="18"/>
                    </w:rPr>
                  </w:pPr>
                  <w:r>
                    <w:rPr>
                      <w:rFonts w:hint="eastAsia"/>
                      <w:color w:val="000000"/>
                      <w:sz w:val="18"/>
                      <w:szCs w:val="18"/>
                    </w:rPr>
                    <w:t>5</w:t>
                  </w:r>
                </w:p>
              </w:tc>
              <w:tc>
                <w:tcPr>
                  <w:tcW w:w="716" w:type="pct"/>
                </w:tcPr>
                <w:p w:rsidR="0077178D" w:rsidRDefault="0077178D" w:rsidP="00744373">
                  <w:pPr>
                    <w:jc w:val="center"/>
                    <w:rPr>
                      <w:color w:val="000000"/>
                      <w:sz w:val="18"/>
                      <w:szCs w:val="18"/>
                    </w:rPr>
                  </w:pPr>
                  <w:r>
                    <w:rPr>
                      <w:rFonts w:hint="eastAsia"/>
                      <w:color w:val="000000"/>
                      <w:sz w:val="18"/>
                      <w:szCs w:val="18"/>
                    </w:rPr>
                    <w:t>废气处理装置引风机</w:t>
                  </w:r>
                </w:p>
              </w:tc>
              <w:tc>
                <w:tcPr>
                  <w:tcW w:w="409" w:type="pct"/>
                  <w:vAlign w:val="center"/>
                </w:tcPr>
                <w:p w:rsidR="0077178D" w:rsidRDefault="0077178D" w:rsidP="00744373">
                  <w:pPr>
                    <w:jc w:val="center"/>
                    <w:rPr>
                      <w:color w:val="000000"/>
                      <w:sz w:val="18"/>
                      <w:szCs w:val="18"/>
                    </w:rPr>
                  </w:pPr>
                  <w:r>
                    <w:rPr>
                      <w:rFonts w:hint="eastAsia"/>
                      <w:color w:val="000000"/>
                      <w:sz w:val="18"/>
                      <w:szCs w:val="18"/>
                    </w:rPr>
                    <w:t>1</w:t>
                  </w:r>
                </w:p>
              </w:tc>
              <w:tc>
                <w:tcPr>
                  <w:tcW w:w="365" w:type="pct"/>
                  <w:vMerge/>
                  <w:vAlign w:val="center"/>
                </w:tcPr>
                <w:p w:rsidR="0077178D" w:rsidRDefault="0077178D" w:rsidP="00744373">
                  <w:pPr>
                    <w:jc w:val="center"/>
                    <w:rPr>
                      <w:color w:val="000000"/>
                      <w:sz w:val="18"/>
                      <w:szCs w:val="18"/>
                    </w:rPr>
                  </w:pPr>
                </w:p>
              </w:tc>
              <w:tc>
                <w:tcPr>
                  <w:tcW w:w="370" w:type="pct"/>
                  <w:vMerge/>
                  <w:vAlign w:val="center"/>
                </w:tcPr>
                <w:p w:rsidR="0077178D" w:rsidRDefault="0077178D" w:rsidP="00744373">
                  <w:pPr>
                    <w:jc w:val="center"/>
                    <w:rPr>
                      <w:color w:val="000000"/>
                      <w:sz w:val="18"/>
                      <w:szCs w:val="18"/>
                    </w:rPr>
                  </w:pPr>
                </w:p>
              </w:tc>
              <w:tc>
                <w:tcPr>
                  <w:tcW w:w="519" w:type="pct"/>
                  <w:vAlign w:val="center"/>
                </w:tcPr>
                <w:p w:rsidR="0077178D" w:rsidRDefault="0077178D" w:rsidP="00744373">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508" w:type="pct"/>
                  <w:vAlign w:val="center"/>
                </w:tcPr>
                <w:p w:rsidR="0077178D" w:rsidRDefault="0077178D" w:rsidP="00744373">
                  <w:pPr>
                    <w:jc w:val="center"/>
                    <w:rPr>
                      <w:color w:val="000000"/>
                      <w:sz w:val="18"/>
                      <w:szCs w:val="18"/>
                    </w:rPr>
                  </w:pPr>
                  <w:r>
                    <w:rPr>
                      <w:rFonts w:hint="eastAsia"/>
                      <w:color w:val="000000"/>
                      <w:sz w:val="18"/>
                      <w:szCs w:val="18"/>
                    </w:rPr>
                    <w:t>24</w:t>
                  </w:r>
                </w:p>
              </w:tc>
              <w:tc>
                <w:tcPr>
                  <w:tcW w:w="458" w:type="pct"/>
                  <w:vAlign w:val="center"/>
                </w:tcPr>
                <w:p w:rsidR="0077178D" w:rsidRDefault="00AC2337" w:rsidP="00744373">
                  <w:pPr>
                    <w:jc w:val="center"/>
                    <w:rPr>
                      <w:color w:val="000000"/>
                      <w:sz w:val="18"/>
                      <w:szCs w:val="18"/>
                    </w:rPr>
                  </w:pPr>
                  <w:r>
                    <w:rPr>
                      <w:rFonts w:hint="eastAsia"/>
                      <w:color w:val="000000"/>
                      <w:sz w:val="18"/>
                      <w:szCs w:val="18"/>
                    </w:rPr>
                    <w:t>27.58</w:t>
                  </w:r>
                </w:p>
              </w:tc>
              <w:tc>
                <w:tcPr>
                  <w:tcW w:w="517" w:type="pct"/>
                  <w:vAlign w:val="center"/>
                </w:tcPr>
                <w:p w:rsidR="0077178D" w:rsidRDefault="00AC2337" w:rsidP="00744373">
                  <w:pPr>
                    <w:jc w:val="center"/>
                    <w:rPr>
                      <w:color w:val="000000"/>
                      <w:sz w:val="18"/>
                      <w:szCs w:val="18"/>
                    </w:rPr>
                  </w:pPr>
                  <w:r>
                    <w:rPr>
                      <w:rFonts w:hint="eastAsia"/>
                      <w:color w:val="000000"/>
                      <w:sz w:val="18"/>
                      <w:szCs w:val="18"/>
                    </w:rPr>
                    <w:t>27.58</w:t>
                  </w:r>
                </w:p>
              </w:tc>
              <w:tc>
                <w:tcPr>
                  <w:tcW w:w="443" w:type="pct"/>
                  <w:vAlign w:val="center"/>
                </w:tcPr>
                <w:p w:rsidR="0077178D" w:rsidRDefault="00AC2337" w:rsidP="00744373">
                  <w:pPr>
                    <w:jc w:val="center"/>
                    <w:rPr>
                      <w:color w:val="000000"/>
                      <w:sz w:val="18"/>
                      <w:szCs w:val="18"/>
                    </w:rPr>
                  </w:pPr>
                  <w:r>
                    <w:rPr>
                      <w:rFonts w:hint="eastAsia"/>
                      <w:color w:val="000000"/>
                      <w:sz w:val="18"/>
                      <w:szCs w:val="18"/>
                    </w:rPr>
                    <w:t>31.74</w:t>
                  </w:r>
                </w:p>
              </w:tc>
              <w:tc>
                <w:tcPr>
                  <w:tcW w:w="481" w:type="pct"/>
                  <w:vAlign w:val="center"/>
                </w:tcPr>
                <w:p w:rsidR="0077178D" w:rsidRDefault="00AC2337" w:rsidP="00AC2337">
                  <w:pPr>
                    <w:jc w:val="center"/>
                    <w:rPr>
                      <w:color w:val="000000"/>
                      <w:sz w:val="18"/>
                      <w:szCs w:val="18"/>
                    </w:rPr>
                  </w:pPr>
                  <w:r>
                    <w:rPr>
                      <w:rFonts w:hint="eastAsia"/>
                      <w:color w:val="000000"/>
                      <w:sz w:val="18"/>
                      <w:szCs w:val="18"/>
                    </w:rPr>
                    <w:t>47.00</w:t>
                  </w:r>
                </w:p>
              </w:tc>
            </w:tr>
            <w:tr w:rsidR="0077178D" w:rsidTr="00744373">
              <w:trPr>
                <w:trHeight w:val="13"/>
                <w:jc w:val="center"/>
              </w:trPr>
              <w:tc>
                <w:tcPr>
                  <w:tcW w:w="214" w:type="pct"/>
                  <w:vAlign w:val="center"/>
                </w:tcPr>
                <w:p w:rsidR="0077178D" w:rsidRPr="00DD7109" w:rsidRDefault="0077178D" w:rsidP="00744373">
                  <w:pPr>
                    <w:jc w:val="center"/>
                    <w:rPr>
                      <w:sz w:val="18"/>
                      <w:szCs w:val="18"/>
                    </w:rPr>
                  </w:pPr>
                  <w:r>
                    <w:rPr>
                      <w:rFonts w:hint="eastAsia"/>
                      <w:sz w:val="18"/>
                      <w:szCs w:val="18"/>
                    </w:rPr>
                    <w:t>6</w:t>
                  </w:r>
                </w:p>
              </w:tc>
              <w:tc>
                <w:tcPr>
                  <w:tcW w:w="716" w:type="pct"/>
                </w:tcPr>
                <w:p w:rsidR="0077178D" w:rsidRPr="00DD7109" w:rsidRDefault="0077178D" w:rsidP="00744373">
                  <w:pPr>
                    <w:jc w:val="center"/>
                    <w:rPr>
                      <w:sz w:val="18"/>
                      <w:szCs w:val="18"/>
                    </w:rPr>
                  </w:pPr>
                  <w:r w:rsidRPr="00DD7109">
                    <w:rPr>
                      <w:sz w:val="18"/>
                      <w:szCs w:val="18"/>
                    </w:rPr>
                    <w:t>冷却水塔</w:t>
                  </w:r>
                </w:p>
              </w:tc>
              <w:tc>
                <w:tcPr>
                  <w:tcW w:w="409" w:type="pct"/>
                  <w:vAlign w:val="center"/>
                </w:tcPr>
                <w:p w:rsidR="0077178D" w:rsidRPr="00DD7109" w:rsidRDefault="0077178D" w:rsidP="00744373">
                  <w:pPr>
                    <w:jc w:val="center"/>
                    <w:rPr>
                      <w:sz w:val="18"/>
                      <w:szCs w:val="18"/>
                    </w:rPr>
                  </w:pPr>
                  <w:r w:rsidRPr="00DD7109">
                    <w:rPr>
                      <w:rFonts w:hint="eastAsia"/>
                      <w:sz w:val="18"/>
                      <w:szCs w:val="18"/>
                    </w:rPr>
                    <w:t>1</w:t>
                  </w:r>
                </w:p>
              </w:tc>
              <w:tc>
                <w:tcPr>
                  <w:tcW w:w="365" w:type="pct"/>
                  <w:vMerge/>
                  <w:vAlign w:val="center"/>
                </w:tcPr>
                <w:p w:rsidR="0077178D" w:rsidRPr="00DD7109" w:rsidRDefault="0077178D" w:rsidP="00744373">
                  <w:pPr>
                    <w:jc w:val="center"/>
                    <w:rPr>
                      <w:sz w:val="18"/>
                      <w:szCs w:val="18"/>
                    </w:rPr>
                  </w:pPr>
                </w:p>
              </w:tc>
              <w:tc>
                <w:tcPr>
                  <w:tcW w:w="370" w:type="pct"/>
                  <w:vMerge w:val="restart"/>
                  <w:vAlign w:val="center"/>
                </w:tcPr>
                <w:p w:rsidR="0077178D" w:rsidRPr="00DD7109" w:rsidRDefault="0077178D" w:rsidP="00744373">
                  <w:pPr>
                    <w:jc w:val="center"/>
                    <w:rPr>
                      <w:sz w:val="18"/>
                      <w:szCs w:val="18"/>
                    </w:rPr>
                  </w:pPr>
                  <w:r w:rsidRPr="00DD7109">
                    <w:rPr>
                      <w:rFonts w:ascii="仿宋_GB2312" w:hint="eastAsia"/>
                      <w:sz w:val="18"/>
                      <w:szCs w:val="18"/>
                    </w:rPr>
                    <w:t>≥</w:t>
                  </w:r>
                  <w:r w:rsidRPr="00DD7109">
                    <w:rPr>
                      <w:rFonts w:hint="eastAsia"/>
                      <w:sz w:val="18"/>
                      <w:szCs w:val="18"/>
                    </w:rPr>
                    <w:t>10</w:t>
                  </w:r>
                </w:p>
              </w:tc>
              <w:tc>
                <w:tcPr>
                  <w:tcW w:w="519" w:type="pct"/>
                  <w:vAlign w:val="center"/>
                </w:tcPr>
                <w:p w:rsidR="0077178D" w:rsidRPr="00DD7109" w:rsidRDefault="0077178D" w:rsidP="00744373">
                  <w:pPr>
                    <w:jc w:val="center"/>
                    <w:rPr>
                      <w:rFonts w:ascii="仿宋_GB2312"/>
                      <w:sz w:val="18"/>
                      <w:szCs w:val="18"/>
                    </w:rPr>
                  </w:pPr>
                  <w:r w:rsidRPr="00DD7109">
                    <w:rPr>
                      <w:rFonts w:hint="eastAsia"/>
                      <w:sz w:val="18"/>
                      <w:szCs w:val="18"/>
                    </w:rPr>
                    <w:t>80</w:t>
                  </w:r>
                  <w:r w:rsidRPr="00DD7109">
                    <w:rPr>
                      <w:sz w:val="18"/>
                      <w:szCs w:val="18"/>
                    </w:rPr>
                    <w:t>～</w:t>
                  </w:r>
                  <w:r w:rsidRPr="00DD7109">
                    <w:rPr>
                      <w:rFonts w:hint="eastAsia"/>
                      <w:sz w:val="18"/>
                      <w:szCs w:val="18"/>
                    </w:rPr>
                    <w:t>83</w:t>
                  </w:r>
                </w:p>
              </w:tc>
              <w:tc>
                <w:tcPr>
                  <w:tcW w:w="508" w:type="pct"/>
                  <w:vAlign w:val="center"/>
                </w:tcPr>
                <w:p w:rsidR="0077178D" w:rsidRPr="00DD7109" w:rsidRDefault="0077178D" w:rsidP="00744373">
                  <w:pPr>
                    <w:jc w:val="center"/>
                    <w:rPr>
                      <w:sz w:val="18"/>
                      <w:szCs w:val="18"/>
                    </w:rPr>
                  </w:pPr>
                  <w:r>
                    <w:rPr>
                      <w:rFonts w:hint="eastAsia"/>
                      <w:sz w:val="18"/>
                      <w:szCs w:val="18"/>
                    </w:rPr>
                    <w:t>24</w:t>
                  </w:r>
                </w:p>
              </w:tc>
              <w:tc>
                <w:tcPr>
                  <w:tcW w:w="458" w:type="pct"/>
                  <w:vAlign w:val="center"/>
                </w:tcPr>
                <w:p w:rsidR="0077178D" w:rsidRPr="00DD7109" w:rsidRDefault="00AC2337" w:rsidP="00744373">
                  <w:pPr>
                    <w:jc w:val="center"/>
                    <w:rPr>
                      <w:sz w:val="18"/>
                      <w:szCs w:val="18"/>
                    </w:rPr>
                  </w:pPr>
                  <w:r>
                    <w:rPr>
                      <w:rFonts w:hint="eastAsia"/>
                      <w:sz w:val="18"/>
                      <w:szCs w:val="18"/>
                    </w:rPr>
                    <w:t>31.42</w:t>
                  </w:r>
                </w:p>
              </w:tc>
              <w:tc>
                <w:tcPr>
                  <w:tcW w:w="517" w:type="pct"/>
                  <w:vAlign w:val="center"/>
                </w:tcPr>
                <w:p w:rsidR="0077178D" w:rsidRPr="00DD7109" w:rsidRDefault="00AC2337" w:rsidP="00744373">
                  <w:pPr>
                    <w:jc w:val="center"/>
                    <w:rPr>
                      <w:sz w:val="18"/>
                      <w:szCs w:val="18"/>
                    </w:rPr>
                  </w:pPr>
                  <w:r>
                    <w:rPr>
                      <w:rFonts w:hint="eastAsia"/>
                      <w:sz w:val="18"/>
                      <w:szCs w:val="18"/>
                    </w:rPr>
                    <w:t>32.58</w:t>
                  </w:r>
                </w:p>
              </w:tc>
              <w:tc>
                <w:tcPr>
                  <w:tcW w:w="443" w:type="pct"/>
                  <w:vAlign w:val="center"/>
                </w:tcPr>
                <w:p w:rsidR="0077178D" w:rsidRPr="00DD7109" w:rsidRDefault="00AC2337" w:rsidP="00744373">
                  <w:pPr>
                    <w:jc w:val="center"/>
                    <w:rPr>
                      <w:sz w:val="18"/>
                      <w:szCs w:val="18"/>
                    </w:rPr>
                  </w:pPr>
                  <w:r>
                    <w:rPr>
                      <w:rFonts w:hint="eastAsia"/>
                      <w:sz w:val="18"/>
                      <w:szCs w:val="18"/>
                    </w:rPr>
                    <w:t>39.02</w:t>
                  </w:r>
                </w:p>
              </w:tc>
              <w:tc>
                <w:tcPr>
                  <w:tcW w:w="481" w:type="pct"/>
                  <w:vAlign w:val="center"/>
                </w:tcPr>
                <w:p w:rsidR="0077178D" w:rsidRPr="00DD7109" w:rsidRDefault="00AC2337" w:rsidP="00AC2337">
                  <w:pPr>
                    <w:jc w:val="center"/>
                    <w:rPr>
                      <w:sz w:val="18"/>
                      <w:szCs w:val="18"/>
                    </w:rPr>
                  </w:pPr>
                  <w:r>
                    <w:rPr>
                      <w:rFonts w:hint="eastAsia"/>
                      <w:sz w:val="18"/>
                      <w:szCs w:val="18"/>
                    </w:rPr>
                    <w:t>52.00</w:t>
                  </w:r>
                </w:p>
              </w:tc>
            </w:tr>
            <w:tr w:rsidR="0077178D" w:rsidTr="00744373">
              <w:trPr>
                <w:trHeight w:val="13"/>
                <w:jc w:val="center"/>
              </w:trPr>
              <w:tc>
                <w:tcPr>
                  <w:tcW w:w="214" w:type="pct"/>
                  <w:vAlign w:val="center"/>
                </w:tcPr>
                <w:p w:rsidR="0077178D" w:rsidRPr="00DD7109" w:rsidRDefault="0077178D" w:rsidP="00744373">
                  <w:pPr>
                    <w:jc w:val="center"/>
                    <w:rPr>
                      <w:sz w:val="18"/>
                      <w:szCs w:val="18"/>
                    </w:rPr>
                  </w:pPr>
                  <w:r>
                    <w:rPr>
                      <w:rFonts w:hint="eastAsia"/>
                      <w:sz w:val="18"/>
                      <w:szCs w:val="18"/>
                    </w:rPr>
                    <w:t>7</w:t>
                  </w:r>
                </w:p>
              </w:tc>
              <w:tc>
                <w:tcPr>
                  <w:tcW w:w="716" w:type="pct"/>
                </w:tcPr>
                <w:p w:rsidR="0077178D" w:rsidRPr="00DD7109" w:rsidRDefault="0077178D" w:rsidP="00744373">
                  <w:pPr>
                    <w:jc w:val="center"/>
                    <w:rPr>
                      <w:sz w:val="18"/>
                      <w:szCs w:val="18"/>
                    </w:rPr>
                  </w:pPr>
                  <w:r w:rsidRPr="00DD7109">
                    <w:rPr>
                      <w:sz w:val="18"/>
                      <w:szCs w:val="18"/>
                    </w:rPr>
                    <w:t>行车</w:t>
                  </w:r>
                </w:p>
              </w:tc>
              <w:tc>
                <w:tcPr>
                  <w:tcW w:w="409" w:type="pct"/>
                  <w:vAlign w:val="center"/>
                </w:tcPr>
                <w:p w:rsidR="0077178D" w:rsidRPr="00DD7109" w:rsidRDefault="0077178D" w:rsidP="00744373">
                  <w:pPr>
                    <w:jc w:val="center"/>
                    <w:rPr>
                      <w:sz w:val="18"/>
                      <w:szCs w:val="18"/>
                    </w:rPr>
                  </w:pPr>
                  <w:r w:rsidRPr="00DD7109">
                    <w:rPr>
                      <w:rFonts w:hint="eastAsia"/>
                      <w:sz w:val="18"/>
                      <w:szCs w:val="18"/>
                    </w:rPr>
                    <w:t>3</w:t>
                  </w:r>
                </w:p>
              </w:tc>
              <w:tc>
                <w:tcPr>
                  <w:tcW w:w="365" w:type="pct"/>
                  <w:vMerge/>
                  <w:vAlign w:val="center"/>
                </w:tcPr>
                <w:p w:rsidR="0077178D" w:rsidRPr="00DD7109" w:rsidRDefault="0077178D" w:rsidP="00744373">
                  <w:pPr>
                    <w:jc w:val="center"/>
                    <w:rPr>
                      <w:sz w:val="18"/>
                      <w:szCs w:val="18"/>
                    </w:rPr>
                  </w:pPr>
                </w:p>
              </w:tc>
              <w:tc>
                <w:tcPr>
                  <w:tcW w:w="370" w:type="pct"/>
                  <w:vMerge/>
                  <w:vAlign w:val="center"/>
                </w:tcPr>
                <w:p w:rsidR="0077178D" w:rsidRPr="00DD7109" w:rsidRDefault="0077178D" w:rsidP="00744373">
                  <w:pPr>
                    <w:jc w:val="center"/>
                    <w:rPr>
                      <w:sz w:val="18"/>
                      <w:szCs w:val="18"/>
                    </w:rPr>
                  </w:pPr>
                </w:p>
              </w:tc>
              <w:tc>
                <w:tcPr>
                  <w:tcW w:w="519" w:type="pct"/>
                  <w:vAlign w:val="center"/>
                </w:tcPr>
                <w:p w:rsidR="0077178D" w:rsidRPr="00DD7109" w:rsidRDefault="0077178D" w:rsidP="00744373">
                  <w:pPr>
                    <w:jc w:val="center"/>
                    <w:rPr>
                      <w:sz w:val="18"/>
                      <w:szCs w:val="18"/>
                    </w:rPr>
                  </w:pPr>
                  <w:r w:rsidRPr="00DD7109">
                    <w:rPr>
                      <w:rFonts w:hint="eastAsia"/>
                      <w:sz w:val="18"/>
                      <w:szCs w:val="18"/>
                    </w:rPr>
                    <w:t>75</w:t>
                  </w:r>
                  <w:r w:rsidRPr="00DD7109">
                    <w:rPr>
                      <w:sz w:val="18"/>
                      <w:szCs w:val="18"/>
                    </w:rPr>
                    <w:t>～</w:t>
                  </w:r>
                  <w:r w:rsidRPr="00DD7109">
                    <w:rPr>
                      <w:rFonts w:hint="eastAsia"/>
                      <w:sz w:val="18"/>
                      <w:szCs w:val="18"/>
                    </w:rPr>
                    <w:t>78</w:t>
                  </w:r>
                </w:p>
              </w:tc>
              <w:tc>
                <w:tcPr>
                  <w:tcW w:w="508" w:type="pct"/>
                  <w:vAlign w:val="center"/>
                </w:tcPr>
                <w:p w:rsidR="0077178D" w:rsidRPr="00DD7109" w:rsidRDefault="0077178D" w:rsidP="00744373">
                  <w:pPr>
                    <w:jc w:val="center"/>
                    <w:rPr>
                      <w:sz w:val="18"/>
                      <w:szCs w:val="18"/>
                    </w:rPr>
                  </w:pPr>
                  <w:r>
                    <w:rPr>
                      <w:rFonts w:hint="eastAsia"/>
                      <w:sz w:val="18"/>
                      <w:szCs w:val="18"/>
                    </w:rPr>
                    <w:t>8</w:t>
                  </w:r>
                </w:p>
              </w:tc>
              <w:tc>
                <w:tcPr>
                  <w:tcW w:w="458" w:type="pct"/>
                  <w:vAlign w:val="center"/>
                </w:tcPr>
                <w:p w:rsidR="0077178D" w:rsidRPr="00DD7109" w:rsidRDefault="00AC2337" w:rsidP="00744373">
                  <w:pPr>
                    <w:jc w:val="center"/>
                    <w:rPr>
                      <w:sz w:val="18"/>
                      <w:szCs w:val="18"/>
                    </w:rPr>
                  </w:pPr>
                  <w:r>
                    <w:rPr>
                      <w:rFonts w:hint="eastAsia"/>
                      <w:sz w:val="18"/>
                      <w:szCs w:val="18"/>
                    </w:rPr>
                    <w:t>40.73</w:t>
                  </w:r>
                </w:p>
              </w:tc>
              <w:tc>
                <w:tcPr>
                  <w:tcW w:w="517" w:type="pct"/>
                  <w:vAlign w:val="center"/>
                </w:tcPr>
                <w:p w:rsidR="0077178D" w:rsidRPr="00DD7109" w:rsidRDefault="00AC2337" w:rsidP="00744373">
                  <w:pPr>
                    <w:jc w:val="center"/>
                    <w:rPr>
                      <w:sz w:val="18"/>
                      <w:szCs w:val="18"/>
                    </w:rPr>
                  </w:pPr>
                  <w:r>
                    <w:rPr>
                      <w:rFonts w:hint="eastAsia"/>
                      <w:sz w:val="18"/>
                      <w:szCs w:val="18"/>
                    </w:rPr>
                    <w:t>36.51</w:t>
                  </w:r>
                </w:p>
              </w:tc>
              <w:tc>
                <w:tcPr>
                  <w:tcW w:w="443" w:type="pct"/>
                  <w:vAlign w:val="center"/>
                </w:tcPr>
                <w:p w:rsidR="0077178D" w:rsidRPr="00DD7109" w:rsidRDefault="00AC2337" w:rsidP="00744373">
                  <w:pPr>
                    <w:jc w:val="center"/>
                    <w:rPr>
                      <w:sz w:val="18"/>
                      <w:szCs w:val="18"/>
                    </w:rPr>
                  </w:pPr>
                  <w:r>
                    <w:rPr>
                      <w:rFonts w:hint="eastAsia"/>
                      <w:sz w:val="18"/>
                      <w:szCs w:val="18"/>
                    </w:rPr>
                    <w:t>39.71</w:t>
                  </w:r>
                </w:p>
              </w:tc>
              <w:tc>
                <w:tcPr>
                  <w:tcW w:w="481" w:type="pct"/>
                  <w:vAlign w:val="center"/>
                </w:tcPr>
                <w:p w:rsidR="0077178D" w:rsidRPr="00DD7109" w:rsidRDefault="00AC2337" w:rsidP="00AC2337">
                  <w:pPr>
                    <w:jc w:val="center"/>
                    <w:rPr>
                      <w:sz w:val="18"/>
                      <w:szCs w:val="18"/>
                    </w:rPr>
                  </w:pPr>
                  <w:r>
                    <w:rPr>
                      <w:rFonts w:hint="eastAsia"/>
                      <w:sz w:val="18"/>
                      <w:szCs w:val="18"/>
                    </w:rPr>
                    <w:t>48.25</w:t>
                  </w:r>
                </w:p>
              </w:tc>
            </w:tr>
            <w:tr w:rsidR="0077178D" w:rsidTr="00744373">
              <w:trPr>
                <w:trHeight w:val="13"/>
                <w:jc w:val="center"/>
              </w:trPr>
              <w:tc>
                <w:tcPr>
                  <w:tcW w:w="3101" w:type="pct"/>
                  <w:gridSpan w:val="7"/>
                  <w:vAlign w:val="center"/>
                </w:tcPr>
                <w:p w:rsidR="0077178D" w:rsidRDefault="0077178D" w:rsidP="00744373">
                  <w:pPr>
                    <w:jc w:val="center"/>
                    <w:rPr>
                      <w:rFonts w:ascii="宋体" w:hAnsi="宋体"/>
                      <w:color w:val="000000"/>
                      <w:sz w:val="18"/>
                      <w:szCs w:val="18"/>
                    </w:rPr>
                  </w:pPr>
                  <w:r>
                    <w:rPr>
                      <w:rFonts w:ascii="宋体" w:hAnsi="宋体" w:hint="eastAsia"/>
                      <w:color w:val="000000"/>
                      <w:sz w:val="18"/>
                      <w:szCs w:val="18"/>
                    </w:rPr>
                    <w:t>总贡献值</w:t>
                  </w:r>
                </w:p>
              </w:tc>
              <w:tc>
                <w:tcPr>
                  <w:tcW w:w="458" w:type="pct"/>
                  <w:vAlign w:val="center"/>
                </w:tcPr>
                <w:p w:rsidR="0077178D" w:rsidRDefault="00AC2337" w:rsidP="00744373">
                  <w:pPr>
                    <w:jc w:val="center"/>
                    <w:rPr>
                      <w:color w:val="000000"/>
                      <w:sz w:val="18"/>
                      <w:szCs w:val="18"/>
                    </w:rPr>
                  </w:pPr>
                  <w:r>
                    <w:rPr>
                      <w:rFonts w:hint="eastAsia"/>
                      <w:color w:val="000000"/>
                      <w:sz w:val="18"/>
                      <w:szCs w:val="18"/>
                    </w:rPr>
                    <w:t>44.9</w:t>
                  </w:r>
                </w:p>
              </w:tc>
              <w:tc>
                <w:tcPr>
                  <w:tcW w:w="517" w:type="pct"/>
                  <w:vAlign w:val="center"/>
                </w:tcPr>
                <w:p w:rsidR="0077178D" w:rsidRDefault="00AC2337" w:rsidP="00744373">
                  <w:pPr>
                    <w:jc w:val="center"/>
                    <w:rPr>
                      <w:color w:val="000000"/>
                      <w:sz w:val="18"/>
                      <w:szCs w:val="18"/>
                    </w:rPr>
                  </w:pPr>
                  <w:r>
                    <w:rPr>
                      <w:rFonts w:hint="eastAsia"/>
                      <w:color w:val="000000"/>
                      <w:sz w:val="18"/>
                      <w:szCs w:val="18"/>
                    </w:rPr>
                    <w:t>46.6</w:t>
                  </w:r>
                </w:p>
              </w:tc>
              <w:tc>
                <w:tcPr>
                  <w:tcW w:w="443" w:type="pct"/>
                  <w:vAlign w:val="center"/>
                </w:tcPr>
                <w:p w:rsidR="0077178D" w:rsidRDefault="00AC2337" w:rsidP="00744373">
                  <w:pPr>
                    <w:jc w:val="center"/>
                    <w:rPr>
                      <w:color w:val="000000"/>
                      <w:sz w:val="18"/>
                      <w:szCs w:val="18"/>
                    </w:rPr>
                  </w:pPr>
                  <w:r>
                    <w:rPr>
                      <w:rFonts w:hint="eastAsia"/>
                      <w:color w:val="000000"/>
                      <w:sz w:val="18"/>
                      <w:szCs w:val="18"/>
                    </w:rPr>
                    <w:t>44.7</w:t>
                  </w:r>
                </w:p>
              </w:tc>
              <w:tc>
                <w:tcPr>
                  <w:tcW w:w="481" w:type="pct"/>
                  <w:vAlign w:val="center"/>
                </w:tcPr>
                <w:p w:rsidR="0077178D" w:rsidRDefault="00AC2337" w:rsidP="00426473">
                  <w:pPr>
                    <w:jc w:val="center"/>
                    <w:rPr>
                      <w:color w:val="000000"/>
                      <w:sz w:val="18"/>
                      <w:szCs w:val="18"/>
                    </w:rPr>
                  </w:pPr>
                  <w:r>
                    <w:rPr>
                      <w:rFonts w:hint="eastAsia"/>
                      <w:color w:val="000000"/>
                      <w:sz w:val="18"/>
                      <w:szCs w:val="18"/>
                    </w:rPr>
                    <w:t>5</w:t>
                  </w:r>
                  <w:r w:rsidR="00426473">
                    <w:rPr>
                      <w:rFonts w:hint="eastAsia"/>
                      <w:color w:val="000000"/>
                      <w:sz w:val="18"/>
                      <w:szCs w:val="18"/>
                    </w:rPr>
                    <w:t>4</w:t>
                  </w:r>
                  <w:r>
                    <w:rPr>
                      <w:rFonts w:hint="eastAsia"/>
                      <w:color w:val="000000"/>
                      <w:sz w:val="18"/>
                      <w:szCs w:val="18"/>
                    </w:rPr>
                    <w:t>.7</w:t>
                  </w:r>
                </w:p>
              </w:tc>
            </w:tr>
          </w:tbl>
          <w:p w:rsidR="00504371" w:rsidRDefault="00504371" w:rsidP="00D5100E">
            <w:pPr>
              <w:spacing w:beforeLines="50" w:line="360" w:lineRule="auto"/>
              <w:ind w:firstLineChars="200" w:firstLine="420"/>
            </w:pPr>
            <w:r>
              <w:t>由表</w:t>
            </w:r>
            <w:r w:rsidR="00560B5C" w:rsidRPr="006D78E3">
              <w:rPr>
                <w:rFonts w:hint="eastAsia"/>
              </w:rPr>
              <w:t>4-</w:t>
            </w:r>
            <w:r w:rsidR="00AC2337">
              <w:rPr>
                <w:rFonts w:hint="eastAsia"/>
              </w:rPr>
              <w:t>2</w:t>
            </w:r>
            <w:r w:rsidR="006C5092">
              <w:rPr>
                <w:rFonts w:hint="eastAsia"/>
              </w:rPr>
              <w:t>2</w:t>
            </w:r>
            <w:r w:rsidR="00AC2337">
              <w:rPr>
                <w:rFonts w:hint="eastAsia"/>
              </w:rPr>
              <w:t>、</w:t>
            </w:r>
            <w:r w:rsidR="00AC2337">
              <w:rPr>
                <w:rFonts w:hint="eastAsia"/>
              </w:rPr>
              <w:t>4-2</w:t>
            </w:r>
            <w:r w:rsidR="006C5092">
              <w:rPr>
                <w:rFonts w:hint="eastAsia"/>
              </w:rPr>
              <w:t>3</w:t>
            </w:r>
            <w:r>
              <w:t>可知，本项目采取以上噪声控制措施后，</w:t>
            </w:r>
            <w:r w:rsidR="005C1074">
              <w:rPr>
                <w:rFonts w:hint="eastAsia"/>
              </w:rPr>
              <w:t>东、南、</w:t>
            </w:r>
            <w:r w:rsidR="003F2677">
              <w:rPr>
                <w:rFonts w:hint="eastAsia"/>
              </w:rPr>
              <w:t>北</w:t>
            </w:r>
            <w:r>
              <w:t>厂界噪声昼间最大</w:t>
            </w:r>
            <w:r w:rsidR="003F2677">
              <w:rPr>
                <w:rFonts w:hint="eastAsia"/>
              </w:rPr>
              <w:t>贡献值分别</w:t>
            </w:r>
            <w:r>
              <w:t>为</w:t>
            </w:r>
            <w:r w:rsidR="00AC2337">
              <w:rPr>
                <w:rFonts w:hint="eastAsia"/>
              </w:rPr>
              <w:t>45.8</w:t>
            </w:r>
            <w:r>
              <w:t>dB(A)</w:t>
            </w:r>
            <w:r w:rsidR="003F2677">
              <w:rPr>
                <w:rFonts w:hint="eastAsia"/>
              </w:rPr>
              <w:t>、</w:t>
            </w:r>
            <w:r w:rsidR="00AC2337">
              <w:rPr>
                <w:rFonts w:hint="eastAsia"/>
              </w:rPr>
              <w:t>46.9</w:t>
            </w:r>
            <w:r w:rsidR="003F2677">
              <w:t>dB(A)</w:t>
            </w:r>
            <w:r w:rsidR="006C5092">
              <w:rPr>
                <w:rFonts w:hint="eastAsia"/>
              </w:rPr>
              <w:t>、</w:t>
            </w:r>
            <w:r w:rsidR="005C1074">
              <w:rPr>
                <w:rFonts w:hint="eastAsia"/>
              </w:rPr>
              <w:t>56</w:t>
            </w:r>
            <w:r w:rsidR="00AC2337">
              <w:rPr>
                <w:rFonts w:hint="eastAsia"/>
              </w:rPr>
              <w:t>.3</w:t>
            </w:r>
            <w:r w:rsidR="003F2677">
              <w:t>dB(A)</w:t>
            </w:r>
            <w:r>
              <w:t>，</w:t>
            </w:r>
            <w:r w:rsidR="00AC2337">
              <w:rPr>
                <w:rFonts w:hint="eastAsia"/>
              </w:rPr>
              <w:t>夜</w:t>
            </w:r>
            <w:r w:rsidR="00AC2337">
              <w:t>间最大</w:t>
            </w:r>
            <w:r w:rsidR="00AC2337">
              <w:rPr>
                <w:rFonts w:hint="eastAsia"/>
              </w:rPr>
              <w:t>贡献值分别</w:t>
            </w:r>
            <w:r w:rsidR="00AC2337">
              <w:t>为</w:t>
            </w:r>
            <w:r w:rsidR="00AC2337">
              <w:rPr>
                <w:rFonts w:hint="eastAsia"/>
              </w:rPr>
              <w:t>44.9</w:t>
            </w:r>
            <w:r w:rsidR="00AC2337">
              <w:t>dB(A)</w:t>
            </w:r>
            <w:r w:rsidR="00AC2337">
              <w:rPr>
                <w:rFonts w:hint="eastAsia"/>
              </w:rPr>
              <w:t>、</w:t>
            </w:r>
            <w:r w:rsidR="00AC2337">
              <w:rPr>
                <w:rFonts w:hint="eastAsia"/>
              </w:rPr>
              <w:t>46.6</w:t>
            </w:r>
            <w:r w:rsidR="00AC2337">
              <w:t>dB(A)</w:t>
            </w:r>
            <w:r w:rsidR="00AC2337">
              <w:rPr>
                <w:rFonts w:hint="eastAsia"/>
              </w:rPr>
              <w:t>、</w:t>
            </w:r>
            <w:r w:rsidR="00AC2337">
              <w:rPr>
                <w:rFonts w:hint="eastAsia"/>
              </w:rPr>
              <w:t>5</w:t>
            </w:r>
            <w:r w:rsidR="005C1074">
              <w:rPr>
                <w:rFonts w:hint="eastAsia"/>
              </w:rPr>
              <w:t>4</w:t>
            </w:r>
            <w:r w:rsidR="00AC2337">
              <w:rPr>
                <w:rFonts w:hint="eastAsia"/>
              </w:rPr>
              <w:t>.7</w:t>
            </w:r>
            <w:r w:rsidR="00AC2337">
              <w:t>dB(A)</w:t>
            </w:r>
            <w:r w:rsidR="00AC2337">
              <w:t>，</w:t>
            </w:r>
            <w:r w:rsidR="00AC2337">
              <w:rPr>
                <w:rFonts w:hint="eastAsia"/>
              </w:rPr>
              <w:t>昼夜间厂界噪声均</w:t>
            </w:r>
            <w:r>
              <w:rPr>
                <w:rFonts w:hint="eastAsia"/>
              </w:rPr>
              <w:t>能够</w:t>
            </w:r>
            <w:r>
              <w:t>满足《工业企业厂界环境噪声排放标准》（</w:t>
            </w:r>
            <w:r>
              <w:t>GB12348-2008</w:t>
            </w:r>
            <w:r>
              <w:t>）</w:t>
            </w:r>
            <w:r w:rsidR="00604E41">
              <w:rPr>
                <w:rFonts w:hint="eastAsia"/>
              </w:rPr>
              <w:t>3</w:t>
            </w:r>
            <w:r>
              <w:t>类标准</w:t>
            </w:r>
            <w:r w:rsidR="005C1074">
              <w:rPr>
                <w:rFonts w:hint="eastAsia"/>
              </w:rPr>
              <w:t>；西</w:t>
            </w:r>
            <w:r w:rsidR="005C1074">
              <w:t>厂界噪声昼</w:t>
            </w:r>
            <w:r w:rsidR="005C1074">
              <w:rPr>
                <w:rFonts w:hint="eastAsia"/>
              </w:rPr>
              <w:t>、夜</w:t>
            </w:r>
            <w:r w:rsidR="005C1074">
              <w:t>间最大</w:t>
            </w:r>
            <w:r w:rsidR="005C1074">
              <w:rPr>
                <w:rFonts w:hint="eastAsia"/>
              </w:rPr>
              <w:t>贡献值分别</w:t>
            </w:r>
            <w:r w:rsidR="005C1074">
              <w:t>为</w:t>
            </w:r>
            <w:r w:rsidR="005C1074">
              <w:rPr>
                <w:rFonts w:hint="eastAsia"/>
              </w:rPr>
              <w:t>45.1</w:t>
            </w:r>
            <w:r w:rsidR="005C1074">
              <w:t>dB(A)</w:t>
            </w:r>
            <w:r w:rsidR="005C1074">
              <w:rPr>
                <w:rFonts w:hint="eastAsia"/>
              </w:rPr>
              <w:t>、</w:t>
            </w:r>
            <w:r w:rsidR="005C1074">
              <w:rPr>
                <w:rFonts w:hint="eastAsia"/>
              </w:rPr>
              <w:t>44.7</w:t>
            </w:r>
            <w:r w:rsidR="005C1074">
              <w:t>dB(A)</w:t>
            </w:r>
            <w:r w:rsidR="005C1074">
              <w:t>，</w:t>
            </w:r>
            <w:r w:rsidR="005C1074" w:rsidRPr="0084255F">
              <w:rPr>
                <w:rFonts w:hint="eastAsia"/>
              </w:rPr>
              <w:t>能够</w:t>
            </w:r>
            <w:r w:rsidR="005C1074" w:rsidRPr="0084255F">
              <w:t>满足《工业企业厂界环境噪声排放标准》（</w:t>
            </w:r>
            <w:r w:rsidR="005C1074" w:rsidRPr="0084255F">
              <w:t>GB12348-2008</w:t>
            </w:r>
            <w:r w:rsidR="005C1074" w:rsidRPr="0084255F">
              <w:t>）</w:t>
            </w:r>
            <w:r w:rsidR="005C1074" w:rsidRPr="0084255F">
              <w:rPr>
                <w:rFonts w:hint="eastAsia"/>
              </w:rPr>
              <w:t>4</w:t>
            </w:r>
            <w:r w:rsidR="005C1074" w:rsidRPr="0084255F">
              <w:t>类标准</w:t>
            </w:r>
            <w:r w:rsidR="005C1074" w:rsidRPr="0084255F">
              <w:rPr>
                <w:rFonts w:hint="eastAsia"/>
              </w:rPr>
              <w:t>，</w:t>
            </w:r>
            <w:r>
              <w:t>对周围环境影响较小。因此，本评价认为只要厂方对各产噪设备严格按照本评价提出的降噪措施进行防治，本项目生产过程中不会对厂界及外环境造成较大影响。</w:t>
            </w:r>
          </w:p>
          <w:p w:rsidR="00504371" w:rsidRDefault="00504371">
            <w:pPr>
              <w:spacing w:line="360" w:lineRule="auto"/>
              <w:ind w:firstLineChars="200" w:firstLine="422"/>
              <w:rPr>
                <w:b/>
                <w:color w:val="000000"/>
              </w:rPr>
            </w:pPr>
            <w:r>
              <w:rPr>
                <w:rFonts w:hint="eastAsia"/>
                <w:b/>
                <w:color w:val="000000"/>
              </w:rPr>
              <w:t>（</w:t>
            </w:r>
            <w:r>
              <w:rPr>
                <w:rFonts w:hint="eastAsia"/>
                <w:b/>
                <w:color w:val="000000"/>
              </w:rPr>
              <w:t>4</w:t>
            </w:r>
            <w:r>
              <w:rPr>
                <w:rFonts w:hint="eastAsia"/>
                <w:b/>
                <w:color w:val="000000"/>
              </w:rPr>
              <w:t>）噪声监测计划</w:t>
            </w:r>
          </w:p>
          <w:p w:rsidR="00504371" w:rsidRDefault="00504371">
            <w:pPr>
              <w:spacing w:line="360" w:lineRule="auto"/>
              <w:ind w:firstLineChars="200" w:firstLine="420"/>
              <w:rPr>
                <w:b/>
                <w:color w:val="000000"/>
              </w:rPr>
            </w:pPr>
            <w:r>
              <w:rPr>
                <w:rFonts w:hint="eastAsia"/>
                <w:color w:val="000000"/>
              </w:rPr>
              <w:t>根据</w:t>
            </w:r>
            <w:r>
              <w:rPr>
                <w:color w:val="000000"/>
              </w:rPr>
              <w:t>《排污单位自行监测技术指南总则》（</w:t>
            </w:r>
            <w:r>
              <w:rPr>
                <w:color w:val="000000"/>
              </w:rPr>
              <w:t>HJ 819-2017</w:t>
            </w:r>
            <w:r>
              <w:rPr>
                <w:color w:val="000000"/>
              </w:rPr>
              <w:t>）</w:t>
            </w:r>
            <w:r>
              <w:rPr>
                <w:rFonts w:hint="eastAsia"/>
                <w:color w:val="000000"/>
              </w:rPr>
              <w:t>，厂界噪声最低监测频次为季度，厂界噪声监测频次为一季度开展一次，并在高噪声源附近附近醒目处设置环保保护图形标志牌。</w:t>
            </w:r>
          </w:p>
          <w:p w:rsidR="00504371" w:rsidRDefault="00504371" w:rsidP="000B61C8">
            <w:pPr>
              <w:spacing w:line="360" w:lineRule="auto"/>
              <w:jc w:val="center"/>
              <w:rPr>
                <w:b/>
                <w:bCs/>
                <w:color w:val="000000"/>
                <w:szCs w:val="21"/>
              </w:rPr>
            </w:pPr>
            <w:r>
              <w:rPr>
                <w:b/>
                <w:bCs/>
                <w:color w:val="000000"/>
              </w:rPr>
              <w:t>表</w:t>
            </w:r>
            <w:r>
              <w:rPr>
                <w:rFonts w:hint="eastAsia"/>
                <w:b/>
                <w:bCs/>
                <w:color w:val="000000"/>
              </w:rPr>
              <w:t>4-</w:t>
            </w:r>
            <w:r w:rsidR="005C1074">
              <w:rPr>
                <w:rFonts w:hint="eastAsia"/>
                <w:b/>
                <w:bCs/>
                <w:color w:val="000000"/>
              </w:rPr>
              <w:t>2</w:t>
            </w:r>
            <w:r w:rsidR="008351E8">
              <w:rPr>
                <w:rFonts w:hint="eastAsia"/>
                <w:b/>
                <w:bCs/>
                <w:color w:val="000000"/>
              </w:rPr>
              <w:t xml:space="preserve">5  </w:t>
            </w:r>
            <w:r>
              <w:rPr>
                <w:b/>
                <w:bCs/>
                <w:color w:val="000000"/>
              </w:rPr>
              <w:t>噪声监测计划</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989"/>
              <w:gridCol w:w="2025"/>
              <w:gridCol w:w="2024"/>
              <w:gridCol w:w="1406"/>
              <w:gridCol w:w="3148"/>
            </w:tblGrid>
            <w:tr w:rsidR="00923989" w:rsidTr="00AE5686">
              <w:trPr>
                <w:trHeight w:val="122"/>
                <w:jc w:val="center"/>
              </w:trPr>
              <w:tc>
                <w:tcPr>
                  <w:tcW w:w="515" w:type="pct"/>
                  <w:vAlign w:val="center"/>
                </w:tcPr>
                <w:p w:rsidR="00923989" w:rsidRDefault="00923989">
                  <w:pPr>
                    <w:jc w:val="center"/>
                    <w:rPr>
                      <w:b/>
                      <w:color w:val="000000"/>
                      <w:sz w:val="18"/>
                      <w:szCs w:val="18"/>
                    </w:rPr>
                  </w:pPr>
                  <w:r>
                    <w:rPr>
                      <w:rFonts w:hint="eastAsia"/>
                      <w:b/>
                      <w:color w:val="000000"/>
                      <w:sz w:val="18"/>
                      <w:szCs w:val="18"/>
                    </w:rPr>
                    <w:t>类别</w:t>
                  </w:r>
                </w:p>
              </w:tc>
              <w:tc>
                <w:tcPr>
                  <w:tcW w:w="1055" w:type="pct"/>
                  <w:vAlign w:val="center"/>
                </w:tcPr>
                <w:p w:rsidR="00923989" w:rsidRDefault="00923989">
                  <w:pPr>
                    <w:jc w:val="center"/>
                    <w:rPr>
                      <w:b/>
                      <w:color w:val="000000"/>
                      <w:sz w:val="18"/>
                      <w:szCs w:val="18"/>
                    </w:rPr>
                  </w:pPr>
                  <w:r>
                    <w:rPr>
                      <w:b/>
                      <w:color w:val="000000"/>
                      <w:sz w:val="18"/>
                      <w:szCs w:val="18"/>
                    </w:rPr>
                    <w:t>监测点位</w:t>
                  </w:r>
                </w:p>
              </w:tc>
              <w:tc>
                <w:tcPr>
                  <w:tcW w:w="1055" w:type="pct"/>
                  <w:vAlign w:val="center"/>
                </w:tcPr>
                <w:p w:rsidR="00923989" w:rsidRDefault="00923989">
                  <w:pPr>
                    <w:jc w:val="center"/>
                    <w:rPr>
                      <w:b/>
                      <w:color w:val="000000"/>
                      <w:sz w:val="18"/>
                      <w:szCs w:val="18"/>
                    </w:rPr>
                  </w:pPr>
                  <w:r>
                    <w:rPr>
                      <w:b/>
                      <w:color w:val="000000"/>
                      <w:sz w:val="18"/>
                      <w:szCs w:val="18"/>
                    </w:rPr>
                    <w:t>监测项目</w:t>
                  </w:r>
                </w:p>
              </w:tc>
              <w:tc>
                <w:tcPr>
                  <w:tcW w:w="733" w:type="pct"/>
                  <w:vAlign w:val="center"/>
                </w:tcPr>
                <w:p w:rsidR="00923989" w:rsidRDefault="00923989">
                  <w:pPr>
                    <w:jc w:val="center"/>
                    <w:rPr>
                      <w:b/>
                      <w:color w:val="000000"/>
                      <w:sz w:val="18"/>
                      <w:szCs w:val="18"/>
                    </w:rPr>
                  </w:pPr>
                  <w:r>
                    <w:rPr>
                      <w:b/>
                      <w:color w:val="000000"/>
                      <w:sz w:val="18"/>
                      <w:szCs w:val="18"/>
                    </w:rPr>
                    <w:t>监测频率</w:t>
                  </w:r>
                </w:p>
              </w:tc>
              <w:tc>
                <w:tcPr>
                  <w:tcW w:w="1641" w:type="pct"/>
                  <w:vAlign w:val="center"/>
                </w:tcPr>
                <w:p w:rsidR="00923989" w:rsidRDefault="00923989">
                  <w:pPr>
                    <w:jc w:val="center"/>
                    <w:rPr>
                      <w:b/>
                      <w:color w:val="000000"/>
                      <w:sz w:val="18"/>
                      <w:szCs w:val="18"/>
                    </w:rPr>
                  </w:pPr>
                  <w:r>
                    <w:rPr>
                      <w:rFonts w:hint="eastAsia"/>
                      <w:b/>
                      <w:color w:val="000000"/>
                      <w:sz w:val="18"/>
                      <w:szCs w:val="18"/>
                    </w:rPr>
                    <w:t>执行标准</w:t>
                  </w:r>
                </w:p>
              </w:tc>
            </w:tr>
            <w:tr w:rsidR="00923989" w:rsidTr="00AE5686">
              <w:trPr>
                <w:trHeight w:val="122"/>
                <w:jc w:val="center"/>
              </w:trPr>
              <w:tc>
                <w:tcPr>
                  <w:tcW w:w="515" w:type="pct"/>
                  <w:vAlign w:val="center"/>
                </w:tcPr>
                <w:p w:rsidR="00923989" w:rsidRDefault="00923989">
                  <w:pPr>
                    <w:jc w:val="center"/>
                    <w:rPr>
                      <w:color w:val="000000"/>
                      <w:sz w:val="18"/>
                      <w:szCs w:val="18"/>
                    </w:rPr>
                  </w:pPr>
                  <w:r>
                    <w:rPr>
                      <w:rFonts w:hint="eastAsia"/>
                      <w:color w:val="000000"/>
                      <w:sz w:val="18"/>
                      <w:szCs w:val="18"/>
                    </w:rPr>
                    <w:t>噪声</w:t>
                  </w:r>
                </w:p>
              </w:tc>
              <w:tc>
                <w:tcPr>
                  <w:tcW w:w="1055" w:type="pct"/>
                  <w:vAlign w:val="center"/>
                </w:tcPr>
                <w:p w:rsidR="00923989" w:rsidRDefault="000B61C8">
                  <w:pPr>
                    <w:jc w:val="center"/>
                    <w:rPr>
                      <w:color w:val="000000"/>
                      <w:sz w:val="18"/>
                      <w:szCs w:val="18"/>
                    </w:rPr>
                  </w:pPr>
                  <w:r>
                    <w:rPr>
                      <w:color w:val="000000"/>
                      <w:sz w:val="18"/>
                      <w:szCs w:val="18"/>
                    </w:rPr>
                    <w:t>厂界</w:t>
                  </w:r>
                  <w:r w:rsidR="001A7EB7">
                    <w:rPr>
                      <w:rFonts w:hint="eastAsia"/>
                      <w:color w:val="000000"/>
                      <w:sz w:val="18"/>
                      <w:szCs w:val="18"/>
                    </w:rPr>
                    <w:t>四周</w:t>
                  </w:r>
                  <w:r w:rsidR="00923989">
                    <w:rPr>
                      <w:color w:val="000000"/>
                      <w:sz w:val="18"/>
                      <w:szCs w:val="18"/>
                    </w:rPr>
                    <w:t>外</w:t>
                  </w:r>
                  <w:r w:rsidR="00923989">
                    <w:rPr>
                      <w:color w:val="000000"/>
                      <w:sz w:val="18"/>
                      <w:szCs w:val="18"/>
                    </w:rPr>
                    <w:t>1m</w:t>
                  </w:r>
                </w:p>
              </w:tc>
              <w:tc>
                <w:tcPr>
                  <w:tcW w:w="1055" w:type="pct"/>
                  <w:vAlign w:val="center"/>
                </w:tcPr>
                <w:p w:rsidR="00923989" w:rsidRDefault="00923989">
                  <w:pPr>
                    <w:jc w:val="center"/>
                    <w:rPr>
                      <w:color w:val="000000"/>
                      <w:sz w:val="18"/>
                      <w:szCs w:val="18"/>
                    </w:rPr>
                  </w:pPr>
                  <w:r>
                    <w:rPr>
                      <w:color w:val="000000"/>
                      <w:sz w:val="18"/>
                      <w:szCs w:val="18"/>
                    </w:rPr>
                    <w:t>等效连续</w:t>
                  </w:r>
                  <w:r>
                    <w:rPr>
                      <w:color w:val="000000"/>
                      <w:sz w:val="18"/>
                      <w:szCs w:val="18"/>
                    </w:rPr>
                    <w:t>A</w:t>
                  </w:r>
                  <w:r>
                    <w:rPr>
                      <w:color w:val="000000"/>
                      <w:sz w:val="18"/>
                      <w:szCs w:val="18"/>
                    </w:rPr>
                    <w:t>声级</w:t>
                  </w:r>
                </w:p>
              </w:tc>
              <w:tc>
                <w:tcPr>
                  <w:tcW w:w="733" w:type="pct"/>
                  <w:vAlign w:val="center"/>
                </w:tcPr>
                <w:p w:rsidR="00923989" w:rsidRDefault="00923989">
                  <w:pPr>
                    <w:jc w:val="center"/>
                    <w:rPr>
                      <w:color w:val="000000"/>
                      <w:sz w:val="18"/>
                      <w:szCs w:val="18"/>
                    </w:rPr>
                  </w:pPr>
                  <w:r>
                    <w:rPr>
                      <w:color w:val="000000"/>
                      <w:sz w:val="18"/>
                      <w:szCs w:val="18"/>
                    </w:rPr>
                    <w:t>每季度一次</w:t>
                  </w:r>
                </w:p>
              </w:tc>
              <w:tc>
                <w:tcPr>
                  <w:tcW w:w="1641" w:type="pct"/>
                  <w:vAlign w:val="center"/>
                </w:tcPr>
                <w:p w:rsidR="00923989" w:rsidRDefault="00923989" w:rsidP="00923989">
                  <w:pPr>
                    <w:jc w:val="center"/>
                    <w:rPr>
                      <w:color w:val="000000"/>
                      <w:sz w:val="18"/>
                      <w:szCs w:val="18"/>
                    </w:rPr>
                  </w:pPr>
                  <w:r>
                    <w:rPr>
                      <w:color w:val="000000"/>
                      <w:sz w:val="18"/>
                      <w:szCs w:val="18"/>
                    </w:rPr>
                    <w:t>《</w:t>
                  </w:r>
                  <w:r>
                    <w:rPr>
                      <w:rFonts w:hint="eastAsia"/>
                      <w:color w:val="000000"/>
                      <w:sz w:val="18"/>
                      <w:szCs w:val="18"/>
                    </w:rPr>
                    <w:t>工业企业厂界环境噪声排放标准</w:t>
                  </w:r>
                  <w:r>
                    <w:rPr>
                      <w:color w:val="000000"/>
                      <w:sz w:val="18"/>
                      <w:szCs w:val="18"/>
                    </w:rPr>
                    <w:t>》（</w:t>
                  </w:r>
                  <w:r>
                    <w:rPr>
                      <w:rFonts w:hint="eastAsia"/>
                      <w:color w:val="000000"/>
                      <w:sz w:val="18"/>
                      <w:szCs w:val="18"/>
                    </w:rPr>
                    <w:t>GB12348-2008</w:t>
                  </w:r>
                  <w:r>
                    <w:rPr>
                      <w:color w:val="000000"/>
                      <w:sz w:val="18"/>
                      <w:szCs w:val="18"/>
                    </w:rPr>
                    <w:t>）</w:t>
                  </w:r>
                  <w:r>
                    <w:rPr>
                      <w:rFonts w:hint="eastAsia"/>
                      <w:color w:val="000000"/>
                      <w:sz w:val="18"/>
                      <w:szCs w:val="18"/>
                    </w:rPr>
                    <w:t>3</w:t>
                  </w:r>
                  <w:r>
                    <w:rPr>
                      <w:rFonts w:hint="eastAsia"/>
                      <w:color w:val="000000"/>
                      <w:sz w:val="18"/>
                      <w:szCs w:val="18"/>
                    </w:rPr>
                    <w:t>类</w:t>
                  </w:r>
                  <w:r w:rsidR="005C1074">
                    <w:rPr>
                      <w:rFonts w:hint="eastAsia"/>
                      <w:color w:val="000000"/>
                      <w:sz w:val="18"/>
                      <w:szCs w:val="18"/>
                    </w:rPr>
                    <w:t>、</w:t>
                  </w:r>
                  <w:r w:rsidR="005C1074">
                    <w:rPr>
                      <w:rFonts w:hint="eastAsia"/>
                      <w:color w:val="000000"/>
                      <w:sz w:val="18"/>
                      <w:szCs w:val="18"/>
                    </w:rPr>
                    <w:t>4</w:t>
                  </w:r>
                  <w:r w:rsidR="005C1074">
                    <w:rPr>
                      <w:rFonts w:hint="eastAsia"/>
                      <w:color w:val="000000"/>
                      <w:sz w:val="18"/>
                      <w:szCs w:val="18"/>
                    </w:rPr>
                    <w:t>类</w:t>
                  </w:r>
                  <w:r>
                    <w:rPr>
                      <w:rFonts w:hint="eastAsia"/>
                      <w:color w:val="000000"/>
                      <w:sz w:val="18"/>
                      <w:szCs w:val="18"/>
                    </w:rPr>
                    <w:t>标准</w:t>
                  </w:r>
                </w:p>
              </w:tc>
            </w:tr>
          </w:tbl>
          <w:p w:rsidR="005C1074" w:rsidRDefault="005C1074" w:rsidP="00D5100E">
            <w:pPr>
              <w:pStyle w:val="24"/>
              <w:spacing w:beforeLines="100" w:after="0" w:line="360" w:lineRule="auto"/>
              <w:ind w:firstLineChars="1200" w:firstLine="2530"/>
              <w:rPr>
                <w:b/>
              </w:rPr>
            </w:pPr>
            <w:r>
              <w:rPr>
                <w:rFonts w:hint="eastAsia"/>
                <w:b/>
              </w:rPr>
              <w:t>表</w:t>
            </w:r>
            <w:r>
              <w:rPr>
                <w:rFonts w:hint="eastAsia"/>
                <w:b/>
              </w:rPr>
              <w:t>4-2</w:t>
            </w:r>
            <w:r w:rsidR="008351E8">
              <w:rPr>
                <w:rFonts w:hint="eastAsia"/>
                <w:b/>
              </w:rPr>
              <w:t xml:space="preserve">6  </w:t>
            </w:r>
            <w:r>
              <w:rPr>
                <w:rFonts w:hint="eastAsia"/>
                <w:b/>
              </w:rPr>
              <w:t>噪声环保竣工验收监测计划</w:t>
            </w:r>
          </w:p>
          <w:tbl>
            <w:tblPr>
              <w:tblStyle w:val="af7"/>
              <w:tblW w:w="5000" w:type="pct"/>
              <w:tblBorders>
                <w:top w:val="single" w:sz="12" w:space="0" w:color="auto"/>
                <w:left w:val="none" w:sz="0" w:space="0" w:color="auto"/>
                <w:bottom w:val="single" w:sz="12" w:space="0" w:color="auto"/>
                <w:right w:val="none" w:sz="0" w:space="0" w:color="auto"/>
              </w:tblBorders>
              <w:tblLook w:val="04A0"/>
            </w:tblPr>
            <w:tblGrid>
              <w:gridCol w:w="730"/>
              <w:gridCol w:w="1420"/>
              <w:gridCol w:w="1700"/>
              <w:gridCol w:w="1276"/>
              <w:gridCol w:w="4466"/>
            </w:tblGrid>
            <w:tr w:rsidR="005C1074" w:rsidTr="005C1074">
              <w:tc>
                <w:tcPr>
                  <w:tcW w:w="381" w:type="pct"/>
                  <w:vAlign w:val="center"/>
                </w:tcPr>
                <w:p w:rsidR="005C1074" w:rsidRPr="00C40966" w:rsidRDefault="005C1074" w:rsidP="0074437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类别</w:t>
                  </w:r>
                </w:p>
              </w:tc>
              <w:tc>
                <w:tcPr>
                  <w:tcW w:w="740" w:type="pct"/>
                  <w:vAlign w:val="center"/>
                </w:tcPr>
                <w:p w:rsidR="005C1074" w:rsidRPr="00C40966" w:rsidRDefault="005C1074" w:rsidP="0074437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监测点位</w:t>
                  </w:r>
                </w:p>
              </w:tc>
              <w:tc>
                <w:tcPr>
                  <w:tcW w:w="886" w:type="pct"/>
                  <w:vAlign w:val="center"/>
                </w:tcPr>
                <w:p w:rsidR="005C1074" w:rsidRPr="00C40966" w:rsidRDefault="005C1074" w:rsidP="0074437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监测因子</w:t>
                  </w:r>
                </w:p>
              </w:tc>
              <w:tc>
                <w:tcPr>
                  <w:tcW w:w="665" w:type="pct"/>
                  <w:vAlign w:val="center"/>
                </w:tcPr>
                <w:p w:rsidR="005C1074" w:rsidRPr="00C40966" w:rsidRDefault="005C1074" w:rsidP="0074437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监测频次</w:t>
                  </w:r>
                </w:p>
              </w:tc>
              <w:tc>
                <w:tcPr>
                  <w:tcW w:w="2328" w:type="pct"/>
                  <w:vAlign w:val="center"/>
                </w:tcPr>
                <w:p w:rsidR="005C1074" w:rsidRPr="00C40966" w:rsidRDefault="005C1074" w:rsidP="00744373">
                  <w:pPr>
                    <w:adjustRightInd w:val="0"/>
                    <w:snapToGrid w:val="0"/>
                    <w:jc w:val="center"/>
                    <w:rPr>
                      <w:rFonts w:ascii="宋体" w:hAnsi="宋体" w:cs="宋体"/>
                      <w:b/>
                      <w:bCs/>
                      <w:spacing w:val="-10"/>
                      <w:sz w:val="18"/>
                      <w:szCs w:val="18"/>
                    </w:rPr>
                  </w:pPr>
                  <w:r w:rsidRPr="00C40966">
                    <w:rPr>
                      <w:rFonts w:ascii="宋体" w:hAnsi="宋体" w:cs="宋体" w:hint="eastAsia"/>
                      <w:b/>
                      <w:bCs/>
                      <w:spacing w:val="-10"/>
                      <w:sz w:val="18"/>
                      <w:szCs w:val="18"/>
                    </w:rPr>
                    <w:t>执行标准</w:t>
                  </w:r>
                </w:p>
              </w:tc>
            </w:tr>
            <w:tr w:rsidR="005C1074" w:rsidTr="005C1074">
              <w:tc>
                <w:tcPr>
                  <w:tcW w:w="381" w:type="pct"/>
                  <w:vAlign w:val="center"/>
                </w:tcPr>
                <w:p w:rsidR="005C1074" w:rsidRPr="00C40966" w:rsidRDefault="005C1074" w:rsidP="00744373">
                  <w:pPr>
                    <w:adjustRightInd w:val="0"/>
                    <w:snapToGrid w:val="0"/>
                    <w:jc w:val="center"/>
                    <w:rPr>
                      <w:rFonts w:ascii="宋体" w:hAnsi="宋体" w:cs="宋体"/>
                      <w:bCs/>
                      <w:spacing w:val="-10"/>
                      <w:sz w:val="18"/>
                      <w:szCs w:val="18"/>
                    </w:rPr>
                  </w:pPr>
                  <w:r>
                    <w:rPr>
                      <w:rFonts w:ascii="宋体" w:hAnsi="宋体" w:cs="宋体" w:hint="eastAsia"/>
                      <w:bCs/>
                      <w:spacing w:val="-10"/>
                      <w:sz w:val="18"/>
                      <w:szCs w:val="18"/>
                    </w:rPr>
                    <w:t>噪声</w:t>
                  </w:r>
                </w:p>
              </w:tc>
              <w:tc>
                <w:tcPr>
                  <w:tcW w:w="740" w:type="pct"/>
                  <w:vAlign w:val="center"/>
                </w:tcPr>
                <w:p w:rsidR="005C1074" w:rsidRPr="00C40966" w:rsidRDefault="005C1074" w:rsidP="00744373">
                  <w:pPr>
                    <w:adjustRightInd w:val="0"/>
                    <w:snapToGrid w:val="0"/>
                    <w:jc w:val="center"/>
                    <w:rPr>
                      <w:bCs/>
                      <w:spacing w:val="-10"/>
                      <w:sz w:val="18"/>
                      <w:szCs w:val="18"/>
                    </w:rPr>
                  </w:pPr>
                  <w:r>
                    <w:rPr>
                      <w:rFonts w:hint="eastAsia"/>
                      <w:bCs/>
                      <w:spacing w:val="-10"/>
                      <w:sz w:val="18"/>
                      <w:szCs w:val="18"/>
                    </w:rPr>
                    <w:t>四周厂界</w:t>
                  </w:r>
                </w:p>
              </w:tc>
              <w:tc>
                <w:tcPr>
                  <w:tcW w:w="886" w:type="pct"/>
                  <w:vAlign w:val="center"/>
                </w:tcPr>
                <w:p w:rsidR="005C1074" w:rsidRPr="00F842BD" w:rsidRDefault="005C1074" w:rsidP="00744373">
                  <w:pPr>
                    <w:adjustRightInd w:val="0"/>
                    <w:snapToGrid w:val="0"/>
                    <w:jc w:val="center"/>
                    <w:rPr>
                      <w:rFonts w:ascii="宋体" w:hAnsi="宋体" w:cs="宋体"/>
                      <w:bCs/>
                      <w:spacing w:val="-10"/>
                      <w:sz w:val="18"/>
                      <w:szCs w:val="18"/>
                    </w:rPr>
                  </w:pPr>
                  <w:r w:rsidRPr="00F842BD">
                    <w:rPr>
                      <w:rFonts w:hint="eastAsia"/>
                      <w:sz w:val="18"/>
                      <w:szCs w:val="18"/>
                    </w:rPr>
                    <w:t>等效连续</w:t>
                  </w:r>
                  <w:r w:rsidRPr="00F842BD">
                    <w:rPr>
                      <w:rFonts w:hint="eastAsia"/>
                      <w:sz w:val="18"/>
                      <w:szCs w:val="18"/>
                    </w:rPr>
                    <w:t>A</w:t>
                  </w:r>
                  <w:r w:rsidRPr="00F842BD">
                    <w:rPr>
                      <w:rFonts w:hint="eastAsia"/>
                      <w:sz w:val="18"/>
                      <w:szCs w:val="18"/>
                    </w:rPr>
                    <w:t>声级</w:t>
                  </w:r>
                </w:p>
              </w:tc>
              <w:tc>
                <w:tcPr>
                  <w:tcW w:w="665" w:type="pct"/>
                  <w:vAlign w:val="center"/>
                </w:tcPr>
                <w:p w:rsidR="005C1074" w:rsidRPr="00C40966" w:rsidRDefault="005C1074" w:rsidP="00744373">
                  <w:pPr>
                    <w:adjustRightInd w:val="0"/>
                    <w:snapToGrid w:val="0"/>
                    <w:jc w:val="center"/>
                    <w:rPr>
                      <w:rFonts w:ascii="宋体" w:hAnsi="宋体" w:cs="宋体"/>
                      <w:bCs/>
                      <w:spacing w:val="-10"/>
                      <w:sz w:val="18"/>
                      <w:szCs w:val="18"/>
                    </w:rPr>
                  </w:pPr>
                  <w:r w:rsidRPr="00C40966">
                    <w:rPr>
                      <w:rFonts w:ascii="宋体" w:hAnsi="宋体" w:cs="宋体" w:hint="eastAsia"/>
                      <w:bCs/>
                      <w:spacing w:val="-10"/>
                      <w:sz w:val="18"/>
                      <w:szCs w:val="18"/>
                    </w:rPr>
                    <w:t>连续</w:t>
                  </w:r>
                  <w:r w:rsidRPr="00C40966">
                    <w:rPr>
                      <w:bCs/>
                      <w:spacing w:val="-10"/>
                      <w:sz w:val="18"/>
                      <w:szCs w:val="18"/>
                    </w:rPr>
                    <w:t>2</w:t>
                  </w:r>
                  <w:r w:rsidRPr="00C40966">
                    <w:rPr>
                      <w:rFonts w:ascii="宋体" w:hAnsi="宋体" w:cs="宋体" w:hint="eastAsia"/>
                      <w:bCs/>
                      <w:spacing w:val="-10"/>
                      <w:sz w:val="18"/>
                      <w:szCs w:val="18"/>
                    </w:rPr>
                    <w:t>天</w:t>
                  </w:r>
                </w:p>
                <w:p w:rsidR="005C1074" w:rsidRPr="00C40966" w:rsidRDefault="005C1074" w:rsidP="00744373">
                  <w:pPr>
                    <w:adjustRightInd w:val="0"/>
                    <w:snapToGrid w:val="0"/>
                    <w:jc w:val="center"/>
                    <w:rPr>
                      <w:rFonts w:ascii="宋体" w:hAnsi="宋体" w:cs="宋体"/>
                      <w:bCs/>
                      <w:spacing w:val="-10"/>
                      <w:sz w:val="18"/>
                      <w:szCs w:val="18"/>
                    </w:rPr>
                  </w:pPr>
                  <w:r>
                    <w:rPr>
                      <w:rFonts w:ascii="宋体" w:hAnsi="宋体" w:cs="宋体" w:hint="eastAsia"/>
                      <w:bCs/>
                      <w:spacing w:val="-10"/>
                      <w:sz w:val="18"/>
                      <w:szCs w:val="18"/>
                    </w:rPr>
                    <w:t>昼夜间各一次</w:t>
                  </w:r>
                </w:p>
              </w:tc>
              <w:tc>
                <w:tcPr>
                  <w:tcW w:w="2328" w:type="pct"/>
                  <w:vAlign w:val="center"/>
                </w:tcPr>
                <w:p w:rsidR="005C1074" w:rsidRPr="00F842BD" w:rsidRDefault="005C1074" w:rsidP="00744373">
                  <w:pPr>
                    <w:snapToGrid w:val="0"/>
                    <w:jc w:val="center"/>
                    <w:rPr>
                      <w:sz w:val="18"/>
                      <w:szCs w:val="18"/>
                    </w:rPr>
                  </w:pPr>
                  <w:r>
                    <w:rPr>
                      <w:rFonts w:hint="eastAsia"/>
                      <w:sz w:val="18"/>
                      <w:szCs w:val="18"/>
                    </w:rPr>
                    <w:t>西</w:t>
                  </w:r>
                  <w:r w:rsidRPr="00F842BD">
                    <w:rPr>
                      <w:rFonts w:hint="eastAsia"/>
                      <w:sz w:val="18"/>
                      <w:szCs w:val="18"/>
                    </w:rPr>
                    <w:t>侧厂界执行</w:t>
                  </w:r>
                  <w:r w:rsidRPr="00F842BD">
                    <w:rPr>
                      <w:sz w:val="18"/>
                      <w:szCs w:val="18"/>
                    </w:rPr>
                    <w:t>《工业企业厂界环境噪声排放标准》（</w:t>
                  </w:r>
                  <w:r w:rsidRPr="00F842BD">
                    <w:rPr>
                      <w:sz w:val="18"/>
                      <w:szCs w:val="18"/>
                    </w:rPr>
                    <w:t>GB12348-2008</w:t>
                  </w:r>
                  <w:r w:rsidRPr="00F842BD">
                    <w:rPr>
                      <w:sz w:val="18"/>
                      <w:szCs w:val="18"/>
                    </w:rPr>
                    <w:t>）</w:t>
                  </w:r>
                  <w:r w:rsidRPr="00F842BD">
                    <w:rPr>
                      <w:rFonts w:hint="eastAsia"/>
                      <w:sz w:val="18"/>
                      <w:szCs w:val="18"/>
                    </w:rPr>
                    <w:t>4</w:t>
                  </w:r>
                  <w:r w:rsidRPr="00F842BD">
                    <w:rPr>
                      <w:sz w:val="18"/>
                      <w:szCs w:val="18"/>
                    </w:rPr>
                    <w:t>类标准</w:t>
                  </w:r>
                  <w:r w:rsidRPr="00F842BD">
                    <w:rPr>
                      <w:rFonts w:hint="eastAsia"/>
                      <w:sz w:val="18"/>
                      <w:szCs w:val="18"/>
                    </w:rPr>
                    <w:t>，其余厂界执行</w:t>
                  </w:r>
                  <w:r w:rsidRPr="00F842BD">
                    <w:rPr>
                      <w:sz w:val="18"/>
                      <w:szCs w:val="18"/>
                    </w:rPr>
                    <w:t>《工业企业厂界环境噪声排放标准》（</w:t>
                  </w:r>
                  <w:r w:rsidRPr="00F842BD">
                    <w:rPr>
                      <w:sz w:val="18"/>
                      <w:szCs w:val="18"/>
                    </w:rPr>
                    <w:t>GB12348-2008</w:t>
                  </w:r>
                  <w:r w:rsidRPr="00F842BD">
                    <w:rPr>
                      <w:sz w:val="18"/>
                      <w:szCs w:val="18"/>
                    </w:rPr>
                    <w:t>）</w:t>
                  </w:r>
                  <w:r w:rsidRPr="00F842BD">
                    <w:rPr>
                      <w:rFonts w:hint="eastAsia"/>
                      <w:sz w:val="18"/>
                      <w:szCs w:val="18"/>
                    </w:rPr>
                    <w:t>3</w:t>
                  </w:r>
                  <w:r w:rsidRPr="00F842BD">
                    <w:rPr>
                      <w:sz w:val="18"/>
                      <w:szCs w:val="18"/>
                    </w:rPr>
                    <w:t>类标准</w:t>
                  </w:r>
                </w:p>
              </w:tc>
            </w:tr>
          </w:tbl>
          <w:p w:rsidR="008351E8" w:rsidRDefault="008351E8" w:rsidP="00D5100E">
            <w:pPr>
              <w:spacing w:beforeLines="50" w:line="360" w:lineRule="auto"/>
              <w:ind w:firstLineChars="200" w:firstLine="422"/>
              <w:rPr>
                <w:b/>
                <w:color w:val="000000"/>
              </w:rPr>
            </w:pPr>
          </w:p>
          <w:p w:rsidR="00504371" w:rsidRDefault="00504371" w:rsidP="00D5100E">
            <w:pPr>
              <w:spacing w:beforeLines="50" w:line="360" w:lineRule="auto"/>
              <w:ind w:firstLineChars="200" w:firstLine="422"/>
              <w:rPr>
                <w:b/>
                <w:color w:val="000000"/>
              </w:rPr>
            </w:pPr>
            <w:r>
              <w:rPr>
                <w:rFonts w:hint="eastAsia"/>
                <w:b/>
                <w:color w:val="000000"/>
              </w:rPr>
              <w:lastRenderedPageBreak/>
              <w:t>4</w:t>
            </w:r>
            <w:r>
              <w:rPr>
                <w:rFonts w:hint="eastAsia"/>
                <w:b/>
                <w:color w:val="000000"/>
              </w:rPr>
              <w:t>、固体废物</w:t>
            </w:r>
          </w:p>
          <w:p w:rsidR="00504371" w:rsidRDefault="00504371">
            <w:pPr>
              <w:spacing w:line="360" w:lineRule="auto"/>
              <w:ind w:firstLineChars="200" w:firstLine="420"/>
              <w:rPr>
                <w:color w:val="000000"/>
              </w:rPr>
            </w:pPr>
            <w:r>
              <w:rPr>
                <w:color w:val="000000"/>
              </w:rPr>
              <w:t>本项目产生的固废</w:t>
            </w:r>
            <w:r w:rsidR="008514DB">
              <w:rPr>
                <w:rFonts w:hint="eastAsia"/>
                <w:color w:val="000000"/>
              </w:rPr>
              <w:t>主要</w:t>
            </w:r>
            <w:r>
              <w:rPr>
                <w:color w:val="000000"/>
              </w:rPr>
              <w:t>为</w:t>
            </w:r>
            <w:r w:rsidR="008514DB">
              <w:rPr>
                <w:rFonts w:hint="eastAsia"/>
                <w:color w:val="000000"/>
              </w:rPr>
              <w:t>PP</w:t>
            </w:r>
            <w:r w:rsidR="008514DB">
              <w:rPr>
                <w:rFonts w:hint="eastAsia"/>
                <w:color w:val="000000"/>
              </w:rPr>
              <w:t>粒子、</w:t>
            </w:r>
            <w:r w:rsidR="008514DB">
              <w:rPr>
                <w:rFonts w:hint="eastAsia"/>
                <w:color w:val="000000"/>
              </w:rPr>
              <w:t>PE</w:t>
            </w:r>
            <w:r w:rsidR="008514DB">
              <w:rPr>
                <w:rFonts w:hint="eastAsia"/>
                <w:color w:val="000000"/>
              </w:rPr>
              <w:t>粒子</w:t>
            </w:r>
            <w:r w:rsidR="009029D3">
              <w:rPr>
                <w:rFonts w:hint="eastAsia"/>
                <w:color w:val="000000"/>
              </w:rPr>
              <w:t>使用过程中</w:t>
            </w:r>
            <w:r>
              <w:rPr>
                <w:rFonts w:hint="eastAsia"/>
                <w:color w:val="000000"/>
              </w:rPr>
              <w:t>产生的</w:t>
            </w:r>
            <w:r w:rsidR="009029D3">
              <w:rPr>
                <w:rFonts w:hint="eastAsia"/>
                <w:color w:val="000000"/>
              </w:rPr>
              <w:t>废包装袋</w:t>
            </w:r>
            <w:r>
              <w:rPr>
                <w:rFonts w:hint="eastAsia"/>
                <w:color w:val="000000"/>
              </w:rPr>
              <w:t>，</w:t>
            </w:r>
            <w:r w:rsidR="00744373">
              <w:rPr>
                <w:rFonts w:hint="eastAsia"/>
                <w:color w:val="000000"/>
              </w:rPr>
              <w:t>塑</w:t>
            </w:r>
            <w:r w:rsidR="00744373" w:rsidRPr="00561612">
              <w:rPr>
                <w:rFonts w:hint="eastAsia"/>
              </w:rPr>
              <w:t>料挤出机</w:t>
            </w:r>
            <w:r w:rsidR="00744373">
              <w:rPr>
                <w:rFonts w:hint="eastAsia"/>
              </w:rPr>
              <w:t>、塑料注塑机</w:t>
            </w:r>
            <w:r w:rsidR="00744373" w:rsidRPr="00561612">
              <w:rPr>
                <w:rFonts w:hint="eastAsia"/>
              </w:rPr>
              <w:t>使用过程中更换的废模具，</w:t>
            </w:r>
            <w:r w:rsidR="00F425B8">
              <w:rPr>
                <w:rFonts w:hint="eastAsia"/>
                <w:color w:val="000000"/>
              </w:rPr>
              <w:t>液压油、水性油墨、光亮</w:t>
            </w:r>
            <w:r w:rsidR="00F425B8">
              <w:rPr>
                <w:rFonts w:hint="eastAsia"/>
                <w:color w:val="000000"/>
              </w:rPr>
              <w:t>UV</w:t>
            </w:r>
            <w:r w:rsidR="00F425B8">
              <w:rPr>
                <w:rFonts w:hint="eastAsia"/>
                <w:color w:val="000000"/>
              </w:rPr>
              <w:t>漆使用过程中产生的废包装桶，</w:t>
            </w:r>
            <w:r w:rsidR="00F425B8">
              <w:rPr>
                <w:rFonts w:hint="eastAsia"/>
              </w:rPr>
              <w:t>熔融挤出工序、</w:t>
            </w:r>
            <w:r w:rsidR="00F425B8" w:rsidRPr="00561612">
              <w:rPr>
                <w:rFonts w:hint="eastAsia"/>
              </w:rPr>
              <w:t>冷却开模工序产生的</w:t>
            </w:r>
            <w:r w:rsidR="00F425B8">
              <w:rPr>
                <w:rFonts w:hint="eastAsia"/>
              </w:rPr>
              <w:t>废塑料、</w:t>
            </w:r>
            <w:r w:rsidR="00F425B8" w:rsidRPr="00561612">
              <w:rPr>
                <w:rFonts w:hint="eastAsia"/>
              </w:rPr>
              <w:t>塑料边角料，光亮</w:t>
            </w:r>
            <w:r w:rsidR="00F425B8" w:rsidRPr="00561612">
              <w:rPr>
                <w:rFonts w:hint="eastAsia"/>
              </w:rPr>
              <w:t>UV</w:t>
            </w:r>
            <w:r w:rsidR="00F425B8" w:rsidRPr="00561612">
              <w:rPr>
                <w:rFonts w:hint="eastAsia"/>
              </w:rPr>
              <w:t>漆喷漆工序产生的漆渣，</w:t>
            </w:r>
            <w:r w:rsidR="008514DB">
              <w:rPr>
                <w:rFonts w:hint="eastAsia"/>
                <w:color w:val="000000"/>
              </w:rPr>
              <w:t>生产过程中产生的废劳保用品，</w:t>
            </w:r>
            <w:r w:rsidR="00F425B8">
              <w:rPr>
                <w:rFonts w:hint="eastAsia"/>
              </w:rPr>
              <w:t>丝网印刷生产线产生的含油墨废抹布、废印刷板，</w:t>
            </w:r>
            <w:r w:rsidR="00821BFE" w:rsidRPr="00561612">
              <w:rPr>
                <w:rFonts w:hint="eastAsia"/>
              </w:rPr>
              <w:t>往复式自动喷涂流水线固化烘道使用过程中更换的废灯管，</w:t>
            </w:r>
            <w:r w:rsidR="0057702C">
              <w:rPr>
                <w:rFonts w:hint="eastAsia"/>
                <w:color w:val="000000"/>
              </w:rPr>
              <w:t>机械设备维修保养过程中产生的废液压油</w:t>
            </w:r>
            <w:r w:rsidR="00313902">
              <w:rPr>
                <w:rFonts w:hint="eastAsia"/>
                <w:color w:val="000000"/>
              </w:rPr>
              <w:t>，</w:t>
            </w:r>
            <w:r w:rsidR="00C7132D">
              <w:rPr>
                <w:rFonts w:hint="eastAsia"/>
                <w:color w:val="000000"/>
              </w:rPr>
              <w:t>多级过滤器产生的废过滤棉，</w:t>
            </w:r>
            <w:r w:rsidR="00313902">
              <w:rPr>
                <w:rFonts w:hint="eastAsia"/>
                <w:color w:val="000000"/>
              </w:rPr>
              <w:t>二级活性炭吸附装置产生的</w:t>
            </w:r>
            <w:r>
              <w:rPr>
                <w:rFonts w:hint="eastAsia"/>
                <w:color w:val="000000"/>
              </w:rPr>
              <w:t>废活性炭</w:t>
            </w:r>
            <w:r w:rsidR="001A7EB7">
              <w:rPr>
                <w:rFonts w:hint="eastAsia"/>
                <w:color w:val="000000"/>
              </w:rPr>
              <w:t>，空压机使用过程中产生的空压机含油废液</w:t>
            </w:r>
            <w:r w:rsidR="00F425B8">
              <w:rPr>
                <w:rFonts w:hint="eastAsia"/>
                <w:color w:val="000000"/>
              </w:rPr>
              <w:t>，</w:t>
            </w:r>
            <w:r>
              <w:rPr>
                <w:color w:val="000000"/>
              </w:rPr>
              <w:t>厂内职工产生的生活垃圾</w:t>
            </w:r>
            <w:r w:rsidR="00F425B8">
              <w:rPr>
                <w:rFonts w:hint="eastAsia"/>
                <w:color w:val="000000"/>
              </w:rPr>
              <w:t>以及职工食堂产生的食堂</w:t>
            </w:r>
            <w:r w:rsidR="00C342CD">
              <w:rPr>
                <w:rFonts w:hint="eastAsia"/>
                <w:color w:val="000000"/>
              </w:rPr>
              <w:t>餐厨</w:t>
            </w:r>
            <w:r w:rsidR="00F425B8">
              <w:rPr>
                <w:rFonts w:hint="eastAsia"/>
                <w:color w:val="000000"/>
              </w:rPr>
              <w:t>废弃物废油脂</w:t>
            </w:r>
            <w:r>
              <w:rPr>
                <w:color w:val="000000"/>
              </w:rPr>
              <w:t>。</w:t>
            </w:r>
          </w:p>
          <w:p w:rsidR="00504371" w:rsidRDefault="00504371" w:rsidP="00923989">
            <w:pPr>
              <w:spacing w:line="360" w:lineRule="auto"/>
              <w:ind w:firstLineChars="200" w:firstLine="422"/>
              <w:rPr>
                <w:b/>
                <w:color w:val="000000"/>
              </w:rPr>
            </w:pPr>
            <w:r>
              <w:rPr>
                <w:rFonts w:hint="eastAsia"/>
                <w:b/>
                <w:color w:val="000000"/>
              </w:rPr>
              <w:t>（</w:t>
            </w:r>
            <w:r>
              <w:rPr>
                <w:rFonts w:hint="eastAsia"/>
                <w:b/>
                <w:color w:val="000000"/>
              </w:rPr>
              <w:t>1</w:t>
            </w:r>
            <w:r>
              <w:rPr>
                <w:rFonts w:hint="eastAsia"/>
                <w:b/>
                <w:color w:val="000000"/>
              </w:rPr>
              <w:t>）固体废物产污环节及产生量</w:t>
            </w:r>
          </w:p>
          <w:p w:rsidR="00313902" w:rsidRPr="008F1816" w:rsidRDefault="00313902" w:rsidP="00313902">
            <w:pPr>
              <w:spacing w:line="360" w:lineRule="auto"/>
              <w:ind w:firstLineChars="200" w:firstLine="420"/>
              <w:rPr>
                <w:rFonts w:ascii="宋体" w:hAnsi="宋体"/>
              </w:rPr>
            </w:pPr>
            <w:r w:rsidRPr="008F1816">
              <w:rPr>
                <w:rFonts w:ascii="宋体" w:hAnsi="宋体" w:hint="eastAsia"/>
              </w:rPr>
              <w:t>废包装袋：本项目</w:t>
            </w:r>
            <w:r w:rsidRPr="008F1816">
              <w:rPr>
                <w:rFonts w:hint="eastAsia"/>
              </w:rPr>
              <w:t>PP</w:t>
            </w:r>
            <w:r w:rsidRPr="008F1816">
              <w:rPr>
                <w:rFonts w:hint="eastAsia"/>
              </w:rPr>
              <w:t>、</w:t>
            </w:r>
            <w:r w:rsidRPr="008F1816">
              <w:rPr>
                <w:rFonts w:hint="eastAsia"/>
              </w:rPr>
              <w:t>PE</w:t>
            </w:r>
            <w:r w:rsidRPr="008F1816">
              <w:rPr>
                <w:rFonts w:ascii="宋体" w:hAnsi="宋体" w:hint="eastAsia"/>
              </w:rPr>
              <w:t>粒子均为袋装，使用过程中会产生废包装袋。根据使用量以及包装规格计算，预计产生废包装袋</w:t>
            </w:r>
            <w:r w:rsidR="00DC6995">
              <w:rPr>
                <w:rFonts w:hint="eastAsia"/>
              </w:rPr>
              <w:t>2</w:t>
            </w:r>
            <w:r w:rsidR="009932F1">
              <w:rPr>
                <w:rFonts w:hint="eastAsia"/>
              </w:rPr>
              <w:t>0</w:t>
            </w:r>
            <w:r>
              <w:rPr>
                <w:rFonts w:hint="eastAsia"/>
              </w:rPr>
              <w:t>00</w:t>
            </w:r>
            <w:r w:rsidRPr="008F1816">
              <w:rPr>
                <w:rFonts w:ascii="宋体" w:hAnsi="宋体" w:hint="eastAsia"/>
              </w:rPr>
              <w:t>个</w:t>
            </w:r>
            <w:r w:rsidRPr="008F1816">
              <w:rPr>
                <w:rFonts w:ascii="宋体" w:hAnsi="宋体"/>
              </w:rPr>
              <w:t>/</w:t>
            </w:r>
            <w:r w:rsidRPr="008F1816">
              <w:t>a</w:t>
            </w:r>
            <w:r w:rsidRPr="008F1816">
              <w:rPr>
                <w:rFonts w:ascii="宋体" w:hAnsi="宋体" w:hint="eastAsia"/>
              </w:rPr>
              <w:t>，平均每个为</w:t>
            </w:r>
            <w:r w:rsidRPr="008F1816">
              <w:rPr>
                <w:rFonts w:hint="eastAsia"/>
              </w:rPr>
              <w:t>0</w:t>
            </w:r>
            <w:r w:rsidRPr="008F1816">
              <w:t>.</w:t>
            </w:r>
            <w:r w:rsidRPr="008F1816">
              <w:rPr>
                <w:rFonts w:hint="eastAsia"/>
              </w:rPr>
              <w:t>3</w:t>
            </w:r>
            <w:r w:rsidRPr="008F1816">
              <w:t>kg</w:t>
            </w:r>
            <w:r w:rsidRPr="008F1816">
              <w:rPr>
                <w:rFonts w:ascii="宋体" w:hAnsi="宋体" w:hint="eastAsia"/>
              </w:rPr>
              <w:t>，则产生废包装袋约</w:t>
            </w:r>
            <w:r w:rsidR="009932F1">
              <w:rPr>
                <w:rFonts w:hint="eastAsia"/>
              </w:rPr>
              <w:t>0.6</w:t>
            </w:r>
            <w:r w:rsidRPr="008F1816">
              <w:t>t/a</w:t>
            </w:r>
            <w:r w:rsidRPr="008F1816">
              <w:rPr>
                <w:rFonts w:ascii="宋体" w:hAnsi="宋体" w:hint="eastAsia"/>
              </w:rPr>
              <w:t>，经厂方收集后出售处理。</w:t>
            </w:r>
          </w:p>
          <w:p w:rsidR="00F425B8" w:rsidRPr="00FE70EF" w:rsidRDefault="00F425B8" w:rsidP="00F425B8">
            <w:pPr>
              <w:adjustRightInd w:val="0"/>
              <w:snapToGrid w:val="0"/>
              <w:spacing w:line="360" w:lineRule="auto"/>
              <w:ind w:firstLineChars="200" w:firstLine="420"/>
            </w:pPr>
            <w:r>
              <w:rPr>
                <w:rFonts w:hint="eastAsia"/>
              </w:rPr>
              <w:t>废模具：</w:t>
            </w:r>
            <w:r>
              <w:rPr>
                <w:rFonts w:ascii="宋体" w:hAnsi="宋体" w:hint="eastAsia"/>
              </w:rPr>
              <w:t>根据厂方介绍，塑料注塑机、塑料吹塑机中的模具每年需更换两次，产生废模具约</w:t>
            </w:r>
            <w:r>
              <w:rPr>
                <w:rFonts w:hint="eastAsia"/>
              </w:rPr>
              <w:t>350</w:t>
            </w:r>
            <w:r w:rsidRPr="00ED40D4">
              <w:t>t/a</w:t>
            </w:r>
            <w:r>
              <w:rPr>
                <w:rFonts w:ascii="宋体" w:hAnsi="宋体" w:hint="eastAsia"/>
              </w:rPr>
              <w:t>，经厂方收集后出售处理。</w:t>
            </w:r>
          </w:p>
          <w:p w:rsidR="00C342CD" w:rsidRPr="00D317E5" w:rsidRDefault="00C342CD" w:rsidP="00C342CD">
            <w:pPr>
              <w:spacing w:line="360" w:lineRule="auto"/>
              <w:ind w:firstLineChars="200" w:firstLine="420"/>
              <w:rPr>
                <w:color w:val="FF0000"/>
                <w:szCs w:val="21"/>
              </w:rPr>
            </w:pPr>
            <w:r w:rsidRPr="00D317E5">
              <w:rPr>
                <w:color w:val="000000"/>
                <w:szCs w:val="21"/>
              </w:rPr>
              <w:t>废包装桶：本项目液压油、</w:t>
            </w:r>
            <w:r>
              <w:rPr>
                <w:color w:val="000000"/>
                <w:szCs w:val="21"/>
              </w:rPr>
              <w:t>水性油墨、</w:t>
            </w:r>
            <w:r>
              <w:rPr>
                <w:rFonts w:hint="eastAsia"/>
                <w:color w:val="000000"/>
                <w:szCs w:val="21"/>
              </w:rPr>
              <w:t>光亮</w:t>
            </w:r>
            <w:r>
              <w:rPr>
                <w:rFonts w:hint="eastAsia"/>
                <w:color w:val="000000"/>
                <w:szCs w:val="21"/>
              </w:rPr>
              <w:t>UV</w:t>
            </w:r>
            <w:r>
              <w:rPr>
                <w:rFonts w:hint="eastAsia"/>
                <w:color w:val="000000"/>
                <w:szCs w:val="21"/>
              </w:rPr>
              <w:t>漆</w:t>
            </w:r>
            <w:r w:rsidRPr="00D317E5">
              <w:rPr>
                <w:color w:val="000000"/>
                <w:szCs w:val="21"/>
              </w:rPr>
              <w:t>使用过程中均会产生废包装桶，根据使用量以及包装规格计算，预计产生</w:t>
            </w:r>
            <w:r w:rsidRPr="00D317E5">
              <w:rPr>
                <w:rFonts w:hint="eastAsia"/>
                <w:color w:val="000000"/>
                <w:szCs w:val="21"/>
              </w:rPr>
              <w:t>废机械油桶</w:t>
            </w:r>
            <w:r>
              <w:rPr>
                <w:rFonts w:hint="eastAsia"/>
                <w:color w:val="000000"/>
                <w:szCs w:val="21"/>
              </w:rPr>
              <w:t>1</w:t>
            </w:r>
            <w:r w:rsidRPr="00D317E5">
              <w:rPr>
                <w:rFonts w:hint="eastAsia"/>
                <w:color w:val="000000"/>
                <w:szCs w:val="21"/>
              </w:rPr>
              <w:t>00</w:t>
            </w:r>
            <w:r w:rsidRPr="00D317E5">
              <w:rPr>
                <w:color w:val="000000"/>
                <w:szCs w:val="21"/>
              </w:rPr>
              <w:t>个</w:t>
            </w:r>
            <w:r w:rsidRPr="00D317E5">
              <w:rPr>
                <w:color w:val="000000"/>
                <w:szCs w:val="21"/>
              </w:rPr>
              <w:t>/a</w:t>
            </w:r>
            <w:r w:rsidRPr="00D317E5">
              <w:rPr>
                <w:rFonts w:hint="eastAsia"/>
                <w:color w:val="000000"/>
                <w:szCs w:val="21"/>
              </w:rPr>
              <w:t>、废</w:t>
            </w:r>
            <w:r>
              <w:rPr>
                <w:rFonts w:hint="eastAsia"/>
                <w:color w:val="000000"/>
                <w:szCs w:val="21"/>
              </w:rPr>
              <w:t>油墨</w:t>
            </w:r>
            <w:r w:rsidRPr="00D317E5">
              <w:rPr>
                <w:rFonts w:hint="eastAsia"/>
                <w:color w:val="000000"/>
                <w:szCs w:val="21"/>
              </w:rPr>
              <w:t>桶</w:t>
            </w:r>
            <w:r>
              <w:rPr>
                <w:rFonts w:hint="eastAsia"/>
                <w:color w:val="000000"/>
                <w:szCs w:val="21"/>
              </w:rPr>
              <w:t>、废油漆桶</w:t>
            </w:r>
            <w:r w:rsidRPr="00D317E5">
              <w:rPr>
                <w:rFonts w:hint="eastAsia"/>
                <w:color w:val="000000"/>
                <w:szCs w:val="21"/>
              </w:rPr>
              <w:t>约</w:t>
            </w:r>
            <w:r w:rsidR="006536D9">
              <w:rPr>
                <w:rFonts w:hint="eastAsia"/>
                <w:color w:val="000000"/>
                <w:szCs w:val="21"/>
              </w:rPr>
              <w:t>823</w:t>
            </w:r>
            <w:r w:rsidRPr="00D317E5">
              <w:rPr>
                <w:color w:val="000000"/>
                <w:szCs w:val="21"/>
              </w:rPr>
              <w:t>个</w:t>
            </w:r>
            <w:r w:rsidRPr="00D317E5">
              <w:rPr>
                <w:color w:val="000000"/>
                <w:szCs w:val="21"/>
              </w:rPr>
              <w:t>/a</w:t>
            </w:r>
            <w:r w:rsidRPr="00D317E5">
              <w:rPr>
                <w:rFonts w:hint="eastAsia"/>
                <w:color w:val="000000"/>
                <w:szCs w:val="21"/>
              </w:rPr>
              <w:t>，</w:t>
            </w:r>
            <w:r w:rsidRPr="00D317E5">
              <w:rPr>
                <w:color w:val="000000"/>
                <w:szCs w:val="21"/>
              </w:rPr>
              <w:t>废包装桶</w:t>
            </w:r>
            <w:r w:rsidRPr="00D317E5">
              <w:rPr>
                <w:rFonts w:hint="eastAsia"/>
                <w:color w:val="000000"/>
                <w:szCs w:val="21"/>
              </w:rPr>
              <w:t>合计</w:t>
            </w:r>
            <w:r w:rsidR="006536D9">
              <w:rPr>
                <w:rFonts w:hint="eastAsia"/>
                <w:color w:val="000000"/>
                <w:szCs w:val="21"/>
              </w:rPr>
              <w:t>923</w:t>
            </w:r>
            <w:r w:rsidRPr="00D317E5">
              <w:rPr>
                <w:color w:val="000000"/>
                <w:szCs w:val="21"/>
              </w:rPr>
              <w:t>个</w:t>
            </w:r>
            <w:r w:rsidRPr="00D317E5">
              <w:rPr>
                <w:color w:val="000000"/>
                <w:szCs w:val="21"/>
              </w:rPr>
              <w:t>/a</w:t>
            </w:r>
            <w:r>
              <w:rPr>
                <w:rFonts w:hint="eastAsia"/>
                <w:color w:val="000000"/>
                <w:szCs w:val="21"/>
              </w:rPr>
              <w:t>。废包装桶</w:t>
            </w:r>
            <w:r w:rsidRPr="00D317E5">
              <w:rPr>
                <w:color w:val="000000"/>
                <w:szCs w:val="21"/>
              </w:rPr>
              <w:t>平均每个为</w:t>
            </w:r>
            <w:r w:rsidRPr="00D317E5">
              <w:rPr>
                <w:color w:val="000000"/>
                <w:szCs w:val="21"/>
              </w:rPr>
              <w:t>1.</w:t>
            </w:r>
            <w:r w:rsidRPr="00D317E5">
              <w:rPr>
                <w:rFonts w:hint="eastAsia"/>
                <w:color w:val="000000"/>
                <w:szCs w:val="21"/>
              </w:rPr>
              <w:t>2</w:t>
            </w:r>
            <w:r w:rsidRPr="00D317E5">
              <w:rPr>
                <w:color w:val="000000"/>
                <w:szCs w:val="21"/>
              </w:rPr>
              <w:t>kg</w:t>
            </w:r>
            <w:r w:rsidRPr="00D317E5">
              <w:rPr>
                <w:color w:val="000000"/>
                <w:szCs w:val="21"/>
              </w:rPr>
              <w:t>，则产生</w:t>
            </w:r>
            <w:r w:rsidRPr="00D317E5">
              <w:rPr>
                <w:rFonts w:hint="eastAsia"/>
                <w:color w:val="000000"/>
                <w:szCs w:val="21"/>
              </w:rPr>
              <w:t>废</w:t>
            </w:r>
            <w:r>
              <w:rPr>
                <w:rFonts w:hint="eastAsia"/>
                <w:color w:val="000000"/>
                <w:szCs w:val="21"/>
              </w:rPr>
              <w:t>油墨</w:t>
            </w:r>
            <w:r w:rsidRPr="00D317E5">
              <w:rPr>
                <w:rFonts w:hint="eastAsia"/>
                <w:color w:val="000000"/>
                <w:szCs w:val="21"/>
              </w:rPr>
              <w:t>桶</w:t>
            </w:r>
            <w:r>
              <w:rPr>
                <w:rFonts w:hint="eastAsia"/>
                <w:color w:val="000000"/>
                <w:szCs w:val="21"/>
              </w:rPr>
              <w:t>、废油漆桶</w:t>
            </w:r>
            <w:r w:rsidRPr="00D317E5">
              <w:rPr>
                <w:rFonts w:ascii="宋体" w:hAnsi="宋体"/>
                <w:color w:val="000000"/>
                <w:szCs w:val="21"/>
              </w:rPr>
              <w:t>约</w:t>
            </w:r>
            <w:r w:rsidR="006536D9">
              <w:rPr>
                <w:rFonts w:hint="eastAsia"/>
                <w:color w:val="000000"/>
                <w:szCs w:val="21"/>
              </w:rPr>
              <w:t>0.9876</w:t>
            </w:r>
            <w:r w:rsidRPr="00D317E5">
              <w:rPr>
                <w:color w:val="000000"/>
                <w:szCs w:val="21"/>
              </w:rPr>
              <w:t>t/a</w:t>
            </w:r>
            <w:r w:rsidRPr="00D317E5">
              <w:rPr>
                <w:rFonts w:hint="eastAsia"/>
                <w:color w:val="000000"/>
                <w:szCs w:val="21"/>
              </w:rPr>
              <w:t>、</w:t>
            </w:r>
            <w:r w:rsidRPr="00D317E5">
              <w:rPr>
                <w:rFonts w:ascii="宋体" w:hAnsi="宋体"/>
                <w:color w:val="000000"/>
                <w:szCs w:val="21"/>
              </w:rPr>
              <w:t>废机械油桶约</w:t>
            </w:r>
            <w:r w:rsidRPr="00D317E5">
              <w:rPr>
                <w:color w:val="000000"/>
                <w:szCs w:val="21"/>
              </w:rPr>
              <w:t>0.</w:t>
            </w:r>
            <w:r>
              <w:rPr>
                <w:rFonts w:hint="eastAsia"/>
                <w:color w:val="000000"/>
                <w:szCs w:val="21"/>
              </w:rPr>
              <w:t>12</w:t>
            </w:r>
            <w:r w:rsidRPr="00D317E5">
              <w:rPr>
                <w:color w:val="000000"/>
                <w:szCs w:val="21"/>
              </w:rPr>
              <w:t>t/a</w:t>
            </w:r>
            <w:r w:rsidRPr="00D317E5">
              <w:rPr>
                <w:rFonts w:ascii="宋体" w:hAnsi="宋体" w:hint="eastAsia"/>
                <w:color w:val="000000"/>
                <w:szCs w:val="21"/>
              </w:rPr>
              <w:t>，</w:t>
            </w:r>
            <w:r w:rsidRPr="00D317E5">
              <w:rPr>
                <w:rFonts w:ascii="宋体" w:hAnsi="宋体"/>
                <w:color w:val="000000"/>
                <w:szCs w:val="21"/>
              </w:rPr>
              <w:t>合计</w:t>
            </w:r>
            <w:r w:rsidR="006536D9">
              <w:rPr>
                <w:rFonts w:hint="eastAsia"/>
                <w:color w:val="000000"/>
                <w:szCs w:val="21"/>
              </w:rPr>
              <w:t>1.1076</w:t>
            </w:r>
            <w:r w:rsidRPr="00D317E5">
              <w:rPr>
                <w:rFonts w:hint="eastAsia"/>
                <w:color w:val="000000"/>
                <w:szCs w:val="21"/>
              </w:rPr>
              <w:t>t/a</w:t>
            </w:r>
            <w:r w:rsidRPr="00D317E5">
              <w:rPr>
                <w:rFonts w:hint="eastAsia"/>
                <w:color w:val="000000"/>
                <w:szCs w:val="21"/>
              </w:rPr>
              <w:t>。</w:t>
            </w:r>
            <w:r w:rsidRPr="00D317E5">
              <w:rPr>
                <w:rFonts w:ascii="宋体" w:hAnsi="宋体" w:hint="eastAsia"/>
                <w:color w:val="000000"/>
                <w:szCs w:val="21"/>
              </w:rPr>
              <w:t>根据国家危险废物名录</w:t>
            </w:r>
            <w:r w:rsidRPr="00D317E5">
              <w:rPr>
                <w:rFonts w:hint="eastAsia"/>
                <w:color w:val="000000"/>
                <w:szCs w:val="21"/>
              </w:rPr>
              <w:t>（</w:t>
            </w:r>
            <w:r w:rsidRPr="00D317E5">
              <w:rPr>
                <w:rFonts w:hint="eastAsia"/>
                <w:color w:val="000000"/>
                <w:szCs w:val="21"/>
              </w:rPr>
              <w:t>2021</w:t>
            </w:r>
            <w:r w:rsidRPr="00D317E5">
              <w:rPr>
                <w:rFonts w:ascii="宋体" w:hAnsi="宋体" w:hint="eastAsia"/>
                <w:color w:val="000000"/>
                <w:szCs w:val="21"/>
              </w:rPr>
              <w:t>版</w:t>
            </w:r>
            <w:r w:rsidRPr="00D317E5">
              <w:rPr>
                <w:rFonts w:hint="eastAsia"/>
                <w:color w:val="000000"/>
                <w:szCs w:val="21"/>
              </w:rPr>
              <w:t>），废</w:t>
            </w:r>
            <w:r>
              <w:rPr>
                <w:rFonts w:hint="eastAsia"/>
                <w:color w:val="000000"/>
                <w:szCs w:val="21"/>
              </w:rPr>
              <w:t>油墨</w:t>
            </w:r>
            <w:r w:rsidRPr="00D317E5">
              <w:rPr>
                <w:rFonts w:hint="eastAsia"/>
                <w:color w:val="000000"/>
                <w:szCs w:val="21"/>
              </w:rPr>
              <w:t>桶</w:t>
            </w:r>
            <w:r>
              <w:rPr>
                <w:rFonts w:hint="eastAsia"/>
                <w:color w:val="000000"/>
                <w:szCs w:val="21"/>
              </w:rPr>
              <w:t>、废油漆桶</w:t>
            </w:r>
            <w:r w:rsidRPr="00D317E5">
              <w:rPr>
                <w:rFonts w:ascii="宋体" w:hAnsi="宋体"/>
                <w:color w:val="000000"/>
                <w:szCs w:val="21"/>
              </w:rPr>
              <w:t>危废代码为</w:t>
            </w:r>
            <w:r w:rsidRPr="00D317E5">
              <w:rPr>
                <w:rFonts w:hint="eastAsia"/>
                <w:color w:val="000000"/>
                <w:szCs w:val="21"/>
              </w:rPr>
              <w:t>H</w:t>
            </w:r>
            <w:r w:rsidRPr="00D317E5">
              <w:rPr>
                <w:color w:val="000000"/>
                <w:szCs w:val="21"/>
              </w:rPr>
              <w:t>W49 900-041-49</w:t>
            </w:r>
            <w:r w:rsidRPr="00D317E5">
              <w:rPr>
                <w:rFonts w:ascii="宋体" w:hAnsi="宋体" w:hint="eastAsia"/>
                <w:color w:val="000000"/>
                <w:szCs w:val="21"/>
              </w:rPr>
              <w:t>，</w:t>
            </w:r>
            <w:r w:rsidRPr="00D317E5">
              <w:rPr>
                <w:rFonts w:ascii="宋体" w:hAnsi="宋体"/>
                <w:color w:val="000000"/>
                <w:szCs w:val="21"/>
              </w:rPr>
              <w:t>废机械油包装桶危废代码为</w:t>
            </w:r>
            <w:r w:rsidRPr="00D317E5">
              <w:rPr>
                <w:rFonts w:hint="eastAsia"/>
                <w:color w:val="000000"/>
                <w:szCs w:val="21"/>
              </w:rPr>
              <w:t>H</w:t>
            </w:r>
            <w:r w:rsidRPr="00D317E5">
              <w:rPr>
                <w:color w:val="000000"/>
                <w:szCs w:val="21"/>
              </w:rPr>
              <w:t>W08 900-249-08</w:t>
            </w:r>
            <w:r w:rsidRPr="00D317E5">
              <w:rPr>
                <w:rFonts w:ascii="宋体" w:hAnsi="宋体" w:hint="eastAsia"/>
                <w:color w:val="000000"/>
                <w:szCs w:val="21"/>
              </w:rPr>
              <w:t>，均经厂方</w:t>
            </w:r>
            <w:r w:rsidRPr="00D317E5">
              <w:rPr>
                <w:rFonts w:ascii="宋体" w:hAnsi="宋体"/>
                <w:color w:val="000000"/>
                <w:szCs w:val="21"/>
              </w:rPr>
              <w:t>收集后委托</w:t>
            </w:r>
            <w:r w:rsidRPr="00D317E5">
              <w:rPr>
                <w:rFonts w:ascii="宋体" w:hAnsi="宋体" w:hint="eastAsia"/>
                <w:color w:val="000000"/>
                <w:szCs w:val="21"/>
              </w:rPr>
              <w:t>有</w:t>
            </w:r>
            <w:r w:rsidRPr="00D317E5">
              <w:rPr>
                <w:rFonts w:ascii="宋体" w:hAnsi="宋体"/>
                <w:color w:val="000000"/>
                <w:szCs w:val="21"/>
              </w:rPr>
              <w:t>资质单位处置</w:t>
            </w:r>
            <w:r w:rsidRPr="00D317E5">
              <w:rPr>
                <w:color w:val="000000"/>
                <w:szCs w:val="21"/>
              </w:rPr>
              <w:t>。</w:t>
            </w:r>
          </w:p>
          <w:p w:rsidR="00F425B8" w:rsidRDefault="00F425B8" w:rsidP="00F425B8">
            <w:pPr>
              <w:adjustRightInd w:val="0"/>
              <w:snapToGrid w:val="0"/>
              <w:spacing w:line="360" w:lineRule="auto"/>
              <w:ind w:firstLineChars="200" w:firstLine="420"/>
            </w:pPr>
            <w:r>
              <w:rPr>
                <w:rFonts w:hint="eastAsia"/>
              </w:rPr>
              <w:t>废塑料、塑料边角料：本项目熔融状态的塑料流体</w:t>
            </w:r>
            <w:r>
              <w:rPr>
                <w:rFonts w:ascii="宋体" w:hAnsi="宋体" w:hint="eastAsia"/>
              </w:rPr>
              <w:t>通过螺杆的液压推力注射入闭合好的模具模腔内，该过程中会有少量塑料流体进入模具缝隙中，冷却定型后成为塑料边角料，在冷却开模工序自动脱落下来。注塑机吹塑机切换料及工作结束后，需将加热模腔内的少量余料排出，形成废塑料。根据厂方介绍，废塑料、塑料边角料产生量约为塑料流体量的</w:t>
            </w:r>
            <w:r>
              <w:rPr>
                <w:rFonts w:hint="eastAsia"/>
              </w:rPr>
              <w:t>2</w:t>
            </w:r>
            <w:r w:rsidRPr="00BD2D6D">
              <w:t>%</w:t>
            </w:r>
            <w:r>
              <w:rPr>
                <w:rFonts w:ascii="宋体" w:hAnsi="宋体" w:hint="eastAsia"/>
              </w:rPr>
              <w:t>左右，</w:t>
            </w:r>
            <w:r>
              <w:rPr>
                <w:rFonts w:ascii="宋体" w:hAnsi="宋体" w:hint="eastAsia"/>
                <w:szCs w:val="21"/>
              </w:rPr>
              <w:t>则废塑料、塑料边角料产生量约为</w:t>
            </w:r>
            <w:r>
              <w:rPr>
                <w:rFonts w:hint="eastAsia"/>
                <w:szCs w:val="21"/>
              </w:rPr>
              <w:t>40</w:t>
            </w:r>
            <w:r>
              <w:rPr>
                <w:szCs w:val="21"/>
              </w:rPr>
              <w:t>t/a</w:t>
            </w:r>
            <w:r>
              <w:rPr>
                <w:rFonts w:ascii="宋体" w:hAnsi="宋体" w:hint="eastAsia"/>
                <w:szCs w:val="21"/>
              </w:rPr>
              <w:t>，经破碎处理后回用于生产。</w:t>
            </w:r>
          </w:p>
          <w:p w:rsidR="006536D9" w:rsidRDefault="006536D9" w:rsidP="006536D9">
            <w:pPr>
              <w:adjustRightInd w:val="0"/>
              <w:snapToGrid w:val="0"/>
              <w:spacing w:line="360" w:lineRule="auto"/>
              <w:ind w:firstLineChars="200" w:firstLine="420"/>
              <w:rPr>
                <w:rFonts w:ascii="宋体" w:hAnsi="宋体"/>
                <w:color w:val="000000"/>
                <w:szCs w:val="21"/>
              </w:rPr>
            </w:pPr>
            <w:r>
              <w:rPr>
                <w:rFonts w:ascii="宋体" w:hAnsi="宋体" w:hint="eastAsia"/>
                <w:bCs/>
                <w:szCs w:val="21"/>
              </w:rPr>
              <w:t>漆渣：本项目每条自动喷涂流水线均设置水旋对光亮</w:t>
            </w:r>
            <w:r w:rsidRPr="001841AA">
              <w:rPr>
                <w:bCs/>
                <w:szCs w:val="21"/>
              </w:rPr>
              <w:t>UV</w:t>
            </w:r>
            <w:r>
              <w:rPr>
                <w:rFonts w:ascii="宋体" w:hAnsi="宋体" w:hint="eastAsia"/>
                <w:bCs/>
                <w:szCs w:val="21"/>
              </w:rPr>
              <w:t>漆喷漆过程中的漆雾废气收集处理，并投加絮凝剂，</w:t>
            </w:r>
            <w:r>
              <w:rPr>
                <w:rFonts w:ascii="宋体" w:hAnsi="宋体" w:hint="eastAsia"/>
                <w:szCs w:val="21"/>
              </w:rPr>
              <w:t>使收集的漆雾沉淀为漆渣。每星期各个水旋中的废水再汇集入厂内气浮一体机中进一步去除漆渣，使废水达到循环使用的水质要求。水旋、气浮一体机中均会有漆渣产生，由人工打捞。根据水旋收集效率、处理效率分析计算，</w:t>
            </w:r>
            <w:r>
              <w:rPr>
                <w:rFonts w:ascii="宋体" w:hAnsi="宋体" w:hint="eastAsia"/>
                <w:bCs/>
                <w:szCs w:val="21"/>
              </w:rPr>
              <w:t>收集的漆渣约为</w:t>
            </w:r>
            <w:r>
              <w:rPr>
                <w:rFonts w:hint="eastAsia"/>
                <w:bCs/>
                <w:szCs w:val="21"/>
              </w:rPr>
              <w:t>3.0631</w:t>
            </w:r>
            <w:r>
              <w:rPr>
                <w:bCs/>
                <w:szCs w:val="21"/>
              </w:rPr>
              <w:t>t/a</w:t>
            </w:r>
            <w:r>
              <w:rPr>
                <w:rFonts w:hint="eastAsia"/>
                <w:bCs/>
                <w:szCs w:val="21"/>
              </w:rPr>
              <w:t>，经厂内晾干处理后，最终漆渣含水率约</w:t>
            </w:r>
            <w:r>
              <w:rPr>
                <w:rFonts w:hint="eastAsia"/>
                <w:bCs/>
                <w:szCs w:val="21"/>
              </w:rPr>
              <w:t>40%</w:t>
            </w:r>
            <w:r>
              <w:rPr>
                <w:rFonts w:hint="eastAsia"/>
                <w:bCs/>
                <w:szCs w:val="21"/>
              </w:rPr>
              <w:t>左右，则水旋、气浮一体机产生的漆渣约</w:t>
            </w:r>
            <w:r>
              <w:rPr>
                <w:rFonts w:hint="eastAsia"/>
                <w:bCs/>
                <w:szCs w:val="21"/>
              </w:rPr>
              <w:t>5.1052t/a</w:t>
            </w:r>
            <w:r>
              <w:rPr>
                <w:rFonts w:hint="eastAsia"/>
                <w:bCs/>
                <w:szCs w:val="21"/>
              </w:rPr>
              <w:t>，</w:t>
            </w:r>
            <w:r>
              <w:rPr>
                <w:rFonts w:ascii="宋体" w:hAnsi="宋体" w:hint="eastAsia"/>
                <w:szCs w:val="21"/>
              </w:rPr>
              <w:t>属于危险固废，</w:t>
            </w:r>
            <w:r>
              <w:rPr>
                <w:rFonts w:ascii="宋体" w:hAnsi="宋体"/>
                <w:color w:val="000000"/>
                <w:szCs w:val="21"/>
              </w:rPr>
              <w:t>编号为</w:t>
            </w:r>
            <w:r>
              <w:rPr>
                <w:color w:val="000000"/>
                <w:szCs w:val="21"/>
              </w:rPr>
              <w:t>HW12</w:t>
            </w:r>
            <w:r>
              <w:rPr>
                <w:rFonts w:ascii="宋体" w:hAnsi="宋体"/>
                <w:color w:val="000000"/>
                <w:szCs w:val="21"/>
              </w:rPr>
              <w:t>（</w:t>
            </w:r>
            <w:r>
              <w:rPr>
                <w:color w:val="000000"/>
                <w:szCs w:val="21"/>
              </w:rPr>
              <w:t>900-252-12</w:t>
            </w:r>
            <w:r>
              <w:rPr>
                <w:rFonts w:ascii="宋体" w:hAnsi="宋体"/>
                <w:color w:val="000000"/>
                <w:szCs w:val="21"/>
              </w:rPr>
              <w:t>）</w:t>
            </w:r>
            <w:r>
              <w:rPr>
                <w:rFonts w:ascii="宋体" w:hAnsi="宋体" w:hint="eastAsia"/>
                <w:color w:val="000000"/>
                <w:szCs w:val="21"/>
              </w:rPr>
              <w:t>，经厂方收集后委托有资质的单位处理。</w:t>
            </w:r>
          </w:p>
          <w:p w:rsidR="00FE70EF" w:rsidRDefault="00FE70EF" w:rsidP="00FE70EF">
            <w:pPr>
              <w:spacing w:line="360" w:lineRule="auto"/>
              <w:ind w:firstLineChars="200" w:firstLine="420"/>
              <w:rPr>
                <w:color w:val="000000"/>
                <w:szCs w:val="21"/>
              </w:rPr>
            </w:pPr>
            <w:r>
              <w:rPr>
                <w:color w:val="000000"/>
                <w:szCs w:val="21"/>
              </w:rPr>
              <w:t>废劳保用品：根据企业介绍及同行业类比调查，本项目生产过程</w:t>
            </w:r>
            <w:r>
              <w:rPr>
                <w:rFonts w:hint="eastAsia"/>
                <w:color w:val="000000"/>
                <w:szCs w:val="21"/>
              </w:rPr>
              <w:t>及</w:t>
            </w:r>
            <w:r w:rsidR="006536D9">
              <w:rPr>
                <w:rFonts w:hint="eastAsia"/>
                <w:color w:val="000000"/>
                <w:szCs w:val="21"/>
              </w:rPr>
              <w:t>塑料注塑机、塑料吹塑机</w:t>
            </w:r>
            <w:r>
              <w:rPr>
                <w:rFonts w:hint="eastAsia"/>
                <w:color w:val="000000"/>
                <w:szCs w:val="21"/>
              </w:rPr>
              <w:t>维修保养过程中预计</w:t>
            </w:r>
            <w:r>
              <w:rPr>
                <w:color w:val="000000"/>
                <w:szCs w:val="21"/>
              </w:rPr>
              <w:t>产生</w:t>
            </w:r>
            <w:r>
              <w:rPr>
                <w:rFonts w:hint="eastAsia"/>
                <w:color w:val="000000"/>
                <w:szCs w:val="21"/>
              </w:rPr>
              <w:t>含油抹布、</w:t>
            </w:r>
            <w:r>
              <w:rPr>
                <w:color w:val="000000"/>
                <w:szCs w:val="21"/>
              </w:rPr>
              <w:t>手套等废劳保用品约</w:t>
            </w:r>
            <w:r>
              <w:rPr>
                <w:rFonts w:hint="eastAsia"/>
                <w:color w:val="000000"/>
                <w:szCs w:val="21"/>
              </w:rPr>
              <w:t>2</w:t>
            </w:r>
            <w:r>
              <w:rPr>
                <w:color w:val="000000"/>
                <w:szCs w:val="21"/>
              </w:rPr>
              <w:t>t/a</w:t>
            </w:r>
            <w:r>
              <w:rPr>
                <w:color w:val="000000"/>
                <w:szCs w:val="21"/>
              </w:rPr>
              <w:t>，属于危险废物，编号为</w:t>
            </w:r>
            <w:r>
              <w:rPr>
                <w:color w:val="000000"/>
                <w:szCs w:val="21"/>
              </w:rPr>
              <w:t>HW49</w:t>
            </w:r>
            <w:r>
              <w:rPr>
                <w:color w:val="000000"/>
                <w:szCs w:val="21"/>
              </w:rPr>
              <w:t>（</w:t>
            </w:r>
            <w:r>
              <w:rPr>
                <w:color w:val="000000"/>
                <w:szCs w:val="21"/>
              </w:rPr>
              <w:t>900-041-49</w:t>
            </w:r>
            <w:r>
              <w:rPr>
                <w:color w:val="000000"/>
                <w:szCs w:val="21"/>
              </w:rPr>
              <w:t>）。依据</w:t>
            </w:r>
            <w:r>
              <w:rPr>
                <w:color w:val="000000"/>
                <w:szCs w:val="21"/>
              </w:rPr>
              <w:lastRenderedPageBreak/>
              <w:t>《</w:t>
            </w:r>
            <w:r>
              <w:rPr>
                <w:rFonts w:hint="eastAsia"/>
                <w:color w:val="000000"/>
                <w:szCs w:val="21"/>
              </w:rPr>
              <w:t>固体废物污染环境防治法</w:t>
            </w:r>
            <w:r>
              <w:rPr>
                <w:color w:val="000000"/>
                <w:szCs w:val="21"/>
              </w:rPr>
              <w:t>（</w:t>
            </w:r>
            <w:r>
              <w:rPr>
                <w:color w:val="000000"/>
                <w:szCs w:val="21"/>
              </w:rPr>
              <w:t>20</w:t>
            </w:r>
            <w:r>
              <w:rPr>
                <w:rFonts w:hint="eastAsia"/>
                <w:color w:val="000000"/>
                <w:szCs w:val="21"/>
              </w:rPr>
              <w:t>20</w:t>
            </w:r>
            <w:r>
              <w:rPr>
                <w:rFonts w:hint="eastAsia"/>
                <w:color w:val="000000"/>
                <w:szCs w:val="21"/>
              </w:rPr>
              <w:t>年修订</w:t>
            </w:r>
            <w:r>
              <w:rPr>
                <w:color w:val="000000"/>
                <w:szCs w:val="21"/>
              </w:rPr>
              <w:t>）》</w:t>
            </w:r>
            <w:r>
              <w:rPr>
                <w:rFonts w:hint="eastAsia"/>
                <w:color w:val="000000"/>
                <w:szCs w:val="21"/>
              </w:rPr>
              <w:t>第三章第</w:t>
            </w:r>
            <w:r>
              <w:rPr>
                <w:rFonts w:hint="eastAsia"/>
                <w:color w:val="000000"/>
                <w:szCs w:val="21"/>
              </w:rPr>
              <w:t>36</w:t>
            </w:r>
            <w:r>
              <w:rPr>
                <w:rFonts w:hint="eastAsia"/>
                <w:color w:val="000000"/>
                <w:szCs w:val="21"/>
              </w:rPr>
              <w:t>条中</w:t>
            </w:r>
            <w:r>
              <w:rPr>
                <w:rFonts w:ascii="宋体" w:hAnsi="宋体"/>
                <w:color w:val="000000"/>
                <w:szCs w:val="21"/>
              </w:rPr>
              <w:t>“</w:t>
            </w:r>
            <w:r>
              <w:rPr>
                <w:rFonts w:hint="eastAsia"/>
                <w:color w:val="000000"/>
                <w:szCs w:val="21"/>
              </w:rPr>
              <w:t>禁止向生活垃圾收集设施中投放工业固体废物</w:t>
            </w:r>
            <w:r>
              <w:rPr>
                <w:rFonts w:ascii="宋体" w:hAnsi="宋体"/>
                <w:color w:val="000000"/>
                <w:szCs w:val="21"/>
              </w:rPr>
              <w:t>”</w:t>
            </w:r>
            <w:r>
              <w:rPr>
                <w:color w:val="000000"/>
                <w:szCs w:val="21"/>
              </w:rPr>
              <w:t>，</w:t>
            </w:r>
            <w:r>
              <w:rPr>
                <w:rFonts w:hint="eastAsia"/>
                <w:color w:val="000000"/>
                <w:szCs w:val="21"/>
              </w:rPr>
              <w:t>不再执行</w:t>
            </w:r>
            <w:r>
              <w:rPr>
                <w:color w:val="000000"/>
                <w:szCs w:val="21"/>
              </w:rPr>
              <w:t>《</w:t>
            </w:r>
            <w:r>
              <w:rPr>
                <w:rFonts w:hint="eastAsia"/>
                <w:color w:val="000000"/>
                <w:szCs w:val="21"/>
              </w:rPr>
              <w:t>国家危险废物名录</w:t>
            </w:r>
            <w:r>
              <w:rPr>
                <w:color w:val="000000"/>
                <w:szCs w:val="21"/>
              </w:rPr>
              <w:t>》</w:t>
            </w:r>
            <w:r>
              <w:rPr>
                <w:rFonts w:hint="eastAsia"/>
                <w:color w:val="000000"/>
                <w:szCs w:val="21"/>
              </w:rPr>
              <w:t>（</w:t>
            </w:r>
            <w:r>
              <w:rPr>
                <w:rFonts w:hint="eastAsia"/>
                <w:color w:val="000000"/>
                <w:szCs w:val="21"/>
              </w:rPr>
              <w:t>2016</w:t>
            </w:r>
            <w:r>
              <w:rPr>
                <w:rFonts w:hint="eastAsia"/>
                <w:color w:val="000000"/>
                <w:szCs w:val="21"/>
              </w:rPr>
              <w:t>年）豁免清单管理要求</w:t>
            </w:r>
            <w:r>
              <w:rPr>
                <w:color w:val="000000"/>
                <w:szCs w:val="21"/>
              </w:rPr>
              <w:t>，</w:t>
            </w:r>
            <w:r>
              <w:rPr>
                <w:rFonts w:hint="eastAsia"/>
                <w:color w:val="000000"/>
                <w:szCs w:val="21"/>
              </w:rPr>
              <w:t>委托有资质的单位处理</w:t>
            </w:r>
            <w:r>
              <w:rPr>
                <w:color w:val="000000"/>
                <w:szCs w:val="21"/>
              </w:rPr>
              <w:t>。</w:t>
            </w:r>
          </w:p>
          <w:p w:rsidR="006536D9" w:rsidRDefault="006536D9" w:rsidP="006536D9">
            <w:pPr>
              <w:adjustRightInd w:val="0"/>
              <w:snapToGrid w:val="0"/>
              <w:spacing w:line="360" w:lineRule="auto"/>
              <w:ind w:firstLineChars="200" w:firstLine="420"/>
              <w:rPr>
                <w:rFonts w:ascii="宋体" w:hAnsi="宋体"/>
                <w:bCs/>
                <w:szCs w:val="21"/>
              </w:rPr>
            </w:pPr>
            <w:r>
              <w:rPr>
                <w:rFonts w:ascii="宋体" w:hAnsi="宋体" w:hint="eastAsia"/>
                <w:bCs/>
                <w:szCs w:val="21"/>
              </w:rPr>
              <w:t>含油墨废抹布：本项目丝网印刷生产线中的印刷板较小，每天工作结束后用抹布擦拭即可，该过程会产生含油墨废抹布，含油墨废抹布产生量约为</w:t>
            </w:r>
            <w:r w:rsidRPr="00306414">
              <w:rPr>
                <w:bCs/>
                <w:szCs w:val="21"/>
              </w:rPr>
              <w:t>0.3t/a</w:t>
            </w:r>
            <w:r>
              <w:rPr>
                <w:rFonts w:ascii="宋体" w:hAnsi="宋体" w:hint="eastAsia"/>
                <w:bCs/>
                <w:szCs w:val="21"/>
              </w:rPr>
              <w:t>。</w:t>
            </w:r>
            <w:r w:rsidRPr="00561612">
              <w:rPr>
                <w:rFonts w:ascii="宋体" w:hAnsi="宋体"/>
                <w:bCs/>
                <w:szCs w:val="21"/>
              </w:rPr>
              <w:t>根据《国家危险废物名录（</w:t>
            </w:r>
            <w:r w:rsidRPr="00561612">
              <w:rPr>
                <w:bCs/>
                <w:szCs w:val="21"/>
              </w:rPr>
              <w:t>20</w:t>
            </w:r>
            <w:r w:rsidRPr="00561612">
              <w:rPr>
                <w:rFonts w:hint="eastAsia"/>
                <w:bCs/>
                <w:szCs w:val="21"/>
              </w:rPr>
              <w:t>21</w:t>
            </w:r>
            <w:r w:rsidRPr="00561612">
              <w:rPr>
                <w:rFonts w:hint="eastAsia"/>
                <w:bCs/>
                <w:szCs w:val="21"/>
              </w:rPr>
              <w:t>版</w:t>
            </w:r>
            <w:r w:rsidRPr="00561612">
              <w:rPr>
                <w:rFonts w:ascii="宋体" w:hAnsi="宋体"/>
                <w:bCs/>
                <w:szCs w:val="21"/>
              </w:rPr>
              <w:t>）》，</w:t>
            </w:r>
            <w:r>
              <w:rPr>
                <w:rFonts w:ascii="宋体" w:hAnsi="宋体" w:hint="eastAsia"/>
                <w:bCs/>
                <w:szCs w:val="21"/>
              </w:rPr>
              <w:t>含油墨废抹布</w:t>
            </w:r>
            <w:r w:rsidRPr="00561612">
              <w:rPr>
                <w:rFonts w:ascii="宋体" w:hAnsi="宋体"/>
                <w:bCs/>
                <w:szCs w:val="21"/>
              </w:rPr>
              <w:t>属于危险固废，类别是</w:t>
            </w:r>
            <w:r w:rsidRPr="00561612">
              <w:rPr>
                <w:bCs/>
                <w:szCs w:val="21"/>
              </w:rPr>
              <w:t>HW</w:t>
            </w:r>
            <w:r>
              <w:rPr>
                <w:rFonts w:hint="eastAsia"/>
                <w:bCs/>
                <w:szCs w:val="21"/>
              </w:rPr>
              <w:t>12</w:t>
            </w:r>
            <w:r w:rsidRPr="00561612">
              <w:rPr>
                <w:rFonts w:ascii="宋体" w:hAnsi="宋体"/>
                <w:bCs/>
                <w:szCs w:val="21"/>
              </w:rPr>
              <w:t>，代码是</w:t>
            </w:r>
            <w:r w:rsidRPr="00561612">
              <w:rPr>
                <w:bCs/>
                <w:szCs w:val="21"/>
              </w:rPr>
              <w:t>900-</w:t>
            </w:r>
            <w:r>
              <w:rPr>
                <w:rFonts w:hint="eastAsia"/>
                <w:bCs/>
                <w:szCs w:val="21"/>
              </w:rPr>
              <w:t>253</w:t>
            </w:r>
            <w:r w:rsidRPr="00561612">
              <w:rPr>
                <w:bCs/>
                <w:szCs w:val="21"/>
              </w:rPr>
              <w:t>-</w:t>
            </w:r>
            <w:r>
              <w:rPr>
                <w:rFonts w:hint="eastAsia"/>
                <w:bCs/>
                <w:szCs w:val="21"/>
              </w:rPr>
              <w:t>12</w:t>
            </w:r>
            <w:r w:rsidRPr="00561612">
              <w:rPr>
                <w:rFonts w:ascii="宋体" w:hAnsi="宋体"/>
                <w:bCs/>
                <w:szCs w:val="21"/>
              </w:rPr>
              <w:t>，在厂内安全暂存后，委托有资质单位清运处置。</w:t>
            </w:r>
          </w:p>
          <w:p w:rsidR="006536D9" w:rsidRPr="00561612" w:rsidRDefault="006536D9" w:rsidP="006536D9">
            <w:pPr>
              <w:adjustRightInd w:val="0"/>
              <w:snapToGrid w:val="0"/>
              <w:spacing w:line="360" w:lineRule="auto"/>
              <w:ind w:firstLineChars="200" w:firstLine="420"/>
              <w:rPr>
                <w:rFonts w:ascii="宋体" w:hAnsi="宋体"/>
                <w:bCs/>
                <w:szCs w:val="21"/>
              </w:rPr>
            </w:pPr>
            <w:r w:rsidRPr="00561612">
              <w:rPr>
                <w:rFonts w:ascii="宋体" w:hAnsi="宋体" w:hint="eastAsia"/>
                <w:bCs/>
                <w:szCs w:val="21"/>
              </w:rPr>
              <w:t>废</w:t>
            </w:r>
            <w:r>
              <w:rPr>
                <w:rFonts w:ascii="宋体" w:hAnsi="宋体" w:hint="eastAsia"/>
                <w:bCs/>
                <w:szCs w:val="21"/>
              </w:rPr>
              <w:t>印刷版</w:t>
            </w:r>
            <w:r w:rsidRPr="00561612">
              <w:rPr>
                <w:rFonts w:ascii="宋体" w:hAnsi="宋体" w:hint="eastAsia"/>
                <w:bCs/>
                <w:szCs w:val="21"/>
              </w:rPr>
              <w:t>：</w:t>
            </w:r>
            <w:r w:rsidRPr="00561612">
              <w:rPr>
                <w:rFonts w:ascii="宋体" w:hAnsi="宋体"/>
                <w:szCs w:val="21"/>
              </w:rPr>
              <w:t>本项目</w:t>
            </w:r>
            <w:r>
              <w:rPr>
                <w:rFonts w:ascii="宋体" w:hAnsi="宋体" w:hint="eastAsia"/>
                <w:szCs w:val="21"/>
              </w:rPr>
              <w:t>丝网印刷生产线中的印刷版</w:t>
            </w:r>
            <w:r w:rsidRPr="00561612">
              <w:rPr>
                <w:rFonts w:ascii="宋体" w:hAnsi="宋体"/>
                <w:bCs/>
                <w:szCs w:val="21"/>
              </w:rPr>
              <w:t>平均每年更换一次，废</w:t>
            </w:r>
            <w:r>
              <w:rPr>
                <w:rFonts w:ascii="宋体" w:hAnsi="宋体" w:hint="eastAsia"/>
                <w:bCs/>
                <w:szCs w:val="21"/>
              </w:rPr>
              <w:t>印刷版</w:t>
            </w:r>
            <w:r w:rsidRPr="00561612">
              <w:rPr>
                <w:rFonts w:ascii="宋体" w:hAnsi="宋体"/>
                <w:bCs/>
                <w:szCs w:val="21"/>
              </w:rPr>
              <w:t>产生量约为</w:t>
            </w:r>
            <w:r>
              <w:rPr>
                <w:rFonts w:hint="eastAsia"/>
                <w:bCs/>
                <w:szCs w:val="21"/>
              </w:rPr>
              <w:t>30</w:t>
            </w:r>
            <w:r>
              <w:rPr>
                <w:rFonts w:hint="eastAsia"/>
                <w:bCs/>
                <w:szCs w:val="21"/>
              </w:rPr>
              <w:t>套</w:t>
            </w:r>
            <w:r w:rsidRPr="00561612">
              <w:rPr>
                <w:rFonts w:ascii="宋体" w:hAnsi="宋体"/>
                <w:bCs/>
                <w:szCs w:val="21"/>
              </w:rPr>
              <w:t>/年，根据《国家危险废物名录（</w:t>
            </w:r>
            <w:r w:rsidRPr="00561612">
              <w:rPr>
                <w:bCs/>
                <w:szCs w:val="21"/>
              </w:rPr>
              <w:t>20</w:t>
            </w:r>
            <w:r w:rsidRPr="00561612">
              <w:rPr>
                <w:rFonts w:hint="eastAsia"/>
                <w:bCs/>
                <w:szCs w:val="21"/>
              </w:rPr>
              <w:t>21</w:t>
            </w:r>
            <w:r w:rsidRPr="00561612">
              <w:rPr>
                <w:rFonts w:hint="eastAsia"/>
                <w:bCs/>
                <w:szCs w:val="21"/>
              </w:rPr>
              <w:t>版</w:t>
            </w:r>
            <w:r w:rsidRPr="00561612">
              <w:rPr>
                <w:rFonts w:ascii="宋体" w:hAnsi="宋体"/>
                <w:bCs/>
                <w:szCs w:val="21"/>
              </w:rPr>
              <w:t>）》，废</w:t>
            </w:r>
            <w:r>
              <w:rPr>
                <w:rFonts w:ascii="宋体" w:hAnsi="宋体" w:hint="eastAsia"/>
                <w:bCs/>
                <w:szCs w:val="21"/>
              </w:rPr>
              <w:t>印刷板</w:t>
            </w:r>
            <w:r w:rsidRPr="00561612">
              <w:rPr>
                <w:rFonts w:ascii="宋体" w:hAnsi="宋体"/>
                <w:bCs/>
                <w:szCs w:val="21"/>
              </w:rPr>
              <w:t>属于危险固废，类别是</w:t>
            </w:r>
            <w:r w:rsidRPr="00561612">
              <w:rPr>
                <w:bCs/>
                <w:szCs w:val="21"/>
              </w:rPr>
              <w:t>HW</w:t>
            </w:r>
            <w:r>
              <w:rPr>
                <w:rFonts w:hint="eastAsia"/>
                <w:bCs/>
                <w:szCs w:val="21"/>
              </w:rPr>
              <w:t>12</w:t>
            </w:r>
            <w:r w:rsidRPr="00561612">
              <w:rPr>
                <w:rFonts w:ascii="宋体" w:hAnsi="宋体"/>
                <w:bCs/>
                <w:szCs w:val="21"/>
              </w:rPr>
              <w:t>，代码是</w:t>
            </w:r>
            <w:r w:rsidRPr="00561612">
              <w:rPr>
                <w:bCs/>
                <w:szCs w:val="21"/>
              </w:rPr>
              <w:t>900-</w:t>
            </w:r>
            <w:r>
              <w:rPr>
                <w:rFonts w:hint="eastAsia"/>
                <w:bCs/>
                <w:szCs w:val="21"/>
              </w:rPr>
              <w:t>253</w:t>
            </w:r>
            <w:r w:rsidRPr="00561612">
              <w:rPr>
                <w:bCs/>
                <w:szCs w:val="21"/>
              </w:rPr>
              <w:t>-</w:t>
            </w:r>
            <w:r>
              <w:rPr>
                <w:rFonts w:hint="eastAsia"/>
                <w:bCs/>
                <w:szCs w:val="21"/>
              </w:rPr>
              <w:t>12</w:t>
            </w:r>
            <w:r w:rsidRPr="00561612">
              <w:rPr>
                <w:rFonts w:ascii="宋体" w:hAnsi="宋体"/>
                <w:bCs/>
                <w:szCs w:val="21"/>
              </w:rPr>
              <w:t>，在厂内安全暂存后，委托有资质单位清运处置。废</w:t>
            </w:r>
            <w:r>
              <w:rPr>
                <w:rFonts w:ascii="宋体" w:hAnsi="宋体" w:hint="eastAsia"/>
                <w:bCs/>
                <w:szCs w:val="21"/>
              </w:rPr>
              <w:t>印刷板</w:t>
            </w:r>
            <w:r w:rsidRPr="00561612">
              <w:rPr>
                <w:rFonts w:ascii="宋体" w:hAnsi="宋体"/>
                <w:bCs/>
                <w:szCs w:val="21"/>
              </w:rPr>
              <w:t>每</w:t>
            </w:r>
            <w:r>
              <w:rPr>
                <w:rFonts w:ascii="宋体" w:hAnsi="宋体" w:hint="eastAsia"/>
                <w:bCs/>
                <w:szCs w:val="21"/>
              </w:rPr>
              <w:t>套</w:t>
            </w:r>
            <w:r w:rsidRPr="00561612">
              <w:rPr>
                <w:rFonts w:ascii="宋体" w:hAnsi="宋体"/>
                <w:bCs/>
                <w:szCs w:val="21"/>
              </w:rPr>
              <w:t>重约</w:t>
            </w:r>
            <w:r>
              <w:rPr>
                <w:rFonts w:hint="eastAsia"/>
                <w:bCs/>
                <w:szCs w:val="21"/>
              </w:rPr>
              <w:t>3</w:t>
            </w:r>
            <w:r w:rsidRPr="00561612">
              <w:rPr>
                <w:bCs/>
                <w:szCs w:val="21"/>
              </w:rPr>
              <w:t>kg</w:t>
            </w:r>
            <w:r w:rsidRPr="00561612">
              <w:rPr>
                <w:rFonts w:ascii="宋体" w:hAnsi="宋体"/>
                <w:bCs/>
                <w:szCs w:val="21"/>
              </w:rPr>
              <w:t>，则年产生废</w:t>
            </w:r>
            <w:r>
              <w:rPr>
                <w:rFonts w:ascii="宋体" w:hAnsi="宋体" w:hint="eastAsia"/>
                <w:bCs/>
                <w:szCs w:val="21"/>
              </w:rPr>
              <w:t>印刷板</w:t>
            </w:r>
            <w:r w:rsidRPr="00561612">
              <w:rPr>
                <w:rFonts w:hint="eastAsia"/>
                <w:bCs/>
                <w:szCs w:val="21"/>
              </w:rPr>
              <w:t>0.</w:t>
            </w:r>
            <w:r>
              <w:rPr>
                <w:rFonts w:hint="eastAsia"/>
                <w:bCs/>
                <w:szCs w:val="21"/>
              </w:rPr>
              <w:t>09</w:t>
            </w:r>
            <w:r w:rsidRPr="00561612">
              <w:rPr>
                <w:bCs/>
                <w:szCs w:val="21"/>
              </w:rPr>
              <w:t>t/a</w:t>
            </w:r>
            <w:r w:rsidRPr="00561612">
              <w:rPr>
                <w:rFonts w:ascii="宋体" w:hAnsi="宋体" w:hint="eastAsia"/>
                <w:bCs/>
                <w:szCs w:val="21"/>
              </w:rPr>
              <w:t>。</w:t>
            </w:r>
          </w:p>
          <w:p w:rsidR="00821BFE" w:rsidRPr="00561612" w:rsidRDefault="00821BFE" w:rsidP="00821BFE">
            <w:pPr>
              <w:adjustRightInd w:val="0"/>
              <w:snapToGrid w:val="0"/>
              <w:spacing w:line="360" w:lineRule="auto"/>
              <w:ind w:firstLineChars="200" w:firstLine="420"/>
              <w:rPr>
                <w:rFonts w:ascii="宋体" w:hAnsi="宋体"/>
                <w:bCs/>
                <w:szCs w:val="21"/>
              </w:rPr>
            </w:pPr>
            <w:r w:rsidRPr="00561612">
              <w:rPr>
                <w:rFonts w:ascii="宋体" w:hAnsi="宋体" w:hint="eastAsia"/>
                <w:bCs/>
                <w:szCs w:val="21"/>
              </w:rPr>
              <w:t>废灯管：</w:t>
            </w:r>
            <w:r w:rsidRPr="00561612">
              <w:rPr>
                <w:rFonts w:ascii="宋体" w:hAnsi="宋体"/>
                <w:szCs w:val="21"/>
              </w:rPr>
              <w:t>本项目</w:t>
            </w:r>
            <w:r w:rsidRPr="00561612">
              <w:rPr>
                <w:rFonts w:ascii="宋体" w:hAnsi="宋体" w:hint="eastAsia"/>
                <w:szCs w:val="21"/>
              </w:rPr>
              <w:t>每条往复式自动喷涂流水线均设有固化烘道，在</w:t>
            </w:r>
            <w:r w:rsidRPr="00561612">
              <w:rPr>
                <w:rFonts w:hint="eastAsia"/>
                <w:szCs w:val="21"/>
              </w:rPr>
              <w:t>50</w:t>
            </w:r>
            <w:r w:rsidRPr="00561612">
              <w:rPr>
                <w:rFonts w:ascii="宋体" w:hAnsi="宋体" w:hint="eastAsia"/>
                <w:szCs w:val="21"/>
              </w:rPr>
              <w:t>℃的高温下通过紫外线照射，使光亮</w:t>
            </w:r>
            <w:r w:rsidRPr="00561612">
              <w:rPr>
                <w:szCs w:val="21"/>
              </w:rPr>
              <w:t>UV</w:t>
            </w:r>
            <w:r w:rsidRPr="00561612">
              <w:rPr>
                <w:rFonts w:ascii="宋体" w:hAnsi="宋体" w:hint="eastAsia"/>
                <w:szCs w:val="21"/>
              </w:rPr>
              <w:t>漆固化成膜。</w:t>
            </w:r>
            <w:r w:rsidRPr="00561612">
              <w:rPr>
                <w:rFonts w:ascii="宋体" w:hAnsi="宋体"/>
                <w:szCs w:val="21"/>
              </w:rPr>
              <w:t>每</w:t>
            </w:r>
            <w:r w:rsidRPr="00561612">
              <w:rPr>
                <w:rFonts w:ascii="宋体" w:hAnsi="宋体" w:hint="eastAsia"/>
                <w:szCs w:val="21"/>
              </w:rPr>
              <w:t>条固化烘道</w:t>
            </w:r>
            <w:r w:rsidRPr="00561612">
              <w:rPr>
                <w:rFonts w:ascii="宋体" w:hAnsi="宋体"/>
                <w:szCs w:val="21"/>
              </w:rPr>
              <w:t>配有</w:t>
            </w:r>
            <w:r w:rsidRPr="00561612">
              <w:rPr>
                <w:szCs w:val="21"/>
              </w:rPr>
              <w:t>100</w:t>
            </w:r>
            <w:r w:rsidRPr="00561612">
              <w:rPr>
                <w:rFonts w:ascii="宋体" w:hAnsi="宋体" w:hint="eastAsia"/>
                <w:szCs w:val="21"/>
              </w:rPr>
              <w:t>根</w:t>
            </w:r>
            <w:r w:rsidRPr="00561612">
              <w:rPr>
                <w:rFonts w:ascii="宋体" w:hAnsi="宋体"/>
                <w:bCs/>
                <w:szCs w:val="21"/>
              </w:rPr>
              <w:t>灯管</w:t>
            </w:r>
            <w:r w:rsidRPr="00561612">
              <w:rPr>
                <w:rFonts w:ascii="宋体" w:hAnsi="宋体" w:hint="eastAsia"/>
                <w:bCs/>
                <w:szCs w:val="21"/>
              </w:rPr>
              <w:t>，</w:t>
            </w:r>
            <w:r w:rsidRPr="00561612">
              <w:rPr>
                <w:rFonts w:ascii="宋体" w:hAnsi="宋体"/>
                <w:bCs/>
                <w:szCs w:val="21"/>
              </w:rPr>
              <w:t>平均每年更换一次，废灯管产生量约为</w:t>
            </w:r>
            <w:r w:rsidRPr="00561612">
              <w:rPr>
                <w:rFonts w:hint="eastAsia"/>
                <w:bCs/>
                <w:szCs w:val="21"/>
              </w:rPr>
              <w:t>6</w:t>
            </w:r>
            <w:r w:rsidRPr="00561612">
              <w:rPr>
                <w:bCs/>
                <w:szCs w:val="21"/>
              </w:rPr>
              <w:t>00</w:t>
            </w:r>
            <w:r w:rsidRPr="00561612">
              <w:rPr>
                <w:rFonts w:ascii="宋体" w:hAnsi="宋体"/>
                <w:bCs/>
                <w:szCs w:val="21"/>
              </w:rPr>
              <w:t>根/年，根据《国家危险废物名录（</w:t>
            </w:r>
            <w:r w:rsidRPr="00561612">
              <w:rPr>
                <w:bCs/>
                <w:szCs w:val="21"/>
              </w:rPr>
              <w:t>20</w:t>
            </w:r>
            <w:r w:rsidR="00A82DDF" w:rsidRPr="00561612">
              <w:rPr>
                <w:rFonts w:hint="eastAsia"/>
                <w:bCs/>
                <w:szCs w:val="21"/>
              </w:rPr>
              <w:t>21</w:t>
            </w:r>
            <w:r w:rsidR="00A82DDF" w:rsidRPr="00561612">
              <w:rPr>
                <w:rFonts w:hint="eastAsia"/>
                <w:bCs/>
                <w:szCs w:val="21"/>
              </w:rPr>
              <w:t>版</w:t>
            </w:r>
            <w:r w:rsidRPr="00561612">
              <w:rPr>
                <w:rFonts w:ascii="宋体" w:hAnsi="宋体"/>
                <w:bCs/>
                <w:szCs w:val="21"/>
              </w:rPr>
              <w:t>）》，废灯管属于危险固废，类别是</w:t>
            </w:r>
            <w:r w:rsidRPr="00561612">
              <w:rPr>
                <w:bCs/>
                <w:szCs w:val="21"/>
              </w:rPr>
              <w:t>HW29</w:t>
            </w:r>
            <w:r w:rsidRPr="00561612">
              <w:rPr>
                <w:rFonts w:ascii="宋体" w:hAnsi="宋体"/>
                <w:bCs/>
                <w:szCs w:val="21"/>
              </w:rPr>
              <w:t>，代码是</w:t>
            </w:r>
            <w:r w:rsidRPr="00561612">
              <w:rPr>
                <w:bCs/>
                <w:szCs w:val="21"/>
              </w:rPr>
              <w:t>900-023-29</w:t>
            </w:r>
            <w:r w:rsidRPr="00561612">
              <w:rPr>
                <w:rFonts w:ascii="宋体" w:hAnsi="宋体"/>
                <w:bCs/>
                <w:szCs w:val="21"/>
              </w:rPr>
              <w:t>，在厂内安全暂存后，委托有资质单位清运处置。废灯管每</w:t>
            </w:r>
            <w:r w:rsidRPr="00561612">
              <w:rPr>
                <w:rFonts w:ascii="宋体" w:hAnsi="宋体" w:hint="eastAsia"/>
                <w:bCs/>
                <w:szCs w:val="21"/>
              </w:rPr>
              <w:t>根</w:t>
            </w:r>
            <w:r w:rsidRPr="00561612">
              <w:rPr>
                <w:rFonts w:ascii="宋体" w:hAnsi="宋体"/>
                <w:bCs/>
                <w:szCs w:val="21"/>
              </w:rPr>
              <w:t>重约</w:t>
            </w:r>
            <w:r w:rsidRPr="00561612">
              <w:rPr>
                <w:bCs/>
                <w:szCs w:val="21"/>
              </w:rPr>
              <w:t xml:space="preserve"> 0.2kg</w:t>
            </w:r>
            <w:r w:rsidRPr="00561612">
              <w:rPr>
                <w:rFonts w:ascii="宋体" w:hAnsi="宋体"/>
                <w:bCs/>
                <w:szCs w:val="21"/>
              </w:rPr>
              <w:t>，则年产生废灯管</w:t>
            </w:r>
            <w:r w:rsidR="00A82DDF" w:rsidRPr="00561612">
              <w:rPr>
                <w:rFonts w:hint="eastAsia"/>
                <w:bCs/>
                <w:szCs w:val="21"/>
              </w:rPr>
              <w:t>0.12</w:t>
            </w:r>
            <w:r w:rsidRPr="00561612">
              <w:rPr>
                <w:bCs/>
                <w:szCs w:val="21"/>
              </w:rPr>
              <w:t>t/a</w:t>
            </w:r>
            <w:r w:rsidRPr="00561612">
              <w:rPr>
                <w:rFonts w:ascii="宋体" w:hAnsi="宋体" w:hint="eastAsia"/>
                <w:bCs/>
                <w:szCs w:val="21"/>
              </w:rPr>
              <w:t>。</w:t>
            </w:r>
          </w:p>
          <w:p w:rsidR="00C7132D" w:rsidRDefault="00C7132D" w:rsidP="00C7132D">
            <w:pPr>
              <w:spacing w:line="360" w:lineRule="auto"/>
              <w:ind w:firstLineChars="200" w:firstLine="420"/>
              <w:rPr>
                <w:color w:val="FF0000"/>
                <w:szCs w:val="21"/>
              </w:rPr>
            </w:pPr>
            <w:r>
              <w:rPr>
                <w:color w:val="000000"/>
                <w:szCs w:val="21"/>
              </w:rPr>
              <w:t>废液压油：本项目</w:t>
            </w:r>
            <w:r w:rsidR="006536D9">
              <w:rPr>
                <w:rFonts w:hint="eastAsia"/>
                <w:color w:val="000000"/>
                <w:szCs w:val="21"/>
              </w:rPr>
              <w:t>塑料注塑机、塑料吹塑机</w:t>
            </w:r>
            <w:r>
              <w:rPr>
                <w:color w:val="000000"/>
                <w:szCs w:val="21"/>
              </w:rPr>
              <w:t>维修保养过程中会产生少量废液压油。根据</w:t>
            </w:r>
            <w:r>
              <w:rPr>
                <w:rFonts w:hint="eastAsia"/>
                <w:color w:val="000000"/>
                <w:szCs w:val="21"/>
              </w:rPr>
              <w:t>厂方介绍</w:t>
            </w:r>
            <w:r>
              <w:rPr>
                <w:color w:val="000000"/>
                <w:szCs w:val="21"/>
              </w:rPr>
              <w:t>，本项目废液压油的产生量约为</w:t>
            </w:r>
            <w:r>
              <w:rPr>
                <w:rFonts w:hint="eastAsia"/>
                <w:color w:val="000000"/>
                <w:szCs w:val="21"/>
              </w:rPr>
              <w:t>1.5</w:t>
            </w:r>
            <w:r>
              <w:rPr>
                <w:color w:val="000000"/>
                <w:szCs w:val="21"/>
              </w:rPr>
              <w:t>t/a</w:t>
            </w:r>
            <w:r>
              <w:rPr>
                <w:color w:val="000000"/>
                <w:szCs w:val="21"/>
              </w:rPr>
              <w:t>。废液压油属于危险废物，编号为</w:t>
            </w:r>
            <w:r>
              <w:rPr>
                <w:color w:val="000000"/>
                <w:szCs w:val="21"/>
              </w:rPr>
              <w:t>HW08</w:t>
            </w:r>
            <w:r>
              <w:rPr>
                <w:color w:val="000000"/>
                <w:szCs w:val="21"/>
              </w:rPr>
              <w:t>（</w:t>
            </w:r>
            <w:r>
              <w:rPr>
                <w:color w:val="000000"/>
                <w:szCs w:val="21"/>
              </w:rPr>
              <w:t>900-218-08</w:t>
            </w:r>
            <w:r>
              <w:rPr>
                <w:color w:val="000000"/>
                <w:szCs w:val="21"/>
              </w:rPr>
              <w:t>），委托有资质的单位处理。</w:t>
            </w:r>
          </w:p>
          <w:p w:rsidR="00C7132D" w:rsidRDefault="00C7132D" w:rsidP="00C7132D">
            <w:pPr>
              <w:spacing w:line="360" w:lineRule="auto"/>
              <w:ind w:firstLineChars="200" w:firstLine="420"/>
              <w:rPr>
                <w:rFonts w:ascii="宋体" w:hAnsi="宋体"/>
                <w:szCs w:val="21"/>
              </w:rPr>
            </w:pPr>
            <w:r>
              <w:rPr>
                <w:rFonts w:ascii="宋体" w:hAnsi="宋体" w:hint="eastAsia"/>
                <w:bCs/>
                <w:szCs w:val="21"/>
              </w:rPr>
              <w:t>废过滤棉：</w:t>
            </w:r>
            <w:r>
              <w:rPr>
                <w:rFonts w:ascii="宋体" w:hAnsi="宋体" w:hint="eastAsia"/>
                <w:szCs w:val="21"/>
              </w:rPr>
              <w:t>考虑到</w:t>
            </w:r>
            <w:r w:rsidR="001C67C7">
              <w:rPr>
                <w:rFonts w:ascii="宋体" w:hAnsi="宋体" w:hint="eastAsia"/>
                <w:szCs w:val="21"/>
              </w:rPr>
              <w:t>光亮</w:t>
            </w:r>
            <w:r w:rsidR="001C67C7" w:rsidRPr="001C67C7">
              <w:rPr>
                <w:szCs w:val="21"/>
              </w:rPr>
              <w:t>UV</w:t>
            </w:r>
            <w:r w:rsidR="001C67C7">
              <w:rPr>
                <w:rFonts w:ascii="宋体" w:hAnsi="宋体" w:hint="eastAsia"/>
                <w:szCs w:val="21"/>
              </w:rPr>
              <w:t>漆烘干废气</w:t>
            </w:r>
            <w:r>
              <w:rPr>
                <w:rFonts w:ascii="宋体" w:hAnsi="宋体" w:hint="eastAsia"/>
                <w:szCs w:val="21"/>
              </w:rPr>
              <w:t>经水旋</w:t>
            </w:r>
            <w:r w:rsidR="001C67C7">
              <w:rPr>
                <w:rFonts w:ascii="宋体" w:hAnsi="宋体" w:hint="eastAsia"/>
                <w:szCs w:val="21"/>
              </w:rPr>
              <w:t>收集，吸收的</w:t>
            </w:r>
            <w:r>
              <w:rPr>
                <w:rFonts w:ascii="宋体" w:hAnsi="宋体" w:hint="eastAsia"/>
                <w:szCs w:val="21"/>
              </w:rPr>
              <w:t>有机废气湿度较高，厂方</w:t>
            </w:r>
            <w:r w:rsidR="001C67C7">
              <w:rPr>
                <w:rFonts w:ascii="宋体" w:hAnsi="宋体" w:hint="eastAsia"/>
                <w:szCs w:val="21"/>
              </w:rPr>
              <w:t>拟对废气处理装置中</w:t>
            </w:r>
            <w:r>
              <w:rPr>
                <w:rFonts w:ascii="宋体" w:hAnsi="宋体" w:hint="eastAsia"/>
                <w:szCs w:val="21"/>
              </w:rPr>
              <w:t>安装多级过滤器，以去除有机废气中的水分，防止活性炭受潮而影响吸附效果。多级过滤</w:t>
            </w:r>
            <w:r w:rsidR="001C67C7">
              <w:rPr>
                <w:rFonts w:ascii="宋体" w:hAnsi="宋体" w:hint="eastAsia"/>
                <w:szCs w:val="21"/>
              </w:rPr>
              <w:t>器中的过滤棉吸附达饱和状态后需进行更换，根据企业介绍，本项目</w:t>
            </w:r>
            <w:r>
              <w:rPr>
                <w:rFonts w:ascii="宋体" w:hAnsi="宋体" w:hint="eastAsia"/>
                <w:szCs w:val="21"/>
              </w:rPr>
              <w:t>多级过滤器中的过滤棉装填量为</w:t>
            </w:r>
            <w:r>
              <w:rPr>
                <w:szCs w:val="21"/>
              </w:rPr>
              <w:t>0.</w:t>
            </w:r>
            <w:r w:rsidR="001C67C7">
              <w:rPr>
                <w:rFonts w:hint="eastAsia"/>
                <w:szCs w:val="21"/>
              </w:rPr>
              <w:t>1</w:t>
            </w:r>
            <w:r>
              <w:rPr>
                <w:szCs w:val="21"/>
              </w:rPr>
              <w:t>t</w:t>
            </w:r>
            <w:r>
              <w:rPr>
                <w:rFonts w:ascii="宋体" w:hAnsi="宋体" w:hint="eastAsia"/>
                <w:szCs w:val="21"/>
              </w:rPr>
              <w:t>，每月更换一次，则本项目废过滤棉的产生量为</w:t>
            </w:r>
            <w:r w:rsidR="001C67C7">
              <w:rPr>
                <w:rFonts w:hint="eastAsia"/>
                <w:szCs w:val="21"/>
              </w:rPr>
              <w:t>1.2</w:t>
            </w:r>
            <w:r>
              <w:rPr>
                <w:szCs w:val="21"/>
              </w:rPr>
              <w:t>t/a</w:t>
            </w:r>
            <w:r>
              <w:rPr>
                <w:rFonts w:ascii="宋体" w:hAnsi="宋体" w:hint="eastAsia"/>
                <w:szCs w:val="21"/>
              </w:rPr>
              <w:t>，属于危险废物，编号为</w:t>
            </w:r>
            <w:r>
              <w:rPr>
                <w:color w:val="000000"/>
                <w:szCs w:val="21"/>
              </w:rPr>
              <w:t>HW49</w:t>
            </w:r>
            <w:r>
              <w:rPr>
                <w:rFonts w:ascii="宋体" w:hAnsi="宋体"/>
                <w:color w:val="000000"/>
                <w:szCs w:val="21"/>
              </w:rPr>
              <w:t>（</w:t>
            </w:r>
            <w:r>
              <w:rPr>
                <w:color w:val="000000"/>
                <w:szCs w:val="21"/>
              </w:rPr>
              <w:t>900-041-49</w:t>
            </w:r>
            <w:r>
              <w:rPr>
                <w:rFonts w:ascii="宋体" w:hAnsi="宋体"/>
                <w:color w:val="000000"/>
                <w:szCs w:val="21"/>
              </w:rPr>
              <w:t>）</w:t>
            </w:r>
            <w:r>
              <w:rPr>
                <w:rFonts w:ascii="宋体" w:hAnsi="宋体"/>
                <w:szCs w:val="21"/>
              </w:rPr>
              <w:t>。</w:t>
            </w:r>
          </w:p>
          <w:p w:rsidR="00C7132D" w:rsidRDefault="00C7132D" w:rsidP="001A7EB7">
            <w:pPr>
              <w:spacing w:line="360" w:lineRule="auto"/>
              <w:ind w:firstLineChars="200" w:firstLine="420"/>
              <w:rPr>
                <w:rFonts w:ascii="宋体" w:hAnsi="宋体"/>
                <w:szCs w:val="21"/>
              </w:rPr>
            </w:pPr>
            <w:r>
              <w:rPr>
                <w:szCs w:val="21"/>
              </w:rPr>
              <w:t>废活性炭：本项目</w:t>
            </w:r>
            <w:r>
              <w:rPr>
                <w:rFonts w:hint="eastAsia"/>
                <w:szCs w:val="21"/>
              </w:rPr>
              <w:t>拟</w:t>
            </w:r>
            <w:r w:rsidR="001C67C7">
              <w:rPr>
                <w:szCs w:val="21"/>
              </w:rPr>
              <w:t>设置</w:t>
            </w:r>
            <w:r w:rsidR="002B0620">
              <w:rPr>
                <w:rFonts w:hint="eastAsia"/>
                <w:szCs w:val="21"/>
              </w:rPr>
              <w:t>一</w:t>
            </w:r>
            <w:r>
              <w:rPr>
                <w:rFonts w:hint="eastAsia"/>
                <w:szCs w:val="21"/>
              </w:rPr>
              <w:t>套二级</w:t>
            </w:r>
            <w:r>
              <w:rPr>
                <w:szCs w:val="21"/>
              </w:rPr>
              <w:t>活性炭吸附装置</w:t>
            </w:r>
            <w:r w:rsidR="000347C4">
              <w:rPr>
                <w:szCs w:val="21"/>
              </w:rPr>
              <w:t>对</w:t>
            </w:r>
            <w:r w:rsidR="001C67C7">
              <w:rPr>
                <w:szCs w:val="21"/>
              </w:rPr>
              <w:t>挤出废气、</w:t>
            </w:r>
            <w:r w:rsidR="000347C4">
              <w:rPr>
                <w:rFonts w:hint="eastAsia"/>
                <w:szCs w:val="21"/>
              </w:rPr>
              <w:t>固化</w:t>
            </w:r>
            <w:r w:rsidR="000347C4">
              <w:rPr>
                <w:szCs w:val="21"/>
              </w:rPr>
              <w:t>废气</w:t>
            </w:r>
            <w:r w:rsidR="002B0620">
              <w:rPr>
                <w:rFonts w:hint="eastAsia"/>
                <w:szCs w:val="21"/>
              </w:rPr>
              <w:t>、</w:t>
            </w:r>
            <w:r w:rsidR="001C67C7">
              <w:rPr>
                <w:szCs w:val="21"/>
              </w:rPr>
              <w:t>油墨废气</w:t>
            </w:r>
            <w:r>
              <w:rPr>
                <w:szCs w:val="21"/>
              </w:rPr>
              <w:t>吸收处理</w:t>
            </w:r>
            <w:r>
              <w:rPr>
                <w:rFonts w:hint="eastAsia"/>
                <w:szCs w:val="21"/>
              </w:rPr>
              <w:t>，</w:t>
            </w:r>
            <w:r>
              <w:rPr>
                <w:rFonts w:ascii="宋体" w:hAnsi="宋体" w:hint="eastAsia"/>
                <w:szCs w:val="21"/>
              </w:rPr>
              <w:t>活性炭一旦不能满足吸附要求即进行更换。</w:t>
            </w:r>
            <w:r>
              <w:rPr>
                <w:rFonts w:hint="eastAsia"/>
                <w:szCs w:val="21"/>
              </w:rPr>
              <w:t>根据</w:t>
            </w:r>
            <w:r w:rsidR="00122516">
              <w:rPr>
                <w:rFonts w:hint="eastAsia"/>
                <w:szCs w:val="21"/>
              </w:rPr>
              <w:t>活性炭吸附装置技术要求分析</w:t>
            </w:r>
            <w:r>
              <w:rPr>
                <w:rFonts w:ascii="宋体" w:hAnsi="宋体" w:hint="eastAsia"/>
                <w:szCs w:val="21"/>
              </w:rPr>
              <w:t>，本项目</w:t>
            </w:r>
            <w:r w:rsidR="00272837">
              <w:rPr>
                <w:rFonts w:ascii="宋体" w:hAnsi="宋体" w:hint="eastAsia"/>
                <w:szCs w:val="21"/>
              </w:rPr>
              <w:t>二级活性炭吸附装置</w:t>
            </w:r>
            <w:r>
              <w:rPr>
                <w:rFonts w:ascii="宋体" w:hAnsi="宋体" w:hint="eastAsia"/>
                <w:szCs w:val="21"/>
              </w:rPr>
              <w:t>每级活性炭箱体的填充量均为</w:t>
            </w:r>
            <w:r w:rsidR="002B0620">
              <w:rPr>
                <w:rFonts w:hint="eastAsia"/>
                <w:szCs w:val="21"/>
              </w:rPr>
              <w:t>3.25</w:t>
            </w:r>
            <w:r>
              <w:rPr>
                <w:szCs w:val="21"/>
              </w:rPr>
              <w:t>t</w:t>
            </w:r>
            <w:r>
              <w:rPr>
                <w:rFonts w:ascii="宋体" w:hAnsi="宋体" w:hint="eastAsia"/>
                <w:szCs w:val="21"/>
              </w:rPr>
              <w:t>，</w:t>
            </w:r>
            <w:r w:rsidR="002B0620">
              <w:rPr>
                <w:rFonts w:hint="eastAsia"/>
                <w:szCs w:val="21"/>
              </w:rPr>
              <w:t>15</w:t>
            </w:r>
            <w:r w:rsidR="00BA421F">
              <w:rPr>
                <w:rFonts w:ascii="宋体" w:hAnsi="宋体" w:hint="eastAsia"/>
                <w:szCs w:val="21"/>
              </w:rPr>
              <w:t>天</w:t>
            </w:r>
            <w:r>
              <w:rPr>
                <w:rFonts w:ascii="宋体" w:hAnsi="宋体" w:hint="eastAsia"/>
                <w:szCs w:val="21"/>
              </w:rPr>
              <w:t>更换一次</w:t>
            </w:r>
            <w:r w:rsidR="002B0620">
              <w:rPr>
                <w:rFonts w:ascii="宋体" w:hAnsi="宋体" w:hint="eastAsia"/>
                <w:szCs w:val="21"/>
              </w:rPr>
              <w:t>，</w:t>
            </w:r>
            <w:r>
              <w:rPr>
                <w:rFonts w:ascii="宋体" w:hAnsi="宋体" w:hint="eastAsia"/>
                <w:szCs w:val="21"/>
              </w:rPr>
              <w:t>则废活性炭的产生量约为</w:t>
            </w:r>
            <w:r w:rsidR="001C77E2">
              <w:rPr>
                <w:rFonts w:hint="eastAsia"/>
                <w:szCs w:val="21"/>
              </w:rPr>
              <w:t>69.9934</w:t>
            </w:r>
            <w:r>
              <w:rPr>
                <w:szCs w:val="21"/>
              </w:rPr>
              <w:t>t/a</w:t>
            </w:r>
            <w:r>
              <w:rPr>
                <w:rFonts w:ascii="宋体" w:hAnsi="宋体" w:hint="eastAsia"/>
                <w:szCs w:val="21"/>
              </w:rPr>
              <w:t>（含吸附的有机废气</w:t>
            </w:r>
            <w:r w:rsidR="001C77E2">
              <w:rPr>
                <w:rFonts w:hint="eastAsia"/>
                <w:szCs w:val="21"/>
              </w:rPr>
              <w:t>4.9934</w:t>
            </w:r>
            <w:r>
              <w:rPr>
                <w:szCs w:val="21"/>
              </w:rPr>
              <w:t>t/a</w:t>
            </w:r>
            <w:r>
              <w:rPr>
                <w:rFonts w:ascii="宋体" w:hAnsi="宋体" w:hint="eastAsia"/>
                <w:szCs w:val="21"/>
              </w:rPr>
              <w:t>）。危废仓库活性炭吸附装置中的活性炭每年更换一次，废活性炭产生量约为</w:t>
            </w:r>
            <w:r>
              <w:rPr>
                <w:szCs w:val="21"/>
              </w:rPr>
              <w:t>0.2t/a</w:t>
            </w:r>
            <w:r>
              <w:rPr>
                <w:rFonts w:ascii="宋体" w:hAnsi="宋体" w:hint="eastAsia"/>
                <w:szCs w:val="21"/>
              </w:rPr>
              <w:t>。则该项目废活性炭总产生量约为</w:t>
            </w:r>
            <w:r w:rsidR="001C77E2">
              <w:rPr>
                <w:rFonts w:hint="eastAsia"/>
                <w:szCs w:val="21"/>
              </w:rPr>
              <w:t>70.1934</w:t>
            </w:r>
            <w:r>
              <w:rPr>
                <w:szCs w:val="21"/>
              </w:rPr>
              <w:t>t/a</w:t>
            </w:r>
            <w:r>
              <w:rPr>
                <w:rFonts w:ascii="宋体" w:hAnsi="宋体" w:hint="eastAsia"/>
                <w:szCs w:val="21"/>
              </w:rPr>
              <w:t>，属于危险废物，编号为</w:t>
            </w:r>
            <w:r>
              <w:rPr>
                <w:szCs w:val="21"/>
              </w:rPr>
              <w:t>HW49</w:t>
            </w:r>
            <w:r>
              <w:rPr>
                <w:rFonts w:ascii="宋体" w:hAnsi="宋体"/>
                <w:szCs w:val="21"/>
              </w:rPr>
              <w:t>（</w:t>
            </w:r>
            <w:r>
              <w:rPr>
                <w:szCs w:val="21"/>
              </w:rPr>
              <w:t>900-0</w:t>
            </w:r>
            <w:r>
              <w:rPr>
                <w:rFonts w:hint="eastAsia"/>
                <w:szCs w:val="21"/>
              </w:rPr>
              <w:t>39</w:t>
            </w:r>
            <w:r>
              <w:rPr>
                <w:szCs w:val="21"/>
              </w:rPr>
              <w:t>-49</w:t>
            </w:r>
            <w:r>
              <w:rPr>
                <w:rFonts w:ascii="宋体" w:hAnsi="宋体"/>
                <w:szCs w:val="21"/>
              </w:rPr>
              <w:t>）</w:t>
            </w:r>
            <w:r>
              <w:rPr>
                <w:rFonts w:ascii="宋体" w:hAnsi="宋体" w:hint="eastAsia"/>
                <w:szCs w:val="21"/>
              </w:rPr>
              <w:t>，委托有资质的单位处理。</w:t>
            </w:r>
          </w:p>
          <w:p w:rsidR="000423DE" w:rsidRDefault="000423DE" w:rsidP="000423DE">
            <w:pPr>
              <w:spacing w:line="360" w:lineRule="auto"/>
              <w:ind w:firstLineChars="200" w:firstLine="420"/>
              <w:rPr>
                <w:rFonts w:ascii="宋体" w:hAnsi="宋体"/>
              </w:rPr>
            </w:pPr>
            <w:r>
              <w:rPr>
                <w:rFonts w:ascii="宋体" w:hAnsi="宋体" w:hint="eastAsia"/>
              </w:rPr>
              <w:t>空压机含油废液：本项目厂内设有</w:t>
            </w:r>
            <w:r w:rsidR="001C77E2">
              <w:rPr>
                <w:rFonts w:ascii="宋体" w:hAnsi="宋体" w:hint="eastAsia"/>
              </w:rPr>
              <w:t>六</w:t>
            </w:r>
            <w:r>
              <w:rPr>
                <w:rFonts w:ascii="宋体" w:hAnsi="宋体" w:hint="eastAsia"/>
              </w:rPr>
              <w:t>台螺杆式空压机，分别给塑料注塑机、往复式自动喷涂流水线供气使用。在工作过程中，空压机上的润滑油被压缩空气挟带，与空气冷凝水一道由排泄阀排出，形成空压机含油废液。该废液是由高温压缩空气冷却时，由其中水蒸气的冷凝水混合部分润滑油形成，不是加入的新鲜水。根据厂方介绍，空压机废液每天排放，每次排放量为</w:t>
            </w:r>
            <w:r>
              <w:rPr>
                <w:rFonts w:hint="eastAsia"/>
              </w:rPr>
              <w:t>5</w:t>
            </w:r>
            <w:r w:rsidRPr="00B26AF5">
              <w:t>L</w:t>
            </w:r>
            <w:r>
              <w:rPr>
                <w:rFonts w:ascii="宋体" w:hAnsi="宋体" w:hint="eastAsia"/>
              </w:rPr>
              <w:t>，则空压机含油废液产生量约</w:t>
            </w:r>
            <w:r w:rsidR="001C77E2">
              <w:rPr>
                <w:rFonts w:hint="eastAsia"/>
              </w:rPr>
              <w:t>9</w:t>
            </w:r>
            <w:r w:rsidRPr="00B26AF5">
              <w:t>t/a</w:t>
            </w:r>
            <w:r>
              <w:rPr>
                <w:rFonts w:ascii="宋体" w:hAnsi="宋体" w:hint="eastAsia"/>
              </w:rPr>
              <w:t>。该含油废液属于</w:t>
            </w:r>
            <w:r w:rsidRPr="00CD6239">
              <w:rPr>
                <w:rFonts w:ascii="宋体" w:hAnsi="宋体" w:hint="eastAsia"/>
              </w:rPr>
              <w:t>危险固废，</w:t>
            </w:r>
            <w:r w:rsidRPr="00CD6239">
              <w:rPr>
                <w:rFonts w:ascii="宋体" w:hAnsi="宋体"/>
              </w:rPr>
              <w:t>编号为</w:t>
            </w:r>
            <w:r w:rsidRPr="00CD6239">
              <w:t>HW</w:t>
            </w:r>
            <w:r>
              <w:rPr>
                <w:rFonts w:hint="eastAsia"/>
              </w:rPr>
              <w:t>08</w:t>
            </w:r>
            <w:r w:rsidRPr="00CD6239">
              <w:rPr>
                <w:rFonts w:hAnsi="宋体"/>
              </w:rPr>
              <w:t>（</w:t>
            </w:r>
            <w:r w:rsidRPr="00CD6239">
              <w:t>900-</w:t>
            </w:r>
            <w:r>
              <w:rPr>
                <w:rFonts w:hint="eastAsia"/>
              </w:rPr>
              <w:t>249</w:t>
            </w:r>
            <w:r w:rsidRPr="00CD6239">
              <w:t>-</w:t>
            </w:r>
            <w:r>
              <w:rPr>
                <w:rFonts w:hint="eastAsia"/>
              </w:rPr>
              <w:t>08</w:t>
            </w:r>
            <w:r w:rsidRPr="00CD6239">
              <w:rPr>
                <w:rFonts w:hAnsi="宋体"/>
              </w:rPr>
              <w:t>）</w:t>
            </w:r>
            <w:r w:rsidRPr="00CD6239">
              <w:rPr>
                <w:rFonts w:ascii="宋体" w:hAnsi="宋体" w:hint="eastAsia"/>
              </w:rPr>
              <w:t>，经厂方收集后委托有资质的单位处理。</w:t>
            </w:r>
          </w:p>
          <w:p w:rsidR="00504371" w:rsidRDefault="00504371">
            <w:pPr>
              <w:spacing w:line="360" w:lineRule="auto"/>
              <w:ind w:firstLineChars="200" w:firstLine="420"/>
              <w:rPr>
                <w:color w:val="000000"/>
                <w:szCs w:val="21"/>
              </w:rPr>
            </w:pPr>
            <w:r>
              <w:rPr>
                <w:color w:val="000000"/>
                <w:szCs w:val="21"/>
              </w:rPr>
              <w:t>生活垃圾：本项目定员</w:t>
            </w:r>
            <w:r w:rsidR="00272837">
              <w:rPr>
                <w:rFonts w:hint="eastAsia"/>
                <w:color w:val="000000"/>
                <w:szCs w:val="21"/>
              </w:rPr>
              <w:t>20</w:t>
            </w:r>
            <w:r>
              <w:rPr>
                <w:color w:val="000000"/>
                <w:szCs w:val="21"/>
              </w:rPr>
              <w:t>0</w:t>
            </w:r>
            <w:r>
              <w:rPr>
                <w:color w:val="000000"/>
                <w:szCs w:val="21"/>
              </w:rPr>
              <w:t>人，每人每天的垃圾产生量平均为</w:t>
            </w:r>
            <w:r>
              <w:rPr>
                <w:color w:val="000000"/>
                <w:szCs w:val="21"/>
              </w:rPr>
              <w:t>0.5kg</w:t>
            </w:r>
            <w:r>
              <w:rPr>
                <w:color w:val="000000"/>
                <w:szCs w:val="21"/>
              </w:rPr>
              <w:t>，生活垃圾的产生量约</w:t>
            </w:r>
            <w:r w:rsidR="00272837">
              <w:rPr>
                <w:rFonts w:hint="eastAsia"/>
                <w:color w:val="000000"/>
                <w:szCs w:val="21"/>
              </w:rPr>
              <w:t>30</w:t>
            </w:r>
            <w:r>
              <w:rPr>
                <w:color w:val="000000"/>
                <w:szCs w:val="21"/>
              </w:rPr>
              <w:t>t/a</w:t>
            </w:r>
            <w:r>
              <w:rPr>
                <w:color w:val="000000"/>
                <w:szCs w:val="21"/>
              </w:rPr>
              <w:t>，由当地环卫部门统一清运。</w:t>
            </w:r>
          </w:p>
          <w:p w:rsidR="001C77E2" w:rsidRPr="00191511" w:rsidRDefault="001C77E2" w:rsidP="001C77E2">
            <w:pPr>
              <w:adjustRightInd w:val="0"/>
              <w:snapToGrid w:val="0"/>
              <w:spacing w:line="360" w:lineRule="auto"/>
              <w:ind w:firstLineChars="200" w:firstLine="420"/>
              <w:rPr>
                <w:rFonts w:ascii="宋体" w:hAnsi="宋体" w:cs="宋体"/>
                <w:bCs/>
              </w:rPr>
            </w:pPr>
            <w:r w:rsidRPr="00191511">
              <w:rPr>
                <w:rFonts w:ascii="宋体" w:hAnsi="宋体" w:cs="宋体" w:hint="eastAsia"/>
                <w:bCs/>
              </w:rPr>
              <w:t>食堂餐厨废弃物、废油脂：</w:t>
            </w:r>
            <w:r w:rsidRPr="00191511">
              <w:rPr>
                <w:rFonts w:ascii="宋体" w:hAnsi="宋体" w:hint="eastAsia"/>
                <w:color w:val="000000"/>
              </w:rPr>
              <w:t>本项目</w:t>
            </w:r>
            <w:r>
              <w:rPr>
                <w:rFonts w:ascii="宋体" w:hAnsi="宋体" w:hint="eastAsia"/>
                <w:color w:val="000000"/>
              </w:rPr>
              <w:t>建成</w:t>
            </w:r>
            <w:r w:rsidRPr="00191511">
              <w:rPr>
                <w:rFonts w:ascii="宋体" w:hAnsi="宋体" w:hint="eastAsia"/>
                <w:color w:val="000000"/>
              </w:rPr>
              <w:t>投产后，预计食堂餐厨废弃物产生量约为</w:t>
            </w:r>
            <w:r>
              <w:rPr>
                <w:rFonts w:hint="eastAsia"/>
                <w:color w:val="000000"/>
              </w:rPr>
              <w:t>5</w:t>
            </w:r>
            <w:r w:rsidRPr="00191511">
              <w:t>t/a</w:t>
            </w:r>
            <w:r w:rsidRPr="00191511">
              <w:rPr>
                <w:rFonts w:ascii="宋体" w:hAnsi="宋体" w:hint="eastAsia"/>
              </w:rPr>
              <w:t>，隔油池和油烟</w:t>
            </w:r>
            <w:r w:rsidRPr="00191511">
              <w:rPr>
                <w:rFonts w:ascii="宋体" w:hAnsi="宋体" w:hint="eastAsia"/>
              </w:rPr>
              <w:lastRenderedPageBreak/>
              <w:t>净化器收集的废油脂约</w:t>
            </w:r>
            <w:r w:rsidRPr="00191511">
              <w:t>0.</w:t>
            </w:r>
            <w:r>
              <w:rPr>
                <w:rFonts w:hint="eastAsia"/>
              </w:rPr>
              <w:t>5</w:t>
            </w:r>
            <w:r w:rsidRPr="00191511">
              <w:t>t/a</w:t>
            </w:r>
            <w:r w:rsidRPr="00191511">
              <w:rPr>
                <w:rFonts w:ascii="宋体" w:hAnsi="宋体" w:hint="eastAsia"/>
              </w:rPr>
              <w:t>，由获得许可的单位收集处置。</w:t>
            </w:r>
          </w:p>
          <w:p w:rsidR="008612FB" w:rsidRDefault="008612FB" w:rsidP="00EF31B0">
            <w:pPr>
              <w:spacing w:line="360" w:lineRule="auto"/>
              <w:ind w:firstLineChars="200" w:firstLine="422"/>
              <w:rPr>
                <w:b/>
                <w:color w:val="000000"/>
              </w:rPr>
            </w:pPr>
            <w:r>
              <w:rPr>
                <w:rFonts w:hint="eastAsia"/>
                <w:b/>
                <w:color w:val="000000"/>
              </w:rPr>
              <w:t>（</w:t>
            </w:r>
            <w:r>
              <w:rPr>
                <w:rFonts w:hint="eastAsia"/>
                <w:b/>
                <w:color w:val="000000"/>
              </w:rPr>
              <w:t>2</w:t>
            </w:r>
            <w:r>
              <w:rPr>
                <w:rFonts w:hint="eastAsia"/>
                <w:b/>
                <w:color w:val="000000"/>
              </w:rPr>
              <w:t>）固体废物属性判定</w:t>
            </w:r>
          </w:p>
          <w:p w:rsidR="008612FB" w:rsidRPr="008612FB" w:rsidRDefault="008612FB" w:rsidP="008612FB">
            <w:pPr>
              <w:pStyle w:val="af8"/>
              <w:spacing w:line="360" w:lineRule="auto"/>
              <w:jc w:val="both"/>
              <w:rPr>
                <w:rFonts w:eastAsia="宋体"/>
                <w:color w:val="FF0000"/>
                <w:sz w:val="21"/>
                <w:szCs w:val="21"/>
              </w:rPr>
            </w:pPr>
            <w:r w:rsidRPr="008612FB">
              <w:rPr>
                <w:rFonts w:eastAsia="宋体"/>
                <w:color w:val="000000"/>
                <w:sz w:val="21"/>
                <w:szCs w:val="21"/>
              </w:rPr>
              <w:t>根据《中华人民共和国固体废物污染环境防治法》</w:t>
            </w:r>
            <w:r w:rsidRPr="008612FB">
              <w:rPr>
                <w:rFonts w:eastAsia="宋体" w:hint="eastAsia"/>
                <w:color w:val="000000"/>
                <w:sz w:val="21"/>
                <w:szCs w:val="21"/>
              </w:rPr>
              <w:t>的</w:t>
            </w:r>
            <w:r w:rsidRPr="008612FB">
              <w:rPr>
                <w:rFonts w:eastAsia="宋体"/>
                <w:color w:val="000000"/>
                <w:sz w:val="21"/>
                <w:szCs w:val="21"/>
              </w:rPr>
              <w:t>规定，首先</w:t>
            </w:r>
            <w:r w:rsidRPr="008612FB">
              <w:rPr>
                <w:rFonts w:eastAsia="宋体" w:hint="eastAsia"/>
                <w:color w:val="000000"/>
                <w:sz w:val="21"/>
                <w:szCs w:val="21"/>
              </w:rPr>
              <w:t>需</w:t>
            </w:r>
            <w:r w:rsidRPr="008612FB">
              <w:rPr>
                <w:rFonts w:eastAsia="宋体"/>
                <w:color w:val="000000"/>
                <w:sz w:val="21"/>
                <w:szCs w:val="21"/>
              </w:rPr>
              <w:t>对本项目产生的副产物是否属于固体废物进行判定，判定依据（</w:t>
            </w:r>
            <w:r w:rsidRPr="008612FB">
              <w:rPr>
                <w:color w:val="000000"/>
                <w:sz w:val="21"/>
                <w:szCs w:val="21"/>
              </w:rPr>
              <w:t>《</w:t>
            </w:r>
            <w:r w:rsidRPr="008612FB">
              <w:rPr>
                <w:rFonts w:eastAsia="宋体"/>
                <w:color w:val="000000"/>
                <w:sz w:val="21"/>
                <w:szCs w:val="21"/>
              </w:rPr>
              <w:t>固体废物鉴别标准通则</w:t>
            </w:r>
            <w:r w:rsidRPr="008612FB">
              <w:rPr>
                <w:color w:val="000000"/>
                <w:sz w:val="21"/>
                <w:szCs w:val="21"/>
              </w:rPr>
              <w:t>》（</w:t>
            </w:r>
            <w:r w:rsidRPr="008612FB">
              <w:rPr>
                <w:color w:val="000000"/>
                <w:sz w:val="21"/>
                <w:szCs w:val="21"/>
              </w:rPr>
              <w:t>GB 34330—2017</w:t>
            </w:r>
            <w:r w:rsidRPr="008612FB">
              <w:rPr>
                <w:color w:val="000000"/>
                <w:sz w:val="21"/>
                <w:szCs w:val="21"/>
              </w:rPr>
              <w:t>）</w:t>
            </w:r>
            <w:r w:rsidRPr="008612FB">
              <w:rPr>
                <w:rFonts w:eastAsia="宋体"/>
                <w:color w:val="000000"/>
                <w:sz w:val="21"/>
                <w:szCs w:val="21"/>
              </w:rPr>
              <w:t>）及结果见表</w:t>
            </w:r>
            <w:r w:rsidRPr="008612FB">
              <w:rPr>
                <w:rFonts w:eastAsia="宋体" w:hint="eastAsia"/>
                <w:color w:val="000000"/>
                <w:sz w:val="21"/>
                <w:szCs w:val="21"/>
              </w:rPr>
              <w:t>4</w:t>
            </w:r>
            <w:r w:rsidRPr="008612FB">
              <w:rPr>
                <w:rFonts w:eastAsia="宋体"/>
                <w:color w:val="000000"/>
                <w:sz w:val="21"/>
                <w:szCs w:val="21"/>
              </w:rPr>
              <w:t>-</w:t>
            </w:r>
            <w:r w:rsidR="00507CE2">
              <w:rPr>
                <w:rFonts w:eastAsia="宋体" w:hint="eastAsia"/>
                <w:color w:val="000000"/>
                <w:sz w:val="21"/>
                <w:szCs w:val="21"/>
              </w:rPr>
              <w:t>2</w:t>
            </w:r>
            <w:r w:rsidR="008351E8">
              <w:rPr>
                <w:rFonts w:eastAsia="宋体" w:hint="eastAsia"/>
                <w:color w:val="000000"/>
                <w:sz w:val="21"/>
                <w:szCs w:val="21"/>
              </w:rPr>
              <w:t>7</w:t>
            </w:r>
            <w:r w:rsidRPr="008612FB">
              <w:rPr>
                <w:rFonts w:eastAsia="宋体"/>
                <w:color w:val="000000"/>
                <w:sz w:val="21"/>
                <w:szCs w:val="21"/>
              </w:rPr>
              <w:t>：</w:t>
            </w:r>
          </w:p>
          <w:p w:rsidR="008612FB" w:rsidRPr="008612FB" w:rsidRDefault="008612FB" w:rsidP="00507CE2">
            <w:pPr>
              <w:pStyle w:val="af8"/>
              <w:spacing w:line="360" w:lineRule="auto"/>
              <w:ind w:firstLineChars="1624" w:firstLine="3424"/>
              <w:rPr>
                <w:b/>
                <w:color w:val="FF0000"/>
                <w:sz w:val="21"/>
                <w:szCs w:val="21"/>
              </w:rPr>
            </w:pPr>
            <w:r w:rsidRPr="008612FB">
              <w:rPr>
                <w:rFonts w:eastAsia="宋体"/>
                <w:b/>
                <w:color w:val="000000"/>
                <w:sz w:val="21"/>
                <w:szCs w:val="21"/>
              </w:rPr>
              <w:t>表</w:t>
            </w:r>
            <w:r w:rsidRPr="008612FB">
              <w:rPr>
                <w:rFonts w:hint="eastAsia"/>
                <w:b/>
                <w:color w:val="000000"/>
                <w:sz w:val="21"/>
                <w:szCs w:val="21"/>
              </w:rPr>
              <w:t>4</w:t>
            </w:r>
            <w:r w:rsidRPr="008612FB">
              <w:rPr>
                <w:b/>
                <w:color w:val="000000"/>
                <w:sz w:val="21"/>
                <w:szCs w:val="21"/>
              </w:rPr>
              <w:t>-</w:t>
            </w:r>
            <w:r w:rsidR="00507CE2">
              <w:rPr>
                <w:rFonts w:hint="eastAsia"/>
                <w:b/>
                <w:color w:val="000000"/>
                <w:sz w:val="21"/>
                <w:szCs w:val="21"/>
              </w:rPr>
              <w:t>2</w:t>
            </w:r>
            <w:r w:rsidR="008351E8">
              <w:rPr>
                <w:rFonts w:hint="eastAsia"/>
                <w:b/>
                <w:color w:val="000000"/>
                <w:sz w:val="21"/>
                <w:szCs w:val="21"/>
              </w:rPr>
              <w:t xml:space="preserve">7  </w:t>
            </w:r>
            <w:r>
              <w:rPr>
                <w:rFonts w:eastAsia="宋体" w:hint="eastAsia"/>
                <w:b/>
                <w:color w:val="000000"/>
                <w:sz w:val="21"/>
                <w:szCs w:val="21"/>
              </w:rPr>
              <w:t>固体废物</w:t>
            </w:r>
            <w:r w:rsidRPr="008612FB">
              <w:rPr>
                <w:rFonts w:eastAsia="宋体"/>
                <w:b/>
                <w:color w:val="000000"/>
                <w:sz w:val="21"/>
                <w:szCs w:val="21"/>
              </w:rPr>
              <w:t>产生情况汇总表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08"/>
              <w:gridCol w:w="1315"/>
              <w:gridCol w:w="2126"/>
              <w:gridCol w:w="710"/>
              <w:gridCol w:w="1134"/>
              <w:gridCol w:w="850"/>
              <w:gridCol w:w="708"/>
              <w:gridCol w:w="852"/>
              <w:gridCol w:w="788"/>
              <w:gridCol w:w="701"/>
            </w:tblGrid>
            <w:tr w:rsidR="00C50C3A" w:rsidTr="00C50C3A">
              <w:trPr>
                <w:trHeight w:val="198"/>
              </w:trPr>
              <w:tc>
                <w:tcPr>
                  <w:tcW w:w="213"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序号</w:t>
                  </w:r>
                </w:p>
              </w:tc>
              <w:tc>
                <w:tcPr>
                  <w:tcW w:w="686"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固废名称</w:t>
                  </w:r>
                </w:p>
              </w:tc>
              <w:tc>
                <w:tcPr>
                  <w:tcW w:w="1108"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产生工序</w:t>
                  </w:r>
                </w:p>
              </w:tc>
              <w:tc>
                <w:tcPr>
                  <w:tcW w:w="370"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形态</w:t>
                  </w:r>
                </w:p>
              </w:tc>
              <w:tc>
                <w:tcPr>
                  <w:tcW w:w="591"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主要成分</w:t>
                  </w:r>
                </w:p>
              </w:tc>
              <w:tc>
                <w:tcPr>
                  <w:tcW w:w="443" w:type="pct"/>
                  <w:vMerge w:val="restart"/>
                  <w:vAlign w:val="center"/>
                </w:tcPr>
                <w:p w:rsidR="008612FB" w:rsidRPr="008612FB" w:rsidRDefault="008612FB" w:rsidP="0054604B">
                  <w:pPr>
                    <w:jc w:val="center"/>
                    <w:rPr>
                      <w:b/>
                      <w:color w:val="000000"/>
                      <w:sz w:val="18"/>
                      <w:szCs w:val="18"/>
                    </w:rPr>
                  </w:pPr>
                  <w:r w:rsidRPr="008612FB">
                    <w:rPr>
                      <w:b/>
                      <w:color w:val="000000"/>
                      <w:sz w:val="18"/>
                      <w:szCs w:val="18"/>
                    </w:rPr>
                    <w:t>产</w:t>
                  </w:r>
                  <w:r w:rsidRPr="008612FB">
                    <w:rPr>
                      <w:rFonts w:hint="eastAsia"/>
                      <w:b/>
                      <w:color w:val="000000"/>
                      <w:sz w:val="18"/>
                      <w:szCs w:val="18"/>
                    </w:rPr>
                    <w:t>生</w:t>
                  </w:r>
                  <w:r w:rsidRPr="008612FB">
                    <w:rPr>
                      <w:b/>
                      <w:color w:val="000000"/>
                      <w:sz w:val="18"/>
                      <w:szCs w:val="18"/>
                    </w:rPr>
                    <w:t>量</w:t>
                  </w:r>
                </w:p>
                <w:p w:rsidR="008612FB" w:rsidRPr="008612FB" w:rsidRDefault="008612FB" w:rsidP="0054604B">
                  <w:pPr>
                    <w:jc w:val="center"/>
                    <w:rPr>
                      <w:b/>
                      <w:color w:val="000000"/>
                      <w:sz w:val="18"/>
                      <w:szCs w:val="18"/>
                    </w:rPr>
                  </w:pPr>
                  <w:r w:rsidRPr="008612FB">
                    <w:rPr>
                      <w:b/>
                      <w:color w:val="000000"/>
                      <w:sz w:val="18"/>
                      <w:szCs w:val="18"/>
                    </w:rPr>
                    <w:t>（</w:t>
                  </w:r>
                  <w:r w:rsidRPr="008612FB">
                    <w:rPr>
                      <w:b/>
                      <w:color w:val="000000"/>
                      <w:sz w:val="18"/>
                      <w:szCs w:val="18"/>
                    </w:rPr>
                    <w:t>t/a</w:t>
                  </w:r>
                  <w:r w:rsidRPr="008612FB">
                    <w:rPr>
                      <w:b/>
                      <w:color w:val="000000"/>
                      <w:sz w:val="18"/>
                      <w:szCs w:val="18"/>
                    </w:rPr>
                    <w:t>）</w:t>
                  </w:r>
                </w:p>
              </w:tc>
              <w:tc>
                <w:tcPr>
                  <w:tcW w:w="1589" w:type="pct"/>
                  <w:gridSpan w:val="4"/>
                  <w:vAlign w:val="center"/>
                </w:tcPr>
                <w:p w:rsidR="008612FB" w:rsidRPr="008612FB" w:rsidRDefault="008612FB" w:rsidP="0054604B">
                  <w:pPr>
                    <w:jc w:val="center"/>
                    <w:rPr>
                      <w:b/>
                      <w:color w:val="000000"/>
                      <w:sz w:val="18"/>
                      <w:szCs w:val="18"/>
                    </w:rPr>
                  </w:pPr>
                  <w:r w:rsidRPr="008612FB">
                    <w:rPr>
                      <w:b/>
                      <w:color w:val="000000"/>
                      <w:sz w:val="18"/>
                      <w:szCs w:val="18"/>
                    </w:rPr>
                    <w:t>种类判断</w:t>
                  </w:r>
                </w:p>
              </w:tc>
            </w:tr>
            <w:tr w:rsidR="00C50C3A" w:rsidTr="00C50C3A">
              <w:trPr>
                <w:trHeight w:val="210"/>
              </w:trPr>
              <w:tc>
                <w:tcPr>
                  <w:tcW w:w="213" w:type="pct"/>
                  <w:vMerge/>
                  <w:vAlign w:val="center"/>
                </w:tcPr>
                <w:p w:rsidR="008612FB" w:rsidRPr="008612FB" w:rsidRDefault="008612FB" w:rsidP="0054604B">
                  <w:pPr>
                    <w:jc w:val="center"/>
                    <w:rPr>
                      <w:b/>
                      <w:color w:val="000000"/>
                      <w:sz w:val="18"/>
                      <w:szCs w:val="18"/>
                    </w:rPr>
                  </w:pPr>
                </w:p>
              </w:tc>
              <w:tc>
                <w:tcPr>
                  <w:tcW w:w="686" w:type="pct"/>
                  <w:vMerge/>
                  <w:vAlign w:val="center"/>
                </w:tcPr>
                <w:p w:rsidR="008612FB" w:rsidRPr="008612FB" w:rsidRDefault="008612FB" w:rsidP="0054604B">
                  <w:pPr>
                    <w:jc w:val="center"/>
                    <w:rPr>
                      <w:b/>
                      <w:color w:val="000000"/>
                      <w:sz w:val="18"/>
                      <w:szCs w:val="18"/>
                    </w:rPr>
                  </w:pPr>
                </w:p>
              </w:tc>
              <w:tc>
                <w:tcPr>
                  <w:tcW w:w="1108" w:type="pct"/>
                  <w:vMerge/>
                  <w:vAlign w:val="center"/>
                </w:tcPr>
                <w:p w:rsidR="008612FB" w:rsidRPr="008612FB" w:rsidRDefault="008612FB" w:rsidP="0054604B">
                  <w:pPr>
                    <w:jc w:val="center"/>
                    <w:rPr>
                      <w:b/>
                      <w:color w:val="000000"/>
                      <w:sz w:val="18"/>
                      <w:szCs w:val="18"/>
                    </w:rPr>
                  </w:pPr>
                </w:p>
              </w:tc>
              <w:tc>
                <w:tcPr>
                  <w:tcW w:w="370" w:type="pct"/>
                  <w:vMerge/>
                  <w:vAlign w:val="center"/>
                </w:tcPr>
                <w:p w:rsidR="008612FB" w:rsidRPr="008612FB" w:rsidRDefault="008612FB" w:rsidP="0054604B">
                  <w:pPr>
                    <w:jc w:val="center"/>
                    <w:rPr>
                      <w:b/>
                      <w:color w:val="000000"/>
                      <w:sz w:val="18"/>
                      <w:szCs w:val="18"/>
                    </w:rPr>
                  </w:pPr>
                </w:p>
              </w:tc>
              <w:tc>
                <w:tcPr>
                  <w:tcW w:w="591" w:type="pct"/>
                  <w:vMerge/>
                  <w:vAlign w:val="center"/>
                </w:tcPr>
                <w:p w:rsidR="008612FB" w:rsidRPr="008612FB" w:rsidRDefault="008612FB" w:rsidP="0054604B">
                  <w:pPr>
                    <w:jc w:val="center"/>
                    <w:rPr>
                      <w:b/>
                      <w:color w:val="000000"/>
                      <w:sz w:val="18"/>
                      <w:szCs w:val="18"/>
                    </w:rPr>
                  </w:pPr>
                </w:p>
              </w:tc>
              <w:tc>
                <w:tcPr>
                  <w:tcW w:w="443" w:type="pct"/>
                  <w:vMerge/>
                  <w:vAlign w:val="center"/>
                </w:tcPr>
                <w:p w:rsidR="008612FB" w:rsidRPr="008612FB" w:rsidRDefault="008612FB" w:rsidP="0054604B">
                  <w:pPr>
                    <w:jc w:val="center"/>
                    <w:rPr>
                      <w:b/>
                      <w:color w:val="000000"/>
                      <w:sz w:val="18"/>
                      <w:szCs w:val="18"/>
                    </w:rPr>
                  </w:pPr>
                </w:p>
              </w:tc>
              <w:tc>
                <w:tcPr>
                  <w:tcW w:w="369" w:type="pct"/>
                  <w:vAlign w:val="center"/>
                </w:tcPr>
                <w:p w:rsidR="008612FB" w:rsidRPr="008612FB" w:rsidRDefault="008612FB" w:rsidP="0054604B">
                  <w:pPr>
                    <w:jc w:val="center"/>
                    <w:rPr>
                      <w:b/>
                      <w:color w:val="000000"/>
                      <w:sz w:val="18"/>
                      <w:szCs w:val="18"/>
                    </w:rPr>
                  </w:pPr>
                  <w:r w:rsidRPr="008612FB">
                    <w:rPr>
                      <w:b/>
                      <w:color w:val="000000"/>
                      <w:sz w:val="18"/>
                      <w:szCs w:val="18"/>
                    </w:rPr>
                    <w:t>固废</w:t>
                  </w:r>
                </w:p>
              </w:tc>
              <w:tc>
                <w:tcPr>
                  <w:tcW w:w="444" w:type="pct"/>
                  <w:vAlign w:val="center"/>
                </w:tcPr>
                <w:p w:rsidR="008612FB" w:rsidRPr="008612FB" w:rsidRDefault="008612FB" w:rsidP="0054604B">
                  <w:pPr>
                    <w:jc w:val="center"/>
                    <w:rPr>
                      <w:b/>
                      <w:color w:val="000000"/>
                      <w:sz w:val="18"/>
                      <w:szCs w:val="18"/>
                    </w:rPr>
                  </w:pPr>
                  <w:r w:rsidRPr="008612FB">
                    <w:rPr>
                      <w:b/>
                      <w:color w:val="000000"/>
                      <w:sz w:val="18"/>
                      <w:szCs w:val="18"/>
                    </w:rPr>
                    <w:t>副产品</w:t>
                  </w:r>
                </w:p>
              </w:tc>
              <w:tc>
                <w:tcPr>
                  <w:tcW w:w="776" w:type="pct"/>
                  <w:gridSpan w:val="2"/>
                  <w:vAlign w:val="center"/>
                </w:tcPr>
                <w:p w:rsidR="008612FB" w:rsidRPr="008612FB" w:rsidRDefault="008612FB" w:rsidP="0054604B">
                  <w:pPr>
                    <w:jc w:val="center"/>
                    <w:rPr>
                      <w:b/>
                      <w:color w:val="000000"/>
                      <w:sz w:val="18"/>
                      <w:szCs w:val="18"/>
                    </w:rPr>
                  </w:pPr>
                  <w:r w:rsidRPr="008612FB">
                    <w:rPr>
                      <w:rFonts w:hint="eastAsia"/>
                      <w:b/>
                      <w:color w:val="000000"/>
                      <w:sz w:val="18"/>
                      <w:szCs w:val="18"/>
                    </w:rPr>
                    <w:t>判定</w:t>
                  </w:r>
                  <w:r w:rsidRPr="008612FB">
                    <w:rPr>
                      <w:b/>
                      <w:color w:val="000000"/>
                      <w:sz w:val="18"/>
                      <w:szCs w:val="18"/>
                    </w:rPr>
                    <w:t>依据</w:t>
                  </w:r>
                </w:p>
              </w:tc>
            </w:tr>
            <w:tr w:rsidR="00C50C3A" w:rsidTr="00C50C3A">
              <w:trPr>
                <w:trHeight w:val="210"/>
              </w:trPr>
              <w:tc>
                <w:tcPr>
                  <w:tcW w:w="213" w:type="pct"/>
                  <w:vAlign w:val="center"/>
                </w:tcPr>
                <w:p w:rsidR="008612FB" w:rsidRPr="008612FB" w:rsidRDefault="008612FB" w:rsidP="0054604B">
                  <w:pPr>
                    <w:jc w:val="center"/>
                    <w:rPr>
                      <w:color w:val="000000"/>
                      <w:sz w:val="18"/>
                      <w:szCs w:val="18"/>
                    </w:rPr>
                  </w:pPr>
                  <w:r w:rsidRPr="008612FB">
                    <w:rPr>
                      <w:rFonts w:hint="eastAsia"/>
                      <w:color w:val="000000"/>
                      <w:sz w:val="18"/>
                      <w:szCs w:val="18"/>
                    </w:rPr>
                    <w:t>1</w:t>
                  </w:r>
                </w:p>
              </w:tc>
              <w:tc>
                <w:tcPr>
                  <w:tcW w:w="686" w:type="pct"/>
                  <w:vAlign w:val="center"/>
                </w:tcPr>
                <w:p w:rsidR="008612FB" w:rsidRPr="008612FB" w:rsidRDefault="00D1323C" w:rsidP="0054604B">
                  <w:pPr>
                    <w:jc w:val="center"/>
                    <w:rPr>
                      <w:b/>
                      <w:color w:val="000000"/>
                      <w:sz w:val="18"/>
                      <w:szCs w:val="18"/>
                    </w:rPr>
                  </w:pPr>
                  <w:r>
                    <w:rPr>
                      <w:rFonts w:hint="eastAsia"/>
                      <w:color w:val="000000"/>
                      <w:sz w:val="18"/>
                      <w:szCs w:val="18"/>
                    </w:rPr>
                    <w:t>废包装袋</w:t>
                  </w:r>
                </w:p>
              </w:tc>
              <w:tc>
                <w:tcPr>
                  <w:tcW w:w="1108" w:type="pct"/>
                  <w:vAlign w:val="center"/>
                </w:tcPr>
                <w:p w:rsidR="008612FB" w:rsidRPr="008612FB" w:rsidRDefault="00EF31B0" w:rsidP="0054604B">
                  <w:pPr>
                    <w:jc w:val="center"/>
                    <w:rPr>
                      <w:color w:val="000000"/>
                      <w:sz w:val="18"/>
                      <w:szCs w:val="18"/>
                    </w:rPr>
                  </w:pPr>
                  <w:r>
                    <w:rPr>
                      <w:rFonts w:hint="eastAsia"/>
                      <w:color w:val="000000"/>
                      <w:sz w:val="18"/>
                      <w:szCs w:val="18"/>
                    </w:rPr>
                    <w:t>PP</w:t>
                  </w:r>
                  <w:r>
                    <w:rPr>
                      <w:rFonts w:hint="eastAsia"/>
                      <w:color w:val="000000"/>
                      <w:sz w:val="18"/>
                      <w:szCs w:val="18"/>
                    </w:rPr>
                    <w:t>、</w:t>
                  </w:r>
                  <w:r>
                    <w:rPr>
                      <w:rFonts w:hint="eastAsia"/>
                      <w:color w:val="000000"/>
                      <w:sz w:val="18"/>
                      <w:szCs w:val="18"/>
                    </w:rPr>
                    <w:t>PE</w:t>
                  </w:r>
                  <w:r>
                    <w:rPr>
                      <w:rFonts w:hint="eastAsia"/>
                      <w:color w:val="000000"/>
                      <w:sz w:val="18"/>
                      <w:szCs w:val="18"/>
                    </w:rPr>
                    <w:t>粒子</w:t>
                  </w:r>
                  <w:r w:rsidR="00D1323C">
                    <w:rPr>
                      <w:rFonts w:hint="eastAsia"/>
                      <w:color w:val="000000"/>
                      <w:sz w:val="18"/>
                      <w:szCs w:val="18"/>
                    </w:rPr>
                    <w:t>使用过程</w:t>
                  </w:r>
                </w:p>
              </w:tc>
              <w:tc>
                <w:tcPr>
                  <w:tcW w:w="370" w:type="pct"/>
                  <w:vAlign w:val="center"/>
                </w:tcPr>
                <w:p w:rsidR="008612FB" w:rsidRPr="008612FB" w:rsidRDefault="008612FB" w:rsidP="0054604B">
                  <w:pPr>
                    <w:jc w:val="center"/>
                    <w:rPr>
                      <w:b/>
                      <w:color w:val="000000"/>
                      <w:sz w:val="18"/>
                      <w:szCs w:val="18"/>
                    </w:rPr>
                  </w:pPr>
                  <w:r w:rsidRPr="008612FB">
                    <w:rPr>
                      <w:color w:val="000000"/>
                      <w:sz w:val="18"/>
                      <w:szCs w:val="18"/>
                    </w:rPr>
                    <w:t>固态</w:t>
                  </w:r>
                </w:p>
              </w:tc>
              <w:tc>
                <w:tcPr>
                  <w:tcW w:w="591" w:type="pct"/>
                  <w:vAlign w:val="center"/>
                </w:tcPr>
                <w:p w:rsidR="008612FB" w:rsidRPr="008612FB" w:rsidRDefault="00D1323C" w:rsidP="0054604B">
                  <w:pPr>
                    <w:jc w:val="center"/>
                    <w:rPr>
                      <w:b/>
                      <w:color w:val="000000"/>
                      <w:sz w:val="18"/>
                      <w:szCs w:val="18"/>
                    </w:rPr>
                  </w:pPr>
                  <w:r>
                    <w:rPr>
                      <w:rFonts w:hint="eastAsia"/>
                      <w:color w:val="000000"/>
                      <w:sz w:val="18"/>
                      <w:szCs w:val="18"/>
                    </w:rPr>
                    <w:t>尼龙袋</w:t>
                  </w:r>
                </w:p>
              </w:tc>
              <w:tc>
                <w:tcPr>
                  <w:tcW w:w="443" w:type="pct"/>
                  <w:vAlign w:val="center"/>
                </w:tcPr>
                <w:p w:rsidR="008612FB" w:rsidRPr="008612FB" w:rsidRDefault="00EF31B0" w:rsidP="0054604B">
                  <w:pPr>
                    <w:jc w:val="center"/>
                    <w:rPr>
                      <w:color w:val="000000"/>
                      <w:sz w:val="18"/>
                      <w:szCs w:val="18"/>
                    </w:rPr>
                  </w:pPr>
                  <w:r>
                    <w:rPr>
                      <w:rFonts w:hint="eastAsia"/>
                      <w:color w:val="000000"/>
                      <w:sz w:val="18"/>
                      <w:szCs w:val="18"/>
                    </w:rPr>
                    <w:t>0.6</w:t>
                  </w:r>
                </w:p>
              </w:tc>
              <w:tc>
                <w:tcPr>
                  <w:tcW w:w="369" w:type="pct"/>
                  <w:vAlign w:val="center"/>
                </w:tcPr>
                <w:p w:rsidR="008612FB" w:rsidRPr="008612FB" w:rsidRDefault="008612FB" w:rsidP="0054604B">
                  <w:pPr>
                    <w:jc w:val="center"/>
                    <w:rPr>
                      <w:b/>
                      <w:color w:val="000000"/>
                      <w:sz w:val="18"/>
                      <w:szCs w:val="18"/>
                    </w:rPr>
                  </w:pPr>
                  <w:r w:rsidRPr="008612FB">
                    <w:rPr>
                      <w:color w:val="000000"/>
                      <w:sz w:val="18"/>
                      <w:szCs w:val="18"/>
                    </w:rPr>
                    <w:t>√</w:t>
                  </w:r>
                </w:p>
              </w:tc>
              <w:tc>
                <w:tcPr>
                  <w:tcW w:w="444" w:type="pct"/>
                  <w:vAlign w:val="center"/>
                </w:tcPr>
                <w:p w:rsidR="008612FB" w:rsidRPr="008612FB" w:rsidRDefault="008612FB" w:rsidP="0054604B">
                  <w:pPr>
                    <w:jc w:val="center"/>
                    <w:rPr>
                      <w:b/>
                      <w:color w:val="000000"/>
                      <w:sz w:val="18"/>
                      <w:szCs w:val="18"/>
                    </w:rPr>
                  </w:pPr>
                  <w:r w:rsidRPr="008612FB">
                    <w:rPr>
                      <w:color w:val="000000"/>
                      <w:sz w:val="18"/>
                      <w:szCs w:val="18"/>
                    </w:rPr>
                    <w:t>--</w:t>
                  </w:r>
                </w:p>
              </w:tc>
              <w:tc>
                <w:tcPr>
                  <w:tcW w:w="411" w:type="pct"/>
                  <w:vAlign w:val="center"/>
                </w:tcPr>
                <w:p w:rsidR="008612FB" w:rsidRPr="008612FB" w:rsidRDefault="00EF31B0" w:rsidP="00EF31B0">
                  <w:pPr>
                    <w:jc w:val="center"/>
                    <w:rPr>
                      <w:b/>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8612FB" w:rsidRPr="008612FB" w:rsidRDefault="008612FB" w:rsidP="0054604B">
                  <w:pPr>
                    <w:jc w:val="center"/>
                    <w:rPr>
                      <w:b/>
                      <w:color w:val="000000"/>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8612FB" w:rsidRPr="008612FB" w:rsidRDefault="008612FB" w:rsidP="0054604B">
                  <w:pPr>
                    <w:jc w:val="center"/>
                    <w:rPr>
                      <w:color w:val="000000"/>
                      <w:sz w:val="18"/>
                      <w:szCs w:val="18"/>
                    </w:rPr>
                  </w:pPr>
                  <w:r w:rsidRPr="008612FB">
                    <w:rPr>
                      <w:rFonts w:hint="eastAsia"/>
                      <w:color w:val="000000"/>
                      <w:sz w:val="18"/>
                      <w:szCs w:val="18"/>
                    </w:rPr>
                    <w:t>2</w:t>
                  </w:r>
                </w:p>
              </w:tc>
              <w:tc>
                <w:tcPr>
                  <w:tcW w:w="686" w:type="pct"/>
                  <w:vAlign w:val="center"/>
                </w:tcPr>
                <w:p w:rsidR="008612FB" w:rsidRPr="008612FB" w:rsidRDefault="00606897" w:rsidP="0054604B">
                  <w:pPr>
                    <w:jc w:val="center"/>
                    <w:rPr>
                      <w:b/>
                      <w:color w:val="000000"/>
                      <w:sz w:val="18"/>
                      <w:szCs w:val="18"/>
                    </w:rPr>
                  </w:pPr>
                  <w:r>
                    <w:rPr>
                      <w:rFonts w:hint="eastAsia"/>
                      <w:color w:val="000000"/>
                      <w:sz w:val="18"/>
                      <w:szCs w:val="18"/>
                    </w:rPr>
                    <w:t>废模具</w:t>
                  </w:r>
                </w:p>
              </w:tc>
              <w:tc>
                <w:tcPr>
                  <w:tcW w:w="1108" w:type="pct"/>
                  <w:vAlign w:val="center"/>
                </w:tcPr>
                <w:p w:rsidR="008612FB" w:rsidRPr="008612FB" w:rsidRDefault="00606897" w:rsidP="0054604B">
                  <w:pPr>
                    <w:jc w:val="center"/>
                    <w:rPr>
                      <w:b/>
                      <w:color w:val="000000"/>
                      <w:sz w:val="18"/>
                      <w:szCs w:val="18"/>
                    </w:rPr>
                  </w:pPr>
                  <w:r>
                    <w:rPr>
                      <w:rFonts w:hint="eastAsia"/>
                      <w:color w:val="000000"/>
                      <w:sz w:val="18"/>
                      <w:szCs w:val="18"/>
                    </w:rPr>
                    <w:t>塑料注塑机、塑料吹塑机使用过程</w:t>
                  </w:r>
                </w:p>
              </w:tc>
              <w:tc>
                <w:tcPr>
                  <w:tcW w:w="370" w:type="pct"/>
                  <w:vAlign w:val="center"/>
                </w:tcPr>
                <w:p w:rsidR="008612FB" w:rsidRPr="008612FB" w:rsidRDefault="00606897" w:rsidP="0054604B">
                  <w:pPr>
                    <w:jc w:val="center"/>
                    <w:rPr>
                      <w:b/>
                      <w:color w:val="000000"/>
                      <w:sz w:val="18"/>
                      <w:szCs w:val="18"/>
                    </w:rPr>
                  </w:pPr>
                  <w:r>
                    <w:rPr>
                      <w:color w:val="000000"/>
                      <w:sz w:val="18"/>
                      <w:szCs w:val="18"/>
                    </w:rPr>
                    <w:t>固态</w:t>
                  </w:r>
                </w:p>
              </w:tc>
              <w:tc>
                <w:tcPr>
                  <w:tcW w:w="591" w:type="pct"/>
                  <w:vAlign w:val="center"/>
                </w:tcPr>
                <w:p w:rsidR="008612FB" w:rsidRPr="00606897" w:rsidRDefault="00606897" w:rsidP="00606897">
                  <w:pPr>
                    <w:pStyle w:val="3"/>
                    <w:spacing w:before="0" w:after="0" w:line="240" w:lineRule="auto"/>
                    <w:ind w:firstLineChars="150" w:firstLine="270"/>
                    <w:rPr>
                      <w:rFonts w:asciiTheme="minorEastAsia" w:eastAsiaTheme="minorEastAsia" w:hAnsiTheme="minorEastAsia"/>
                      <w:b w:val="0"/>
                      <w:sz w:val="18"/>
                      <w:szCs w:val="18"/>
                    </w:rPr>
                  </w:pPr>
                  <w:r w:rsidRPr="00606897">
                    <w:rPr>
                      <w:rFonts w:asciiTheme="minorEastAsia" w:eastAsiaTheme="minorEastAsia" w:hAnsiTheme="minorEastAsia" w:hint="eastAsia"/>
                      <w:b w:val="0"/>
                      <w:color w:val="000000"/>
                      <w:sz w:val="18"/>
                      <w:szCs w:val="18"/>
                    </w:rPr>
                    <w:t>钢材</w:t>
                  </w:r>
                </w:p>
              </w:tc>
              <w:tc>
                <w:tcPr>
                  <w:tcW w:w="443" w:type="pct"/>
                  <w:vAlign w:val="center"/>
                </w:tcPr>
                <w:p w:rsidR="008612FB" w:rsidRPr="00606897" w:rsidRDefault="00606897" w:rsidP="0054604B">
                  <w:pPr>
                    <w:jc w:val="center"/>
                    <w:rPr>
                      <w:color w:val="000000"/>
                      <w:sz w:val="18"/>
                      <w:szCs w:val="18"/>
                    </w:rPr>
                  </w:pPr>
                  <w:r w:rsidRPr="00606897">
                    <w:rPr>
                      <w:rFonts w:hint="eastAsia"/>
                      <w:color w:val="000000"/>
                      <w:sz w:val="18"/>
                      <w:szCs w:val="18"/>
                    </w:rPr>
                    <w:t>350</w:t>
                  </w:r>
                </w:p>
              </w:tc>
              <w:tc>
                <w:tcPr>
                  <w:tcW w:w="369" w:type="pct"/>
                  <w:vAlign w:val="center"/>
                </w:tcPr>
                <w:p w:rsidR="008612FB" w:rsidRPr="008612FB" w:rsidRDefault="00606897" w:rsidP="0054604B">
                  <w:pPr>
                    <w:jc w:val="center"/>
                    <w:rPr>
                      <w:b/>
                      <w:color w:val="000000"/>
                      <w:sz w:val="18"/>
                      <w:szCs w:val="18"/>
                    </w:rPr>
                  </w:pPr>
                  <w:r w:rsidRPr="008612FB">
                    <w:rPr>
                      <w:color w:val="000000"/>
                      <w:sz w:val="18"/>
                      <w:szCs w:val="18"/>
                    </w:rPr>
                    <w:t>√</w:t>
                  </w:r>
                </w:p>
              </w:tc>
              <w:tc>
                <w:tcPr>
                  <w:tcW w:w="444" w:type="pct"/>
                  <w:vAlign w:val="center"/>
                </w:tcPr>
                <w:p w:rsidR="008612FB" w:rsidRPr="008612FB" w:rsidRDefault="00606897" w:rsidP="0054604B">
                  <w:pPr>
                    <w:jc w:val="center"/>
                    <w:rPr>
                      <w:b/>
                      <w:color w:val="000000"/>
                      <w:sz w:val="18"/>
                      <w:szCs w:val="18"/>
                    </w:rPr>
                  </w:pPr>
                  <w:r w:rsidRPr="008612FB">
                    <w:rPr>
                      <w:color w:val="000000"/>
                      <w:sz w:val="18"/>
                      <w:szCs w:val="18"/>
                    </w:rPr>
                    <w:t>--</w:t>
                  </w:r>
                </w:p>
              </w:tc>
              <w:tc>
                <w:tcPr>
                  <w:tcW w:w="411" w:type="pct"/>
                  <w:vAlign w:val="center"/>
                </w:tcPr>
                <w:p w:rsidR="008612FB" w:rsidRPr="008612FB" w:rsidRDefault="00606897" w:rsidP="00163AF0">
                  <w:pPr>
                    <w:jc w:val="center"/>
                    <w:rPr>
                      <w:b/>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8612FB" w:rsidRPr="008612FB" w:rsidRDefault="00606897" w:rsidP="0054604B">
                  <w:pPr>
                    <w:jc w:val="center"/>
                    <w:rPr>
                      <w:b/>
                      <w:color w:val="000000"/>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606897" w:rsidRPr="008612FB" w:rsidRDefault="00606897" w:rsidP="0054604B">
                  <w:pPr>
                    <w:jc w:val="center"/>
                    <w:rPr>
                      <w:color w:val="000000"/>
                      <w:sz w:val="18"/>
                      <w:szCs w:val="18"/>
                    </w:rPr>
                  </w:pPr>
                  <w:r>
                    <w:rPr>
                      <w:rFonts w:hint="eastAsia"/>
                      <w:color w:val="000000"/>
                      <w:sz w:val="18"/>
                      <w:szCs w:val="18"/>
                    </w:rPr>
                    <w:t>3</w:t>
                  </w:r>
                </w:p>
              </w:tc>
              <w:tc>
                <w:tcPr>
                  <w:tcW w:w="686" w:type="pct"/>
                  <w:vAlign w:val="center"/>
                </w:tcPr>
                <w:p w:rsidR="00606897" w:rsidRDefault="00606897" w:rsidP="0054604B">
                  <w:pPr>
                    <w:jc w:val="center"/>
                    <w:rPr>
                      <w:color w:val="000000"/>
                      <w:sz w:val="18"/>
                      <w:szCs w:val="18"/>
                    </w:rPr>
                  </w:pPr>
                  <w:r>
                    <w:rPr>
                      <w:rFonts w:hint="eastAsia"/>
                      <w:color w:val="000000"/>
                      <w:sz w:val="18"/>
                      <w:szCs w:val="18"/>
                    </w:rPr>
                    <w:t>废包装桶</w:t>
                  </w:r>
                </w:p>
              </w:tc>
              <w:tc>
                <w:tcPr>
                  <w:tcW w:w="1108" w:type="pct"/>
                  <w:vAlign w:val="center"/>
                </w:tcPr>
                <w:p w:rsidR="00606897" w:rsidRDefault="00606897" w:rsidP="00606897">
                  <w:pPr>
                    <w:jc w:val="center"/>
                    <w:rPr>
                      <w:color w:val="000000"/>
                      <w:sz w:val="18"/>
                      <w:szCs w:val="18"/>
                    </w:rPr>
                  </w:pPr>
                  <w:r>
                    <w:rPr>
                      <w:rFonts w:hint="eastAsia"/>
                      <w:color w:val="000000"/>
                      <w:sz w:val="18"/>
                      <w:szCs w:val="18"/>
                    </w:rPr>
                    <w:t>液压油、水性油墨</w:t>
                  </w:r>
                </w:p>
                <w:p w:rsidR="00606897" w:rsidRDefault="00606897" w:rsidP="00606897">
                  <w:pPr>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漆使用过程</w:t>
                  </w:r>
                </w:p>
              </w:tc>
              <w:tc>
                <w:tcPr>
                  <w:tcW w:w="370" w:type="pct"/>
                  <w:vAlign w:val="center"/>
                </w:tcPr>
                <w:p w:rsidR="00606897" w:rsidRDefault="00606897" w:rsidP="0054604B">
                  <w:pPr>
                    <w:jc w:val="center"/>
                    <w:rPr>
                      <w:color w:val="000000"/>
                      <w:sz w:val="18"/>
                      <w:szCs w:val="18"/>
                    </w:rPr>
                  </w:pPr>
                  <w:r>
                    <w:rPr>
                      <w:color w:val="000000"/>
                      <w:sz w:val="18"/>
                      <w:szCs w:val="18"/>
                    </w:rPr>
                    <w:t>固态</w:t>
                  </w:r>
                </w:p>
              </w:tc>
              <w:tc>
                <w:tcPr>
                  <w:tcW w:w="591" w:type="pct"/>
                  <w:vAlign w:val="center"/>
                </w:tcPr>
                <w:p w:rsidR="00606897" w:rsidRDefault="00606897" w:rsidP="00606897">
                  <w:pPr>
                    <w:jc w:val="center"/>
                    <w:rPr>
                      <w:color w:val="000000"/>
                      <w:sz w:val="18"/>
                      <w:szCs w:val="18"/>
                    </w:rPr>
                  </w:pPr>
                  <w:r>
                    <w:rPr>
                      <w:rFonts w:hint="eastAsia"/>
                      <w:color w:val="000000"/>
                      <w:sz w:val="18"/>
                      <w:szCs w:val="18"/>
                    </w:rPr>
                    <w:t>桶、油漆</w:t>
                  </w:r>
                </w:p>
                <w:p w:rsidR="00606897" w:rsidRPr="00606897" w:rsidRDefault="00606897" w:rsidP="00606897">
                  <w:pPr>
                    <w:pStyle w:val="3"/>
                    <w:spacing w:before="0" w:after="0" w:line="240" w:lineRule="auto"/>
                    <w:rPr>
                      <w:rFonts w:asciiTheme="minorEastAsia" w:eastAsiaTheme="minorEastAsia" w:hAnsiTheme="minorEastAsia"/>
                      <w:b w:val="0"/>
                      <w:color w:val="000000"/>
                      <w:sz w:val="18"/>
                      <w:szCs w:val="18"/>
                    </w:rPr>
                  </w:pPr>
                  <w:r w:rsidRPr="00606897">
                    <w:rPr>
                      <w:rFonts w:asciiTheme="minorEastAsia" w:eastAsiaTheme="minorEastAsia" w:hAnsiTheme="minorEastAsia" w:hint="eastAsia"/>
                      <w:b w:val="0"/>
                      <w:color w:val="000000"/>
                      <w:sz w:val="18"/>
                      <w:szCs w:val="18"/>
                    </w:rPr>
                    <w:t>矿物油</w:t>
                  </w:r>
                </w:p>
              </w:tc>
              <w:tc>
                <w:tcPr>
                  <w:tcW w:w="443" w:type="pct"/>
                  <w:vAlign w:val="center"/>
                </w:tcPr>
                <w:p w:rsidR="00606897" w:rsidRPr="00606897" w:rsidRDefault="00606897" w:rsidP="0054604B">
                  <w:pPr>
                    <w:jc w:val="center"/>
                    <w:rPr>
                      <w:color w:val="000000"/>
                      <w:sz w:val="18"/>
                      <w:szCs w:val="18"/>
                    </w:rPr>
                  </w:pPr>
                  <w:r>
                    <w:rPr>
                      <w:rFonts w:hint="eastAsia"/>
                      <w:color w:val="000000"/>
                      <w:sz w:val="18"/>
                      <w:szCs w:val="18"/>
                    </w:rPr>
                    <w:t>1.1076</w:t>
                  </w:r>
                </w:p>
              </w:tc>
              <w:tc>
                <w:tcPr>
                  <w:tcW w:w="369" w:type="pct"/>
                  <w:vAlign w:val="center"/>
                </w:tcPr>
                <w:p w:rsidR="00606897" w:rsidRPr="008612FB" w:rsidRDefault="00606897" w:rsidP="0054604B">
                  <w:pPr>
                    <w:jc w:val="center"/>
                    <w:rPr>
                      <w:color w:val="000000"/>
                      <w:sz w:val="18"/>
                      <w:szCs w:val="18"/>
                    </w:rPr>
                  </w:pPr>
                  <w:r w:rsidRPr="008612FB">
                    <w:rPr>
                      <w:color w:val="000000"/>
                      <w:sz w:val="18"/>
                      <w:szCs w:val="18"/>
                    </w:rPr>
                    <w:t>√</w:t>
                  </w:r>
                </w:p>
              </w:tc>
              <w:tc>
                <w:tcPr>
                  <w:tcW w:w="444" w:type="pct"/>
                  <w:vAlign w:val="center"/>
                </w:tcPr>
                <w:p w:rsidR="00606897" w:rsidRPr="008612FB" w:rsidRDefault="00606897" w:rsidP="0054604B">
                  <w:pPr>
                    <w:jc w:val="center"/>
                    <w:rPr>
                      <w:color w:val="000000"/>
                      <w:sz w:val="18"/>
                      <w:szCs w:val="18"/>
                    </w:rPr>
                  </w:pPr>
                  <w:r w:rsidRPr="008612FB">
                    <w:rPr>
                      <w:color w:val="000000"/>
                      <w:sz w:val="18"/>
                      <w:szCs w:val="18"/>
                    </w:rPr>
                    <w:t>--</w:t>
                  </w:r>
                </w:p>
              </w:tc>
              <w:tc>
                <w:tcPr>
                  <w:tcW w:w="411" w:type="pct"/>
                  <w:vAlign w:val="center"/>
                </w:tcPr>
                <w:p w:rsidR="00606897" w:rsidRDefault="00606897" w:rsidP="00163AF0">
                  <w:pPr>
                    <w:jc w:val="center"/>
                    <w:rPr>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606897" w:rsidRDefault="00606897" w:rsidP="0054604B">
                  <w:pPr>
                    <w:jc w:val="center"/>
                    <w:rPr>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606897" w:rsidRDefault="00606897" w:rsidP="0054604B">
                  <w:pPr>
                    <w:jc w:val="center"/>
                    <w:rPr>
                      <w:color w:val="000000"/>
                      <w:sz w:val="18"/>
                      <w:szCs w:val="18"/>
                    </w:rPr>
                  </w:pPr>
                  <w:r>
                    <w:rPr>
                      <w:rFonts w:hint="eastAsia"/>
                      <w:color w:val="000000"/>
                      <w:sz w:val="18"/>
                      <w:szCs w:val="18"/>
                    </w:rPr>
                    <w:t>4</w:t>
                  </w:r>
                </w:p>
              </w:tc>
              <w:tc>
                <w:tcPr>
                  <w:tcW w:w="686" w:type="pct"/>
                  <w:vAlign w:val="center"/>
                </w:tcPr>
                <w:p w:rsidR="00606897" w:rsidRDefault="00606897" w:rsidP="00606897">
                  <w:pPr>
                    <w:adjustRightInd w:val="0"/>
                    <w:snapToGrid w:val="0"/>
                    <w:jc w:val="center"/>
                    <w:rPr>
                      <w:color w:val="000000"/>
                      <w:sz w:val="18"/>
                      <w:szCs w:val="18"/>
                    </w:rPr>
                  </w:pPr>
                  <w:r>
                    <w:rPr>
                      <w:rFonts w:hint="eastAsia"/>
                      <w:color w:val="000000"/>
                      <w:sz w:val="18"/>
                      <w:szCs w:val="18"/>
                    </w:rPr>
                    <w:t>废塑料</w:t>
                  </w:r>
                </w:p>
                <w:p w:rsidR="00606897" w:rsidRDefault="00606897" w:rsidP="00606897">
                  <w:pPr>
                    <w:jc w:val="center"/>
                    <w:rPr>
                      <w:color w:val="000000"/>
                      <w:sz w:val="18"/>
                      <w:szCs w:val="18"/>
                    </w:rPr>
                  </w:pPr>
                  <w:r>
                    <w:rPr>
                      <w:rFonts w:hint="eastAsia"/>
                      <w:color w:val="000000"/>
                      <w:sz w:val="18"/>
                      <w:szCs w:val="18"/>
                    </w:rPr>
                    <w:t>塑料边角料</w:t>
                  </w:r>
                </w:p>
              </w:tc>
              <w:tc>
                <w:tcPr>
                  <w:tcW w:w="1108" w:type="pct"/>
                  <w:vAlign w:val="center"/>
                </w:tcPr>
                <w:p w:rsidR="00606897" w:rsidRDefault="00606897" w:rsidP="00606897">
                  <w:pPr>
                    <w:jc w:val="center"/>
                    <w:rPr>
                      <w:color w:val="000000"/>
                      <w:sz w:val="18"/>
                      <w:szCs w:val="18"/>
                    </w:rPr>
                  </w:pPr>
                  <w:r>
                    <w:rPr>
                      <w:rFonts w:hint="eastAsia"/>
                      <w:color w:val="000000"/>
                      <w:sz w:val="18"/>
                      <w:szCs w:val="18"/>
                    </w:rPr>
                    <w:t>熔融挤出工序</w:t>
                  </w:r>
                </w:p>
                <w:p w:rsidR="00606897" w:rsidRDefault="00606897" w:rsidP="00606897">
                  <w:pPr>
                    <w:jc w:val="center"/>
                    <w:rPr>
                      <w:color w:val="000000"/>
                      <w:sz w:val="18"/>
                      <w:szCs w:val="18"/>
                    </w:rPr>
                  </w:pPr>
                  <w:r>
                    <w:rPr>
                      <w:rFonts w:hint="eastAsia"/>
                      <w:color w:val="000000"/>
                      <w:sz w:val="18"/>
                      <w:szCs w:val="18"/>
                    </w:rPr>
                    <w:t>冷却开模工序</w:t>
                  </w:r>
                </w:p>
              </w:tc>
              <w:tc>
                <w:tcPr>
                  <w:tcW w:w="370" w:type="pct"/>
                  <w:vAlign w:val="center"/>
                </w:tcPr>
                <w:p w:rsidR="00606897" w:rsidRDefault="00606897" w:rsidP="0054604B">
                  <w:pPr>
                    <w:jc w:val="center"/>
                    <w:rPr>
                      <w:color w:val="000000"/>
                      <w:sz w:val="18"/>
                      <w:szCs w:val="18"/>
                    </w:rPr>
                  </w:pPr>
                  <w:r>
                    <w:rPr>
                      <w:color w:val="000000"/>
                      <w:sz w:val="18"/>
                      <w:szCs w:val="18"/>
                    </w:rPr>
                    <w:t>固态</w:t>
                  </w:r>
                </w:p>
              </w:tc>
              <w:tc>
                <w:tcPr>
                  <w:tcW w:w="591" w:type="pct"/>
                  <w:vAlign w:val="center"/>
                </w:tcPr>
                <w:p w:rsidR="00606897" w:rsidRDefault="00606897" w:rsidP="00606897">
                  <w:pPr>
                    <w:jc w:val="center"/>
                    <w:rPr>
                      <w:color w:val="000000"/>
                      <w:sz w:val="18"/>
                      <w:szCs w:val="18"/>
                    </w:rPr>
                  </w:pPr>
                  <w:r>
                    <w:rPr>
                      <w:rFonts w:hint="eastAsia"/>
                      <w:color w:val="000000"/>
                      <w:sz w:val="18"/>
                      <w:szCs w:val="18"/>
                    </w:rPr>
                    <w:t>塑料</w:t>
                  </w:r>
                </w:p>
              </w:tc>
              <w:tc>
                <w:tcPr>
                  <w:tcW w:w="443" w:type="pct"/>
                  <w:vAlign w:val="center"/>
                </w:tcPr>
                <w:p w:rsidR="00606897" w:rsidRDefault="00606897" w:rsidP="0054604B">
                  <w:pPr>
                    <w:jc w:val="center"/>
                    <w:rPr>
                      <w:color w:val="000000"/>
                      <w:sz w:val="18"/>
                      <w:szCs w:val="18"/>
                    </w:rPr>
                  </w:pPr>
                  <w:r>
                    <w:rPr>
                      <w:rFonts w:hint="eastAsia"/>
                      <w:color w:val="000000"/>
                      <w:sz w:val="18"/>
                      <w:szCs w:val="18"/>
                    </w:rPr>
                    <w:t>40</w:t>
                  </w:r>
                </w:p>
              </w:tc>
              <w:tc>
                <w:tcPr>
                  <w:tcW w:w="369" w:type="pct"/>
                  <w:vAlign w:val="center"/>
                </w:tcPr>
                <w:p w:rsidR="00606897" w:rsidRPr="008612FB" w:rsidRDefault="00264190" w:rsidP="0054604B">
                  <w:pPr>
                    <w:jc w:val="center"/>
                    <w:rPr>
                      <w:color w:val="000000"/>
                      <w:sz w:val="18"/>
                      <w:szCs w:val="18"/>
                    </w:rPr>
                  </w:pPr>
                  <w:r w:rsidRPr="008612FB">
                    <w:rPr>
                      <w:color w:val="000000"/>
                      <w:sz w:val="18"/>
                      <w:szCs w:val="18"/>
                    </w:rPr>
                    <w:t>√</w:t>
                  </w:r>
                </w:p>
              </w:tc>
              <w:tc>
                <w:tcPr>
                  <w:tcW w:w="444" w:type="pct"/>
                  <w:vAlign w:val="center"/>
                </w:tcPr>
                <w:p w:rsidR="00606897" w:rsidRPr="008612FB" w:rsidRDefault="00264190" w:rsidP="0054604B">
                  <w:pPr>
                    <w:jc w:val="center"/>
                    <w:rPr>
                      <w:color w:val="000000"/>
                      <w:sz w:val="18"/>
                      <w:szCs w:val="18"/>
                    </w:rPr>
                  </w:pPr>
                  <w:r w:rsidRPr="008612FB">
                    <w:rPr>
                      <w:color w:val="000000"/>
                      <w:sz w:val="18"/>
                      <w:szCs w:val="18"/>
                    </w:rPr>
                    <w:t>--</w:t>
                  </w:r>
                </w:p>
              </w:tc>
              <w:tc>
                <w:tcPr>
                  <w:tcW w:w="411" w:type="pct"/>
                  <w:vAlign w:val="center"/>
                </w:tcPr>
                <w:p w:rsidR="00606897" w:rsidRDefault="00264190" w:rsidP="00163AF0">
                  <w:pPr>
                    <w:jc w:val="center"/>
                    <w:rPr>
                      <w:color w:val="000000"/>
                      <w:sz w:val="18"/>
                      <w:szCs w:val="18"/>
                    </w:rPr>
                  </w:pPr>
                  <w:r w:rsidRPr="008612FB">
                    <w:rPr>
                      <w:rFonts w:hint="eastAsia"/>
                      <w:color w:val="000000"/>
                      <w:sz w:val="18"/>
                      <w:szCs w:val="18"/>
                    </w:rPr>
                    <w:t>4.</w:t>
                  </w:r>
                  <w:r>
                    <w:rPr>
                      <w:rFonts w:hint="eastAsia"/>
                      <w:color w:val="000000"/>
                      <w:sz w:val="18"/>
                      <w:szCs w:val="18"/>
                    </w:rPr>
                    <w:t>2a</w:t>
                  </w:r>
                  <w:r w:rsidRPr="008612FB">
                    <w:rPr>
                      <w:rFonts w:hint="eastAsia"/>
                      <w:color w:val="000000"/>
                      <w:sz w:val="18"/>
                      <w:szCs w:val="18"/>
                    </w:rPr>
                    <w:t>）</w:t>
                  </w:r>
                </w:p>
              </w:tc>
              <w:tc>
                <w:tcPr>
                  <w:tcW w:w="365" w:type="pct"/>
                  <w:vAlign w:val="center"/>
                </w:tcPr>
                <w:p w:rsidR="00606897" w:rsidRDefault="00264190" w:rsidP="0054604B">
                  <w:pPr>
                    <w:jc w:val="center"/>
                    <w:rPr>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264190" w:rsidRDefault="00264190" w:rsidP="0054604B">
                  <w:pPr>
                    <w:jc w:val="center"/>
                    <w:rPr>
                      <w:color w:val="000000"/>
                      <w:sz w:val="18"/>
                      <w:szCs w:val="18"/>
                    </w:rPr>
                  </w:pPr>
                  <w:r>
                    <w:rPr>
                      <w:rFonts w:hint="eastAsia"/>
                      <w:color w:val="000000"/>
                      <w:sz w:val="18"/>
                      <w:szCs w:val="18"/>
                    </w:rPr>
                    <w:t>5</w:t>
                  </w:r>
                </w:p>
              </w:tc>
              <w:tc>
                <w:tcPr>
                  <w:tcW w:w="686" w:type="pct"/>
                  <w:vAlign w:val="center"/>
                </w:tcPr>
                <w:p w:rsidR="00264190" w:rsidRDefault="00264190" w:rsidP="00606897">
                  <w:pPr>
                    <w:adjustRightInd w:val="0"/>
                    <w:snapToGrid w:val="0"/>
                    <w:jc w:val="center"/>
                    <w:rPr>
                      <w:color w:val="000000"/>
                      <w:sz w:val="18"/>
                      <w:szCs w:val="18"/>
                    </w:rPr>
                  </w:pPr>
                  <w:r>
                    <w:rPr>
                      <w:rFonts w:hint="eastAsia"/>
                      <w:color w:val="000000"/>
                      <w:sz w:val="18"/>
                      <w:szCs w:val="18"/>
                    </w:rPr>
                    <w:t>漆渣</w:t>
                  </w:r>
                </w:p>
              </w:tc>
              <w:tc>
                <w:tcPr>
                  <w:tcW w:w="1108" w:type="pct"/>
                  <w:vAlign w:val="center"/>
                </w:tcPr>
                <w:p w:rsidR="00264190" w:rsidRDefault="00264190" w:rsidP="00606897">
                  <w:pPr>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漆喷漆工序</w:t>
                  </w:r>
                </w:p>
              </w:tc>
              <w:tc>
                <w:tcPr>
                  <w:tcW w:w="370" w:type="pct"/>
                  <w:vAlign w:val="center"/>
                </w:tcPr>
                <w:p w:rsidR="00264190" w:rsidRDefault="00264190" w:rsidP="0054604B">
                  <w:pPr>
                    <w:jc w:val="center"/>
                    <w:rPr>
                      <w:color w:val="000000"/>
                      <w:sz w:val="18"/>
                      <w:szCs w:val="18"/>
                    </w:rPr>
                  </w:pPr>
                  <w:r>
                    <w:rPr>
                      <w:color w:val="000000"/>
                      <w:sz w:val="18"/>
                      <w:szCs w:val="18"/>
                    </w:rPr>
                    <w:t>半固态</w:t>
                  </w:r>
                </w:p>
              </w:tc>
              <w:tc>
                <w:tcPr>
                  <w:tcW w:w="591" w:type="pct"/>
                  <w:vAlign w:val="center"/>
                </w:tcPr>
                <w:p w:rsidR="00264190" w:rsidRDefault="00264190" w:rsidP="00606897">
                  <w:pPr>
                    <w:jc w:val="center"/>
                    <w:rPr>
                      <w:color w:val="000000"/>
                      <w:sz w:val="18"/>
                      <w:szCs w:val="18"/>
                    </w:rPr>
                  </w:pPr>
                  <w:r>
                    <w:rPr>
                      <w:rFonts w:hint="eastAsia"/>
                      <w:color w:val="000000"/>
                      <w:sz w:val="18"/>
                      <w:szCs w:val="18"/>
                    </w:rPr>
                    <w:t>有机化合物、水</w:t>
                  </w:r>
                </w:p>
              </w:tc>
              <w:tc>
                <w:tcPr>
                  <w:tcW w:w="443" w:type="pct"/>
                  <w:vAlign w:val="center"/>
                </w:tcPr>
                <w:p w:rsidR="00264190" w:rsidRDefault="00264190" w:rsidP="0054604B">
                  <w:pPr>
                    <w:jc w:val="center"/>
                    <w:rPr>
                      <w:color w:val="000000"/>
                      <w:sz w:val="18"/>
                      <w:szCs w:val="18"/>
                    </w:rPr>
                  </w:pPr>
                  <w:r>
                    <w:rPr>
                      <w:rFonts w:hint="eastAsia"/>
                      <w:color w:val="000000"/>
                      <w:sz w:val="18"/>
                      <w:szCs w:val="18"/>
                    </w:rPr>
                    <w:t>4.393</w:t>
                  </w:r>
                </w:p>
              </w:tc>
              <w:tc>
                <w:tcPr>
                  <w:tcW w:w="369" w:type="pct"/>
                  <w:vAlign w:val="center"/>
                </w:tcPr>
                <w:p w:rsidR="00264190" w:rsidRPr="008612FB" w:rsidRDefault="00264190" w:rsidP="0054604B">
                  <w:pPr>
                    <w:jc w:val="center"/>
                    <w:rPr>
                      <w:color w:val="000000"/>
                      <w:sz w:val="18"/>
                      <w:szCs w:val="18"/>
                    </w:rPr>
                  </w:pPr>
                  <w:r w:rsidRPr="008612FB">
                    <w:rPr>
                      <w:color w:val="000000"/>
                      <w:sz w:val="18"/>
                      <w:szCs w:val="18"/>
                    </w:rPr>
                    <w:t>√</w:t>
                  </w:r>
                </w:p>
              </w:tc>
              <w:tc>
                <w:tcPr>
                  <w:tcW w:w="444" w:type="pct"/>
                  <w:vAlign w:val="center"/>
                </w:tcPr>
                <w:p w:rsidR="00264190" w:rsidRPr="008612FB" w:rsidRDefault="00264190" w:rsidP="0054604B">
                  <w:pPr>
                    <w:jc w:val="center"/>
                    <w:rPr>
                      <w:color w:val="000000"/>
                      <w:sz w:val="18"/>
                      <w:szCs w:val="18"/>
                    </w:rPr>
                  </w:pPr>
                  <w:r w:rsidRPr="008612FB">
                    <w:rPr>
                      <w:color w:val="000000"/>
                      <w:sz w:val="18"/>
                      <w:szCs w:val="18"/>
                    </w:rPr>
                    <w:t>--</w:t>
                  </w:r>
                </w:p>
              </w:tc>
              <w:tc>
                <w:tcPr>
                  <w:tcW w:w="411" w:type="pct"/>
                  <w:vAlign w:val="center"/>
                </w:tcPr>
                <w:p w:rsidR="00264190" w:rsidRDefault="00264190" w:rsidP="00163AF0">
                  <w:pPr>
                    <w:jc w:val="center"/>
                    <w:rPr>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264190" w:rsidRDefault="00264190" w:rsidP="0054604B">
                  <w:pPr>
                    <w:jc w:val="center"/>
                    <w:rPr>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8612FB" w:rsidRPr="008612FB" w:rsidRDefault="00264190" w:rsidP="0054604B">
                  <w:pPr>
                    <w:jc w:val="center"/>
                    <w:rPr>
                      <w:color w:val="000000"/>
                      <w:sz w:val="18"/>
                      <w:szCs w:val="18"/>
                    </w:rPr>
                  </w:pPr>
                  <w:r>
                    <w:rPr>
                      <w:rFonts w:hint="eastAsia"/>
                      <w:color w:val="000000"/>
                      <w:sz w:val="18"/>
                      <w:szCs w:val="18"/>
                    </w:rPr>
                    <w:t>6</w:t>
                  </w:r>
                </w:p>
              </w:tc>
              <w:tc>
                <w:tcPr>
                  <w:tcW w:w="686" w:type="pct"/>
                  <w:vAlign w:val="center"/>
                </w:tcPr>
                <w:p w:rsidR="008612FB" w:rsidRPr="008612FB" w:rsidRDefault="002971FD" w:rsidP="0054604B">
                  <w:pPr>
                    <w:adjustRightInd w:val="0"/>
                    <w:snapToGrid w:val="0"/>
                    <w:jc w:val="center"/>
                    <w:rPr>
                      <w:color w:val="000000"/>
                      <w:sz w:val="18"/>
                      <w:szCs w:val="18"/>
                    </w:rPr>
                  </w:pPr>
                  <w:r>
                    <w:rPr>
                      <w:rFonts w:hint="eastAsia"/>
                      <w:color w:val="000000"/>
                      <w:sz w:val="18"/>
                      <w:szCs w:val="18"/>
                    </w:rPr>
                    <w:t>废劳保用品</w:t>
                  </w:r>
                </w:p>
              </w:tc>
              <w:tc>
                <w:tcPr>
                  <w:tcW w:w="1108" w:type="pct"/>
                  <w:vAlign w:val="center"/>
                </w:tcPr>
                <w:p w:rsidR="008612FB" w:rsidRPr="008612FB" w:rsidRDefault="002971FD" w:rsidP="0054604B">
                  <w:pPr>
                    <w:jc w:val="center"/>
                    <w:rPr>
                      <w:color w:val="000000"/>
                      <w:sz w:val="18"/>
                      <w:szCs w:val="18"/>
                    </w:rPr>
                  </w:pPr>
                  <w:r>
                    <w:rPr>
                      <w:rFonts w:hint="eastAsia"/>
                      <w:color w:val="000000"/>
                      <w:sz w:val="18"/>
                      <w:szCs w:val="18"/>
                    </w:rPr>
                    <w:t>生产过程</w:t>
                  </w:r>
                </w:p>
              </w:tc>
              <w:tc>
                <w:tcPr>
                  <w:tcW w:w="370" w:type="pct"/>
                  <w:vAlign w:val="center"/>
                </w:tcPr>
                <w:p w:rsidR="008612FB" w:rsidRPr="008612FB" w:rsidRDefault="002971FD" w:rsidP="0054604B">
                  <w:pPr>
                    <w:jc w:val="center"/>
                    <w:rPr>
                      <w:color w:val="000000"/>
                      <w:sz w:val="18"/>
                      <w:szCs w:val="18"/>
                    </w:rPr>
                  </w:pPr>
                  <w:r>
                    <w:rPr>
                      <w:color w:val="000000"/>
                      <w:sz w:val="18"/>
                      <w:szCs w:val="18"/>
                    </w:rPr>
                    <w:t>固体</w:t>
                  </w:r>
                </w:p>
              </w:tc>
              <w:tc>
                <w:tcPr>
                  <w:tcW w:w="591" w:type="pct"/>
                  <w:vAlign w:val="center"/>
                </w:tcPr>
                <w:p w:rsidR="008612FB" w:rsidRPr="008612FB" w:rsidRDefault="002971FD" w:rsidP="0054604B">
                  <w:pPr>
                    <w:jc w:val="center"/>
                    <w:rPr>
                      <w:color w:val="000000"/>
                      <w:sz w:val="18"/>
                      <w:szCs w:val="18"/>
                    </w:rPr>
                  </w:pPr>
                  <w:r>
                    <w:rPr>
                      <w:rFonts w:hint="eastAsia"/>
                      <w:color w:val="000000"/>
                      <w:sz w:val="18"/>
                      <w:szCs w:val="18"/>
                    </w:rPr>
                    <w:t>矿物油、布</w:t>
                  </w:r>
                </w:p>
              </w:tc>
              <w:tc>
                <w:tcPr>
                  <w:tcW w:w="443" w:type="pct"/>
                  <w:vAlign w:val="center"/>
                </w:tcPr>
                <w:p w:rsidR="008612FB" w:rsidRPr="008612FB" w:rsidRDefault="002971FD" w:rsidP="0054604B">
                  <w:pPr>
                    <w:adjustRightInd w:val="0"/>
                    <w:snapToGrid w:val="0"/>
                    <w:jc w:val="center"/>
                    <w:rPr>
                      <w:color w:val="000000"/>
                      <w:sz w:val="18"/>
                      <w:szCs w:val="18"/>
                    </w:rPr>
                  </w:pPr>
                  <w:r>
                    <w:rPr>
                      <w:rFonts w:hint="eastAsia"/>
                      <w:color w:val="000000"/>
                      <w:sz w:val="18"/>
                      <w:szCs w:val="18"/>
                    </w:rPr>
                    <w:t>2</w:t>
                  </w:r>
                </w:p>
              </w:tc>
              <w:tc>
                <w:tcPr>
                  <w:tcW w:w="369"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44"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11" w:type="pct"/>
                  <w:vAlign w:val="center"/>
                </w:tcPr>
                <w:p w:rsidR="008612FB" w:rsidRPr="008612FB" w:rsidRDefault="008612FB" w:rsidP="0054604B">
                  <w:pPr>
                    <w:jc w:val="center"/>
                    <w:rPr>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8612FB" w:rsidRPr="008612FB" w:rsidRDefault="008612FB" w:rsidP="0054604B">
                  <w:pPr>
                    <w:jc w:val="center"/>
                    <w:rPr>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2971FD" w:rsidRDefault="00264190" w:rsidP="0054604B">
                  <w:pPr>
                    <w:jc w:val="center"/>
                    <w:rPr>
                      <w:color w:val="000000"/>
                      <w:sz w:val="18"/>
                      <w:szCs w:val="18"/>
                    </w:rPr>
                  </w:pPr>
                  <w:r>
                    <w:rPr>
                      <w:rFonts w:hint="eastAsia"/>
                      <w:color w:val="000000"/>
                      <w:sz w:val="18"/>
                      <w:szCs w:val="18"/>
                    </w:rPr>
                    <w:t>7</w:t>
                  </w:r>
                </w:p>
              </w:tc>
              <w:tc>
                <w:tcPr>
                  <w:tcW w:w="686" w:type="pct"/>
                  <w:vAlign w:val="center"/>
                </w:tcPr>
                <w:p w:rsidR="00264190" w:rsidRDefault="00264190" w:rsidP="00264190">
                  <w:pPr>
                    <w:adjustRightInd w:val="0"/>
                    <w:snapToGrid w:val="0"/>
                    <w:jc w:val="center"/>
                    <w:rPr>
                      <w:sz w:val="18"/>
                      <w:szCs w:val="18"/>
                    </w:rPr>
                  </w:pPr>
                  <w:r>
                    <w:rPr>
                      <w:rFonts w:hint="eastAsia"/>
                      <w:sz w:val="18"/>
                      <w:szCs w:val="18"/>
                    </w:rPr>
                    <w:t>含油墨</w:t>
                  </w:r>
                </w:p>
                <w:p w:rsidR="002971FD" w:rsidRDefault="00264190" w:rsidP="00264190">
                  <w:pPr>
                    <w:adjustRightInd w:val="0"/>
                    <w:snapToGrid w:val="0"/>
                    <w:jc w:val="center"/>
                    <w:rPr>
                      <w:color w:val="000000"/>
                      <w:sz w:val="18"/>
                      <w:szCs w:val="18"/>
                    </w:rPr>
                  </w:pPr>
                  <w:r>
                    <w:rPr>
                      <w:rFonts w:hint="eastAsia"/>
                      <w:sz w:val="18"/>
                      <w:szCs w:val="18"/>
                    </w:rPr>
                    <w:t>废抹布</w:t>
                  </w:r>
                </w:p>
              </w:tc>
              <w:tc>
                <w:tcPr>
                  <w:tcW w:w="1108" w:type="pct"/>
                  <w:vAlign w:val="center"/>
                </w:tcPr>
                <w:p w:rsidR="002971FD" w:rsidRDefault="00264190" w:rsidP="0054604B">
                  <w:pPr>
                    <w:jc w:val="center"/>
                    <w:rPr>
                      <w:color w:val="000000"/>
                      <w:sz w:val="18"/>
                      <w:szCs w:val="18"/>
                    </w:rPr>
                  </w:pPr>
                  <w:r>
                    <w:rPr>
                      <w:rFonts w:hint="eastAsia"/>
                      <w:sz w:val="18"/>
                      <w:szCs w:val="18"/>
                    </w:rPr>
                    <w:t>印刷板擦拭过程</w:t>
                  </w:r>
                </w:p>
              </w:tc>
              <w:tc>
                <w:tcPr>
                  <w:tcW w:w="370" w:type="pct"/>
                  <w:vAlign w:val="center"/>
                </w:tcPr>
                <w:p w:rsidR="002971FD" w:rsidRDefault="00264190" w:rsidP="0054604B">
                  <w:pPr>
                    <w:jc w:val="center"/>
                    <w:rPr>
                      <w:color w:val="000000"/>
                      <w:sz w:val="18"/>
                      <w:szCs w:val="18"/>
                    </w:rPr>
                  </w:pPr>
                  <w:r w:rsidRPr="00561612">
                    <w:rPr>
                      <w:sz w:val="18"/>
                      <w:szCs w:val="18"/>
                    </w:rPr>
                    <w:t>固态</w:t>
                  </w:r>
                </w:p>
              </w:tc>
              <w:tc>
                <w:tcPr>
                  <w:tcW w:w="591" w:type="pct"/>
                  <w:vAlign w:val="center"/>
                </w:tcPr>
                <w:p w:rsidR="002971FD" w:rsidRDefault="00264190" w:rsidP="0054604B">
                  <w:pPr>
                    <w:jc w:val="center"/>
                    <w:rPr>
                      <w:color w:val="000000"/>
                      <w:sz w:val="18"/>
                      <w:szCs w:val="18"/>
                    </w:rPr>
                  </w:pPr>
                  <w:r>
                    <w:rPr>
                      <w:rFonts w:hint="eastAsia"/>
                      <w:sz w:val="18"/>
                      <w:szCs w:val="18"/>
                    </w:rPr>
                    <w:t>油墨、棉</w:t>
                  </w:r>
                </w:p>
              </w:tc>
              <w:tc>
                <w:tcPr>
                  <w:tcW w:w="443" w:type="pct"/>
                  <w:vAlign w:val="center"/>
                </w:tcPr>
                <w:p w:rsidR="002971FD" w:rsidRDefault="00264190" w:rsidP="000423DE">
                  <w:pPr>
                    <w:adjustRightInd w:val="0"/>
                    <w:snapToGrid w:val="0"/>
                    <w:jc w:val="center"/>
                    <w:rPr>
                      <w:color w:val="000000"/>
                      <w:sz w:val="18"/>
                      <w:szCs w:val="18"/>
                    </w:rPr>
                  </w:pPr>
                  <w:r>
                    <w:rPr>
                      <w:rFonts w:hint="eastAsia"/>
                      <w:color w:val="000000"/>
                      <w:sz w:val="18"/>
                      <w:szCs w:val="18"/>
                    </w:rPr>
                    <w:t>0.3</w:t>
                  </w:r>
                </w:p>
              </w:tc>
              <w:tc>
                <w:tcPr>
                  <w:tcW w:w="369" w:type="pct"/>
                  <w:vAlign w:val="center"/>
                </w:tcPr>
                <w:p w:rsidR="002971FD" w:rsidRPr="008612FB" w:rsidRDefault="00264190" w:rsidP="0054604B">
                  <w:pPr>
                    <w:jc w:val="center"/>
                    <w:rPr>
                      <w:color w:val="000000"/>
                      <w:sz w:val="18"/>
                      <w:szCs w:val="18"/>
                    </w:rPr>
                  </w:pPr>
                  <w:r w:rsidRPr="00561612">
                    <w:rPr>
                      <w:sz w:val="18"/>
                      <w:szCs w:val="18"/>
                    </w:rPr>
                    <w:t>√</w:t>
                  </w:r>
                </w:p>
              </w:tc>
              <w:tc>
                <w:tcPr>
                  <w:tcW w:w="444" w:type="pct"/>
                  <w:vAlign w:val="center"/>
                </w:tcPr>
                <w:p w:rsidR="002971FD" w:rsidRPr="008612FB" w:rsidRDefault="00264190" w:rsidP="0054604B">
                  <w:pPr>
                    <w:jc w:val="center"/>
                    <w:rPr>
                      <w:color w:val="000000"/>
                      <w:sz w:val="18"/>
                      <w:szCs w:val="18"/>
                    </w:rPr>
                  </w:pPr>
                  <w:r w:rsidRPr="00561612">
                    <w:rPr>
                      <w:sz w:val="18"/>
                      <w:szCs w:val="18"/>
                    </w:rPr>
                    <w:t>--</w:t>
                  </w:r>
                </w:p>
              </w:tc>
              <w:tc>
                <w:tcPr>
                  <w:tcW w:w="411" w:type="pct"/>
                  <w:vAlign w:val="center"/>
                </w:tcPr>
                <w:p w:rsidR="002971FD" w:rsidRPr="008612FB" w:rsidRDefault="00264190" w:rsidP="00606897">
                  <w:pPr>
                    <w:jc w:val="center"/>
                    <w:rPr>
                      <w:color w:val="000000"/>
                      <w:sz w:val="18"/>
                      <w:szCs w:val="18"/>
                    </w:rPr>
                  </w:pPr>
                  <w:r w:rsidRPr="00561612">
                    <w:rPr>
                      <w:rFonts w:hint="eastAsia"/>
                      <w:sz w:val="18"/>
                      <w:szCs w:val="18"/>
                    </w:rPr>
                    <w:t>4.1h</w:t>
                  </w:r>
                  <w:r w:rsidRPr="00561612">
                    <w:rPr>
                      <w:rFonts w:hint="eastAsia"/>
                      <w:sz w:val="18"/>
                      <w:szCs w:val="18"/>
                    </w:rPr>
                    <w:t>）</w:t>
                  </w:r>
                </w:p>
              </w:tc>
              <w:tc>
                <w:tcPr>
                  <w:tcW w:w="365" w:type="pct"/>
                  <w:vAlign w:val="center"/>
                </w:tcPr>
                <w:p w:rsidR="002971FD" w:rsidRPr="008612FB" w:rsidRDefault="00264190" w:rsidP="0054604B">
                  <w:pPr>
                    <w:jc w:val="center"/>
                    <w:rPr>
                      <w:sz w:val="18"/>
                      <w:szCs w:val="18"/>
                    </w:rPr>
                  </w:pPr>
                  <w:r w:rsidRPr="00561612">
                    <w:rPr>
                      <w:sz w:val="18"/>
                      <w:szCs w:val="18"/>
                    </w:rPr>
                    <w:t>5.1e</w:t>
                  </w:r>
                  <w:r w:rsidRPr="00561612">
                    <w:rPr>
                      <w:sz w:val="18"/>
                      <w:szCs w:val="18"/>
                    </w:rPr>
                    <w:t>）</w:t>
                  </w:r>
                </w:p>
              </w:tc>
            </w:tr>
            <w:tr w:rsidR="00C50C3A" w:rsidTr="00C50C3A">
              <w:trPr>
                <w:trHeight w:val="210"/>
              </w:trPr>
              <w:tc>
                <w:tcPr>
                  <w:tcW w:w="213" w:type="pct"/>
                  <w:vAlign w:val="center"/>
                </w:tcPr>
                <w:p w:rsidR="002971FD" w:rsidRDefault="00264190" w:rsidP="0054604B">
                  <w:pPr>
                    <w:jc w:val="center"/>
                    <w:rPr>
                      <w:color w:val="000000"/>
                      <w:sz w:val="18"/>
                      <w:szCs w:val="18"/>
                    </w:rPr>
                  </w:pPr>
                  <w:r>
                    <w:rPr>
                      <w:rFonts w:hint="eastAsia"/>
                      <w:color w:val="000000"/>
                      <w:sz w:val="18"/>
                      <w:szCs w:val="18"/>
                    </w:rPr>
                    <w:t>8</w:t>
                  </w:r>
                </w:p>
              </w:tc>
              <w:tc>
                <w:tcPr>
                  <w:tcW w:w="686" w:type="pct"/>
                  <w:vAlign w:val="center"/>
                </w:tcPr>
                <w:p w:rsidR="002971FD" w:rsidRDefault="00264190" w:rsidP="0054604B">
                  <w:pPr>
                    <w:adjustRightInd w:val="0"/>
                    <w:snapToGrid w:val="0"/>
                    <w:jc w:val="center"/>
                    <w:rPr>
                      <w:color w:val="000000"/>
                      <w:sz w:val="18"/>
                      <w:szCs w:val="18"/>
                    </w:rPr>
                  </w:pPr>
                  <w:r>
                    <w:rPr>
                      <w:rFonts w:hint="eastAsia"/>
                      <w:sz w:val="18"/>
                      <w:szCs w:val="18"/>
                    </w:rPr>
                    <w:t>废印刷板</w:t>
                  </w:r>
                </w:p>
              </w:tc>
              <w:tc>
                <w:tcPr>
                  <w:tcW w:w="1108" w:type="pct"/>
                  <w:vAlign w:val="center"/>
                </w:tcPr>
                <w:p w:rsidR="00264190" w:rsidRDefault="00264190" w:rsidP="00264190">
                  <w:pPr>
                    <w:jc w:val="center"/>
                    <w:rPr>
                      <w:sz w:val="18"/>
                      <w:szCs w:val="18"/>
                    </w:rPr>
                  </w:pPr>
                  <w:r>
                    <w:rPr>
                      <w:rFonts w:hint="eastAsia"/>
                      <w:sz w:val="18"/>
                      <w:szCs w:val="18"/>
                    </w:rPr>
                    <w:t>丝网印刷生产线</w:t>
                  </w:r>
                </w:p>
                <w:p w:rsidR="002971FD" w:rsidRDefault="00264190" w:rsidP="00264190">
                  <w:pPr>
                    <w:jc w:val="center"/>
                    <w:rPr>
                      <w:color w:val="000000"/>
                      <w:sz w:val="18"/>
                      <w:szCs w:val="18"/>
                    </w:rPr>
                  </w:pPr>
                  <w:r>
                    <w:rPr>
                      <w:rFonts w:hint="eastAsia"/>
                      <w:sz w:val="18"/>
                      <w:szCs w:val="18"/>
                    </w:rPr>
                    <w:t>使用过程</w:t>
                  </w:r>
                </w:p>
              </w:tc>
              <w:tc>
                <w:tcPr>
                  <w:tcW w:w="370" w:type="pct"/>
                  <w:vAlign w:val="center"/>
                </w:tcPr>
                <w:p w:rsidR="002971FD" w:rsidRDefault="00264190" w:rsidP="0054604B">
                  <w:pPr>
                    <w:jc w:val="center"/>
                    <w:rPr>
                      <w:color w:val="000000"/>
                      <w:sz w:val="18"/>
                      <w:szCs w:val="18"/>
                    </w:rPr>
                  </w:pPr>
                  <w:r w:rsidRPr="00561612">
                    <w:rPr>
                      <w:sz w:val="18"/>
                      <w:szCs w:val="18"/>
                    </w:rPr>
                    <w:t>固态</w:t>
                  </w:r>
                </w:p>
              </w:tc>
              <w:tc>
                <w:tcPr>
                  <w:tcW w:w="591" w:type="pct"/>
                  <w:vAlign w:val="center"/>
                </w:tcPr>
                <w:p w:rsidR="00264190" w:rsidRDefault="00264190" w:rsidP="00264190">
                  <w:pPr>
                    <w:jc w:val="center"/>
                    <w:rPr>
                      <w:sz w:val="18"/>
                      <w:szCs w:val="18"/>
                    </w:rPr>
                  </w:pPr>
                  <w:r>
                    <w:rPr>
                      <w:rFonts w:hint="eastAsia"/>
                      <w:sz w:val="18"/>
                      <w:szCs w:val="18"/>
                    </w:rPr>
                    <w:t>油墨</w:t>
                  </w:r>
                </w:p>
                <w:p w:rsidR="002971FD" w:rsidRDefault="00264190" w:rsidP="00264190">
                  <w:pPr>
                    <w:jc w:val="center"/>
                    <w:rPr>
                      <w:color w:val="000000"/>
                      <w:sz w:val="18"/>
                      <w:szCs w:val="18"/>
                    </w:rPr>
                  </w:pPr>
                  <w:r>
                    <w:rPr>
                      <w:rFonts w:hint="eastAsia"/>
                      <w:sz w:val="18"/>
                      <w:szCs w:val="18"/>
                    </w:rPr>
                    <w:t>塑料</w:t>
                  </w:r>
                </w:p>
              </w:tc>
              <w:tc>
                <w:tcPr>
                  <w:tcW w:w="443" w:type="pct"/>
                  <w:vAlign w:val="center"/>
                </w:tcPr>
                <w:p w:rsidR="002971FD" w:rsidRDefault="00264190" w:rsidP="00264190">
                  <w:pPr>
                    <w:adjustRightInd w:val="0"/>
                    <w:snapToGrid w:val="0"/>
                    <w:jc w:val="center"/>
                    <w:rPr>
                      <w:color w:val="000000"/>
                      <w:sz w:val="18"/>
                      <w:szCs w:val="18"/>
                    </w:rPr>
                  </w:pPr>
                  <w:r>
                    <w:rPr>
                      <w:rFonts w:hint="eastAsia"/>
                      <w:sz w:val="18"/>
                      <w:szCs w:val="18"/>
                    </w:rPr>
                    <w:t>0.09</w:t>
                  </w:r>
                </w:p>
              </w:tc>
              <w:tc>
                <w:tcPr>
                  <w:tcW w:w="369" w:type="pct"/>
                  <w:vAlign w:val="center"/>
                </w:tcPr>
                <w:p w:rsidR="002971FD" w:rsidRPr="008612FB" w:rsidRDefault="00264190" w:rsidP="0054604B">
                  <w:pPr>
                    <w:jc w:val="center"/>
                    <w:rPr>
                      <w:color w:val="000000"/>
                      <w:sz w:val="18"/>
                      <w:szCs w:val="18"/>
                    </w:rPr>
                  </w:pPr>
                  <w:r w:rsidRPr="00561612">
                    <w:rPr>
                      <w:sz w:val="18"/>
                      <w:szCs w:val="18"/>
                    </w:rPr>
                    <w:t>√</w:t>
                  </w:r>
                </w:p>
              </w:tc>
              <w:tc>
                <w:tcPr>
                  <w:tcW w:w="444" w:type="pct"/>
                  <w:vAlign w:val="center"/>
                </w:tcPr>
                <w:p w:rsidR="002971FD" w:rsidRPr="008612FB" w:rsidRDefault="00264190" w:rsidP="0054604B">
                  <w:pPr>
                    <w:jc w:val="center"/>
                    <w:rPr>
                      <w:color w:val="000000"/>
                      <w:sz w:val="18"/>
                      <w:szCs w:val="18"/>
                    </w:rPr>
                  </w:pPr>
                  <w:r w:rsidRPr="00561612">
                    <w:rPr>
                      <w:sz w:val="18"/>
                      <w:szCs w:val="18"/>
                    </w:rPr>
                    <w:t>--</w:t>
                  </w:r>
                </w:p>
              </w:tc>
              <w:tc>
                <w:tcPr>
                  <w:tcW w:w="411" w:type="pct"/>
                  <w:vAlign w:val="center"/>
                </w:tcPr>
                <w:p w:rsidR="002971FD" w:rsidRPr="008612FB" w:rsidRDefault="00264190" w:rsidP="00606897">
                  <w:pPr>
                    <w:jc w:val="center"/>
                    <w:rPr>
                      <w:color w:val="000000"/>
                      <w:sz w:val="18"/>
                      <w:szCs w:val="18"/>
                    </w:rPr>
                  </w:pPr>
                  <w:r w:rsidRPr="00561612">
                    <w:rPr>
                      <w:rFonts w:hint="eastAsia"/>
                      <w:sz w:val="18"/>
                      <w:szCs w:val="18"/>
                    </w:rPr>
                    <w:t>4.1h</w:t>
                  </w:r>
                  <w:r w:rsidRPr="00561612">
                    <w:rPr>
                      <w:rFonts w:hint="eastAsia"/>
                      <w:sz w:val="18"/>
                      <w:szCs w:val="18"/>
                    </w:rPr>
                    <w:t>）</w:t>
                  </w:r>
                </w:p>
              </w:tc>
              <w:tc>
                <w:tcPr>
                  <w:tcW w:w="365" w:type="pct"/>
                  <w:vAlign w:val="center"/>
                </w:tcPr>
                <w:p w:rsidR="002971FD" w:rsidRPr="008612FB" w:rsidRDefault="00264190" w:rsidP="00606897">
                  <w:pPr>
                    <w:jc w:val="center"/>
                    <w:rPr>
                      <w:sz w:val="18"/>
                      <w:szCs w:val="18"/>
                    </w:rPr>
                  </w:pPr>
                  <w:r w:rsidRPr="00561612">
                    <w:rPr>
                      <w:sz w:val="18"/>
                      <w:szCs w:val="18"/>
                    </w:rPr>
                    <w:t>5.1e</w:t>
                  </w:r>
                  <w:r w:rsidRPr="00561612">
                    <w:rPr>
                      <w:sz w:val="18"/>
                      <w:szCs w:val="18"/>
                    </w:rPr>
                    <w:t>）</w:t>
                  </w:r>
                </w:p>
              </w:tc>
            </w:tr>
            <w:tr w:rsidR="00C50C3A" w:rsidTr="00C50C3A">
              <w:trPr>
                <w:trHeight w:val="210"/>
              </w:trPr>
              <w:tc>
                <w:tcPr>
                  <w:tcW w:w="213" w:type="pct"/>
                  <w:vAlign w:val="center"/>
                </w:tcPr>
                <w:p w:rsidR="00A82DDF" w:rsidRPr="00561612" w:rsidRDefault="00A82DDF" w:rsidP="0054604B">
                  <w:pPr>
                    <w:jc w:val="center"/>
                    <w:rPr>
                      <w:sz w:val="18"/>
                      <w:szCs w:val="18"/>
                    </w:rPr>
                  </w:pPr>
                  <w:r w:rsidRPr="00561612">
                    <w:rPr>
                      <w:rFonts w:hint="eastAsia"/>
                      <w:sz w:val="18"/>
                      <w:szCs w:val="18"/>
                    </w:rPr>
                    <w:t>9</w:t>
                  </w:r>
                </w:p>
              </w:tc>
              <w:tc>
                <w:tcPr>
                  <w:tcW w:w="686" w:type="pct"/>
                  <w:vAlign w:val="center"/>
                </w:tcPr>
                <w:p w:rsidR="00A82DDF" w:rsidRPr="00561612" w:rsidRDefault="00A82DDF" w:rsidP="0054604B">
                  <w:pPr>
                    <w:adjustRightInd w:val="0"/>
                    <w:snapToGrid w:val="0"/>
                    <w:jc w:val="center"/>
                    <w:rPr>
                      <w:sz w:val="18"/>
                      <w:szCs w:val="18"/>
                    </w:rPr>
                  </w:pPr>
                  <w:r w:rsidRPr="00561612">
                    <w:rPr>
                      <w:rFonts w:hint="eastAsia"/>
                      <w:sz w:val="18"/>
                      <w:szCs w:val="18"/>
                    </w:rPr>
                    <w:t>废灯管</w:t>
                  </w:r>
                </w:p>
              </w:tc>
              <w:tc>
                <w:tcPr>
                  <w:tcW w:w="1108" w:type="pct"/>
                  <w:vAlign w:val="center"/>
                </w:tcPr>
                <w:p w:rsidR="00A82DDF" w:rsidRPr="00561612" w:rsidRDefault="00A82DDF" w:rsidP="0054604B">
                  <w:pPr>
                    <w:jc w:val="center"/>
                    <w:rPr>
                      <w:sz w:val="18"/>
                      <w:szCs w:val="18"/>
                    </w:rPr>
                  </w:pPr>
                  <w:r w:rsidRPr="00561612">
                    <w:rPr>
                      <w:rFonts w:hint="eastAsia"/>
                      <w:sz w:val="18"/>
                      <w:szCs w:val="18"/>
                    </w:rPr>
                    <w:t>固化烘道使用过程</w:t>
                  </w:r>
                </w:p>
              </w:tc>
              <w:tc>
                <w:tcPr>
                  <w:tcW w:w="370" w:type="pct"/>
                  <w:vAlign w:val="center"/>
                </w:tcPr>
                <w:p w:rsidR="00A82DDF" w:rsidRPr="00561612" w:rsidRDefault="00A82DDF" w:rsidP="0054604B">
                  <w:pPr>
                    <w:jc w:val="center"/>
                    <w:rPr>
                      <w:sz w:val="18"/>
                      <w:szCs w:val="18"/>
                    </w:rPr>
                  </w:pPr>
                  <w:r w:rsidRPr="00561612">
                    <w:rPr>
                      <w:sz w:val="18"/>
                      <w:szCs w:val="18"/>
                    </w:rPr>
                    <w:t>固态</w:t>
                  </w:r>
                </w:p>
              </w:tc>
              <w:tc>
                <w:tcPr>
                  <w:tcW w:w="591" w:type="pct"/>
                  <w:vAlign w:val="center"/>
                </w:tcPr>
                <w:p w:rsidR="00A82DDF" w:rsidRPr="00561612" w:rsidRDefault="00A82DDF" w:rsidP="0054604B">
                  <w:pPr>
                    <w:jc w:val="center"/>
                    <w:rPr>
                      <w:sz w:val="18"/>
                      <w:szCs w:val="18"/>
                    </w:rPr>
                  </w:pPr>
                  <w:r w:rsidRPr="00561612">
                    <w:rPr>
                      <w:rFonts w:hint="eastAsia"/>
                      <w:sz w:val="18"/>
                      <w:szCs w:val="18"/>
                    </w:rPr>
                    <w:t>UV</w:t>
                  </w:r>
                  <w:r w:rsidRPr="00561612">
                    <w:rPr>
                      <w:rFonts w:hint="eastAsia"/>
                      <w:sz w:val="18"/>
                      <w:szCs w:val="18"/>
                    </w:rPr>
                    <w:t>灯管</w:t>
                  </w:r>
                </w:p>
              </w:tc>
              <w:tc>
                <w:tcPr>
                  <w:tcW w:w="443" w:type="pct"/>
                  <w:vAlign w:val="center"/>
                </w:tcPr>
                <w:p w:rsidR="00A82DDF" w:rsidRPr="00561612" w:rsidRDefault="00A82DDF" w:rsidP="0054604B">
                  <w:pPr>
                    <w:adjustRightInd w:val="0"/>
                    <w:snapToGrid w:val="0"/>
                    <w:jc w:val="center"/>
                    <w:rPr>
                      <w:sz w:val="18"/>
                      <w:szCs w:val="18"/>
                    </w:rPr>
                  </w:pPr>
                  <w:r w:rsidRPr="00561612">
                    <w:rPr>
                      <w:rFonts w:hint="eastAsia"/>
                      <w:sz w:val="18"/>
                      <w:szCs w:val="18"/>
                    </w:rPr>
                    <w:t>0.12</w:t>
                  </w:r>
                </w:p>
              </w:tc>
              <w:tc>
                <w:tcPr>
                  <w:tcW w:w="369" w:type="pct"/>
                  <w:vAlign w:val="center"/>
                </w:tcPr>
                <w:p w:rsidR="00A82DDF" w:rsidRPr="00561612" w:rsidRDefault="00A82DDF" w:rsidP="0054604B">
                  <w:pPr>
                    <w:jc w:val="center"/>
                    <w:rPr>
                      <w:sz w:val="18"/>
                      <w:szCs w:val="18"/>
                    </w:rPr>
                  </w:pPr>
                  <w:r w:rsidRPr="00561612">
                    <w:rPr>
                      <w:sz w:val="18"/>
                      <w:szCs w:val="18"/>
                    </w:rPr>
                    <w:t>√</w:t>
                  </w:r>
                </w:p>
              </w:tc>
              <w:tc>
                <w:tcPr>
                  <w:tcW w:w="444" w:type="pct"/>
                  <w:vAlign w:val="center"/>
                </w:tcPr>
                <w:p w:rsidR="00A82DDF" w:rsidRPr="00561612" w:rsidRDefault="00A82DDF" w:rsidP="0054604B">
                  <w:pPr>
                    <w:jc w:val="center"/>
                    <w:rPr>
                      <w:sz w:val="18"/>
                      <w:szCs w:val="18"/>
                    </w:rPr>
                  </w:pPr>
                  <w:r w:rsidRPr="00561612">
                    <w:rPr>
                      <w:sz w:val="18"/>
                      <w:szCs w:val="18"/>
                    </w:rPr>
                    <w:t>--</w:t>
                  </w:r>
                </w:p>
              </w:tc>
              <w:tc>
                <w:tcPr>
                  <w:tcW w:w="411" w:type="pct"/>
                  <w:vAlign w:val="center"/>
                </w:tcPr>
                <w:p w:rsidR="00A82DDF" w:rsidRPr="00561612" w:rsidRDefault="00A82DDF" w:rsidP="0054604B">
                  <w:pPr>
                    <w:jc w:val="center"/>
                    <w:rPr>
                      <w:sz w:val="18"/>
                      <w:szCs w:val="18"/>
                    </w:rPr>
                  </w:pPr>
                  <w:r w:rsidRPr="00561612">
                    <w:rPr>
                      <w:rFonts w:hint="eastAsia"/>
                      <w:sz w:val="18"/>
                      <w:szCs w:val="18"/>
                    </w:rPr>
                    <w:t>4.1h</w:t>
                  </w:r>
                  <w:r w:rsidRPr="00561612">
                    <w:rPr>
                      <w:rFonts w:hint="eastAsia"/>
                      <w:sz w:val="18"/>
                      <w:szCs w:val="18"/>
                    </w:rPr>
                    <w:t>）</w:t>
                  </w:r>
                </w:p>
              </w:tc>
              <w:tc>
                <w:tcPr>
                  <w:tcW w:w="365" w:type="pct"/>
                  <w:vAlign w:val="center"/>
                </w:tcPr>
                <w:p w:rsidR="00A82DDF" w:rsidRPr="00561612" w:rsidRDefault="00A82DDF" w:rsidP="0054604B">
                  <w:pPr>
                    <w:jc w:val="center"/>
                    <w:rPr>
                      <w:sz w:val="18"/>
                      <w:szCs w:val="18"/>
                    </w:rPr>
                  </w:pPr>
                  <w:r w:rsidRPr="00561612">
                    <w:rPr>
                      <w:sz w:val="18"/>
                      <w:szCs w:val="18"/>
                    </w:rPr>
                    <w:t>5.1e</w:t>
                  </w:r>
                  <w:r w:rsidRPr="00561612">
                    <w:rPr>
                      <w:sz w:val="18"/>
                      <w:szCs w:val="18"/>
                    </w:rPr>
                    <w:t>）</w:t>
                  </w:r>
                </w:p>
              </w:tc>
            </w:tr>
            <w:tr w:rsidR="00C50C3A" w:rsidTr="00C50C3A">
              <w:trPr>
                <w:trHeight w:val="210"/>
              </w:trPr>
              <w:tc>
                <w:tcPr>
                  <w:tcW w:w="213" w:type="pct"/>
                  <w:vAlign w:val="center"/>
                </w:tcPr>
                <w:p w:rsidR="002971FD" w:rsidRDefault="000423DE" w:rsidP="00264190">
                  <w:pPr>
                    <w:jc w:val="center"/>
                    <w:rPr>
                      <w:color w:val="000000"/>
                      <w:sz w:val="18"/>
                      <w:szCs w:val="18"/>
                    </w:rPr>
                  </w:pPr>
                  <w:r>
                    <w:rPr>
                      <w:rFonts w:hint="eastAsia"/>
                      <w:color w:val="000000"/>
                      <w:sz w:val="18"/>
                      <w:szCs w:val="18"/>
                    </w:rPr>
                    <w:t>1</w:t>
                  </w:r>
                  <w:r w:rsidR="00264190">
                    <w:rPr>
                      <w:rFonts w:hint="eastAsia"/>
                      <w:color w:val="000000"/>
                      <w:sz w:val="18"/>
                      <w:szCs w:val="18"/>
                    </w:rPr>
                    <w:t>0</w:t>
                  </w:r>
                </w:p>
              </w:tc>
              <w:tc>
                <w:tcPr>
                  <w:tcW w:w="686" w:type="pct"/>
                  <w:vAlign w:val="center"/>
                </w:tcPr>
                <w:p w:rsidR="002971FD" w:rsidRDefault="00097600" w:rsidP="0054604B">
                  <w:pPr>
                    <w:adjustRightInd w:val="0"/>
                    <w:snapToGrid w:val="0"/>
                    <w:jc w:val="center"/>
                    <w:rPr>
                      <w:color w:val="000000"/>
                      <w:sz w:val="18"/>
                      <w:szCs w:val="18"/>
                    </w:rPr>
                  </w:pPr>
                  <w:r>
                    <w:rPr>
                      <w:rFonts w:hint="eastAsia"/>
                      <w:color w:val="000000"/>
                      <w:sz w:val="18"/>
                      <w:szCs w:val="18"/>
                    </w:rPr>
                    <w:t>废液压油</w:t>
                  </w:r>
                </w:p>
              </w:tc>
              <w:tc>
                <w:tcPr>
                  <w:tcW w:w="1108" w:type="pct"/>
                  <w:vAlign w:val="center"/>
                </w:tcPr>
                <w:p w:rsidR="002971FD" w:rsidRDefault="00097600" w:rsidP="0054604B">
                  <w:pPr>
                    <w:jc w:val="center"/>
                    <w:rPr>
                      <w:color w:val="000000"/>
                      <w:sz w:val="18"/>
                      <w:szCs w:val="18"/>
                    </w:rPr>
                  </w:pPr>
                  <w:r>
                    <w:rPr>
                      <w:rFonts w:hint="eastAsia"/>
                      <w:color w:val="000000"/>
                      <w:sz w:val="18"/>
                      <w:szCs w:val="18"/>
                    </w:rPr>
                    <w:t>机械设备维修保养过程</w:t>
                  </w:r>
                </w:p>
              </w:tc>
              <w:tc>
                <w:tcPr>
                  <w:tcW w:w="370" w:type="pct"/>
                  <w:vAlign w:val="center"/>
                </w:tcPr>
                <w:p w:rsidR="002971FD" w:rsidRDefault="00097600" w:rsidP="0054604B">
                  <w:pPr>
                    <w:jc w:val="center"/>
                    <w:rPr>
                      <w:color w:val="000000"/>
                      <w:sz w:val="18"/>
                      <w:szCs w:val="18"/>
                    </w:rPr>
                  </w:pPr>
                  <w:r>
                    <w:rPr>
                      <w:color w:val="000000"/>
                      <w:sz w:val="18"/>
                      <w:szCs w:val="18"/>
                    </w:rPr>
                    <w:t>液态</w:t>
                  </w:r>
                </w:p>
              </w:tc>
              <w:tc>
                <w:tcPr>
                  <w:tcW w:w="591" w:type="pct"/>
                  <w:vAlign w:val="center"/>
                </w:tcPr>
                <w:p w:rsidR="002971FD" w:rsidRDefault="00097600" w:rsidP="0054604B">
                  <w:pPr>
                    <w:jc w:val="center"/>
                    <w:rPr>
                      <w:color w:val="000000"/>
                      <w:sz w:val="18"/>
                      <w:szCs w:val="18"/>
                    </w:rPr>
                  </w:pPr>
                  <w:r>
                    <w:rPr>
                      <w:rFonts w:hint="eastAsia"/>
                      <w:color w:val="000000"/>
                      <w:sz w:val="18"/>
                      <w:szCs w:val="18"/>
                    </w:rPr>
                    <w:t>矿物油</w:t>
                  </w:r>
                </w:p>
              </w:tc>
              <w:tc>
                <w:tcPr>
                  <w:tcW w:w="443" w:type="pct"/>
                  <w:vAlign w:val="center"/>
                </w:tcPr>
                <w:p w:rsidR="002971FD" w:rsidRDefault="00097600" w:rsidP="0054604B">
                  <w:pPr>
                    <w:adjustRightInd w:val="0"/>
                    <w:snapToGrid w:val="0"/>
                    <w:jc w:val="center"/>
                    <w:rPr>
                      <w:color w:val="000000"/>
                      <w:sz w:val="18"/>
                      <w:szCs w:val="18"/>
                    </w:rPr>
                  </w:pPr>
                  <w:r>
                    <w:rPr>
                      <w:rFonts w:hint="eastAsia"/>
                      <w:color w:val="000000"/>
                      <w:sz w:val="18"/>
                      <w:szCs w:val="18"/>
                    </w:rPr>
                    <w:t>1.5</w:t>
                  </w:r>
                </w:p>
              </w:tc>
              <w:tc>
                <w:tcPr>
                  <w:tcW w:w="369" w:type="pct"/>
                  <w:vAlign w:val="center"/>
                </w:tcPr>
                <w:p w:rsidR="002971FD" w:rsidRPr="008612FB" w:rsidRDefault="00097600" w:rsidP="0054604B">
                  <w:pPr>
                    <w:jc w:val="center"/>
                    <w:rPr>
                      <w:color w:val="000000"/>
                      <w:sz w:val="18"/>
                      <w:szCs w:val="18"/>
                    </w:rPr>
                  </w:pPr>
                  <w:r w:rsidRPr="008612FB">
                    <w:rPr>
                      <w:color w:val="000000"/>
                      <w:sz w:val="18"/>
                      <w:szCs w:val="18"/>
                    </w:rPr>
                    <w:t>√</w:t>
                  </w:r>
                </w:p>
              </w:tc>
              <w:tc>
                <w:tcPr>
                  <w:tcW w:w="444" w:type="pct"/>
                  <w:vAlign w:val="center"/>
                </w:tcPr>
                <w:p w:rsidR="002971FD" w:rsidRPr="008612FB" w:rsidRDefault="00097600" w:rsidP="0054604B">
                  <w:pPr>
                    <w:jc w:val="center"/>
                    <w:rPr>
                      <w:color w:val="000000"/>
                      <w:sz w:val="18"/>
                      <w:szCs w:val="18"/>
                    </w:rPr>
                  </w:pPr>
                  <w:r w:rsidRPr="008612FB">
                    <w:rPr>
                      <w:color w:val="000000"/>
                      <w:sz w:val="18"/>
                      <w:szCs w:val="18"/>
                    </w:rPr>
                    <w:t>--</w:t>
                  </w:r>
                </w:p>
              </w:tc>
              <w:tc>
                <w:tcPr>
                  <w:tcW w:w="411" w:type="pct"/>
                  <w:vAlign w:val="center"/>
                </w:tcPr>
                <w:p w:rsidR="002971FD" w:rsidRPr="008612FB" w:rsidRDefault="00097600" w:rsidP="0054604B">
                  <w:pPr>
                    <w:jc w:val="center"/>
                    <w:rPr>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2971FD" w:rsidRPr="008612FB" w:rsidRDefault="00097600" w:rsidP="0054604B">
                  <w:pPr>
                    <w:jc w:val="center"/>
                    <w:rPr>
                      <w:sz w:val="18"/>
                      <w:szCs w:val="18"/>
                    </w:rPr>
                  </w:pPr>
                  <w:r w:rsidRPr="008612FB">
                    <w:rPr>
                      <w:sz w:val="18"/>
                      <w:szCs w:val="18"/>
                    </w:rPr>
                    <w:t>5.1e</w:t>
                  </w:r>
                  <w:r w:rsidRPr="008612FB">
                    <w:rPr>
                      <w:sz w:val="18"/>
                      <w:szCs w:val="18"/>
                    </w:rPr>
                    <w:t>）</w:t>
                  </w:r>
                </w:p>
              </w:tc>
            </w:tr>
            <w:tr w:rsidR="00C50C3A" w:rsidTr="00C50C3A">
              <w:trPr>
                <w:trHeight w:val="210"/>
              </w:trPr>
              <w:tc>
                <w:tcPr>
                  <w:tcW w:w="213" w:type="pct"/>
                  <w:vAlign w:val="center"/>
                </w:tcPr>
                <w:p w:rsidR="002971FD" w:rsidRDefault="000423DE" w:rsidP="00264190">
                  <w:pPr>
                    <w:jc w:val="center"/>
                    <w:rPr>
                      <w:color w:val="000000"/>
                      <w:sz w:val="18"/>
                      <w:szCs w:val="18"/>
                    </w:rPr>
                  </w:pPr>
                  <w:r>
                    <w:rPr>
                      <w:rFonts w:hint="eastAsia"/>
                      <w:color w:val="000000"/>
                      <w:sz w:val="18"/>
                      <w:szCs w:val="18"/>
                    </w:rPr>
                    <w:t>1</w:t>
                  </w:r>
                  <w:r w:rsidR="00264190">
                    <w:rPr>
                      <w:rFonts w:hint="eastAsia"/>
                      <w:color w:val="000000"/>
                      <w:sz w:val="18"/>
                      <w:szCs w:val="18"/>
                    </w:rPr>
                    <w:t>1</w:t>
                  </w:r>
                </w:p>
              </w:tc>
              <w:tc>
                <w:tcPr>
                  <w:tcW w:w="686" w:type="pct"/>
                  <w:vAlign w:val="center"/>
                </w:tcPr>
                <w:p w:rsidR="002971FD" w:rsidRDefault="00097600" w:rsidP="0054604B">
                  <w:pPr>
                    <w:adjustRightInd w:val="0"/>
                    <w:snapToGrid w:val="0"/>
                    <w:jc w:val="center"/>
                    <w:rPr>
                      <w:color w:val="000000"/>
                      <w:sz w:val="18"/>
                      <w:szCs w:val="18"/>
                    </w:rPr>
                  </w:pPr>
                  <w:r>
                    <w:rPr>
                      <w:rFonts w:hint="eastAsia"/>
                      <w:color w:val="000000"/>
                      <w:sz w:val="18"/>
                      <w:szCs w:val="18"/>
                    </w:rPr>
                    <w:t>废过滤棉</w:t>
                  </w:r>
                </w:p>
              </w:tc>
              <w:tc>
                <w:tcPr>
                  <w:tcW w:w="1108" w:type="pct"/>
                  <w:vAlign w:val="center"/>
                </w:tcPr>
                <w:p w:rsidR="002971FD" w:rsidRDefault="00097600" w:rsidP="0054604B">
                  <w:pPr>
                    <w:jc w:val="center"/>
                    <w:rPr>
                      <w:color w:val="000000"/>
                      <w:sz w:val="18"/>
                      <w:szCs w:val="18"/>
                    </w:rPr>
                  </w:pPr>
                  <w:r>
                    <w:rPr>
                      <w:rFonts w:hint="eastAsia"/>
                      <w:color w:val="000000"/>
                      <w:sz w:val="18"/>
                      <w:szCs w:val="18"/>
                    </w:rPr>
                    <w:t>多级过滤器</w:t>
                  </w:r>
                </w:p>
              </w:tc>
              <w:tc>
                <w:tcPr>
                  <w:tcW w:w="370" w:type="pct"/>
                  <w:vAlign w:val="center"/>
                </w:tcPr>
                <w:p w:rsidR="002971FD" w:rsidRDefault="00097600" w:rsidP="0054604B">
                  <w:pPr>
                    <w:jc w:val="center"/>
                    <w:rPr>
                      <w:color w:val="000000"/>
                      <w:sz w:val="18"/>
                      <w:szCs w:val="18"/>
                    </w:rPr>
                  </w:pPr>
                  <w:r>
                    <w:rPr>
                      <w:color w:val="000000"/>
                      <w:sz w:val="18"/>
                      <w:szCs w:val="18"/>
                    </w:rPr>
                    <w:t>固态</w:t>
                  </w:r>
                </w:p>
              </w:tc>
              <w:tc>
                <w:tcPr>
                  <w:tcW w:w="591" w:type="pct"/>
                  <w:vAlign w:val="center"/>
                </w:tcPr>
                <w:p w:rsidR="002971FD" w:rsidRDefault="00097600" w:rsidP="0054604B">
                  <w:pPr>
                    <w:jc w:val="center"/>
                    <w:rPr>
                      <w:color w:val="000000"/>
                      <w:sz w:val="18"/>
                      <w:szCs w:val="18"/>
                    </w:rPr>
                  </w:pPr>
                  <w:r>
                    <w:rPr>
                      <w:rFonts w:hint="eastAsia"/>
                      <w:color w:val="000000"/>
                      <w:sz w:val="18"/>
                      <w:szCs w:val="18"/>
                    </w:rPr>
                    <w:t>纤维</w:t>
                  </w:r>
                </w:p>
              </w:tc>
              <w:tc>
                <w:tcPr>
                  <w:tcW w:w="443" w:type="pct"/>
                  <w:vAlign w:val="center"/>
                </w:tcPr>
                <w:p w:rsidR="002971FD" w:rsidRDefault="00097600" w:rsidP="0054604B">
                  <w:pPr>
                    <w:adjustRightInd w:val="0"/>
                    <w:snapToGrid w:val="0"/>
                    <w:jc w:val="center"/>
                    <w:rPr>
                      <w:color w:val="000000"/>
                      <w:sz w:val="18"/>
                      <w:szCs w:val="18"/>
                    </w:rPr>
                  </w:pPr>
                  <w:r>
                    <w:rPr>
                      <w:rFonts w:hint="eastAsia"/>
                      <w:color w:val="000000"/>
                      <w:sz w:val="18"/>
                      <w:szCs w:val="18"/>
                    </w:rPr>
                    <w:t>1.2</w:t>
                  </w:r>
                </w:p>
              </w:tc>
              <w:tc>
                <w:tcPr>
                  <w:tcW w:w="369" w:type="pct"/>
                  <w:vAlign w:val="center"/>
                </w:tcPr>
                <w:p w:rsidR="002971FD" w:rsidRPr="008612FB" w:rsidRDefault="00097600" w:rsidP="0054604B">
                  <w:pPr>
                    <w:jc w:val="center"/>
                    <w:rPr>
                      <w:color w:val="000000"/>
                      <w:sz w:val="18"/>
                      <w:szCs w:val="18"/>
                    </w:rPr>
                  </w:pPr>
                  <w:r w:rsidRPr="008612FB">
                    <w:rPr>
                      <w:color w:val="000000"/>
                      <w:sz w:val="18"/>
                      <w:szCs w:val="18"/>
                    </w:rPr>
                    <w:t>√</w:t>
                  </w:r>
                </w:p>
              </w:tc>
              <w:tc>
                <w:tcPr>
                  <w:tcW w:w="444" w:type="pct"/>
                  <w:vAlign w:val="center"/>
                </w:tcPr>
                <w:p w:rsidR="002971FD" w:rsidRPr="008612FB" w:rsidRDefault="00097600" w:rsidP="0054604B">
                  <w:pPr>
                    <w:jc w:val="center"/>
                    <w:rPr>
                      <w:color w:val="000000"/>
                      <w:sz w:val="18"/>
                      <w:szCs w:val="18"/>
                    </w:rPr>
                  </w:pPr>
                  <w:r w:rsidRPr="008612FB">
                    <w:rPr>
                      <w:color w:val="000000"/>
                      <w:sz w:val="18"/>
                      <w:szCs w:val="18"/>
                    </w:rPr>
                    <w:t>--</w:t>
                  </w:r>
                </w:p>
              </w:tc>
              <w:tc>
                <w:tcPr>
                  <w:tcW w:w="411" w:type="pct"/>
                  <w:vAlign w:val="center"/>
                </w:tcPr>
                <w:p w:rsidR="002971FD" w:rsidRPr="008612FB" w:rsidRDefault="00097600" w:rsidP="0054604B">
                  <w:pPr>
                    <w:jc w:val="center"/>
                    <w:rPr>
                      <w:color w:val="000000"/>
                      <w:sz w:val="18"/>
                      <w:szCs w:val="18"/>
                    </w:rPr>
                  </w:pPr>
                  <w:r w:rsidRPr="008612FB">
                    <w:rPr>
                      <w:rFonts w:hint="eastAsia"/>
                      <w:color w:val="000000"/>
                      <w:sz w:val="18"/>
                      <w:szCs w:val="18"/>
                    </w:rPr>
                    <w:t>4.1h</w:t>
                  </w:r>
                  <w:r w:rsidRPr="008612FB">
                    <w:rPr>
                      <w:rFonts w:hint="eastAsia"/>
                      <w:color w:val="000000"/>
                      <w:sz w:val="18"/>
                      <w:szCs w:val="18"/>
                    </w:rPr>
                    <w:t>）</w:t>
                  </w:r>
                </w:p>
              </w:tc>
              <w:tc>
                <w:tcPr>
                  <w:tcW w:w="365" w:type="pct"/>
                  <w:vAlign w:val="center"/>
                </w:tcPr>
                <w:p w:rsidR="002971FD" w:rsidRPr="008612FB" w:rsidRDefault="00097600" w:rsidP="0054604B">
                  <w:pPr>
                    <w:jc w:val="center"/>
                    <w:rPr>
                      <w:sz w:val="18"/>
                      <w:szCs w:val="18"/>
                    </w:rPr>
                  </w:pPr>
                  <w:r w:rsidRPr="008612FB">
                    <w:rPr>
                      <w:sz w:val="18"/>
                      <w:szCs w:val="18"/>
                    </w:rPr>
                    <w:t>5.1e</w:t>
                  </w:r>
                  <w:r w:rsidRPr="008612FB">
                    <w:rPr>
                      <w:sz w:val="18"/>
                      <w:szCs w:val="18"/>
                    </w:rPr>
                    <w:t>）</w:t>
                  </w:r>
                </w:p>
              </w:tc>
            </w:tr>
            <w:tr w:rsidR="00C50C3A" w:rsidTr="00C50C3A">
              <w:trPr>
                <w:trHeight w:val="190"/>
              </w:trPr>
              <w:tc>
                <w:tcPr>
                  <w:tcW w:w="213" w:type="pct"/>
                  <w:vAlign w:val="center"/>
                </w:tcPr>
                <w:p w:rsidR="008612FB" w:rsidRPr="008612FB" w:rsidRDefault="000423DE" w:rsidP="00264190">
                  <w:pPr>
                    <w:jc w:val="center"/>
                    <w:rPr>
                      <w:color w:val="000000"/>
                      <w:sz w:val="18"/>
                      <w:szCs w:val="18"/>
                    </w:rPr>
                  </w:pPr>
                  <w:r>
                    <w:rPr>
                      <w:rFonts w:hint="eastAsia"/>
                      <w:color w:val="000000"/>
                      <w:sz w:val="18"/>
                      <w:szCs w:val="18"/>
                    </w:rPr>
                    <w:t>1</w:t>
                  </w:r>
                  <w:r w:rsidR="00264190">
                    <w:rPr>
                      <w:rFonts w:hint="eastAsia"/>
                      <w:color w:val="000000"/>
                      <w:sz w:val="18"/>
                      <w:szCs w:val="18"/>
                    </w:rPr>
                    <w:t>2</w:t>
                  </w:r>
                </w:p>
              </w:tc>
              <w:tc>
                <w:tcPr>
                  <w:tcW w:w="686" w:type="pct"/>
                  <w:vAlign w:val="center"/>
                </w:tcPr>
                <w:p w:rsidR="008612FB" w:rsidRPr="008612FB" w:rsidRDefault="008612FB" w:rsidP="0054604B">
                  <w:pPr>
                    <w:jc w:val="center"/>
                    <w:rPr>
                      <w:color w:val="000000"/>
                      <w:sz w:val="18"/>
                      <w:szCs w:val="18"/>
                    </w:rPr>
                  </w:pPr>
                  <w:r w:rsidRPr="008612FB">
                    <w:rPr>
                      <w:color w:val="000000"/>
                      <w:sz w:val="18"/>
                      <w:szCs w:val="18"/>
                    </w:rPr>
                    <w:t>废活性炭</w:t>
                  </w:r>
                </w:p>
              </w:tc>
              <w:tc>
                <w:tcPr>
                  <w:tcW w:w="1108" w:type="pct"/>
                  <w:vAlign w:val="center"/>
                </w:tcPr>
                <w:p w:rsidR="008612FB" w:rsidRPr="008612FB" w:rsidRDefault="00097600" w:rsidP="0054604B">
                  <w:pPr>
                    <w:jc w:val="center"/>
                    <w:rPr>
                      <w:color w:val="000000"/>
                      <w:sz w:val="18"/>
                      <w:szCs w:val="18"/>
                    </w:rPr>
                  </w:pPr>
                  <w:r>
                    <w:rPr>
                      <w:color w:val="000000"/>
                      <w:sz w:val="18"/>
                      <w:szCs w:val="18"/>
                    </w:rPr>
                    <w:t>二级活性炭吸附装置</w:t>
                  </w:r>
                </w:p>
              </w:tc>
              <w:tc>
                <w:tcPr>
                  <w:tcW w:w="370" w:type="pct"/>
                  <w:vAlign w:val="center"/>
                </w:tcPr>
                <w:p w:rsidR="008612FB" w:rsidRPr="008612FB" w:rsidRDefault="008612FB" w:rsidP="0054604B">
                  <w:pPr>
                    <w:jc w:val="center"/>
                    <w:rPr>
                      <w:color w:val="000000"/>
                      <w:sz w:val="18"/>
                      <w:szCs w:val="18"/>
                    </w:rPr>
                  </w:pPr>
                  <w:r w:rsidRPr="008612FB">
                    <w:rPr>
                      <w:color w:val="000000"/>
                      <w:sz w:val="18"/>
                      <w:szCs w:val="18"/>
                    </w:rPr>
                    <w:t>固态</w:t>
                  </w:r>
                </w:p>
              </w:tc>
              <w:tc>
                <w:tcPr>
                  <w:tcW w:w="591" w:type="pct"/>
                  <w:vAlign w:val="center"/>
                </w:tcPr>
                <w:p w:rsidR="008612FB" w:rsidRPr="008612FB" w:rsidRDefault="008612FB" w:rsidP="0054604B">
                  <w:pPr>
                    <w:jc w:val="center"/>
                    <w:rPr>
                      <w:color w:val="000000"/>
                      <w:sz w:val="18"/>
                      <w:szCs w:val="18"/>
                    </w:rPr>
                  </w:pPr>
                  <w:r w:rsidRPr="008612FB">
                    <w:rPr>
                      <w:color w:val="000000"/>
                      <w:sz w:val="18"/>
                      <w:szCs w:val="18"/>
                    </w:rPr>
                    <w:t>活性炭</w:t>
                  </w:r>
                </w:p>
                <w:p w:rsidR="008612FB" w:rsidRPr="004957E0" w:rsidRDefault="008612FB" w:rsidP="008612FB">
                  <w:pPr>
                    <w:pStyle w:val="3"/>
                    <w:spacing w:before="0" w:after="0" w:line="240" w:lineRule="auto"/>
                    <w:ind w:firstLineChars="50" w:firstLine="90"/>
                    <w:rPr>
                      <w:rFonts w:ascii="宋体" w:eastAsia="宋体" w:hAnsi="宋体"/>
                      <w:b w:val="0"/>
                      <w:sz w:val="18"/>
                      <w:szCs w:val="18"/>
                    </w:rPr>
                  </w:pPr>
                  <w:r w:rsidRPr="004957E0">
                    <w:rPr>
                      <w:rFonts w:ascii="宋体" w:eastAsia="宋体" w:hAnsi="宋体" w:hint="eastAsia"/>
                      <w:b w:val="0"/>
                      <w:sz w:val="18"/>
                      <w:szCs w:val="18"/>
                    </w:rPr>
                    <w:t>有机溶剂</w:t>
                  </w:r>
                </w:p>
              </w:tc>
              <w:tc>
                <w:tcPr>
                  <w:tcW w:w="443" w:type="pct"/>
                  <w:vAlign w:val="center"/>
                </w:tcPr>
                <w:p w:rsidR="008612FB" w:rsidRPr="008612FB" w:rsidRDefault="00264190" w:rsidP="00401ABE">
                  <w:pPr>
                    <w:jc w:val="center"/>
                    <w:rPr>
                      <w:sz w:val="18"/>
                      <w:szCs w:val="18"/>
                    </w:rPr>
                  </w:pPr>
                  <w:r>
                    <w:rPr>
                      <w:rFonts w:hint="eastAsia"/>
                      <w:sz w:val="18"/>
                      <w:szCs w:val="18"/>
                    </w:rPr>
                    <w:t>70.1934</w:t>
                  </w:r>
                </w:p>
              </w:tc>
              <w:tc>
                <w:tcPr>
                  <w:tcW w:w="369"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44"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11" w:type="pct"/>
                  <w:vAlign w:val="center"/>
                </w:tcPr>
                <w:p w:rsidR="008612FB" w:rsidRPr="008612FB" w:rsidRDefault="008612FB" w:rsidP="0054604B">
                  <w:pPr>
                    <w:jc w:val="center"/>
                    <w:rPr>
                      <w:color w:val="FF0000"/>
                      <w:sz w:val="18"/>
                      <w:szCs w:val="18"/>
                    </w:rPr>
                  </w:pPr>
                  <w:r w:rsidRPr="008612FB">
                    <w:rPr>
                      <w:rFonts w:hint="eastAsia"/>
                      <w:color w:val="000000"/>
                      <w:sz w:val="18"/>
                      <w:szCs w:val="18"/>
                    </w:rPr>
                    <w:t xml:space="preserve"> 4.1h</w:t>
                  </w:r>
                  <w:r w:rsidRPr="008612FB">
                    <w:rPr>
                      <w:rFonts w:hint="eastAsia"/>
                      <w:color w:val="000000"/>
                      <w:sz w:val="18"/>
                      <w:szCs w:val="18"/>
                    </w:rPr>
                    <w:t>）</w:t>
                  </w:r>
                </w:p>
              </w:tc>
              <w:tc>
                <w:tcPr>
                  <w:tcW w:w="365" w:type="pct"/>
                  <w:vAlign w:val="center"/>
                </w:tcPr>
                <w:p w:rsidR="008612FB" w:rsidRPr="008612FB" w:rsidRDefault="008612FB" w:rsidP="0054604B">
                  <w:pPr>
                    <w:jc w:val="center"/>
                    <w:rPr>
                      <w:color w:val="FF0000"/>
                      <w:sz w:val="18"/>
                      <w:szCs w:val="18"/>
                    </w:rPr>
                  </w:pPr>
                  <w:r w:rsidRPr="008612FB">
                    <w:rPr>
                      <w:sz w:val="18"/>
                      <w:szCs w:val="18"/>
                    </w:rPr>
                    <w:t>5.1e</w:t>
                  </w:r>
                  <w:r w:rsidRPr="008612FB">
                    <w:rPr>
                      <w:sz w:val="18"/>
                      <w:szCs w:val="18"/>
                    </w:rPr>
                    <w:t>）</w:t>
                  </w:r>
                </w:p>
              </w:tc>
            </w:tr>
            <w:tr w:rsidR="00C50C3A" w:rsidTr="00C50C3A">
              <w:trPr>
                <w:trHeight w:val="190"/>
              </w:trPr>
              <w:tc>
                <w:tcPr>
                  <w:tcW w:w="213" w:type="pct"/>
                  <w:vAlign w:val="center"/>
                </w:tcPr>
                <w:p w:rsidR="000423DE" w:rsidRDefault="000423DE" w:rsidP="00264190">
                  <w:pPr>
                    <w:jc w:val="center"/>
                    <w:rPr>
                      <w:color w:val="000000"/>
                      <w:sz w:val="18"/>
                      <w:szCs w:val="18"/>
                    </w:rPr>
                  </w:pPr>
                  <w:r>
                    <w:rPr>
                      <w:rFonts w:hint="eastAsia"/>
                      <w:color w:val="000000"/>
                      <w:sz w:val="18"/>
                      <w:szCs w:val="18"/>
                    </w:rPr>
                    <w:t>1</w:t>
                  </w:r>
                  <w:r w:rsidR="00264190">
                    <w:rPr>
                      <w:rFonts w:hint="eastAsia"/>
                      <w:color w:val="000000"/>
                      <w:sz w:val="18"/>
                      <w:szCs w:val="18"/>
                    </w:rPr>
                    <w:t>3</w:t>
                  </w:r>
                </w:p>
              </w:tc>
              <w:tc>
                <w:tcPr>
                  <w:tcW w:w="686" w:type="pct"/>
                  <w:vAlign w:val="center"/>
                </w:tcPr>
                <w:p w:rsidR="000423DE" w:rsidRDefault="000423DE" w:rsidP="0054604B">
                  <w:pPr>
                    <w:jc w:val="center"/>
                    <w:rPr>
                      <w:color w:val="000000"/>
                      <w:sz w:val="18"/>
                      <w:szCs w:val="18"/>
                    </w:rPr>
                  </w:pPr>
                  <w:r>
                    <w:rPr>
                      <w:rFonts w:hint="eastAsia"/>
                      <w:color w:val="000000"/>
                      <w:sz w:val="18"/>
                      <w:szCs w:val="18"/>
                    </w:rPr>
                    <w:t>空压机</w:t>
                  </w:r>
                </w:p>
                <w:p w:rsidR="000423DE" w:rsidRPr="008612FB" w:rsidRDefault="000423DE" w:rsidP="0054604B">
                  <w:pPr>
                    <w:jc w:val="center"/>
                    <w:rPr>
                      <w:color w:val="000000"/>
                      <w:sz w:val="18"/>
                      <w:szCs w:val="18"/>
                    </w:rPr>
                  </w:pPr>
                  <w:r>
                    <w:rPr>
                      <w:rFonts w:hint="eastAsia"/>
                      <w:color w:val="000000"/>
                      <w:sz w:val="18"/>
                      <w:szCs w:val="18"/>
                    </w:rPr>
                    <w:t>含油废液</w:t>
                  </w:r>
                </w:p>
              </w:tc>
              <w:tc>
                <w:tcPr>
                  <w:tcW w:w="1108" w:type="pct"/>
                  <w:vAlign w:val="center"/>
                </w:tcPr>
                <w:p w:rsidR="000423DE" w:rsidRDefault="000423DE" w:rsidP="0054604B">
                  <w:pPr>
                    <w:jc w:val="center"/>
                    <w:rPr>
                      <w:color w:val="000000"/>
                      <w:sz w:val="18"/>
                      <w:szCs w:val="18"/>
                    </w:rPr>
                  </w:pPr>
                  <w:r>
                    <w:rPr>
                      <w:rFonts w:hint="eastAsia"/>
                      <w:color w:val="000000"/>
                      <w:sz w:val="18"/>
                      <w:szCs w:val="18"/>
                    </w:rPr>
                    <w:t>空压机使用过程</w:t>
                  </w:r>
                </w:p>
              </w:tc>
              <w:tc>
                <w:tcPr>
                  <w:tcW w:w="370" w:type="pct"/>
                  <w:vAlign w:val="center"/>
                </w:tcPr>
                <w:p w:rsidR="000423DE" w:rsidRPr="008612FB" w:rsidRDefault="000423DE" w:rsidP="0054604B">
                  <w:pPr>
                    <w:jc w:val="center"/>
                    <w:rPr>
                      <w:color w:val="000000"/>
                      <w:sz w:val="18"/>
                      <w:szCs w:val="18"/>
                    </w:rPr>
                  </w:pPr>
                  <w:r>
                    <w:rPr>
                      <w:color w:val="000000"/>
                      <w:sz w:val="18"/>
                      <w:szCs w:val="18"/>
                    </w:rPr>
                    <w:t>液态</w:t>
                  </w:r>
                </w:p>
              </w:tc>
              <w:tc>
                <w:tcPr>
                  <w:tcW w:w="591" w:type="pct"/>
                  <w:vAlign w:val="center"/>
                </w:tcPr>
                <w:p w:rsidR="000423DE" w:rsidRDefault="000423DE" w:rsidP="0054604B">
                  <w:pPr>
                    <w:jc w:val="center"/>
                    <w:rPr>
                      <w:color w:val="000000"/>
                      <w:sz w:val="18"/>
                      <w:szCs w:val="18"/>
                    </w:rPr>
                  </w:pPr>
                  <w:r>
                    <w:rPr>
                      <w:rFonts w:hint="eastAsia"/>
                      <w:color w:val="000000"/>
                      <w:sz w:val="18"/>
                      <w:szCs w:val="18"/>
                    </w:rPr>
                    <w:t>油类物质</w:t>
                  </w:r>
                </w:p>
                <w:p w:rsidR="000423DE" w:rsidRPr="008612FB" w:rsidRDefault="000423DE" w:rsidP="0054604B">
                  <w:pPr>
                    <w:jc w:val="center"/>
                    <w:rPr>
                      <w:color w:val="000000"/>
                      <w:sz w:val="18"/>
                      <w:szCs w:val="18"/>
                    </w:rPr>
                  </w:pPr>
                  <w:r>
                    <w:rPr>
                      <w:rFonts w:hint="eastAsia"/>
                      <w:color w:val="000000"/>
                      <w:sz w:val="18"/>
                      <w:szCs w:val="18"/>
                    </w:rPr>
                    <w:t>水</w:t>
                  </w:r>
                </w:p>
              </w:tc>
              <w:tc>
                <w:tcPr>
                  <w:tcW w:w="443" w:type="pct"/>
                  <w:vAlign w:val="center"/>
                </w:tcPr>
                <w:p w:rsidR="000423DE" w:rsidRDefault="00264190" w:rsidP="00401ABE">
                  <w:pPr>
                    <w:jc w:val="center"/>
                    <w:rPr>
                      <w:sz w:val="18"/>
                      <w:szCs w:val="18"/>
                    </w:rPr>
                  </w:pPr>
                  <w:r>
                    <w:rPr>
                      <w:rFonts w:hint="eastAsia"/>
                      <w:sz w:val="18"/>
                      <w:szCs w:val="18"/>
                    </w:rPr>
                    <w:t>9</w:t>
                  </w:r>
                </w:p>
              </w:tc>
              <w:tc>
                <w:tcPr>
                  <w:tcW w:w="369" w:type="pct"/>
                  <w:vAlign w:val="center"/>
                </w:tcPr>
                <w:p w:rsidR="000423DE" w:rsidRPr="008612FB" w:rsidRDefault="000423DE" w:rsidP="0054604B">
                  <w:pPr>
                    <w:jc w:val="center"/>
                    <w:rPr>
                      <w:color w:val="000000"/>
                      <w:sz w:val="18"/>
                      <w:szCs w:val="18"/>
                    </w:rPr>
                  </w:pPr>
                  <w:r w:rsidRPr="008612FB">
                    <w:rPr>
                      <w:color w:val="000000"/>
                      <w:sz w:val="18"/>
                      <w:szCs w:val="18"/>
                    </w:rPr>
                    <w:t>√</w:t>
                  </w:r>
                </w:p>
              </w:tc>
              <w:tc>
                <w:tcPr>
                  <w:tcW w:w="444" w:type="pct"/>
                  <w:vAlign w:val="center"/>
                </w:tcPr>
                <w:p w:rsidR="000423DE" w:rsidRPr="008612FB" w:rsidRDefault="000423DE" w:rsidP="0054604B">
                  <w:pPr>
                    <w:jc w:val="center"/>
                    <w:rPr>
                      <w:color w:val="000000"/>
                      <w:sz w:val="18"/>
                      <w:szCs w:val="18"/>
                    </w:rPr>
                  </w:pPr>
                  <w:r w:rsidRPr="008612FB">
                    <w:rPr>
                      <w:color w:val="000000"/>
                      <w:sz w:val="18"/>
                      <w:szCs w:val="18"/>
                    </w:rPr>
                    <w:t>--</w:t>
                  </w:r>
                </w:p>
              </w:tc>
              <w:tc>
                <w:tcPr>
                  <w:tcW w:w="411" w:type="pct"/>
                  <w:vAlign w:val="center"/>
                </w:tcPr>
                <w:p w:rsidR="000423DE" w:rsidRPr="008612FB" w:rsidRDefault="000423DE" w:rsidP="000423DE">
                  <w:pPr>
                    <w:jc w:val="center"/>
                    <w:rPr>
                      <w:color w:val="000000"/>
                      <w:sz w:val="18"/>
                      <w:szCs w:val="18"/>
                    </w:rPr>
                  </w:pPr>
                  <w:r w:rsidRPr="008612FB">
                    <w:rPr>
                      <w:rFonts w:hint="eastAsia"/>
                      <w:color w:val="000000"/>
                      <w:sz w:val="18"/>
                      <w:szCs w:val="18"/>
                    </w:rPr>
                    <w:t>4.</w:t>
                  </w:r>
                  <w:r>
                    <w:rPr>
                      <w:rFonts w:hint="eastAsia"/>
                      <w:color w:val="000000"/>
                      <w:sz w:val="18"/>
                      <w:szCs w:val="18"/>
                    </w:rPr>
                    <w:t>4b</w:t>
                  </w:r>
                  <w:r w:rsidRPr="008612FB">
                    <w:rPr>
                      <w:rFonts w:hint="eastAsia"/>
                      <w:color w:val="000000"/>
                      <w:sz w:val="18"/>
                      <w:szCs w:val="18"/>
                    </w:rPr>
                    <w:t>）</w:t>
                  </w:r>
                </w:p>
              </w:tc>
              <w:tc>
                <w:tcPr>
                  <w:tcW w:w="365" w:type="pct"/>
                  <w:vAlign w:val="center"/>
                </w:tcPr>
                <w:p w:rsidR="000423DE" w:rsidRDefault="000423DE" w:rsidP="0054604B">
                  <w:pPr>
                    <w:jc w:val="center"/>
                    <w:rPr>
                      <w:sz w:val="18"/>
                      <w:szCs w:val="18"/>
                    </w:rPr>
                  </w:pPr>
                  <w:r w:rsidRPr="008612FB">
                    <w:rPr>
                      <w:sz w:val="18"/>
                      <w:szCs w:val="18"/>
                    </w:rPr>
                    <w:t>5.1e</w:t>
                  </w:r>
                  <w:r w:rsidRPr="008612FB">
                    <w:rPr>
                      <w:sz w:val="18"/>
                      <w:szCs w:val="18"/>
                    </w:rPr>
                    <w:t>）</w:t>
                  </w:r>
                </w:p>
              </w:tc>
            </w:tr>
            <w:tr w:rsidR="00C50C3A" w:rsidTr="00C50C3A">
              <w:trPr>
                <w:trHeight w:val="190"/>
              </w:trPr>
              <w:tc>
                <w:tcPr>
                  <w:tcW w:w="213" w:type="pct"/>
                  <w:vAlign w:val="center"/>
                </w:tcPr>
                <w:p w:rsidR="008612FB" w:rsidRPr="008612FB" w:rsidRDefault="000423DE" w:rsidP="00264190">
                  <w:pPr>
                    <w:jc w:val="center"/>
                    <w:rPr>
                      <w:color w:val="000000"/>
                      <w:sz w:val="18"/>
                      <w:szCs w:val="18"/>
                    </w:rPr>
                  </w:pPr>
                  <w:r>
                    <w:rPr>
                      <w:rFonts w:hint="eastAsia"/>
                      <w:color w:val="000000"/>
                      <w:sz w:val="18"/>
                      <w:szCs w:val="18"/>
                    </w:rPr>
                    <w:t>1</w:t>
                  </w:r>
                  <w:r w:rsidR="00264190">
                    <w:rPr>
                      <w:rFonts w:hint="eastAsia"/>
                      <w:color w:val="000000"/>
                      <w:sz w:val="18"/>
                      <w:szCs w:val="18"/>
                    </w:rPr>
                    <w:t>4</w:t>
                  </w:r>
                </w:p>
              </w:tc>
              <w:tc>
                <w:tcPr>
                  <w:tcW w:w="686" w:type="pct"/>
                  <w:vAlign w:val="center"/>
                </w:tcPr>
                <w:p w:rsidR="008612FB" w:rsidRPr="008612FB" w:rsidRDefault="008612FB" w:rsidP="0054604B">
                  <w:pPr>
                    <w:jc w:val="center"/>
                    <w:rPr>
                      <w:color w:val="000000"/>
                      <w:sz w:val="18"/>
                      <w:szCs w:val="18"/>
                    </w:rPr>
                  </w:pPr>
                  <w:r w:rsidRPr="008612FB">
                    <w:rPr>
                      <w:color w:val="000000"/>
                      <w:sz w:val="18"/>
                      <w:szCs w:val="18"/>
                    </w:rPr>
                    <w:t>生活垃圾</w:t>
                  </w:r>
                </w:p>
              </w:tc>
              <w:tc>
                <w:tcPr>
                  <w:tcW w:w="1108" w:type="pct"/>
                  <w:vAlign w:val="center"/>
                </w:tcPr>
                <w:p w:rsidR="008612FB" w:rsidRPr="008612FB" w:rsidRDefault="008612FB" w:rsidP="0054604B">
                  <w:pPr>
                    <w:jc w:val="center"/>
                    <w:rPr>
                      <w:color w:val="000000"/>
                      <w:sz w:val="18"/>
                      <w:szCs w:val="18"/>
                    </w:rPr>
                  </w:pPr>
                  <w:r w:rsidRPr="008612FB">
                    <w:rPr>
                      <w:color w:val="000000"/>
                      <w:sz w:val="18"/>
                      <w:szCs w:val="18"/>
                    </w:rPr>
                    <w:t>职工生活</w:t>
                  </w:r>
                </w:p>
              </w:tc>
              <w:tc>
                <w:tcPr>
                  <w:tcW w:w="370" w:type="pct"/>
                  <w:vAlign w:val="center"/>
                </w:tcPr>
                <w:p w:rsidR="008612FB" w:rsidRPr="008612FB" w:rsidRDefault="008612FB" w:rsidP="0054604B">
                  <w:pPr>
                    <w:jc w:val="center"/>
                    <w:rPr>
                      <w:color w:val="000000"/>
                      <w:sz w:val="18"/>
                      <w:szCs w:val="18"/>
                    </w:rPr>
                  </w:pPr>
                  <w:r w:rsidRPr="008612FB">
                    <w:rPr>
                      <w:color w:val="000000"/>
                      <w:sz w:val="18"/>
                      <w:szCs w:val="18"/>
                    </w:rPr>
                    <w:t>半固态</w:t>
                  </w:r>
                </w:p>
              </w:tc>
              <w:tc>
                <w:tcPr>
                  <w:tcW w:w="591" w:type="pct"/>
                  <w:vAlign w:val="center"/>
                </w:tcPr>
                <w:p w:rsidR="008612FB" w:rsidRPr="008612FB" w:rsidRDefault="008612FB" w:rsidP="0054604B">
                  <w:pPr>
                    <w:jc w:val="center"/>
                    <w:rPr>
                      <w:color w:val="000000"/>
                      <w:sz w:val="18"/>
                      <w:szCs w:val="18"/>
                    </w:rPr>
                  </w:pPr>
                  <w:r w:rsidRPr="008612FB">
                    <w:rPr>
                      <w:color w:val="000000"/>
                      <w:sz w:val="18"/>
                      <w:szCs w:val="18"/>
                    </w:rPr>
                    <w:t>塑料</w:t>
                  </w:r>
                </w:p>
                <w:p w:rsidR="008612FB" w:rsidRPr="008612FB" w:rsidRDefault="008612FB" w:rsidP="0054604B">
                  <w:pPr>
                    <w:jc w:val="center"/>
                    <w:rPr>
                      <w:color w:val="000000"/>
                      <w:sz w:val="18"/>
                      <w:szCs w:val="18"/>
                    </w:rPr>
                  </w:pPr>
                  <w:r w:rsidRPr="008612FB">
                    <w:rPr>
                      <w:rFonts w:hint="eastAsia"/>
                      <w:color w:val="000000"/>
                      <w:sz w:val="18"/>
                      <w:szCs w:val="18"/>
                    </w:rPr>
                    <w:t>纸屑</w:t>
                  </w:r>
                </w:p>
              </w:tc>
              <w:tc>
                <w:tcPr>
                  <w:tcW w:w="443" w:type="pct"/>
                  <w:vAlign w:val="center"/>
                </w:tcPr>
                <w:p w:rsidR="008612FB" w:rsidRPr="008612FB" w:rsidRDefault="00097600" w:rsidP="0054604B">
                  <w:pPr>
                    <w:jc w:val="center"/>
                    <w:rPr>
                      <w:color w:val="000000"/>
                      <w:sz w:val="18"/>
                      <w:szCs w:val="18"/>
                    </w:rPr>
                  </w:pPr>
                  <w:r>
                    <w:rPr>
                      <w:rFonts w:hint="eastAsia"/>
                      <w:color w:val="000000"/>
                      <w:sz w:val="18"/>
                      <w:szCs w:val="18"/>
                    </w:rPr>
                    <w:t>30</w:t>
                  </w:r>
                </w:p>
              </w:tc>
              <w:tc>
                <w:tcPr>
                  <w:tcW w:w="369"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44" w:type="pct"/>
                  <w:vAlign w:val="center"/>
                </w:tcPr>
                <w:p w:rsidR="008612FB" w:rsidRPr="008612FB" w:rsidRDefault="008612FB" w:rsidP="0054604B">
                  <w:pPr>
                    <w:jc w:val="center"/>
                    <w:rPr>
                      <w:color w:val="000000"/>
                      <w:sz w:val="18"/>
                      <w:szCs w:val="18"/>
                    </w:rPr>
                  </w:pPr>
                  <w:r w:rsidRPr="008612FB">
                    <w:rPr>
                      <w:color w:val="000000"/>
                      <w:sz w:val="18"/>
                      <w:szCs w:val="18"/>
                    </w:rPr>
                    <w:t>--</w:t>
                  </w:r>
                </w:p>
              </w:tc>
              <w:tc>
                <w:tcPr>
                  <w:tcW w:w="411" w:type="pct"/>
                  <w:vAlign w:val="center"/>
                </w:tcPr>
                <w:p w:rsidR="008612FB" w:rsidRPr="008612FB" w:rsidRDefault="008612FB" w:rsidP="0054604B">
                  <w:pPr>
                    <w:jc w:val="center"/>
                    <w:rPr>
                      <w:color w:val="FF0000"/>
                      <w:sz w:val="18"/>
                      <w:szCs w:val="18"/>
                    </w:rPr>
                  </w:pPr>
                  <w:r w:rsidRPr="008612FB">
                    <w:rPr>
                      <w:rFonts w:hint="eastAsia"/>
                      <w:color w:val="000000"/>
                      <w:sz w:val="18"/>
                      <w:szCs w:val="18"/>
                    </w:rPr>
                    <w:t xml:space="preserve"> 4.1h</w:t>
                  </w:r>
                  <w:r w:rsidRPr="008612FB">
                    <w:rPr>
                      <w:rFonts w:hint="eastAsia"/>
                      <w:color w:val="000000"/>
                      <w:sz w:val="18"/>
                      <w:szCs w:val="18"/>
                    </w:rPr>
                    <w:t>）</w:t>
                  </w:r>
                </w:p>
              </w:tc>
              <w:tc>
                <w:tcPr>
                  <w:tcW w:w="365" w:type="pct"/>
                  <w:vAlign w:val="center"/>
                </w:tcPr>
                <w:p w:rsidR="008612FB" w:rsidRPr="008612FB" w:rsidRDefault="008612FB" w:rsidP="0054604B">
                  <w:pPr>
                    <w:jc w:val="center"/>
                    <w:rPr>
                      <w:color w:val="FF0000"/>
                      <w:sz w:val="18"/>
                      <w:szCs w:val="18"/>
                    </w:rPr>
                  </w:pPr>
                  <w:r w:rsidRPr="008612FB">
                    <w:rPr>
                      <w:sz w:val="18"/>
                      <w:szCs w:val="18"/>
                    </w:rPr>
                    <w:t>5.1e</w:t>
                  </w:r>
                  <w:r w:rsidRPr="008612FB">
                    <w:rPr>
                      <w:sz w:val="18"/>
                      <w:szCs w:val="18"/>
                    </w:rPr>
                    <w:t>）</w:t>
                  </w:r>
                </w:p>
              </w:tc>
            </w:tr>
            <w:tr w:rsidR="00C50C3A" w:rsidTr="00C50C3A">
              <w:trPr>
                <w:trHeight w:val="190"/>
              </w:trPr>
              <w:tc>
                <w:tcPr>
                  <w:tcW w:w="213" w:type="pct"/>
                  <w:vAlign w:val="center"/>
                </w:tcPr>
                <w:p w:rsidR="00264190" w:rsidRDefault="00264190" w:rsidP="00264190">
                  <w:pPr>
                    <w:jc w:val="center"/>
                    <w:rPr>
                      <w:color w:val="000000"/>
                      <w:sz w:val="18"/>
                      <w:szCs w:val="18"/>
                    </w:rPr>
                  </w:pPr>
                  <w:r>
                    <w:rPr>
                      <w:rFonts w:hint="eastAsia"/>
                      <w:color w:val="000000"/>
                      <w:sz w:val="18"/>
                      <w:szCs w:val="18"/>
                    </w:rPr>
                    <w:t>15</w:t>
                  </w:r>
                </w:p>
              </w:tc>
              <w:tc>
                <w:tcPr>
                  <w:tcW w:w="686" w:type="pct"/>
                  <w:vAlign w:val="center"/>
                </w:tcPr>
                <w:p w:rsidR="00264190" w:rsidRPr="008612FB" w:rsidRDefault="00264190" w:rsidP="0054604B">
                  <w:pPr>
                    <w:jc w:val="center"/>
                    <w:rPr>
                      <w:color w:val="000000"/>
                      <w:sz w:val="18"/>
                      <w:szCs w:val="18"/>
                    </w:rPr>
                  </w:pPr>
                  <w:r>
                    <w:rPr>
                      <w:rFonts w:hint="eastAsia"/>
                      <w:color w:val="000000"/>
                      <w:sz w:val="18"/>
                      <w:szCs w:val="18"/>
                    </w:rPr>
                    <w:t>食堂餐厨废弃物、废油脂</w:t>
                  </w:r>
                </w:p>
              </w:tc>
              <w:tc>
                <w:tcPr>
                  <w:tcW w:w="1108" w:type="pct"/>
                  <w:vAlign w:val="center"/>
                </w:tcPr>
                <w:p w:rsidR="00264190" w:rsidRPr="00264190" w:rsidRDefault="00264190" w:rsidP="0054604B">
                  <w:pPr>
                    <w:jc w:val="center"/>
                    <w:rPr>
                      <w:color w:val="000000"/>
                      <w:sz w:val="18"/>
                      <w:szCs w:val="18"/>
                    </w:rPr>
                  </w:pPr>
                  <w:r>
                    <w:rPr>
                      <w:rFonts w:hint="eastAsia"/>
                      <w:color w:val="000000"/>
                      <w:sz w:val="18"/>
                      <w:szCs w:val="18"/>
                    </w:rPr>
                    <w:t>职工食堂</w:t>
                  </w:r>
                </w:p>
              </w:tc>
              <w:tc>
                <w:tcPr>
                  <w:tcW w:w="370" w:type="pct"/>
                  <w:vAlign w:val="center"/>
                </w:tcPr>
                <w:p w:rsidR="00264190" w:rsidRPr="008612FB" w:rsidRDefault="00264190" w:rsidP="0054604B">
                  <w:pPr>
                    <w:jc w:val="center"/>
                    <w:rPr>
                      <w:color w:val="000000"/>
                      <w:sz w:val="18"/>
                      <w:szCs w:val="18"/>
                    </w:rPr>
                  </w:pPr>
                  <w:r w:rsidRPr="008612FB">
                    <w:rPr>
                      <w:color w:val="000000"/>
                      <w:sz w:val="18"/>
                      <w:szCs w:val="18"/>
                    </w:rPr>
                    <w:t>半固态</w:t>
                  </w:r>
                </w:p>
              </w:tc>
              <w:tc>
                <w:tcPr>
                  <w:tcW w:w="591" w:type="pct"/>
                  <w:vAlign w:val="center"/>
                </w:tcPr>
                <w:p w:rsidR="00264190" w:rsidRPr="008612FB" w:rsidRDefault="009B1A34" w:rsidP="0054604B">
                  <w:pPr>
                    <w:jc w:val="center"/>
                    <w:rPr>
                      <w:color w:val="000000"/>
                      <w:sz w:val="18"/>
                      <w:szCs w:val="18"/>
                    </w:rPr>
                  </w:pPr>
                  <w:r>
                    <w:rPr>
                      <w:rFonts w:hint="eastAsia"/>
                      <w:color w:val="000000"/>
                      <w:sz w:val="18"/>
                      <w:szCs w:val="18"/>
                    </w:rPr>
                    <w:t>餐厨废弃物、油脂</w:t>
                  </w:r>
                </w:p>
              </w:tc>
              <w:tc>
                <w:tcPr>
                  <w:tcW w:w="443" w:type="pct"/>
                  <w:vAlign w:val="center"/>
                </w:tcPr>
                <w:p w:rsidR="00264190" w:rsidRDefault="009B1A34" w:rsidP="0054604B">
                  <w:pPr>
                    <w:jc w:val="center"/>
                    <w:rPr>
                      <w:color w:val="000000"/>
                      <w:sz w:val="18"/>
                      <w:szCs w:val="18"/>
                    </w:rPr>
                  </w:pPr>
                  <w:r>
                    <w:rPr>
                      <w:rFonts w:hint="eastAsia"/>
                      <w:color w:val="000000"/>
                      <w:sz w:val="18"/>
                      <w:szCs w:val="18"/>
                    </w:rPr>
                    <w:t>5.5</w:t>
                  </w:r>
                </w:p>
              </w:tc>
              <w:tc>
                <w:tcPr>
                  <w:tcW w:w="369" w:type="pct"/>
                  <w:vAlign w:val="center"/>
                </w:tcPr>
                <w:p w:rsidR="00264190" w:rsidRPr="008612FB" w:rsidRDefault="009B1A34" w:rsidP="0054604B">
                  <w:pPr>
                    <w:jc w:val="center"/>
                    <w:rPr>
                      <w:color w:val="000000"/>
                      <w:sz w:val="18"/>
                      <w:szCs w:val="18"/>
                    </w:rPr>
                  </w:pPr>
                  <w:r w:rsidRPr="008612FB">
                    <w:rPr>
                      <w:color w:val="000000"/>
                      <w:sz w:val="18"/>
                      <w:szCs w:val="18"/>
                    </w:rPr>
                    <w:t>√</w:t>
                  </w:r>
                </w:p>
              </w:tc>
              <w:tc>
                <w:tcPr>
                  <w:tcW w:w="444" w:type="pct"/>
                  <w:vAlign w:val="center"/>
                </w:tcPr>
                <w:p w:rsidR="00264190" w:rsidRPr="008612FB" w:rsidRDefault="009B1A34" w:rsidP="0054604B">
                  <w:pPr>
                    <w:jc w:val="center"/>
                    <w:rPr>
                      <w:color w:val="000000"/>
                      <w:sz w:val="18"/>
                      <w:szCs w:val="18"/>
                    </w:rPr>
                  </w:pPr>
                  <w:r>
                    <w:rPr>
                      <w:rFonts w:hint="eastAsia"/>
                      <w:color w:val="000000"/>
                      <w:sz w:val="18"/>
                      <w:szCs w:val="18"/>
                    </w:rPr>
                    <w:t>--</w:t>
                  </w:r>
                </w:p>
              </w:tc>
              <w:tc>
                <w:tcPr>
                  <w:tcW w:w="411" w:type="pct"/>
                  <w:vAlign w:val="center"/>
                </w:tcPr>
                <w:p w:rsidR="00264190" w:rsidRPr="008612FB" w:rsidRDefault="009B1A34" w:rsidP="0054604B">
                  <w:pPr>
                    <w:jc w:val="center"/>
                    <w:rPr>
                      <w:color w:val="000000"/>
                      <w:sz w:val="18"/>
                      <w:szCs w:val="18"/>
                    </w:rPr>
                  </w:pPr>
                  <w:r w:rsidRPr="008612FB">
                    <w:rPr>
                      <w:rFonts w:hint="eastAsia"/>
                      <w:color w:val="000000"/>
                      <w:sz w:val="18"/>
                      <w:szCs w:val="18"/>
                    </w:rPr>
                    <w:t>4.</w:t>
                  </w:r>
                  <w:r>
                    <w:rPr>
                      <w:rFonts w:hint="eastAsia"/>
                      <w:color w:val="000000"/>
                      <w:sz w:val="18"/>
                      <w:szCs w:val="18"/>
                    </w:rPr>
                    <w:t>2a</w:t>
                  </w:r>
                  <w:r w:rsidRPr="008612FB">
                    <w:rPr>
                      <w:rFonts w:hint="eastAsia"/>
                      <w:color w:val="000000"/>
                      <w:sz w:val="18"/>
                      <w:szCs w:val="18"/>
                    </w:rPr>
                    <w:t>）</w:t>
                  </w:r>
                </w:p>
              </w:tc>
              <w:tc>
                <w:tcPr>
                  <w:tcW w:w="365" w:type="pct"/>
                  <w:vAlign w:val="center"/>
                </w:tcPr>
                <w:p w:rsidR="00264190" w:rsidRDefault="009B1A34" w:rsidP="0054604B">
                  <w:pPr>
                    <w:jc w:val="center"/>
                    <w:rPr>
                      <w:sz w:val="18"/>
                      <w:szCs w:val="18"/>
                    </w:rPr>
                  </w:pPr>
                  <w:r w:rsidRPr="008612FB">
                    <w:rPr>
                      <w:sz w:val="18"/>
                      <w:szCs w:val="18"/>
                    </w:rPr>
                    <w:t>5.1e</w:t>
                  </w:r>
                  <w:r w:rsidRPr="008612FB">
                    <w:rPr>
                      <w:sz w:val="18"/>
                      <w:szCs w:val="18"/>
                    </w:rPr>
                    <w:t>）</w:t>
                  </w:r>
                </w:p>
              </w:tc>
            </w:tr>
          </w:tbl>
          <w:p w:rsidR="008612FB" w:rsidRPr="00351471" w:rsidRDefault="008612FB" w:rsidP="008612FB">
            <w:pPr>
              <w:pStyle w:val="af4"/>
              <w:spacing w:before="0" w:line="360" w:lineRule="auto"/>
              <w:ind w:firstLineChars="200" w:firstLine="420"/>
              <w:jc w:val="left"/>
              <w:rPr>
                <w:b w:val="0"/>
                <w:sz w:val="21"/>
                <w:szCs w:val="21"/>
              </w:rPr>
            </w:pPr>
            <w:r w:rsidRPr="00351471">
              <w:rPr>
                <w:b w:val="0"/>
                <w:sz w:val="21"/>
                <w:szCs w:val="21"/>
              </w:rPr>
              <w:t>注：上表中</w:t>
            </w:r>
            <w:r w:rsidRPr="00351471">
              <w:rPr>
                <w:rFonts w:ascii="宋体" w:hAnsi="宋体" w:cs="宋体" w:hint="eastAsia"/>
                <w:b w:val="0"/>
                <w:sz w:val="21"/>
                <w:szCs w:val="21"/>
              </w:rPr>
              <w:t>①</w:t>
            </w:r>
            <w:r w:rsidRPr="00351471">
              <w:rPr>
                <w:b w:val="0"/>
                <w:sz w:val="21"/>
                <w:szCs w:val="21"/>
              </w:rPr>
              <w:t>《固体废物鉴别标准通则》（</w:t>
            </w:r>
            <w:r w:rsidRPr="00351471">
              <w:rPr>
                <w:b w:val="0"/>
                <w:sz w:val="21"/>
                <w:szCs w:val="21"/>
              </w:rPr>
              <w:t>GB34330-2017</w:t>
            </w:r>
            <w:r w:rsidRPr="00351471">
              <w:rPr>
                <w:b w:val="0"/>
                <w:sz w:val="21"/>
                <w:szCs w:val="21"/>
              </w:rPr>
              <w:t>）来源鉴别中</w:t>
            </w:r>
            <w:r w:rsidRPr="00351471">
              <w:rPr>
                <w:rFonts w:ascii="宋体" w:hAnsi="宋体"/>
                <w:b w:val="0"/>
                <w:sz w:val="21"/>
                <w:szCs w:val="21"/>
              </w:rPr>
              <w:t>“</w:t>
            </w:r>
            <w:r w:rsidRPr="00351471">
              <w:rPr>
                <w:b w:val="0"/>
                <w:sz w:val="21"/>
                <w:szCs w:val="21"/>
              </w:rPr>
              <w:t>4.1h</w:t>
            </w:r>
            <w:r w:rsidRPr="00351471">
              <w:rPr>
                <w:b w:val="0"/>
                <w:sz w:val="21"/>
                <w:szCs w:val="21"/>
              </w:rPr>
              <w:t>）</w:t>
            </w:r>
            <w:r w:rsidRPr="00351471">
              <w:rPr>
                <w:rFonts w:ascii="宋体" w:hAnsi="宋体"/>
                <w:b w:val="0"/>
                <w:sz w:val="21"/>
                <w:szCs w:val="21"/>
              </w:rPr>
              <w:t>”</w:t>
            </w:r>
            <w:r w:rsidRPr="00351471">
              <w:rPr>
                <w:b w:val="0"/>
                <w:sz w:val="21"/>
                <w:szCs w:val="21"/>
              </w:rPr>
              <w:t>表示：因丧失原有功能而无法继续使用的物质；</w:t>
            </w:r>
            <w:r w:rsidRPr="00351471">
              <w:rPr>
                <w:rFonts w:ascii="宋体" w:hAnsi="宋体"/>
                <w:b w:val="0"/>
                <w:sz w:val="21"/>
                <w:szCs w:val="21"/>
              </w:rPr>
              <w:t>“</w:t>
            </w:r>
            <w:r w:rsidRPr="00351471">
              <w:rPr>
                <w:b w:val="0"/>
                <w:sz w:val="21"/>
                <w:szCs w:val="21"/>
              </w:rPr>
              <w:t>4.2a</w:t>
            </w:r>
            <w:r w:rsidRPr="00351471">
              <w:rPr>
                <w:b w:val="0"/>
                <w:sz w:val="21"/>
                <w:szCs w:val="21"/>
              </w:rPr>
              <w:t>）</w:t>
            </w:r>
            <w:r w:rsidRPr="00351471">
              <w:rPr>
                <w:rFonts w:ascii="宋体" w:hAnsi="宋体"/>
                <w:b w:val="0"/>
                <w:sz w:val="21"/>
                <w:szCs w:val="21"/>
              </w:rPr>
              <w:t>”</w:t>
            </w:r>
            <w:r w:rsidRPr="00351471">
              <w:rPr>
                <w:b w:val="0"/>
                <w:sz w:val="21"/>
                <w:szCs w:val="21"/>
              </w:rPr>
              <w:t>表示：产品加工和制造过程中产生的下脚料、边角料、残余物质等；</w:t>
            </w:r>
            <w:r w:rsidRPr="00351471">
              <w:rPr>
                <w:rFonts w:ascii="宋体" w:hAnsi="宋体"/>
                <w:b w:val="0"/>
                <w:sz w:val="21"/>
                <w:szCs w:val="21"/>
              </w:rPr>
              <w:t>“</w:t>
            </w:r>
            <w:r w:rsidRPr="00351471">
              <w:rPr>
                <w:b w:val="0"/>
                <w:sz w:val="21"/>
                <w:szCs w:val="21"/>
              </w:rPr>
              <w:t>4.2b</w:t>
            </w:r>
            <w:r w:rsidRPr="00351471">
              <w:rPr>
                <w:b w:val="0"/>
                <w:sz w:val="21"/>
                <w:szCs w:val="21"/>
              </w:rPr>
              <w:t>）</w:t>
            </w:r>
            <w:r w:rsidRPr="00351471">
              <w:rPr>
                <w:rFonts w:ascii="宋体" w:hAnsi="宋体"/>
                <w:b w:val="0"/>
                <w:sz w:val="21"/>
                <w:szCs w:val="21"/>
              </w:rPr>
              <w:t>”</w:t>
            </w:r>
            <w:r w:rsidRPr="00351471">
              <w:rPr>
                <w:b w:val="0"/>
                <w:sz w:val="21"/>
                <w:szCs w:val="21"/>
              </w:rPr>
              <w:t>表示：在物质提取、提纯、电解、电积、净化、改性、表面处理以及其他处理过程中产生的残余物质；</w:t>
            </w:r>
            <w:r w:rsidRPr="00351471">
              <w:rPr>
                <w:rFonts w:ascii="宋体" w:hAnsi="宋体"/>
                <w:b w:val="0"/>
                <w:sz w:val="21"/>
                <w:szCs w:val="21"/>
              </w:rPr>
              <w:t>“</w:t>
            </w:r>
            <w:r w:rsidRPr="00351471">
              <w:rPr>
                <w:b w:val="0"/>
                <w:sz w:val="21"/>
                <w:szCs w:val="21"/>
              </w:rPr>
              <w:t>4.3e</w:t>
            </w:r>
            <w:r w:rsidRPr="00351471">
              <w:rPr>
                <w:b w:val="0"/>
                <w:sz w:val="21"/>
                <w:szCs w:val="21"/>
              </w:rPr>
              <w:t>）</w:t>
            </w:r>
            <w:r w:rsidRPr="00351471">
              <w:rPr>
                <w:rFonts w:ascii="宋体" w:hAnsi="宋体"/>
                <w:b w:val="0"/>
                <w:sz w:val="21"/>
                <w:szCs w:val="21"/>
              </w:rPr>
              <w:t>”</w:t>
            </w:r>
            <w:r w:rsidRPr="00351471">
              <w:rPr>
                <w:b w:val="0"/>
                <w:sz w:val="21"/>
                <w:szCs w:val="21"/>
              </w:rPr>
              <w:t>表示：水净化和废水处理产生的污泥及其他废弃物质；</w:t>
            </w:r>
            <w:r w:rsidRPr="00351471">
              <w:rPr>
                <w:rFonts w:ascii="宋体" w:hAnsi="宋体"/>
                <w:b w:val="0"/>
                <w:sz w:val="21"/>
                <w:szCs w:val="21"/>
              </w:rPr>
              <w:t>“</w:t>
            </w:r>
            <w:r w:rsidRPr="00351471">
              <w:rPr>
                <w:b w:val="0"/>
                <w:sz w:val="21"/>
                <w:szCs w:val="21"/>
              </w:rPr>
              <w:t>4.3n</w:t>
            </w:r>
            <w:r w:rsidRPr="00351471">
              <w:rPr>
                <w:b w:val="0"/>
                <w:sz w:val="21"/>
                <w:szCs w:val="21"/>
              </w:rPr>
              <w:t>）</w:t>
            </w:r>
            <w:r w:rsidRPr="00351471">
              <w:rPr>
                <w:rFonts w:ascii="宋体" w:hAnsi="宋体"/>
                <w:b w:val="0"/>
                <w:sz w:val="21"/>
                <w:szCs w:val="21"/>
              </w:rPr>
              <w:t>”</w:t>
            </w:r>
            <w:r w:rsidRPr="00351471">
              <w:rPr>
                <w:b w:val="0"/>
                <w:sz w:val="21"/>
                <w:szCs w:val="21"/>
              </w:rPr>
              <w:t>表示：在其他环境治理和污染修复过程中产生的各类物质；</w:t>
            </w:r>
            <w:r w:rsidRPr="00351471">
              <w:rPr>
                <w:rFonts w:ascii="宋体" w:hAnsi="宋体"/>
                <w:b w:val="0"/>
                <w:sz w:val="21"/>
                <w:szCs w:val="21"/>
              </w:rPr>
              <w:t>“</w:t>
            </w:r>
            <w:r w:rsidRPr="00351471">
              <w:rPr>
                <w:b w:val="0"/>
                <w:sz w:val="21"/>
                <w:szCs w:val="21"/>
              </w:rPr>
              <w:t>4.4b</w:t>
            </w:r>
            <w:r w:rsidRPr="00351471">
              <w:rPr>
                <w:b w:val="0"/>
                <w:sz w:val="21"/>
                <w:szCs w:val="21"/>
              </w:rPr>
              <w:t>）</w:t>
            </w:r>
            <w:r w:rsidRPr="00351471">
              <w:rPr>
                <w:rFonts w:ascii="宋体" w:hAnsi="宋体"/>
                <w:b w:val="0"/>
                <w:sz w:val="21"/>
                <w:szCs w:val="21"/>
              </w:rPr>
              <w:t>”</w:t>
            </w:r>
            <w:r w:rsidRPr="00351471">
              <w:rPr>
                <w:b w:val="0"/>
                <w:sz w:val="21"/>
                <w:szCs w:val="21"/>
              </w:rPr>
              <w:t>表示：国务院环境保护行政主管部门认定为固体废物的物质；</w:t>
            </w:r>
            <w:r w:rsidRPr="00351471">
              <w:rPr>
                <w:rFonts w:ascii="宋体" w:hAnsi="宋体" w:cs="宋体" w:hint="eastAsia"/>
                <w:b w:val="0"/>
                <w:sz w:val="21"/>
                <w:szCs w:val="21"/>
              </w:rPr>
              <w:t>②</w:t>
            </w:r>
            <w:r w:rsidRPr="00351471">
              <w:rPr>
                <w:b w:val="0"/>
                <w:sz w:val="21"/>
                <w:szCs w:val="21"/>
              </w:rPr>
              <w:t>《固体废物鉴别标准通则》（</w:t>
            </w:r>
            <w:r w:rsidRPr="00351471">
              <w:rPr>
                <w:b w:val="0"/>
                <w:sz w:val="21"/>
                <w:szCs w:val="21"/>
              </w:rPr>
              <w:t>GB34330-2017</w:t>
            </w:r>
            <w:r w:rsidRPr="00351471">
              <w:rPr>
                <w:b w:val="0"/>
                <w:sz w:val="21"/>
                <w:szCs w:val="21"/>
              </w:rPr>
              <w:t>）处置鉴别中</w:t>
            </w:r>
            <w:r w:rsidRPr="00351471">
              <w:rPr>
                <w:rFonts w:ascii="宋体" w:hAnsi="宋体"/>
                <w:b w:val="0"/>
                <w:sz w:val="21"/>
                <w:szCs w:val="21"/>
              </w:rPr>
              <w:t>“</w:t>
            </w:r>
            <w:r w:rsidRPr="00351471">
              <w:rPr>
                <w:b w:val="0"/>
                <w:sz w:val="21"/>
                <w:szCs w:val="21"/>
              </w:rPr>
              <w:t>5.1c</w:t>
            </w:r>
            <w:r w:rsidRPr="00351471">
              <w:rPr>
                <w:b w:val="0"/>
                <w:sz w:val="21"/>
                <w:szCs w:val="21"/>
              </w:rPr>
              <w:t>）</w:t>
            </w:r>
            <w:r w:rsidRPr="00351471">
              <w:rPr>
                <w:rFonts w:ascii="宋体" w:hAnsi="宋体"/>
                <w:b w:val="0"/>
                <w:sz w:val="21"/>
                <w:szCs w:val="21"/>
              </w:rPr>
              <w:t>”</w:t>
            </w:r>
            <w:r w:rsidRPr="00351471">
              <w:rPr>
                <w:b w:val="0"/>
                <w:sz w:val="21"/>
                <w:szCs w:val="21"/>
              </w:rPr>
              <w:t>表示：填埋处理；</w:t>
            </w:r>
            <w:r w:rsidRPr="00351471">
              <w:rPr>
                <w:rFonts w:ascii="宋体" w:hAnsi="宋体"/>
                <w:b w:val="0"/>
                <w:sz w:val="21"/>
                <w:szCs w:val="21"/>
              </w:rPr>
              <w:t>“</w:t>
            </w:r>
            <w:r w:rsidRPr="00351471">
              <w:rPr>
                <w:b w:val="0"/>
                <w:sz w:val="21"/>
                <w:szCs w:val="21"/>
              </w:rPr>
              <w:t>5.1e</w:t>
            </w:r>
            <w:r w:rsidRPr="00351471">
              <w:rPr>
                <w:b w:val="0"/>
                <w:sz w:val="21"/>
                <w:szCs w:val="21"/>
              </w:rPr>
              <w:t>）</w:t>
            </w:r>
            <w:r w:rsidRPr="00351471">
              <w:rPr>
                <w:rFonts w:ascii="宋体" w:hAnsi="宋体"/>
                <w:b w:val="0"/>
                <w:sz w:val="21"/>
                <w:szCs w:val="21"/>
              </w:rPr>
              <w:t>”</w:t>
            </w:r>
            <w:r w:rsidRPr="00351471">
              <w:rPr>
                <w:b w:val="0"/>
                <w:sz w:val="21"/>
                <w:szCs w:val="21"/>
              </w:rPr>
              <w:t>表示：国务院环境保护行政主管部门认定的其他处置方式。</w:t>
            </w:r>
          </w:p>
          <w:p w:rsidR="00504371" w:rsidRDefault="00504371" w:rsidP="00465838">
            <w:pPr>
              <w:spacing w:line="360" w:lineRule="auto"/>
              <w:ind w:firstLineChars="200" w:firstLine="422"/>
              <w:rPr>
                <w:b/>
                <w:color w:val="000000"/>
              </w:rPr>
            </w:pPr>
            <w:r>
              <w:rPr>
                <w:rFonts w:hint="eastAsia"/>
                <w:b/>
                <w:color w:val="000000"/>
              </w:rPr>
              <w:t>（</w:t>
            </w:r>
            <w:r w:rsidR="00C77A8C">
              <w:rPr>
                <w:rFonts w:hint="eastAsia"/>
                <w:b/>
                <w:color w:val="000000"/>
              </w:rPr>
              <w:t>3</w:t>
            </w:r>
            <w:r>
              <w:rPr>
                <w:rFonts w:hint="eastAsia"/>
                <w:b/>
                <w:color w:val="000000"/>
              </w:rPr>
              <w:t>）固体废物处置利用情况</w:t>
            </w:r>
          </w:p>
          <w:p w:rsidR="00504371" w:rsidRDefault="00504371">
            <w:pPr>
              <w:spacing w:line="360" w:lineRule="auto"/>
              <w:ind w:firstLineChars="200" w:firstLine="422"/>
              <w:rPr>
                <w:b/>
                <w:color w:val="000000"/>
              </w:rPr>
            </w:pPr>
            <w:r>
              <w:rPr>
                <w:rFonts w:hint="eastAsia"/>
                <w:b/>
                <w:color w:val="000000"/>
              </w:rPr>
              <w:t>本项目固体废物处置利用方式见表</w:t>
            </w:r>
            <w:r>
              <w:rPr>
                <w:rFonts w:hint="eastAsia"/>
                <w:b/>
                <w:color w:val="000000"/>
              </w:rPr>
              <w:t>4-</w:t>
            </w:r>
            <w:r w:rsidR="00437285">
              <w:rPr>
                <w:rFonts w:hint="eastAsia"/>
                <w:b/>
                <w:color w:val="000000"/>
              </w:rPr>
              <w:t>2</w:t>
            </w:r>
            <w:r w:rsidR="008351E8">
              <w:rPr>
                <w:rFonts w:hint="eastAsia"/>
                <w:b/>
                <w:color w:val="000000"/>
              </w:rPr>
              <w:t>8</w:t>
            </w:r>
            <w:r>
              <w:rPr>
                <w:rFonts w:hint="eastAsia"/>
                <w:b/>
                <w:color w:val="000000"/>
              </w:rPr>
              <w:t>：</w:t>
            </w:r>
          </w:p>
          <w:p w:rsidR="008351E8" w:rsidRDefault="008351E8">
            <w:pPr>
              <w:spacing w:line="360" w:lineRule="auto"/>
              <w:ind w:firstLineChars="200" w:firstLine="422"/>
              <w:rPr>
                <w:b/>
                <w:color w:val="000000"/>
              </w:rPr>
            </w:pPr>
          </w:p>
          <w:p w:rsidR="00504371" w:rsidRDefault="008351E8" w:rsidP="00D5100E">
            <w:pPr>
              <w:spacing w:beforeLines="50" w:line="360" w:lineRule="auto"/>
              <w:jc w:val="center"/>
              <w:rPr>
                <w:color w:val="000000"/>
              </w:rPr>
            </w:pPr>
            <w:r>
              <w:rPr>
                <w:rFonts w:hint="eastAsia"/>
                <w:b/>
                <w:color w:val="000000"/>
              </w:rPr>
              <w:lastRenderedPageBreak/>
              <w:t xml:space="preserve">    </w:t>
            </w:r>
            <w:r w:rsidR="00504371">
              <w:rPr>
                <w:b/>
                <w:color w:val="000000"/>
              </w:rPr>
              <w:t>表</w:t>
            </w:r>
            <w:r w:rsidR="00504371">
              <w:rPr>
                <w:rFonts w:hint="eastAsia"/>
                <w:b/>
                <w:color w:val="000000"/>
              </w:rPr>
              <w:t>4-</w:t>
            </w:r>
            <w:r w:rsidR="00437285">
              <w:rPr>
                <w:rFonts w:hint="eastAsia"/>
                <w:b/>
                <w:color w:val="000000"/>
              </w:rPr>
              <w:t>2</w:t>
            </w:r>
            <w:r>
              <w:rPr>
                <w:rFonts w:hint="eastAsia"/>
                <w:b/>
                <w:color w:val="000000"/>
              </w:rPr>
              <w:t xml:space="preserve">8  </w:t>
            </w:r>
            <w:r w:rsidR="00504371">
              <w:rPr>
                <w:b/>
                <w:color w:val="000000"/>
              </w:rPr>
              <w:t>本项目固废产生及</w:t>
            </w:r>
            <w:r w:rsidR="000B61C8">
              <w:rPr>
                <w:rFonts w:hint="eastAsia"/>
                <w:b/>
                <w:color w:val="000000"/>
              </w:rPr>
              <w:t>利用</w:t>
            </w:r>
            <w:r w:rsidR="00504371">
              <w:rPr>
                <w:rFonts w:hint="eastAsia"/>
                <w:b/>
                <w:color w:val="000000"/>
              </w:rPr>
              <w:t>处置方式</w:t>
            </w:r>
            <w:r w:rsidR="000B61C8">
              <w:rPr>
                <w:rFonts w:hint="eastAsia"/>
                <w:b/>
                <w:color w:val="000000"/>
              </w:rPr>
              <w:t>一览</w:t>
            </w:r>
            <w:r w:rsidR="00504371">
              <w:rPr>
                <w:b/>
                <w:color w:val="00000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97"/>
              <w:gridCol w:w="1336"/>
              <w:gridCol w:w="943"/>
              <w:gridCol w:w="741"/>
              <w:gridCol w:w="801"/>
              <w:gridCol w:w="1856"/>
              <w:gridCol w:w="732"/>
              <w:gridCol w:w="1060"/>
              <w:gridCol w:w="624"/>
              <w:gridCol w:w="1102"/>
            </w:tblGrid>
            <w:tr w:rsidR="009976F3" w:rsidTr="00C50C3A">
              <w:trPr>
                <w:trHeight w:val="261"/>
                <w:jc w:val="center"/>
              </w:trPr>
              <w:tc>
                <w:tcPr>
                  <w:tcW w:w="207" w:type="pct"/>
                  <w:vAlign w:val="center"/>
                </w:tcPr>
                <w:p w:rsidR="00504371" w:rsidRDefault="00504371">
                  <w:pPr>
                    <w:jc w:val="center"/>
                    <w:rPr>
                      <w:b/>
                      <w:color w:val="000000"/>
                      <w:sz w:val="18"/>
                      <w:szCs w:val="18"/>
                    </w:rPr>
                  </w:pPr>
                  <w:r>
                    <w:rPr>
                      <w:b/>
                      <w:color w:val="000000"/>
                      <w:sz w:val="18"/>
                      <w:szCs w:val="18"/>
                    </w:rPr>
                    <w:t>序号</w:t>
                  </w:r>
                </w:p>
              </w:tc>
              <w:tc>
                <w:tcPr>
                  <w:tcW w:w="698" w:type="pct"/>
                  <w:vAlign w:val="center"/>
                </w:tcPr>
                <w:p w:rsidR="00504371" w:rsidRDefault="00504371">
                  <w:pPr>
                    <w:jc w:val="center"/>
                    <w:rPr>
                      <w:b/>
                      <w:color w:val="000000"/>
                      <w:sz w:val="18"/>
                      <w:szCs w:val="18"/>
                    </w:rPr>
                  </w:pPr>
                  <w:r>
                    <w:rPr>
                      <w:b/>
                      <w:color w:val="000000"/>
                      <w:sz w:val="18"/>
                      <w:szCs w:val="18"/>
                    </w:rPr>
                    <w:t>废物来源</w:t>
                  </w:r>
                </w:p>
              </w:tc>
              <w:tc>
                <w:tcPr>
                  <w:tcW w:w="493" w:type="pct"/>
                  <w:vAlign w:val="center"/>
                </w:tcPr>
                <w:p w:rsidR="00504371" w:rsidRDefault="00504371">
                  <w:pPr>
                    <w:jc w:val="center"/>
                    <w:rPr>
                      <w:b/>
                      <w:color w:val="000000"/>
                      <w:sz w:val="18"/>
                      <w:szCs w:val="18"/>
                    </w:rPr>
                  </w:pPr>
                  <w:r>
                    <w:rPr>
                      <w:b/>
                      <w:color w:val="000000"/>
                      <w:sz w:val="18"/>
                      <w:szCs w:val="18"/>
                    </w:rPr>
                    <w:t>名称</w:t>
                  </w:r>
                </w:p>
              </w:tc>
              <w:tc>
                <w:tcPr>
                  <w:tcW w:w="388" w:type="pct"/>
                  <w:vAlign w:val="center"/>
                </w:tcPr>
                <w:p w:rsidR="00504371" w:rsidRDefault="00504371">
                  <w:pPr>
                    <w:jc w:val="center"/>
                    <w:rPr>
                      <w:b/>
                      <w:color w:val="000000"/>
                      <w:sz w:val="18"/>
                      <w:szCs w:val="18"/>
                    </w:rPr>
                  </w:pPr>
                  <w:r>
                    <w:rPr>
                      <w:b/>
                      <w:color w:val="000000"/>
                      <w:sz w:val="18"/>
                      <w:szCs w:val="18"/>
                    </w:rPr>
                    <w:t>性状</w:t>
                  </w:r>
                </w:p>
              </w:tc>
              <w:tc>
                <w:tcPr>
                  <w:tcW w:w="407" w:type="pct"/>
                  <w:vAlign w:val="center"/>
                </w:tcPr>
                <w:p w:rsidR="00504371" w:rsidRDefault="00504371">
                  <w:pPr>
                    <w:jc w:val="center"/>
                    <w:rPr>
                      <w:b/>
                      <w:color w:val="000000"/>
                      <w:sz w:val="18"/>
                      <w:szCs w:val="18"/>
                    </w:rPr>
                  </w:pPr>
                  <w:r>
                    <w:rPr>
                      <w:b/>
                      <w:color w:val="000000"/>
                      <w:sz w:val="18"/>
                      <w:szCs w:val="18"/>
                    </w:rPr>
                    <w:t>产生量</w:t>
                  </w:r>
                </w:p>
                <w:p w:rsidR="00504371" w:rsidRDefault="00504371">
                  <w:pPr>
                    <w:jc w:val="center"/>
                    <w:rPr>
                      <w:b/>
                      <w:color w:val="000000"/>
                      <w:sz w:val="18"/>
                      <w:szCs w:val="18"/>
                    </w:rPr>
                  </w:pPr>
                  <w:r>
                    <w:rPr>
                      <w:b/>
                      <w:color w:val="000000"/>
                      <w:sz w:val="18"/>
                      <w:szCs w:val="18"/>
                    </w:rPr>
                    <w:t>（</w:t>
                  </w:r>
                  <w:r>
                    <w:rPr>
                      <w:b/>
                      <w:color w:val="000000"/>
                      <w:sz w:val="18"/>
                      <w:szCs w:val="18"/>
                    </w:rPr>
                    <w:t>t/a</w:t>
                  </w:r>
                  <w:r>
                    <w:rPr>
                      <w:b/>
                      <w:color w:val="000000"/>
                      <w:sz w:val="18"/>
                      <w:szCs w:val="18"/>
                    </w:rPr>
                    <w:t>）</w:t>
                  </w:r>
                </w:p>
              </w:tc>
              <w:tc>
                <w:tcPr>
                  <w:tcW w:w="967" w:type="pct"/>
                  <w:vAlign w:val="center"/>
                </w:tcPr>
                <w:p w:rsidR="00504371" w:rsidRDefault="00504371">
                  <w:pPr>
                    <w:jc w:val="center"/>
                    <w:rPr>
                      <w:b/>
                      <w:color w:val="000000"/>
                      <w:sz w:val="18"/>
                      <w:szCs w:val="18"/>
                    </w:rPr>
                  </w:pPr>
                  <w:r>
                    <w:rPr>
                      <w:rFonts w:hint="eastAsia"/>
                      <w:b/>
                      <w:color w:val="000000"/>
                      <w:sz w:val="18"/>
                      <w:szCs w:val="18"/>
                    </w:rPr>
                    <w:t>分类标准</w:t>
                  </w:r>
                </w:p>
              </w:tc>
              <w:tc>
                <w:tcPr>
                  <w:tcW w:w="383" w:type="pct"/>
                  <w:vAlign w:val="center"/>
                </w:tcPr>
                <w:p w:rsidR="00504371" w:rsidRDefault="00504371">
                  <w:pPr>
                    <w:jc w:val="center"/>
                    <w:rPr>
                      <w:b/>
                      <w:color w:val="000000"/>
                      <w:sz w:val="18"/>
                      <w:szCs w:val="18"/>
                    </w:rPr>
                  </w:pPr>
                  <w:r>
                    <w:rPr>
                      <w:b/>
                      <w:color w:val="000000"/>
                      <w:sz w:val="18"/>
                      <w:szCs w:val="18"/>
                    </w:rPr>
                    <w:t>类别废物</w:t>
                  </w:r>
                </w:p>
              </w:tc>
              <w:tc>
                <w:tcPr>
                  <w:tcW w:w="554" w:type="pct"/>
                  <w:vAlign w:val="center"/>
                </w:tcPr>
                <w:p w:rsidR="00504371" w:rsidRDefault="00504371">
                  <w:pPr>
                    <w:jc w:val="center"/>
                    <w:rPr>
                      <w:b/>
                      <w:color w:val="000000"/>
                      <w:sz w:val="18"/>
                      <w:szCs w:val="18"/>
                    </w:rPr>
                  </w:pPr>
                  <w:r>
                    <w:rPr>
                      <w:b/>
                      <w:color w:val="000000"/>
                      <w:sz w:val="18"/>
                      <w:szCs w:val="18"/>
                    </w:rPr>
                    <w:t>废物代码</w:t>
                  </w:r>
                </w:p>
              </w:tc>
              <w:tc>
                <w:tcPr>
                  <w:tcW w:w="327" w:type="pct"/>
                  <w:vAlign w:val="center"/>
                </w:tcPr>
                <w:p w:rsidR="00504371" w:rsidRDefault="00504371">
                  <w:pPr>
                    <w:jc w:val="center"/>
                    <w:rPr>
                      <w:b/>
                      <w:color w:val="000000"/>
                      <w:sz w:val="18"/>
                      <w:szCs w:val="18"/>
                    </w:rPr>
                  </w:pPr>
                  <w:r>
                    <w:rPr>
                      <w:rFonts w:hint="eastAsia"/>
                      <w:b/>
                      <w:color w:val="000000"/>
                      <w:sz w:val="18"/>
                      <w:szCs w:val="18"/>
                    </w:rPr>
                    <w:t>危险</w:t>
                  </w:r>
                </w:p>
                <w:p w:rsidR="00504371" w:rsidRDefault="00504371">
                  <w:pPr>
                    <w:jc w:val="center"/>
                    <w:rPr>
                      <w:b/>
                      <w:color w:val="000000"/>
                      <w:sz w:val="18"/>
                      <w:szCs w:val="18"/>
                    </w:rPr>
                  </w:pPr>
                  <w:r>
                    <w:rPr>
                      <w:rFonts w:hint="eastAsia"/>
                      <w:b/>
                      <w:color w:val="000000"/>
                      <w:sz w:val="18"/>
                      <w:szCs w:val="18"/>
                    </w:rPr>
                    <w:t>特性</w:t>
                  </w:r>
                </w:p>
              </w:tc>
              <w:tc>
                <w:tcPr>
                  <w:tcW w:w="578" w:type="pct"/>
                  <w:vAlign w:val="center"/>
                </w:tcPr>
                <w:p w:rsidR="00504371" w:rsidRDefault="00504371">
                  <w:pPr>
                    <w:jc w:val="center"/>
                    <w:rPr>
                      <w:b/>
                      <w:color w:val="000000"/>
                      <w:sz w:val="18"/>
                      <w:szCs w:val="18"/>
                    </w:rPr>
                  </w:pPr>
                  <w:r>
                    <w:rPr>
                      <w:b/>
                      <w:color w:val="000000"/>
                      <w:sz w:val="18"/>
                      <w:szCs w:val="18"/>
                    </w:rPr>
                    <w:t>拟采取的</w:t>
                  </w:r>
                  <w:r>
                    <w:rPr>
                      <w:rFonts w:hint="eastAsia"/>
                      <w:b/>
                      <w:color w:val="000000"/>
                      <w:sz w:val="18"/>
                      <w:szCs w:val="18"/>
                    </w:rPr>
                    <w:t>处置</w:t>
                  </w:r>
                  <w:r>
                    <w:rPr>
                      <w:b/>
                      <w:color w:val="000000"/>
                      <w:sz w:val="18"/>
                      <w:szCs w:val="18"/>
                    </w:rPr>
                    <w:t>方式</w:t>
                  </w:r>
                </w:p>
              </w:tc>
            </w:tr>
            <w:tr w:rsidR="00F501AA" w:rsidTr="00C50C3A">
              <w:trPr>
                <w:trHeight w:val="243"/>
                <w:jc w:val="center"/>
              </w:trPr>
              <w:tc>
                <w:tcPr>
                  <w:tcW w:w="207" w:type="pct"/>
                  <w:vAlign w:val="center"/>
                </w:tcPr>
                <w:p w:rsidR="00F501AA" w:rsidRDefault="00F501AA">
                  <w:pPr>
                    <w:jc w:val="center"/>
                    <w:rPr>
                      <w:color w:val="000000"/>
                      <w:sz w:val="18"/>
                      <w:szCs w:val="18"/>
                    </w:rPr>
                  </w:pPr>
                  <w:r>
                    <w:rPr>
                      <w:rFonts w:hint="eastAsia"/>
                      <w:color w:val="000000"/>
                      <w:sz w:val="18"/>
                      <w:szCs w:val="18"/>
                    </w:rPr>
                    <w:t>1</w:t>
                  </w:r>
                </w:p>
              </w:tc>
              <w:tc>
                <w:tcPr>
                  <w:tcW w:w="698" w:type="pct"/>
                  <w:vAlign w:val="center"/>
                </w:tcPr>
                <w:p w:rsidR="00F501AA" w:rsidRDefault="00F501AA">
                  <w:pPr>
                    <w:jc w:val="center"/>
                    <w:rPr>
                      <w:color w:val="000000"/>
                      <w:sz w:val="18"/>
                      <w:szCs w:val="18"/>
                    </w:rPr>
                  </w:pPr>
                  <w:r>
                    <w:rPr>
                      <w:rFonts w:hint="eastAsia"/>
                      <w:color w:val="000000"/>
                      <w:sz w:val="18"/>
                      <w:szCs w:val="18"/>
                    </w:rPr>
                    <w:t>PP</w:t>
                  </w:r>
                  <w:r>
                    <w:rPr>
                      <w:rFonts w:hint="eastAsia"/>
                      <w:color w:val="000000"/>
                      <w:sz w:val="18"/>
                      <w:szCs w:val="18"/>
                    </w:rPr>
                    <w:t>、</w:t>
                  </w:r>
                  <w:r>
                    <w:rPr>
                      <w:rFonts w:hint="eastAsia"/>
                      <w:color w:val="000000"/>
                      <w:sz w:val="18"/>
                      <w:szCs w:val="18"/>
                    </w:rPr>
                    <w:t>PE</w:t>
                  </w:r>
                  <w:r>
                    <w:rPr>
                      <w:rFonts w:hint="eastAsia"/>
                      <w:color w:val="000000"/>
                      <w:sz w:val="18"/>
                      <w:szCs w:val="18"/>
                    </w:rPr>
                    <w:t>粒子</w:t>
                  </w:r>
                </w:p>
                <w:p w:rsidR="00F501AA" w:rsidRDefault="00F501AA">
                  <w:pPr>
                    <w:jc w:val="center"/>
                    <w:rPr>
                      <w:b/>
                      <w:color w:val="000000"/>
                      <w:sz w:val="18"/>
                      <w:szCs w:val="18"/>
                    </w:rPr>
                  </w:pPr>
                  <w:r>
                    <w:rPr>
                      <w:rFonts w:hint="eastAsia"/>
                      <w:color w:val="000000"/>
                      <w:sz w:val="18"/>
                      <w:szCs w:val="18"/>
                    </w:rPr>
                    <w:t>使用过程</w:t>
                  </w:r>
                </w:p>
              </w:tc>
              <w:tc>
                <w:tcPr>
                  <w:tcW w:w="493" w:type="pct"/>
                  <w:vAlign w:val="center"/>
                </w:tcPr>
                <w:p w:rsidR="00F501AA" w:rsidRDefault="00F501AA">
                  <w:pPr>
                    <w:jc w:val="center"/>
                    <w:rPr>
                      <w:b/>
                      <w:color w:val="000000"/>
                      <w:sz w:val="18"/>
                      <w:szCs w:val="18"/>
                    </w:rPr>
                  </w:pPr>
                  <w:r>
                    <w:rPr>
                      <w:rFonts w:hint="eastAsia"/>
                      <w:color w:val="000000"/>
                      <w:sz w:val="18"/>
                      <w:szCs w:val="18"/>
                    </w:rPr>
                    <w:t>废包装袋</w:t>
                  </w:r>
                </w:p>
              </w:tc>
              <w:tc>
                <w:tcPr>
                  <w:tcW w:w="388" w:type="pct"/>
                  <w:vAlign w:val="center"/>
                </w:tcPr>
                <w:p w:rsidR="00F501AA" w:rsidRDefault="00F501AA">
                  <w:pPr>
                    <w:jc w:val="center"/>
                    <w:rPr>
                      <w:b/>
                      <w:color w:val="000000"/>
                      <w:sz w:val="18"/>
                      <w:szCs w:val="18"/>
                    </w:rPr>
                  </w:pPr>
                  <w:r>
                    <w:rPr>
                      <w:color w:val="000000"/>
                      <w:sz w:val="18"/>
                      <w:szCs w:val="18"/>
                    </w:rPr>
                    <w:t>固态</w:t>
                  </w:r>
                </w:p>
              </w:tc>
              <w:tc>
                <w:tcPr>
                  <w:tcW w:w="407" w:type="pct"/>
                  <w:vAlign w:val="center"/>
                </w:tcPr>
                <w:p w:rsidR="00F501AA" w:rsidRDefault="00F501AA">
                  <w:pPr>
                    <w:jc w:val="center"/>
                    <w:rPr>
                      <w:color w:val="000000"/>
                      <w:sz w:val="18"/>
                      <w:szCs w:val="18"/>
                    </w:rPr>
                  </w:pPr>
                  <w:r>
                    <w:rPr>
                      <w:rFonts w:hint="eastAsia"/>
                      <w:color w:val="000000"/>
                      <w:sz w:val="18"/>
                      <w:szCs w:val="18"/>
                    </w:rPr>
                    <w:t>0.6</w:t>
                  </w:r>
                </w:p>
              </w:tc>
              <w:tc>
                <w:tcPr>
                  <w:tcW w:w="967" w:type="pct"/>
                  <w:vMerge w:val="restart"/>
                  <w:vAlign w:val="center"/>
                </w:tcPr>
                <w:p w:rsidR="00F501AA" w:rsidRDefault="00F501AA">
                  <w:pPr>
                    <w:jc w:val="center"/>
                    <w:rPr>
                      <w:sz w:val="18"/>
                      <w:szCs w:val="18"/>
                    </w:rPr>
                  </w:pPr>
                  <w:r>
                    <w:rPr>
                      <w:rFonts w:ascii="宋体" w:hAnsi="宋体" w:hint="eastAsia"/>
                      <w:sz w:val="18"/>
                      <w:szCs w:val="18"/>
                    </w:rPr>
                    <w:t>《</w:t>
                  </w:r>
                  <w:r>
                    <w:rPr>
                      <w:rFonts w:hint="eastAsia"/>
                      <w:sz w:val="18"/>
                      <w:szCs w:val="18"/>
                    </w:rPr>
                    <w:t>一般固体废物</w:t>
                  </w:r>
                </w:p>
                <w:p w:rsidR="00F501AA" w:rsidRDefault="00F501AA">
                  <w:pPr>
                    <w:jc w:val="center"/>
                    <w:rPr>
                      <w:sz w:val="18"/>
                      <w:szCs w:val="18"/>
                    </w:rPr>
                  </w:pPr>
                  <w:r>
                    <w:rPr>
                      <w:rFonts w:hint="eastAsia"/>
                      <w:sz w:val="18"/>
                      <w:szCs w:val="18"/>
                    </w:rPr>
                    <w:t>分类与代码</w:t>
                  </w:r>
                  <w:r>
                    <w:rPr>
                      <w:rFonts w:ascii="宋体" w:hAnsi="宋体" w:hint="eastAsia"/>
                      <w:sz w:val="18"/>
                      <w:szCs w:val="18"/>
                    </w:rPr>
                    <w:t>》</w:t>
                  </w:r>
                  <w:r>
                    <w:rPr>
                      <w:rFonts w:hint="eastAsia"/>
                      <w:sz w:val="18"/>
                      <w:szCs w:val="18"/>
                    </w:rPr>
                    <w:t>（</w:t>
                  </w:r>
                  <w:r>
                    <w:rPr>
                      <w:rFonts w:hint="eastAsia"/>
                      <w:sz w:val="18"/>
                      <w:szCs w:val="18"/>
                    </w:rPr>
                    <w:t>GB/T39198-2020</w:t>
                  </w:r>
                  <w:r>
                    <w:rPr>
                      <w:rFonts w:hint="eastAsia"/>
                      <w:sz w:val="18"/>
                      <w:szCs w:val="18"/>
                    </w:rPr>
                    <w:t>）</w:t>
                  </w:r>
                </w:p>
              </w:tc>
              <w:tc>
                <w:tcPr>
                  <w:tcW w:w="383" w:type="pct"/>
                  <w:vAlign w:val="center"/>
                </w:tcPr>
                <w:p w:rsidR="00F501AA" w:rsidRDefault="00F501AA" w:rsidP="00F52F7F">
                  <w:pPr>
                    <w:jc w:val="center"/>
                    <w:rPr>
                      <w:b/>
                      <w:sz w:val="18"/>
                      <w:szCs w:val="18"/>
                    </w:rPr>
                  </w:pPr>
                  <w:r>
                    <w:rPr>
                      <w:rFonts w:hint="eastAsia"/>
                      <w:sz w:val="18"/>
                      <w:szCs w:val="18"/>
                    </w:rPr>
                    <w:t>07</w:t>
                  </w:r>
                </w:p>
              </w:tc>
              <w:tc>
                <w:tcPr>
                  <w:tcW w:w="554" w:type="pct"/>
                  <w:vAlign w:val="center"/>
                </w:tcPr>
                <w:p w:rsidR="00F501AA" w:rsidRDefault="00F501AA" w:rsidP="00F52F7F">
                  <w:pPr>
                    <w:jc w:val="center"/>
                    <w:rPr>
                      <w:b/>
                      <w:color w:val="000000"/>
                      <w:sz w:val="18"/>
                      <w:szCs w:val="18"/>
                    </w:rPr>
                  </w:pPr>
                  <w:r>
                    <w:rPr>
                      <w:rFonts w:hint="eastAsia"/>
                      <w:color w:val="000000"/>
                      <w:sz w:val="18"/>
                      <w:szCs w:val="18"/>
                    </w:rPr>
                    <w:t>292-001-07</w:t>
                  </w:r>
                </w:p>
              </w:tc>
              <w:tc>
                <w:tcPr>
                  <w:tcW w:w="327" w:type="pct"/>
                  <w:vMerge w:val="restart"/>
                  <w:vAlign w:val="center"/>
                </w:tcPr>
                <w:p w:rsidR="00F501AA" w:rsidRDefault="00F501AA">
                  <w:pPr>
                    <w:jc w:val="center"/>
                    <w:rPr>
                      <w:b/>
                      <w:color w:val="000000"/>
                      <w:sz w:val="18"/>
                      <w:szCs w:val="18"/>
                    </w:rPr>
                  </w:pPr>
                  <w:r>
                    <w:rPr>
                      <w:rFonts w:hint="eastAsia"/>
                      <w:b/>
                      <w:color w:val="000000"/>
                      <w:sz w:val="18"/>
                      <w:szCs w:val="18"/>
                    </w:rPr>
                    <w:t>--</w:t>
                  </w:r>
                </w:p>
              </w:tc>
              <w:tc>
                <w:tcPr>
                  <w:tcW w:w="578" w:type="pct"/>
                  <w:vMerge w:val="restart"/>
                  <w:vAlign w:val="center"/>
                </w:tcPr>
                <w:p w:rsidR="00F501AA" w:rsidRDefault="00F501AA">
                  <w:pPr>
                    <w:jc w:val="center"/>
                    <w:rPr>
                      <w:b/>
                      <w:color w:val="000000"/>
                      <w:sz w:val="18"/>
                      <w:szCs w:val="18"/>
                    </w:rPr>
                  </w:pPr>
                  <w:r>
                    <w:rPr>
                      <w:color w:val="000000"/>
                      <w:sz w:val="18"/>
                      <w:szCs w:val="18"/>
                    </w:rPr>
                    <w:t>厂方收集后出售处理</w:t>
                  </w:r>
                </w:p>
              </w:tc>
            </w:tr>
            <w:tr w:rsidR="00F501AA" w:rsidTr="00C50C3A">
              <w:trPr>
                <w:trHeight w:val="336"/>
                <w:jc w:val="center"/>
              </w:trPr>
              <w:tc>
                <w:tcPr>
                  <w:tcW w:w="207" w:type="pct"/>
                  <w:vAlign w:val="center"/>
                </w:tcPr>
                <w:p w:rsidR="00F501AA" w:rsidRDefault="00F501AA">
                  <w:pPr>
                    <w:jc w:val="center"/>
                    <w:rPr>
                      <w:color w:val="000000"/>
                      <w:sz w:val="18"/>
                      <w:szCs w:val="18"/>
                    </w:rPr>
                  </w:pPr>
                  <w:r>
                    <w:rPr>
                      <w:rFonts w:hint="eastAsia"/>
                      <w:color w:val="000000"/>
                      <w:sz w:val="18"/>
                      <w:szCs w:val="18"/>
                    </w:rPr>
                    <w:t>2</w:t>
                  </w:r>
                </w:p>
              </w:tc>
              <w:tc>
                <w:tcPr>
                  <w:tcW w:w="698" w:type="pct"/>
                  <w:vAlign w:val="center"/>
                </w:tcPr>
                <w:p w:rsidR="00F501AA" w:rsidRDefault="00F501AA" w:rsidP="00D1323C">
                  <w:pPr>
                    <w:jc w:val="center"/>
                    <w:rPr>
                      <w:color w:val="000000"/>
                      <w:sz w:val="18"/>
                      <w:szCs w:val="18"/>
                    </w:rPr>
                  </w:pPr>
                  <w:r>
                    <w:rPr>
                      <w:rFonts w:hint="eastAsia"/>
                      <w:color w:val="000000"/>
                      <w:sz w:val="18"/>
                      <w:szCs w:val="18"/>
                    </w:rPr>
                    <w:t>塑料注塑机</w:t>
                  </w:r>
                </w:p>
                <w:p w:rsidR="00F501AA" w:rsidRDefault="00F501AA" w:rsidP="00D1323C">
                  <w:pPr>
                    <w:jc w:val="center"/>
                    <w:rPr>
                      <w:color w:val="000000"/>
                      <w:sz w:val="18"/>
                      <w:szCs w:val="18"/>
                    </w:rPr>
                  </w:pPr>
                  <w:r>
                    <w:rPr>
                      <w:rFonts w:hint="eastAsia"/>
                      <w:color w:val="000000"/>
                      <w:sz w:val="18"/>
                      <w:szCs w:val="18"/>
                    </w:rPr>
                    <w:t>使用过程</w:t>
                  </w:r>
                </w:p>
              </w:tc>
              <w:tc>
                <w:tcPr>
                  <w:tcW w:w="493" w:type="pct"/>
                  <w:vAlign w:val="center"/>
                </w:tcPr>
                <w:p w:rsidR="00F501AA" w:rsidRDefault="00F501AA">
                  <w:pPr>
                    <w:jc w:val="center"/>
                    <w:rPr>
                      <w:color w:val="000000"/>
                      <w:sz w:val="18"/>
                      <w:szCs w:val="18"/>
                    </w:rPr>
                  </w:pPr>
                  <w:r>
                    <w:rPr>
                      <w:color w:val="000000"/>
                      <w:sz w:val="18"/>
                      <w:szCs w:val="18"/>
                    </w:rPr>
                    <w:t>废模具</w:t>
                  </w: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pPr>
                    <w:jc w:val="center"/>
                    <w:rPr>
                      <w:color w:val="000000"/>
                      <w:sz w:val="18"/>
                      <w:szCs w:val="18"/>
                    </w:rPr>
                  </w:pPr>
                  <w:r>
                    <w:rPr>
                      <w:rFonts w:hint="eastAsia"/>
                      <w:color w:val="000000"/>
                      <w:sz w:val="18"/>
                      <w:szCs w:val="18"/>
                    </w:rPr>
                    <w:t>350</w:t>
                  </w:r>
                </w:p>
              </w:tc>
              <w:tc>
                <w:tcPr>
                  <w:tcW w:w="967" w:type="pct"/>
                  <w:vMerge/>
                  <w:vAlign w:val="center"/>
                </w:tcPr>
                <w:p w:rsidR="00F501AA" w:rsidRDefault="00F501AA">
                  <w:pPr>
                    <w:jc w:val="center"/>
                    <w:rPr>
                      <w:sz w:val="18"/>
                      <w:szCs w:val="18"/>
                    </w:rPr>
                  </w:pPr>
                </w:p>
              </w:tc>
              <w:tc>
                <w:tcPr>
                  <w:tcW w:w="383" w:type="pct"/>
                  <w:vAlign w:val="center"/>
                </w:tcPr>
                <w:p w:rsidR="00F501AA" w:rsidRDefault="00F501AA">
                  <w:pPr>
                    <w:jc w:val="center"/>
                    <w:rPr>
                      <w:sz w:val="18"/>
                      <w:szCs w:val="18"/>
                    </w:rPr>
                  </w:pPr>
                  <w:r>
                    <w:rPr>
                      <w:rFonts w:hint="eastAsia"/>
                      <w:sz w:val="18"/>
                      <w:szCs w:val="18"/>
                    </w:rPr>
                    <w:t>09</w:t>
                  </w:r>
                </w:p>
              </w:tc>
              <w:tc>
                <w:tcPr>
                  <w:tcW w:w="554" w:type="pct"/>
                  <w:vAlign w:val="center"/>
                </w:tcPr>
                <w:p w:rsidR="00F501AA" w:rsidRDefault="00F501AA" w:rsidP="009976F3">
                  <w:pPr>
                    <w:jc w:val="center"/>
                    <w:rPr>
                      <w:color w:val="000000"/>
                      <w:sz w:val="18"/>
                      <w:szCs w:val="18"/>
                    </w:rPr>
                  </w:pPr>
                  <w:r>
                    <w:rPr>
                      <w:rFonts w:hint="eastAsia"/>
                      <w:color w:val="000000"/>
                      <w:sz w:val="18"/>
                      <w:szCs w:val="18"/>
                    </w:rPr>
                    <w:t>292-001-09</w:t>
                  </w:r>
                </w:p>
              </w:tc>
              <w:tc>
                <w:tcPr>
                  <w:tcW w:w="327" w:type="pct"/>
                  <w:vMerge/>
                  <w:vAlign w:val="center"/>
                </w:tcPr>
                <w:p w:rsidR="00F501AA" w:rsidRDefault="00F501AA">
                  <w:pPr>
                    <w:jc w:val="center"/>
                    <w:rPr>
                      <w:color w:val="000000"/>
                      <w:sz w:val="18"/>
                      <w:szCs w:val="18"/>
                    </w:rPr>
                  </w:pPr>
                </w:p>
              </w:tc>
              <w:tc>
                <w:tcPr>
                  <w:tcW w:w="578" w:type="pct"/>
                  <w:vMerge/>
                  <w:vAlign w:val="center"/>
                </w:tcPr>
                <w:p w:rsidR="00F501AA" w:rsidRDefault="00F501AA">
                  <w:pPr>
                    <w:jc w:val="center"/>
                    <w:rPr>
                      <w:color w:val="000000"/>
                      <w:sz w:val="18"/>
                      <w:szCs w:val="18"/>
                    </w:rPr>
                  </w:pPr>
                </w:p>
              </w:tc>
            </w:tr>
            <w:tr w:rsidR="00F501AA" w:rsidTr="00C50C3A">
              <w:trPr>
                <w:trHeight w:val="427"/>
                <w:jc w:val="center"/>
              </w:trPr>
              <w:tc>
                <w:tcPr>
                  <w:tcW w:w="207" w:type="pct"/>
                  <w:vAlign w:val="center"/>
                </w:tcPr>
                <w:p w:rsidR="00F501AA" w:rsidRDefault="00F501AA">
                  <w:pPr>
                    <w:jc w:val="center"/>
                    <w:rPr>
                      <w:color w:val="000000"/>
                      <w:sz w:val="18"/>
                      <w:szCs w:val="18"/>
                    </w:rPr>
                  </w:pPr>
                  <w:r>
                    <w:rPr>
                      <w:rFonts w:hint="eastAsia"/>
                      <w:color w:val="000000"/>
                      <w:sz w:val="18"/>
                      <w:szCs w:val="18"/>
                    </w:rPr>
                    <w:t>3</w:t>
                  </w:r>
                </w:p>
              </w:tc>
              <w:tc>
                <w:tcPr>
                  <w:tcW w:w="698" w:type="pct"/>
                  <w:vAlign w:val="center"/>
                </w:tcPr>
                <w:p w:rsidR="00F501AA" w:rsidRDefault="00F501AA" w:rsidP="00D1323C">
                  <w:pPr>
                    <w:jc w:val="center"/>
                    <w:rPr>
                      <w:color w:val="000000"/>
                      <w:sz w:val="18"/>
                      <w:szCs w:val="18"/>
                    </w:rPr>
                  </w:pPr>
                  <w:r>
                    <w:rPr>
                      <w:rFonts w:hint="eastAsia"/>
                      <w:color w:val="000000"/>
                      <w:sz w:val="18"/>
                      <w:szCs w:val="18"/>
                    </w:rPr>
                    <w:t>熔融挤出工序冷却开模工序</w:t>
                  </w:r>
                </w:p>
              </w:tc>
              <w:tc>
                <w:tcPr>
                  <w:tcW w:w="493" w:type="pct"/>
                  <w:vAlign w:val="center"/>
                </w:tcPr>
                <w:p w:rsidR="00F501AA" w:rsidRDefault="00F501AA">
                  <w:pPr>
                    <w:jc w:val="center"/>
                    <w:rPr>
                      <w:color w:val="000000"/>
                      <w:sz w:val="18"/>
                      <w:szCs w:val="18"/>
                    </w:rPr>
                  </w:pPr>
                  <w:r>
                    <w:rPr>
                      <w:rFonts w:hint="eastAsia"/>
                      <w:color w:val="000000"/>
                      <w:sz w:val="18"/>
                      <w:szCs w:val="18"/>
                    </w:rPr>
                    <w:t>废塑料</w:t>
                  </w:r>
                </w:p>
                <w:p w:rsidR="00F501AA" w:rsidRDefault="00F501AA">
                  <w:pPr>
                    <w:jc w:val="center"/>
                    <w:rPr>
                      <w:color w:val="000000"/>
                      <w:sz w:val="18"/>
                      <w:szCs w:val="18"/>
                    </w:rPr>
                  </w:pPr>
                  <w:r>
                    <w:rPr>
                      <w:color w:val="000000"/>
                      <w:sz w:val="18"/>
                      <w:szCs w:val="18"/>
                    </w:rPr>
                    <w:t>塑料</w:t>
                  </w:r>
                </w:p>
                <w:p w:rsidR="00F501AA" w:rsidRDefault="00F501AA">
                  <w:pPr>
                    <w:jc w:val="center"/>
                    <w:rPr>
                      <w:color w:val="000000"/>
                      <w:sz w:val="18"/>
                      <w:szCs w:val="18"/>
                    </w:rPr>
                  </w:pPr>
                  <w:r>
                    <w:rPr>
                      <w:color w:val="000000"/>
                      <w:sz w:val="18"/>
                      <w:szCs w:val="18"/>
                    </w:rPr>
                    <w:t>边角料</w:t>
                  </w: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pPr>
                    <w:jc w:val="center"/>
                    <w:rPr>
                      <w:color w:val="000000"/>
                      <w:sz w:val="18"/>
                      <w:szCs w:val="18"/>
                    </w:rPr>
                  </w:pPr>
                  <w:r>
                    <w:rPr>
                      <w:rFonts w:hint="eastAsia"/>
                      <w:color w:val="000000"/>
                      <w:sz w:val="18"/>
                      <w:szCs w:val="18"/>
                    </w:rPr>
                    <w:t>40</w:t>
                  </w:r>
                </w:p>
              </w:tc>
              <w:tc>
                <w:tcPr>
                  <w:tcW w:w="967" w:type="pct"/>
                  <w:vMerge/>
                  <w:vAlign w:val="center"/>
                </w:tcPr>
                <w:p w:rsidR="00F501AA" w:rsidRDefault="00F501AA">
                  <w:pPr>
                    <w:jc w:val="center"/>
                    <w:rPr>
                      <w:sz w:val="18"/>
                      <w:szCs w:val="18"/>
                    </w:rPr>
                  </w:pPr>
                </w:p>
              </w:tc>
              <w:tc>
                <w:tcPr>
                  <w:tcW w:w="383" w:type="pct"/>
                  <w:vAlign w:val="center"/>
                </w:tcPr>
                <w:p w:rsidR="00F501AA" w:rsidRDefault="00F501AA">
                  <w:pPr>
                    <w:jc w:val="center"/>
                    <w:rPr>
                      <w:sz w:val="18"/>
                      <w:szCs w:val="18"/>
                    </w:rPr>
                  </w:pPr>
                  <w:r>
                    <w:rPr>
                      <w:rFonts w:hint="eastAsia"/>
                      <w:sz w:val="18"/>
                      <w:szCs w:val="18"/>
                    </w:rPr>
                    <w:t>06</w:t>
                  </w:r>
                </w:p>
              </w:tc>
              <w:tc>
                <w:tcPr>
                  <w:tcW w:w="554" w:type="pct"/>
                  <w:vAlign w:val="center"/>
                </w:tcPr>
                <w:p w:rsidR="00F501AA" w:rsidRDefault="00F501AA" w:rsidP="009976F3">
                  <w:pPr>
                    <w:jc w:val="center"/>
                    <w:rPr>
                      <w:color w:val="000000"/>
                      <w:sz w:val="18"/>
                      <w:szCs w:val="18"/>
                    </w:rPr>
                  </w:pPr>
                  <w:r>
                    <w:rPr>
                      <w:rFonts w:hint="eastAsia"/>
                      <w:color w:val="000000"/>
                      <w:sz w:val="18"/>
                      <w:szCs w:val="18"/>
                    </w:rPr>
                    <w:t>292-001-06</w:t>
                  </w:r>
                </w:p>
              </w:tc>
              <w:tc>
                <w:tcPr>
                  <w:tcW w:w="327" w:type="pct"/>
                  <w:vMerge/>
                  <w:vAlign w:val="center"/>
                </w:tcPr>
                <w:p w:rsidR="00F501AA" w:rsidRDefault="00F501AA">
                  <w:pPr>
                    <w:jc w:val="center"/>
                    <w:rPr>
                      <w:color w:val="000000"/>
                      <w:sz w:val="18"/>
                      <w:szCs w:val="18"/>
                    </w:rPr>
                  </w:pPr>
                </w:p>
              </w:tc>
              <w:tc>
                <w:tcPr>
                  <w:tcW w:w="578" w:type="pct"/>
                  <w:vAlign w:val="center"/>
                </w:tcPr>
                <w:p w:rsidR="00C50C3A" w:rsidRDefault="00F501AA">
                  <w:pPr>
                    <w:jc w:val="center"/>
                    <w:rPr>
                      <w:color w:val="000000"/>
                      <w:sz w:val="18"/>
                      <w:szCs w:val="18"/>
                    </w:rPr>
                  </w:pPr>
                  <w:r>
                    <w:rPr>
                      <w:rFonts w:hint="eastAsia"/>
                      <w:color w:val="000000"/>
                      <w:sz w:val="18"/>
                      <w:szCs w:val="18"/>
                    </w:rPr>
                    <w:t>回用于</w:t>
                  </w:r>
                </w:p>
                <w:p w:rsidR="00F501AA" w:rsidRDefault="00F501AA">
                  <w:pPr>
                    <w:jc w:val="center"/>
                    <w:rPr>
                      <w:color w:val="000000"/>
                      <w:sz w:val="18"/>
                      <w:szCs w:val="18"/>
                    </w:rPr>
                  </w:pPr>
                  <w:r>
                    <w:rPr>
                      <w:rFonts w:hint="eastAsia"/>
                      <w:color w:val="000000"/>
                      <w:sz w:val="18"/>
                      <w:szCs w:val="18"/>
                    </w:rPr>
                    <w:t>生产</w:t>
                  </w:r>
                </w:p>
              </w:tc>
            </w:tr>
            <w:tr w:rsidR="00F501AA" w:rsidTr="00C50C3A">
              <w:trPr>
                <w:trHeight w:val="282"/>
                <w:jc w:val="center"/>
              </w:trPr>
              <w:tc>
                <w:tcPr>
                  <w:tcW w:w="207" w:type="pct"/>
                  <w:vAlign w:val="center"/>
                </w:tcPr>
                <w:p w:rsidR="00F501AA" w:rsidRDefault="00F501AA">
                  <w:pPr>
                    <w:jc w:val="center"/>
                    <w:rPr>
                      <w:color w:val="000000"/>
                      <w:sz w:val="18"/>
                      <w:szCs w:val="18"/>
                    </w:rPr>
                  </w:pPr>
                  <w:r>
                    <w:rPr>
                      <w:rFonts w:hint="eastAsia"/>
                      <w:color w:val="000000"/>
                      <w:sz w:val="18"/>
                      <w:szCs w:val="18"/>
                    </w:rPr>
                    <w:t>4</w:t>
                  </w:r>
                </w:p>
              </w:tc>
              <w:tc>
                <w:tcPr>
                  <w:tcW w:w="698" w:type="pct"/>
                  <w:vAlign w:val="center"/>
                </w:tcPr>
                <w:p w:rsidR="00F501AA" w:rsidRDefault="00F501AA">
                  <w:pPr>
                    <w:jc w:val="center"/>
                    <w:rPr>
                      <w:color w:val="000000"/>
                      <w:sz w:val="18"/>
                      <w:szCs w:val="18"/>
                    </w:rPr>
                  </w:pPr>
                  <w:r>
                    <w:rPr>
                      <w:color w:val="000000"/>
                      <w:sz w:val="18"/>
                      <w:szCs w:val="18"/>
                    </w:rPr>
                    <w:t>职工生活</w:t>
                  </w:r>
                </w:p>
              </w:tc>
              <w:tc>
                <w:tcPr>
                  <w:tcW w:w="493" w:type="pct"/>
                  <w:vAlign w:val="center"/>
                </w:tcPr>
                <w:p w:rsidR="00F501AA" w:rsidRDefault="00F501AA">
                  <w:pPr>
                    <w:jc w:val="center"/>
                    <w:rPr>
                      <w:color w:val="000000"/>
                      <w:sz w:val="18"/>
                      <w:szCs w:val="18"/>
                    </w:rPr>
                  </w:pPr>
                  <w:r>
                    <w:rPr>
                      <w:color w:val="000000"/>
                      <w:sz w:val="18"/>
                      <w:szCs w:val="18"/>
                    </w:rPr>
                    <w:t>生活垃圾</w:t>
                  </w:r>
                </w:p>
              </w:tc>
              <w:tc>
                <w:tcPr>
                  <w:tcW w:w="388" w:type="pct"/>
                  <w:vAlign w:val="center"/>
                </w:tcPr>
                <w:p w:rsidR="00F501AA" w:rsidRDefault="00F501AA">
                  <w:pPr>
                    <w:jc w:val="center"/>
                    <w:rPr>
                      <w:color w:val="000000"/>
                      <w:sz w:val="18"/>
                      <w:szCs w:val="18"/>
                    </w:rPr>
                  </w:pPr>
                  <w:r>
                    <w:rPr>
                      <w:color w:val="000000"/>
                      <w:sz w:val="18"/>
                      <w:szCs w:val="18"/>
                    </w:rPr>
                    <w:t>半固态</w:t>
                  </w:r>
                </w:p>
              </w:tc>
              <w:tc>
                <w:tcPr>
                  <w:tcW w:w="407" w:type="pct"/>
                  <w:vAlign w:val="center"/>
                </w:tcPr>
                <w:p w:rsidR="00F501AA" w:rsidRDefault="00F501AA">
                  <w:pPr>
                    <w:jc w:val="center"/>
                    <w:rPr>
                      <w:color w:val="000000"/>
                      <w:sz w:val="18"/>
                      <w:szCs w:val="18"/>
                    </w:rPr>
                  </w:pPr>
                  <w:r>
                    <w:rPr>
                      <w:rFonts w:hint="eastAsia"/>
                      <w:color w:val="000000"/>
                      <w:sz w:val="18"/>
                      <w:szCs w:val="18"/>
                    </w:rPr>
                    <w:t>30</w:t>
                  </w:r>
                </w:p>
              </w:tc>
              <w:tc>
                <w:tcPr>
                  <w:tcW w:w="967" w:type="pct"/>
                  <w:vMerge/>
                  <w:vAlign w:val="center"/>
                </w:tcPr>
                <w:p w:rsidR="00F501AA" w:rsidRDefault="00F501AA">
                  <w:pPr>
                    <w:jc w:val="center"/>
                    <w:rPr>
                      <w:sz w:val="18"/>
                      <w:szCs w:val="18"/>
                    </w:rPr>
                  </w:pPr>
                </w:p>
              </w:tc>
              <w:tc>
                <w:tcPr>
                  <w:tcW w:w="383" w:type="pct"/>
                  <w:vAlign w:val="center"/>
                </w:tcPr>
                <w:p w:rsidR="00F501AA" w:rsidRDefault="00F501AA">
                  <w:pPr>
                    <w:jc w:val="center"/>
                    <w:rPr>
                      <w:sz w:val="18"/>
                      <w:szCs w:val="18"/>
                    </w:rPr>
                  </w:pPr>
                  <w:r>
                    <w:rPr>
                      <w:color w:val="000000"/>
                      <w:sz w:val="18"/>
                      <w:szCs w:val="18"/>
                    </w:rPr>
                    <w:t>99</w:t>
                  </w:r>
                </w:p>
              </w:tc>
              <w:tc>
                <w:tcPr>
                  <w:tcW w:w="554" w:type="pct"/>
                  <w:vAlign w:val="center"/>
                </w:tcPr>
                <w:p w:rsidR="00F501AA" w:rsidRDefault="00F501AA">
                  <w:pPr>
                    <w:jc w:val="center"/>
                    <w:rPr>
                      <w:color w:val="000000"/>
                      <w:sz w:val="18"/>
                      <w:szCs w:val="18"/>
                    </w:rPr>
                  </w:pPr>
                  <w:r>
                    <w:rPr>
                      <w:rFonts w:hint="eastAsia"/>
                      <w:color w:val="000000"/>
                      <w:sz w:val="18"/>
                      <w:szCs w:val="18"/>
                    </w:rPr>
                    <w:t>900-999-99</w:t>
                  </w:r>
                </w:p>
              </w:tc>
              <w:tc>
                <w:tcPr>
                  <w:tcW w:w="327" w:type="pct"/>
                  <w:vMerge/>
                  <w:vAlign w:val="center"/>
                </w:tcPr>
                <w:p w:rsidR="00F501AA" w:rsidRDefault="00F501AA">
                  <w:pPr>
                    <w:jc w:val="center"/>
                    <w:rPr>
                      <w:color w:val="000000"/>
                      <w:sz w:val="18"/>
                      <w:szCs w:val="18"/>
                    </w:rPr>
                  </w:pPr>
                </w:p>
              </w:tc>
              <w:tc>
                <w:tcPr>
                  <w:tcW w:w="578" w:type="pct"/>
                  <w:vAlign w:val="center"/>
                </w:tcPr>
                <w:p w:rsidR="00F501AA" w:rsidRDefault="00F501AA">
                  <w:pPr>
                    <w:jc w:val="center"/>
                    <w:rPr>
                      <w:color w:val="000000"/>
                      <w:sz w:val="18"/>
                      <w:szCs w:val="18"/>
                    </w:rPr>
                  </w:pPr>
                  <w:r>
                    <w:rPr>
                      <w:color w:val="000000"/>
                      <w:sz w:val="18"/>
                      <w:szCs w:val="18"/>
                    </w:rPr>
                    <w:t>环卫部门清运处理</w:t>
                  </w:r>
                </w:p>
              </w:tc>
            </w:tr>
            <w:tr w:rsidR="00F501AA" w:rsidTr="00C50C3A">
              <w:trPr>
                <w:trHeight w:val="261"/>
                <w:jc w:val="center"/>
              </w:trPr>
              <w:tc>
                <w:tcPr>
                  <w:tcW w:w="207" w:type="pct"/>
                  <w:vAlign w:val="center"/>
                </w:tcPr>
                <w:p w:rsidR="00F501AA" w:rsidRDefault="00F501AA">
                  <w:pPr>
                    <w:jc w:val="center"/>
                    <w:rPr>
                      <w:color w:val="000000"/>
                      <w:sz w:val="18"/>
                      <w:szCs w:val="18"/>
                    </w:rPr>
                  </w:pPr>
                  <w:r>
                    <w:rPr>
                      <w:rFonts w:hint="eastAsia"/>
                      <w:color w:val="000000"/>
                      <w:sz w:val="18"/>
                      <w:szCs w:val="18"/>
                    </w:rPr>
                    <w:t>5</w:t>
                  </w:r>
                </w:p>
              </w:tc>
              <w:tc>
                <w:tcPr>
                  <w:tcW w:w="698" w:type="pct"/>
                  <w:vAlign w:val="center"/>
                </w:tcPr>
                <w:p w:rsidR="00F501AA" w:rsidRDefault="00F501AA">
                  <w:pPr>
                    <w:jc w:val="center"/>
                    <w:rPr>
                      <w:color w:val="000000"/>
                      <w:sz w:val="18"/>
                      <w:szCs w:val="18"/>
                    </w:rPr>
                  </w:pPr>
                  <w:r>
                    <w:rPr>
                      <w:rFonts w:hint="eastAsia"/>
                      <w:color w:val="000000"/>
                      <w:sz w:val="18"/>
                      <w:szCs w:val="18"/>
                    </w:rPr>
                    <w:t>职工食堂</w:t>
                  </w:r>
                </w:p>
              </w:tc>
              <w:tc>
                <w:tcPr>
                  <w:tcW w:w="493" w:type="pct"/>
                  <w:vAlign w:val="center"/>
                </w:tcPr>
                <w:p w:rsidR="00F501AA" w:rsidRDefault="00F501AA">
                  <w:pPr>
                    <w:jc w:val="center"/>
                    <w:rPr>
                      <w:color w:val="000000"/>
                      <w:sz w:val="18"/>
                      <w:szCs w:val="18"/>
                    </w:rPr>
                  </w:pPr>
                  <w:r>
                    <w:rPr>
                      <w:rFonts w:hint="eastAsia"/>
                      <w:color w:val="000000"/>
                      <w:sz w:val="18"/>
                      <w:szCs w:val="18"/>
                    </w:rPr>
                    <w:t>食堂餐厨废弃物</w:t>
                  </w:r>
                </w:p>
                <w:p w:rsidR="00F501AA" w:rsidRDefault="00F501AA">
                  <w:pPr>
                    <w:jc w:val="center"/>
                    <w:rPr>
                      <w:color w:val="000000"/>
                      <w:sz w:val="18"/>
                      <w:szCs w:val="18"/>
                    </w:rPr>
                  </w:pPr>
                  <w:r>
                    <w:rPr>
                      <w:rFonts w:hint="eastAsia"/>
                      <w:color w:val="000000"/>
                      <w:sz w:val="18"/>
                      <w:szCs w:val="18"/>
                    </w:rPr>
                    <w:t>废油脂</w:t>
                  </w:r>
                </w:p>
              </w:tc>
              <w:tc>
                <w:tcPr>
                  <w:tcW w:w="388" w:type="pct"/>
                  <w:vAlign w:val="center"/>
                </w:tcPr>
                <w:p w:rsidR="00F501AA" w:rsidRDefault="00F501AA">
                  <w:pPr>
                    <w:jc w:val="center"/>
                    <w:rPr>
                      <w:color w:val="000000"/>
                      <w:sz w:val="18"/>
                      <w:szCs w:val="18"/>
                    </w:rPr>
                  </w:pPr>
                  <w:r>
                    <w:rPr>
                      <w:color w:val="000000"/>
                      <w:sz w:val="18"/>
                      <w:szCs w:val="18"/>
                    </w:rPr>
                    <w:t>半固态</w:t>
                  </w:r>
                </w:p>
              </w:tc>
              <w:tc>
                <w:tcPr>
                  <w:tcW w:w="407" w:type="pct"/>
                  <w:vAlign w:val="center"/>
                </w:tcPr>
                <w:p w:rsidR="00F501AA" w:rsidRDefault="00F501AA">
                  <w:pPr>
                    <w:jc w:val="center"/>
                    <w:rPr>
                      <w:color w:val="000000"/>
                      <w:sz w:val="18"/>
                      <w:szCs w:val="18"/>
                    </w:rPr>
                  </w:pPr>
                  <w:r>
                    <w:rPr>
                      <w:rFonts w:hint="eastAsia"/>
                      <w:color w:val="000000"/>
                      <w:sz w:val="18"/>
                      <w:szCs w:val="18"/>
                    </w:rPr>
                    <w:t>5.5</w:t>
                  </w:r>
                </w:p>
              </w:tc>
              <w:tc>
                <w:tcPr>
                  <w:tcW w:w="967" w:type="pct"/>
                  <w:vMerge/>
                  <w:vAlign w:val="center"/>
                </w:tcPr>
                <w:p w:rsidR="00F501AA" w:rsidRDefault="00F501AA">
                  <w:pPr>
                    <w:jc w:val="center"/>
                    <w:rPr>
                      <w:sz w:val="18"/>
                      <w:szCs w:val="18"/>
                    </w:rPr>
                  </w:pPr>
                </w:p>
              </w:tc>
              <w:tc>
                <w:tcPr>
                  <w:tcW w:w="383" w:type="pct"/>
                  <w:vAlign w:val="center"/>
                </w:tcPr>
                <w:p w:rsidR="00F501AA" w:rsidRDefault="00F501AA">
                  <w:pPr>
                    <w:jc w:val="center"/>
                    <w:rPr>
                      <w:color w:val="000000"/>
                      <w:sz w:val="18"/>
                      <w:szCs w:val="18"/>
                    </w:rPr>
                  </w:pPr>
                  <w:r>
                    <w:rPr>
                      <w:rFonts w:hint="eastAsia"/>
                      <w:color w:val="000000"/>
                      <w:sz w:val="18"/>
                      <w:szCs w:val="18"/>
                    </w:rPr>
                    <w:t>99</w:t>
                  </w:r>
                </w:p>
              </w:tc>
              <w:tc>
                <w:tcPr>
                  <w:tcW w:w="554" w:type="pct"/>
                  <w:vAlign w:val="center"/>
                </w:tcPr>
                <w:p w:rsidR="00F501AA" w:rsidRDefault="00F501AA">
                  <w:pPr>
                    <w:jc w:val="center"/>
                    <w:rPr>
                      <w:color w:val="000000"/>
                      <w:sz w:val="18"/>
                      <w:szCs w:val="18"/>
                    </w:rPr>
                  </w:pPr>
                  <w:r>
                    <w:rPr>
                      <w:rFonts w:hint="eastAsia"/>
                      <w:color w:val="000000"/>
                      <w:sz w:val="18"/>
                      <w:szCs w:val="18"/>
                    </w:rPr>
                    <w:t>900-999-99</w:t>
                  </w:r>
                </w:p>
              </w:tc>
              <w:tc>
                <w:tcPr>
                  <w:tcW w:w="327" w:type="pct"/>
                  <w:vMerge/>
                  <w:vAlign w:val="center"/>
                </w:tcPr>
                <w:p w:rsidR="00F501AA" w:rsidRDefault="00F501AA">
                  <w:pPr>
                    <w:jc w:val="center"/>
                    <w:rPr>
                      <w:color w:val="000000"/>
                      <w:sz w:val="18"/>
                      <w:szCs w:val="18"/>
                    </w:rPr>
                  </w:pPr>
                </w:p>
              </w:tc>
              <w:tc>
                <w:tcPr>
                  <w:tcW w:w="578" w:type="pct"/>
                  <w:vAlign w:val="center"/>
                </w:tcPr>
                <w:p w:rsidR="00F501AA" w:rsidRDefault="00F501AA">
                  <w:pPr>
                    <w:jc w:val="center"/>
                    <w:rPr>
                      <w:color w:val="000000"/>
                      <w:sz w:val="18"/>
                      <w:szCs w:val="18"/>
                    </w:rPr>
                  </w:pPr>
                  <w:r>
                    <w:rPr>
                      <w:rFonts w:hint="eastAsia"/>
                      <w:color w:val="000000"/>
                      <w:sz w:val="18"/>
                      <w:szCs w:val="18"/>
                    </w:rPr>
                    <w:t>由获得许可的单位收集处置</w:t>
                  </w:r>
                </w:p>
              </w:tc>
            </w:tr>
            <w:tr w:rsidR="00F501AA" w:rsidTr="00C50C3A">
              <w:trPr>
                <w:trHeight w:val="261"/>
                <w:jc w:val="center"/>
              </w:trPr>
              <w:tc>
                <w:tcPr>
                  <w:tcW w:w="207" w:type="pct"/>
                  <w:vMerge w:val="restart"/>
                  <w:vAlign w:val="center"/>
                </w:tcPr>
                <w:p w:rsidR="00F501AA" w:rsidRDefault="00F501AA">
                  <w:pPr>
                    <w:jc w:val="center"/>
                    <w:rPr>
                      <w:color w:val="000000"/>
                      <w:sz w:val="18"/>
                      <w:szCs w:val="18"/>
                    </w:rPr>
                  </w:pPr>
                  <w:r>
                    <w:rPr>
                      <w:rFonts w:hint="eastAsia"/>
                      <w:color w:val="000000"/>
                      <w:sz w:val="18"/>
                      <w:szCs w:val="18"/>
                    </w:rPr>
                    <w:t>6</w:t>
                  </w:r>
                </w:p>
              </w:tc>
              <w:tc>
                <w:tcPr>
                  <w:tcW w:w="698" w:type="pct"/>
                  <w:vAlign w:val="center"/>
                </w:tcPr>
                <w:p w:rsidR="00F501AA" w:rsidRDefault="00F501AA" w:rsidP="00F501AA">
                  <w:pPr>
                    <w:jc w:val="center"/>
                    <w:rPr>
                      <w:color w:val="000000"/>
                      <w:sz w:val="18"/>
                      <w:szCs w:val="18"/>
                    </w:rPr>
                  </w:pPr>
                  <w:r>
                    <w:rPr>
                      <w:rFonts w:hint="eastAsia"/>
                      <w:color w:val="000000"/>
                      <w:sz w:val="18"/>
                      <w:szCs w:val="18"/>
                    </w:rPr>
                    <w:t>水性油墨</w:t>
                  </w:r>
                </w:p>
                <w:p w:rsidR="00F501AA" w:rsidRDefault="00F501AA" w:rsidP="00F501AA">
                  <w:pPr>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w:t>
                  </w:r>
                </w:p>
                <w:p w:rsidR="00F501AA" w:rsidRDefault="00F501AA" w:rsidP="00F501AA">
                  <w:pPr>
                    <w:jc w:val="center"/>
                    <w:rPr>
                      <w:color w:val="000000"/>
                      <w:sz w:val="18"/>
                      <w:szCs w:val="18"/>
                    </w:rPr>
                  </w:pPr>
                  <w:r>
                    <w:rPr>
                      <w:rFonts w:hint="eastAsia"/>
                      <w:color w:val="000000"/>
                      <w:sz w:val="18"/>
                      <w:szCs w:val="18"/>
                    </w:rPr>
                    <w:t>使用过程</w:t>
                  </w:r>
                </w:p>
              </w:tc>
              <w:tc>
                <w:tcPr>
                  <w:tcW w:w="493" w:type="pct"/>
                  <w:vMerge w:val="restart"/>
                  <w:vAlign w:val="center"/>
                </w:tcPr>
                <w:p w:rsidR="00F501AA" w:rsidRDefault="00F501AA">
                  <w:pPr>
                    <w:jc w:val="center"/>
                    <w:rPr>
                      <w:color w:val="000000"/>
                      <w:sz w:val="18"/>
                      <w:szCs w:val="18"/>
                    </w:rPr>
                  </w:pPr>
                  <w:r>
                    <w:rPr>
                      <w:rFonts w:hint="eastAsia"/>
                      <w:color w:val="000000"/>
                      <w:sz w:val="18"/>
                      <w:szCs w:val="18"/>
                    </w:rPr>
                    <w:t>废包装桶</w:t>
                  </w: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rsidP="00F501AA">
                  <w:pPr>
                    <w:jc w:val="center"/>
                    <w:rPr>
                      <w:color w:val="000000"/>
                      <w:sz w:val="18"/>
                      <w:szCs w:val="18"/>
                    </w:rPr>
                  </w:pPr>
                  <w:r>
                    <w:rPr>
                      <w:rFonts w:hint="eastAsia"/>
                      <w:color w:val="000000"/>
                      <w:sz w:val="18"/>
                      <w:szCs w:val="18"/>
                    </w:rPr>
                    <w:t>0.9876</w:t>
                  </w:r>
                </w:p>
              </w:tc>
              <w:tc>
                <w:tcPr>
                  <w:tcW w:w="967" w:type="pct"/>
                  <w:vMerge w:val="restart"/>
                  <w:vAlign w:val="center"/>
                </w:tcPr>
                <w:p w:rsidR="00F501AA" w:rsidRPr="0084255F" w:rsidRDefault="00F501AA" w:rsidP="00F501AA">
                  <w:pPr>
                    <w:jc w:val="center"/>
                    <w:rPr>
                      <w:sz w:val="18"/>
                      <w:szCs w:val="18"/>
                    </w:rPr>
                  </w:pPr>
                  <w:r w:rsidRPr="0084255F">
                    <w:rPr>
                      <w:rFonts w:ascii="宋体" w:hAnsi="宋体" w:hint="eastAsia"/>
                      <w:sz w:val="18"/>
                      <w:szCs w:val="18"/>
                    </w:rPr>
                    <w:t>《</w:t>
                  </w:r>
                  <w:r w:rsidRPr="0084255F">
                    <w:rPr>
                      <w:rFonts w:hint="eastAsia"/>
                      <w:sz w:val="18"/>
                      <w:szCs w:val="18"/>
                    </w:rPr>
                    <w:t>国家危险废物</w:t>
                  </w:r>
                </w:p>
                <w:p w:rsidR="00F501AA" w:rsidRDefault="00F501AA" w:rsidP="00F501AA">
                  <w:pPr>
                    <w:jc w:val="center"/>
                    <w:rPr>
                      <w:rFonts w:ascii="宋体" w:hAnsi="宋体"/>
                      <w:sz w:val="18"/>
                      <w:szCs w:val="18"/>
                    </w:rPr>
                  </w:pPr>
                  <w:r w:rsidRPr="0084255F">
                    <w:rPr>
                      <w:rFonts w:hint="eastAsia"/>
                      <w:sz w:val="18"/>
                      <w:szCs w:val="18"/>
                    </w:rPr>
                    <w:t>名录</w:t>
                  </w:r>
                  <w:r w:rsidRPr="0084255F">
                    <w:rPr>
                      <w:rFonts w:ascii="宋体" w:hAnsi="宋体" w:hint="eastAsia"/>
                      <w:sz w:val="18"/>
                      <w:szCs w:val="18"/>
                    </w:rPr>
                    <w:t>》</w:t>
                  </w:r>
                  <w:r w:rsidRPr="0084255F">
                    <w:rPr>
                      <w:rFonts w:hint="eastAsia"/>
                      <w:sz w:val="18"/>
                      <w:szCs w:val="18"/>
                    </w:rPr>
                    <w:t>（</w:t>
                  </w:r>
                  <w:r w:rsidRPr="0084255F">
                    <w:rPr>
                      <w:rFonts w:hint="eastAsia"/>
                      <w:sz w:val="18"/>
                      <w:szCs w:val="18"/>
                    </w:rPr>
                    <w:t>2021</w:t>
                  </w:r>
                  <w:r w:rsidRPr="0084255F">
                    <w:rPr>
                      <w:rFonts w:hint="eastAsia"/>
                      <w:sz w:val="18"/>
                      <w:szCs w:val="18"/>
                    </w:rPr>
                    <w:t>年）</w:t>
                  </w:r>
                </w:p>
              </w:tc>
              <w:tc>
                <w:tcPr>
                  <w:tcW w:w="383" w:type="pct"/>
                  <w:vAlign w:val="center"/>
                </w:tcPr>
                <w:p w:rsidR="00F501AA" w:rsidRDefault="00F501AA" w:rsidP="009976F3">
                  <w:pPr>
                    <w:jc w:val="center"/>
                    <w:rPr>
                      <w:color w:val="000000"/>
                      <w:sz w:val="18"/>
                      <w:szCs w:val="18"/>
                    </w:rPr>
                  </w:pPr>
                  <w:r>
                    <w:rPr>
                      <w:color w:val="000000"/>
                      <w:sz w:val="18"/>
                      <w:szCs w:val="18"/>
                    </w:rPr>
                    <w:t>HW</w:t>
                  </w:r>
                  <w:r>
                    <w:rPr>
                      <w:rFonts w:hint="eastAsia"/>
                      <w:color w:val="000000"/>
                      <w:sz w:val="18"/>
                      <w:szCs w:val="18"/>
                    </w:rPr>
                    <w:t>49</w:t>
                  </w:r>
                </w:p>
              </w:tc>
              <w:tc>
                <w:tcPr>
                  <w:tcW w:w="554" w:type="pct"/>
                  <w:vAlign w:val="center"/>
                </w:tcPr>
                <w:p w:rsidR="00F501AA" w:rsidRDefault="00F501AA" w:rsidP="009976F3">
                  <w:pPr>
                    <w:jc w:val="center"/>
                    <w:rPr>
                      <w:color w:val="000000"/>
                      <w:sz w:val="18"/>
                      <w:szCs w:val="18"/>
                    </w:rPr>
                  </w:pPr>
                  <w:r>
                    <w:rPr>
                      <w:rFonts w:hint="eastAsia"/>
                      <w:color w:val="000000"/>
                      <w:sz w:val="18"/>
                      <w:szCs w:val="18"/>
                    </w:rPr>
                    <w:t>900-041-49</w:t>
                  </w:r>
                </w:p>
              </w:tc>
              <w:tc>
                <w:tcPr>
                  <w:tcW w:w="327" w:type="pct"/>
                  <w:vAlign w:val="center"/>
                </w:tcPr>
                <w:p w:rsidR="00F501AA" w:rsidRDefault="00F501AA">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78" w:type="pct"/>
                  <w:vMerge w:val="restart"/>
                  <w:vAlign w:val="center"/>
                </w:tcPr>
                <w:p w:rsidR="00F501AA" w:rsidRDefault="00F501AA">
                  <w:pPr>
                    <w:jc w:val="center"/>
                    <w:rPr>
                      <w:color w:val="000000"/>
                      <w:sz w:val="18"/>
                      <w:szCs w:val="18"/>
                    </w:rPr>
                  </w:pPr>
                  <w:r>
                    <w:rPr>
                      <w:rFonts w:hint="eastAsia"/>
                      <w:color w:val="000000"/>
                      <w:sz w:val="18"/>
                      <w:szCs w:val="18"/>
                    </w:rPr>
                    <w:t>委托有资质的单位处理</w:t>
                  </w:r>
                </w:p>
              </w:tc>
            </w:tr>
            <w:tr w:rsidR="00F501AA" w:rsidTr="00C50C3A">
              <w:trPr>
                <w:trHeight w:val="261"/>
                <w:jc w:val="center"/>
              </w:trPr>
              <w:tc>
                <w:tcPr>
                  <w:tcW w:w="207" w:type="pct"/>
                  <w:vMerge/>
                  <w:vAlign w:val="center"/>
                </w:tcPr>
                <w:p w:rsidR="00F501AA" w:rsidRDefault="00F501AA">
                  <w:pPr>
                    <w:jc w:val="center"/>
                    <w:rPr>
                      <w:color w:val="000000"/>
                      <w:sz w:val="18"/>
                      <w:szCs w:val="18"/>
                    </w:rPr>
                  </w:pPr>
                </w:p>
              </w:tc>
              <w:tc>
                <w:tcPr>
                  <w:tcW w:w="698" w:type="pct"/>
                  <w:vAlign w:val="center"/>
                </w:tcPr>
                <w:p w:rsidR="00F501AA" w:rsidRDefault="00F501AA">
                  <w:pPr>
                    <w:jc w:val="center"/>
                    <w:rPr>
                      <w:color w:val="000000"/>
                      <w:sz w:val="18"/>
                      <w:szCs w:val="18"/>
                    </w:rPr>
                  </w:pPr>
                  <w:r>
                    <w:rPr>
                      <w:rFonts w:hint="eastAsia"/>
                      <w:color w:val="000000"/>
                      <w:sz w:val="18"/>
                      <w:szCs w:val="18"/>
                    </w:rPr>
                    <w:t>液压油</w:t>
                  </w:r>
                </w:p>
                <w:p w:rsidR="00F501AA" w:rsidRDefault="00F501AA">
                  <w:pPr>
                    <w:jc w:val="center"/>
                    <w:rPr>
                      <w:color w:val="000000"/>
                      <w:sz w:val="18"/>
                      <w:szCs w:val="18"/>
                    </w:rPr>
                  </w:pPr>
                  <w:r>
                    <w:rPr>
                      <w:rFonts w:hint="eastAsia"/>
                      <w:color w:val="000000"/>
                      <w:sz w:val="18"/>
                      <w:szCs w:val="18"/>
                    </w:rPr>
                    <w:t>使用过程</w:t>
                  </w:r>
                </w:p>
              </w:tc>
              <w:tc>
                <w:tcPr>
                  <w:tcW w:w="493" w:type="pct"/>
                  <w:vMerge/>
                  <w:vAlign w:val="center"/>
                </w:tcPr>
                <w:p w:rsidR="00F501AA" w:rsidRDefault="00F501AA">
                  <w:pPr>
                    <w:jc w:val="center"/>
                    <w:rPr>
                      <w:color w:val="000000"/>
                      <w:sz w:val="18"/>
                      <w:szCs w:val="18"/>
                    </w:rPr>
                  </w:pP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pPr>
                    <w:jc w:val="center"/>
                    <w:rPr>
                      <w:color w:val="000000"/>
                      <w:sz w:val="18"/>
                      <w:szCs w:val="18"/>
                    </w:rPr>
                  </w:pPr>
                  <w:r>
                    <w:rPr>
                      <w:rFonts w:hint="eastAsia"/>
                      <w:color w:val="000000"/>
                      <w:sz w:val="18"/>
                      <w:szCs w:val="18"/>
                    </w:rPr>
                    <w:t>0.12</w:t>
                  </w:r>
                </w:p>
              </w:tc>
              <w:tc>
                <w:tcPr>
                  <w:tcW w:w="967" w:type="pct"/>
                  <w:vMerge/>
                  <w:vAlign w:val="center"/>
                </w:tcPr>
                <w:p w:rsidR="00F501AA" w:rsidRDefault="00F501AA">
                  <w:pPr>
                    <w:jc w:val="center"/>
                    <w:rPr>
                      <w:rFonts w:ascii="宋体" w:hAnsi="宋体"/>
                      <w:sz w:val="18"/>
                      <w:szCs w:val="18"/>
                    </w:rPr>
                  </w:pPr>
                </w:p>
              </w:tc>
              <w:tc>
                <w:tcPr>
                  <w:tcW w:w="383" w:type="pct"/>
                  <w:vAlign w:val="center"/>
                </w:tcPr>
                <w:p w:rsidR="00F501AA" w:rsidRDefault="00F501AA" w:rsidP="009976F3">
                  <w:pPr>
                    <w:jc w:val="center"/>
                    <w:rPr>
                      <w:color w:val="000000"/>
                      <w:sz w:val="18"/>
                      <w:szCs w:val="18"/>
                    </w:rPr>
                  </w:pPr>
                  <w:r>
                    <w:rPr>
                      <w:color w:val="000000"/>
                      <w:sz w:val="18"/>
                      <w:szCs w:val="18"/>
                    </w:rPr>
                    <w:t>HW</w:t>
                  </w:r>
                  <w:r>
                    <w:rPr>
                      <w:rFonts w:hint="eastAsia"/>
                      <w:color w:val="000000"/>
                      <w:sz w:val="18"/>
                      <w:szCs w:val="18"/>
                    </w:rPr>
                    <w:t>08</w:t>
                  </w:r>
                </w:p>
              </w:tc>
              <w:tc>
                <w:tcPr>
                  <w:tcW w:w="554" w:type="pct"/>
                  <w:vAlign w:val="center"/>
                </w:tcPr>
                <w:p w:rsidR="00F501AA" w:rsidRDefault="00F501AA" w:rsidP="009976F3">
                  <w:pPr>
                    <w:jc w:val="center"/>
                    <w:rPr>
                      <w:color w:val="000000"/>
                      <w:sz w:val="18"/>
                      <w:szCs w:val="18"/>
                    </w:rPr>
                  </w:pPr>
                  <w:r>
                    <w:rPr>
                      <w:rFonts w:hint="eastAsia"/>
                      <w:color w:val="000000"/>
                      <w:sz w:val="18"/>
                      <w:szCs w:val="18"/>
                    </w:rPr>
                    <w:t>900-249-08</w:t>
                  </w:r>
                </w:p>
              </w:tc>
              <w:tc>
                <w:tcPr>
                  <w:tcW w:w="327" w:type="pct"/>
                  <w:vAlign w:val="center"/>
                </w:tcPr>
                <w:p w:rsidR="00F501AA" w:rsidRDefault="00F501AA">
                  <w:pPr>
                    <w:jc w:val="center"/>
                    <w:rPr>
                      <w:color w:val="000000"/>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261"/>
                <w:jc w:val="center"/>
              </w:trPr>
              <w:tc>
                <w:tcPr>
                  <w:tcW w:w="207" w:type="pct"/>
                  <w:vAlign w:val="center"/>
                </w:tcPr>
                <w:p w:rsidR="00F501AA" w:rsidRDefault="00F501AA">
                  <w:pPr>
                    <w:jc w:val="center"/>
                    <w:rPr>
                      <w:color w:val="000000"/>
                      <w:sz w:val="18"/>
                      <w:szCs w:val="18"/>
                    </w:rPr>
                  </w:pPr>
                  <w:r>
                    <w:rPr>
                      <w:rFonts w:hint="eastAsia"/>
                      <w:color w:val="000000"/>
                      <w:sz w:val="18"/>
                      <w:szCs w:val="18"/>
                    </w:rPr>
                    <w:t>7</w:t>
                  </w:r>
                </w:p>
              </w:tc>
              <w:tc>
                <w:tcPr>
                  <w:tcW w:w="698" w:type="pct"/>
                  <w:vAlign w:val="center"/>
                </w:tcPr>
                <w:p w:rsidR="00F501AA" w:rsidRDefault="00F501AA">
                  <w:pPr>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w:t>
                  </w:r>
                </w:p>
                <w:p w:rsidR="00F501AA" w:rsidRDefault="00F501AA">
                  <w:pPr>
                    <w:jc w:val="center"/>
                    <w:rPr>
                      <w:color w:val="000000"/>
                      <w:sz w:val="18"/>
                      <w:szCs w:val="18"/>
                    </w:rPr>
                  </w:pPr>
                  <w:r>
                    <w:rPr>
                      <w:rFonts w:hint="eastAsia"/>
                      <w:color w:val="000000"/>
                      <w:sz w:val="18"/>
                      <w:szCs w:val="18"/>
                    </w:rPr>
                    <w:t>喷漆工序</w:t>
                  </w:r>
                </w:p>
              </w:tc>
              <w:tc>
                <w:tcPr>
                  <w:tcW w:w="493" w:type="pct"/>
                  <w:vAlign w:val="center"/>
                </w:tcPr>
                <w:p w:rsidR="00F501AA" w:rsidRDefault="00F501AA">
                  <w:pPr>
                    <w:jc w:val="center"/>
                    <w:rPr>
                      <w:color w:val="000000"/>
                      <w:sz w:val="18"/>
                      <w:szCs w:val="18"/>
                    </w:rPr>
                  </w:pPr>
                  <w:r>
                    <w:rPr>
                      <w:rFonts w:hint="eastAsia"/>
                      <w:color w:val="000000"/>
                      <w:sz w:val="18"/>
                      <w:szCs w:val="18"/>
                    </w:rPr>
                    <w:t>漆渣</w:t>
                  </w:r>
                </w:p>
              </w:tc>
              <w:tc>
                <w:tcPr>
                  <w:tcW w:w="388" w:type="pct"/>
                  <w:vAlign w:val="center"/>
                </w:tcPr>
                <w:p w:rsidR="00F501AA" w:rsidRDefault="00F501AA">
                  <w:pPr>
                    <w:jc w:val="center"/>
                    <w:rPr>
                      <w:color w:val="000000"/>
                      <w:sz w:val="18"/>
                      <w:szCs w:val="18"/>
                    </w:rPr>
                  </w:pPr>
                  <w:r>
                    <w:rPr>
                      <w:color w:val="000000"/>
                      <w:sz w:val="18"/>
                      <w:szCs w:val="18"/>
                    </w:rPr>
                    <w:t>半固体</w:t>
                  </w:r>
                </w:p>
              </w:tc>
              <w:tc>
                <w:tcPr>
                  <w:tcW w:w="407" w:type="pct"/>
                  <w:vAlign w:val="center"/>
                </w:tcPr>
                <w:p w:rsidR="00F501AA" w:rsidRDefault="00F501AA">
                  <w:pPr>
                    <w:jc w:val="center"/>
                    <w:rPr>
                      <w:color w:val="000000"/>
                      <w:sz w:val="18"/>
                      <w:szCs w:val="18"/>
                    </w:rPr>
                  </w:pPr>
                  <w:r>
                    <w:rPr>
                      <w:rFonts w:hint="eastAsia"/>
                      <w:color w:val="000000"/>
                      <w:sz w:val="18"/>
                      <w:szCs w:val="18"/>
                    </w:rPr>
                    <w:t>5.1052</w:t>
                  </w:r>
                </w:p>
              </w:tc>
              <w:tc>
                <w:tcPr>
                  <w:tcW w:w="967" w:type="pct"/>
                  <w:vMerge/>
                  <w:vAlign w:val="center"/>
                </w:tcPr>
                <w:p w:rsidR="00F501AA" w:rsidRDefault="00F501AA">
                  <w:pPr>
                    <w:jc w:val="center"/>
                    <w:rPr>
                      <w:rFonts w:ascii="宋体" w:hAnsi="宋体"/>
                      <w:sz w:val="18"/>
                      <w:szCs w:val="18"/>
                    </w:rPr>
                  </w:pPr>
                </w:p>
              </w:tc>
              <w:tc>
                <w:tcPr>
                  <w:tcW w:w="383" w:type="pct"/>
                  <w:vAlign w:val="center"/>
                </w:tcPr>
                <w:p w:rsidR="00F501AA" w:rsidRDefault="00F501AA" w:rsidP="00FC5E20">
                  <w:pPr>
                    <w:jc w:val="center"/>
                    <w:rPr>
                      <w:color w:val="000000"/>
                      <w:sz w:val="18"/>
                      <w:szCs w:val="18"/>
                    </w:rPr>
                  </w:pPr>
                  <w:r>
                    <w:rPr>
                      <w:color w:val="000000"/>
                      <w:sz w:val="18"/>
                      <w:szCs w:val="18"/>
                    </w:rPr>
                    <w:t>HW</w:t>
                  </w:r>
                  <w:r>
                    <w:rPr>
                      <w:rFonts w:hint="eastAsia"/>
                      <w:color w:val="000000"/>
                      <w:sz w:val="18"/>
                      <w:szCs w:val="18"/>
                    </w:rPr>
                    <w:t>12</w:t>
                  </w:r>
                </w:p>
              </w:tc>
              <w:tc>
                <w:tcPr>
                  <w:tcW w:w="554" w:type="pct"/>
                  <w:vAlign w:val="center"/>
                </w:tcPr>
                <w:p w:rsidR="00F501AA" w:rsidRDefault="00F501AA" w:rsidP="009976F3">
                  <w:pPr>
                    <w:jc w:val="center"/>
                    <w:rPr>
                      <w:color w:val="000000"/>
                      <w:sz w:val="18"/>
                      <w:szCs w:val="18"/>
                    </w:rPr>
                  </w:pPr>
                  <w:r>
                    <w:rPr>
                      <w:rFonts w:hint="eastAsia"/>
                      <w:color w:val="000000"/>
                      <w:sz w:val="18"/>
                      <w:szCs w:val="18"/>
                    </w:rPr>
                    <w:t>900-252-12</w:t>
                  </w:r>
                </w:p>
              </w:tc>
              <w:tc>
                <w:tcPr>
                  <w:tcW w:w="327" w:type="pct"/>
                  <w:vAlign w:val="center"/>
                </w:tcPr>
                <w:p w:rsidR="00F501AA" w:rsidRDefault="00F501AA">
                  <w:pPr>
                    <w:jc w:val="center"/>
                    <w:rPr>
                      <w:color w:val="000000"/>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261"/>
                <w:jc w:val="center"/>
              </w:trPr>
              <w:tc>
                <w:tcPr>
                  <w:tcW w:w="207" w:type="pct"/>
                  <w:vAlign w:val="center"/>
                </w:tcPr>
                <w:p w:rsidR="00F501AA" w:rsidRDefault="00F501AA">
                  <w:pPr>
                    <w:jc w:val="center"/>
                    <w:rPr>
                      <w:color w:val="000000"/>
                      <w:sz w:val="18"/>
                      <w:szCs w:val="18"/>
                    </w:rPr>
                  </w:pPr>
                  <w:r>
                    <w:rPr>
                      <w:rFonts w:hint="eastAsia"/>
                      <w:color w:val="000000"/>
                      <w:sz w:val="18"/>
                      <w:szCs w:val="18"/>
                    </w:rPr>
                    <w:t>8</w:t>
                  </w:r>
                </w:p>
              </w:tc>
              <w:tc>
                <w:tcPr>
                  <w:tcW w:w="698" w:type="pct"/>
                  <w:vAlign w:val="center"/>
                </w:tcPr>
                <w:p w:rsidR="00F501AA" w:rsidRDefault="00F501AA">
                  <w:pPr>
                    <w:jc w:val="center"/>
                    <w:rPr>
                      <w:color w:val="000000"/>
                      <w:sz w:val="18"/>
                      <w:szCs w:val="18"/>
                    </w:rPr>
                  </w:pPr>
                  <w:r>
                    <w:rPr>
                      <w:rFonts w:hint="eastAsia"/>
                      <w:color w:val="000000"/>
                      <w:sz w:val="18"/>
                      <w:szCs w:val="18"/>
                    </w:rPr>
                    <w:t>生产过程</w:t>
                  </w:r>
                </w:p>
              </w:tc>
              <w:tc>
                <w:tcPr>
                  <w:tcW w:w="493" w:type="pct"/>
                  <w:vAlign w:val="center"/>
                </w:tcPr>
                <w:p w:rsidR="00F501AA" w:rsidRDefault="00F501AA" w:rsidP="00F501AA">
                  <w:pPr>
                    <w:jc w:val="center"/>
                    <w:rPr>
                      <w:color w:val="000000"/>
                      <w:sz w:val="18"/>
                      <w:szCs w:val="18"/>
                    </w:rPr>
                  </w:pPr>
                  <w:r>
                    <w:rPr>
                      <w:rFonts w:hint="eastAsia"/>
                      <w:color w:val="000000"/>
                      <w:sz w:val="18"/>
                      <w:szCs w:val="18"/>
                    </w:rPr>
                    <w:t>废劳保</w:t>
                  </w:r>
                </w:p>
                <w:p w:rsidR="00F501AA" w:rsidRDefault="00F501AA" w:rsidP="00F501AA">
                  <w:pPr>
                    <w:jc w:val="center"/>
                    <w:rPr>
                      <w:color w:val="000000"/>
                      <w:sz w:val="18"/>
                      <w:szCs w:val="18"/>
                    </w:rPr>
                  </w:pPr>
                  <w:r>
                    <w:rPr>
                      <w:rFonts w:hint="eastAsia"/>
                      <w:color w:val="000000"/>
                      <w:sz w:val="18"/>
                      <w:szCs w:val="18"/>
                    </w:rPr>
                    <w:t>用品</w:t>
                  </w: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pPr>
                    <w:jc w:val="center"/>
                    <w:rPr>
                      <w:color w:val="000000"/>
                      <w:sz w:val="18"/>
                      <w:szCs w:val="18"/>
                    </w:rPr>
                  </w:pPr>
                  <w:r>
                    <w:rPr>
                      <w:rFonts w:hint="eastAsia"/>
                      <w:color w:val="000000"/>
                      <w:sz w:val="18"/>
                      <w:szCs w:val="18"/>
                    </w:rPr>
                    <w:t>2</w:t>
                  </w:r>
                </w:p>
              </w:tc>
              <w:tc>
                <w:tcPr>
                  <w:tcW w:w="967" w:type="pct"/>
                  <w:vMerge/>
                  <w:vAlign w:val="center"/>
                </w:tcPr>
                <w:p w:rsidR="00F501AA" w:rsidRDefault="00F501AA">
                  <w:pPr>
                    <w:jc w:val="center"/>
                    <w:rPr>
                      <w:rFonts w:ascii="宋体" w:hAnsi="宋体"/>
                      <w:sz w:val="18"/>
                      <w:szCs w:val="18"/>
                    </w:rPr>
                  </w:pPr>
                </w:p>
              </w:tc>
              <w:tc>
                <w:tcPr>
                  <w:tcW w:w="383" w:type="pct"/>
                  <w:vAlign w:val="center"/>
                </w:tcPr>
                <w:p w:rsidR="00F501AA" w:rsidRDefault="00F501AA" w:rsidP="00FC5E20">
                  <w:pPr>
                    <w:jc w:val="center"/>
                    <w:rPr>
                      <w:color w:val="000000"/>
                      <w:sz w:val="18"/>
                      <w:szCs w:val="18"/>
                    </w:rPr>
                  </w:pPr>
                  <w:r>
                    <w:rPr>
                      <w:color w:val="000000"/>
                      <w:sz w:val="18"/>
                      <w:szCs w:val="18"/>
                    </w:rPr>
                    <w:t>HW</w:t>
                  </w:r>
                  <w:r>
                    <w:rPr>
                      <w:rFonts w:hint="eastAsia"/>
                      <w:color w:val="000000"/>
                      <w:sz w:val="18"/>
                      <w:szCs w:val="18"/>
                    </w:rPr>
                    <w:t>49</w:t>
                  </w:r>
                </w:p>
              </w:tc>
              <w:tc>
                <w:tcPr>
                  <w:tcW w:w="554" w:type="pct"/>
                  <w:vAlign w:val="center"/>
                </w:tcPr>
                <w:p w:rsidR="00F501AA" w:rsidRDefault="00F501AA" w:rsidP="009976F3">
                  <w:pPr>
                    <w:jc w:val="center"/>
                    <w:rPr>
                      <w:color w:val="000000"/>
                      <w:sz w:val="18"/>
                      <w:szCs w:val="18"/>
                    </w:rPr>
                  </w:pPr>
                  <w:r>
                    <w:rPr>
                      <w:rFonts w:hint="eastAsia"/>
                      <w:color w:val="000000"/>
                      <w:sz w:val="18"/>
                      <w:szCs w:val="18"/>
                    </w:rPr>
                    <w:t>900-041-49</w:t>
                  </w:r>
                </w:p>
              </w:tc>
              <w:tc>
                <w:tcPr>
                  <w:tcW w:w="327" w:type="pct"/>
                  <w:vAlign w:val="center"/>
                </w:tcPr>
                <w:p w:rsidR="00F501AA" w:rsidRDefault="00F501AA">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202"/>
                <w:jc w:val="center"/>
              </w:trPr>
              <w:tc>
                <w:tcPr>
                  <w:tcW w:w="207" w:type="pct"/>
                  <w:vAlign w:val="center"/>
                </w:tcPr>
                <w:p w:rsidR="00F501AA" w:rsidRPr="00561612" w:rsidRDefault="00F501AA">
                  <w:pPr>
                    <w:jc w:val="center"/>
                    <w:rPr>
                      <w:sz w:val="18"/>
                      <w:szCs w:val="18"/>
                    </w:rPr>
                  </w:pPr>
                  <w:r>
                    <w:rPr>
                      <w:rFonts w:hint="eastAsia"/>
                      <w:color w:val="000000"/>
                      <w:sz w:val="18"/>
                      <w:szCs w:val="18"/>
                    </w:rPr>
                    <w:t>9</w:t>
                  </w:r>
                </w:p>
              </w:tc>
              <w:tc>
                <w:tcPr>
                  <w:tcW w:w="698" w:type="pct"/>
                  <w:vAlign w:val="center"/>
                </w:tcPr>
                <w:p w:rsidR="00F501AA" w:rsidRDefault="00F501AA">
                  <w:pPr>
                    <w:jc w:val="center"/>
                    <w:rPr>
                      <w:sz w:val="18"/>
                      <w:szCs w:val="18"/>
                    </w:rPr>
                  </w:pPr>
                  <w:r>
                    <w:rPr>
                      <w:rFonts w:hint="eastAsia"/>
                      <w:sz w:val="18"/>
                      <w:szCs w:val="18"/>
                    </w:rPr>
                    <w:t>印刷板</w:t>
                  </w:r>
                </w:p>
                <w:p w:rsidR="00F501AA" w:rsidRPr="00561612" w:rsidRDefault="00F501AA">
                  <w:pPr>
                    <w:jc w:val="center"/>
                    <w:rPr>
                      <w:sz w:val="18"/>
                      <w:szCs w:val="18"/>
                    </w:rPr>
                  </w:pPr>
                  <w:r>
                    <w:rPr>
                      <w:rFonts w:hint="eastAsia"/>
                      <w:sz w:val="18"/>
                      <w:szCs w:val="18"/>
                    </w:rPr>
                    <w:t>擦拭过程</w:t>
                  </w:r>
                </w:p>
              </w:tc>
              <w:tc>
                <w:tcPr>
                  <w:tcW w:w="493" w:type="pct"/>
                  <w:vAlign w:val="center"/>
                </w:tcPr>
                <w:p w:rsidR="00F501AA" w:rsidRDefault="00F501AA">
                  <w:pPr>
                    <w:jc w:val="center"/>
                    <w:rPr>
                      <w:sz w:val="18"/>
                      <w:szCs w:val="18"/>
                    </w:rPr>
                  </w:pPr>
                  <w:r>
                    <w:rPr>
                      <w:rFonts w:hint="eastAsia"/>
                      <w:sz w:val="18"/>
                      <w:szCs w:val="18"/>
                    </w:rPr>
                    <w:t>含油墨</w:t>
                  </w:r>
                </w:p>
                <w:p w:rsidR="00F501AA" w:rsidRPr="00561612" w:rsidRDefault="00F501AA">
                  <w:pPr>
                    <w:jc w:val="center"/>
                    <w:rPr>
                      <w:sz w:val="18"/>
                      <w:szCs w:val="18"/>
                    </w:rPr>
                  </w:pPr>
                  <w:r>
                    <w:rPr>
                      <w:rFonts w:hint="eastAsia"/>
                      <w:sz w:val="18"/>
                      <w:szCs w:val="18"/>
                    </w:rPr>
                    <w:t>废抹布</w:t>
                  </w:r>
                </w:p>
              </w:tc>
              <w:tc>
                <w:tcPr>
                  <w:tcW w:w="388" w:type="pct"/>
                  <w:vAlign w:val="center"/>
                </w:tcPr>
                <w:p w:rsidR="00F501AA" w:rsidRPr="00561612" w:rsidRDefault="00F501AA">
                  <w:pPr>
                    <w:jc w:val="center"/>
                    <w:rPr>
                      <w:sz w:val="18"/>
                      <w:szCs w:val="18"/>
                    </w:rPr>
                  </w:pPr>
                  <w:r w:rsidRPr="00561612">
                    <w:rPr>
                      <w:sz w:val="18"/>
                      <w:szCs w:val="18"/>
                    </w:rPr>
                    <w:t>固态</w:t>
                  </w:r>
                </w:p>
              </w:tc>
              <w:tc>
                <w:tcPr>
                  <w:tcW w:w="407" w:type="pct"/>
                  <w:vAlign w:val="center"/>
                </w:tcPr>
                <w:p w:rsidR="00F501AA" w:rsidRPr="00561612" w:rsidRDefault="00F501AA">
                  <w:pPr>
                    <w:jc w:val="center"/>
                    <w:rPr>
                      <w:sz w:val="18"/>
                      <w:szCs w:val="18"/>
                    </w:rPr>
                  </w:pPr>
                  <w:r>
                    <w:rPr>
                      <w:rFonts w:hint="eastAsia"/>
                      <w:sz w:val="18"/>
                      <w:szCs w:val="18"/>
                    </w:rPr>
                    <w:t>0.3</w:t>
                  </w:r>
                </w:p>
              </w:tc>
              <w:tc>
                <w:tcPr>
                  <w:tcW w:w="967" w:type="pct"/>
                  <w:vMerge/>
                  <w:vAlign w:val="center"/>
                </w:tcPr>
                <w:p w:rsidR="00F501AA" w:rsidRPr="00561612" w:rsidRDefault="00F501AA">
                  <w:pPr>
                    <w:jc w:val="center"/>
                    <w:rPr>
                      <w:rFonts w:ascii="宋体" w:hAnsi="宋体"/>
                      <w:sz w:val="18"/>
                      <w:szCs w:val="18"/>
                    </w:rPr>
                  </w:pPr>
                </w:p>
              </w:tc>
              <w:tc>
                <w:tcPr>
                  <w:tcW w:w="383" w:type="pct"/>
                  <w:vAlign w:val="center"/>
                </w:tcPr>
                <w:p w:rsidR="00F501AA" w:rsidRPr="00561612" w:rsidRDefault="00F501AA" w:rsidP="00A82DDF">
                  <w:pPr>
                    <w:jc w:val="center"/>
                    <w:rPr>
                      <w:sz w:val="18"/>
                      <w:szCs w:val="18"/>
                    </w:rPr>
                  </w:pPr>
                  <w:r>
                    <w:rPr>
                      <w:color w:val="000000"/>
                      <w:sz w:val="18"/>
                      <w:szCs w:val="18"/>
                    </w:rPr>
                    <w:t>HW</w:t>
                  </w:r>
                  <w:r>
                    <w:rPr>
                      <w:rFonts w:hint="eastAsia"/>
                      <w:color w:val="000000"/>
                      <w:sz w:val="18"/>
                      <w:szCs w:val="18"/>
                    </w:rPr>
                    <w:t>12</w:t>
                  </w:r>
                </w:p>
              </w:tc>
              <w:tc>
                <w:tcPr>
                  <w:tcW w:w="554" w:type="pct"/>
                  <w:vAlign w:val="center"/>
                </w:tcPr>
                <w:p w:rsidR="00F501AA" w:rsidRPr="00561612" w:rsidRDefault="00F501AA" w:rsidP="009976F3">
                  <w:pPr>
                    <w:jc w:val="center"/>
                    <w:rPr>
                      <w:sz w:val="18"/>
                      <w:szCs w:val="18"/>
                    </w:rPr>
                  </w:pPr>
                  <w:r>
                    <w:rPr>
                      <w:rFonts w:hint="eastAsia"/>
                      <w:color w:val="000000"/>
                      <w:sz w:val="18"/>
                      <w:szCs w:val="18"/>
                    </w:rPr>
                    <w:t>900-253-12</w:t>
                  </w:r>
                </w:p>
              </w:tc>
              <w:tc>
                <w:tcPr>
                  <w:tcW w:w="327" w:type="pct"/>
                  <w:vAlign w:val="center"/>
                </w:tcPr>
                <w:p w:rsidR="00F501AA" w:rsidRPr="00561612" w:rsidRDefault="00F501AA">
                  <w:pPr>
                    <w:jc w:val="center"/>
                    <w:rPr>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152"/>
                <w:jc w:val="center"/>
              </w:trPr>
              <w:tc>
                <w:tcPr>
                  <w:tcW w:w="207" w:type="pct"/>
                  <w:vAlign w:val="center"/>
                </w:tcPr>
                <w:p w:rsidR="00F501AA" w:rsidRPr="00561612" w:rsidRDefault="00F501AA" w:rsidP="00F501AA">
                  <w:pPr>
                    <w:jc w:val="center"/>
                    <w:rPr>
                      <w:sz w:val="18"/>
                      <w:szCs w:val="18"/>
                    </w:rPr>
                  </w:pPr>
                  <w:r>
                    <w:rPr>
                      <w:rFonts w:hint="eastAsia"/>
                      <w:color w:val="000000"/>
                      <w:sz w:val="18"/>
                      <w:szCs w:val="18"/>
                    </w:rPr>
                    <w:t>10</w:t>
                  </w:r>
                </w:p>
              </w:tc>
              <w:tc>
                <w:tcPr>
                  <w:tcW w:w="698" w:type="pct"/>
                  <w:vAlign w:val="center"/>
                </w:tcPr>
                <w:p w:rsidR="00F501AA" w:rsidRDefault="00F501AA">
                  <w:pPr>
                    <w:jc w:val="center"/>
                    <w:rPr>
                      <w:sz w:val="18"/>
                      <w:szCs w:val="18"/>
                    </w:rPr>
                  </w:pPr>
                  <w:r>
                    <w:rPr>
                      <w:rFonts w:hint="eastAsia"/>
                      <w:sz w:val="18"/>
                      <w:szCs w:val="18"/>
                    </w:rPr>
                    <w:t>丝网印刷</w:t>
                  </w:r>
                </w:p>
                <w:p w:rsidR="00F501AA" w:rsidRPr="00561612" w:rsidRDefault="00F501AA">
                  <w:pPr>
                    <w:jc w:val="center"/>
                    <w:rPr>
                      <w:sz w:val="18"/>
                      <w:szCs w:val="18"/>
                    </w:rPr>
                  </w:pPr>
                  <w:r>
                    <w:rPr>
                      <w:rFonts w:hint="eastAsia"/>
                      <w:sz w:val="18"/>
                      <w:szCs w:val="18"/>
                    </w:rPr>
                    <w:t>生产线</w:t>
                  </w:r>
                </w:p>
              </w:tc>
              <w:tc>
                <w:tcPr>
                  <w:tcW w:w="493" w:type="pct"/>
                  <w:vAlign w:val="center"/>
                </w:tcPr>
                <w:p w:rsidR="00F501AA" w:rsidRPr="00561612" w:rsidRDefault="00F501AA">
                  <w:pPr>
                    <w:jc w:val="center"/>
                    <w:rPr>
                      <w:sz w:val="18"/>
                      <w:szCs w:val="18"/>
                    </w:rPr>
                  </w:pPr>
                  <w:r>
                    <w:rPr>
                      <w:rFonts w:hint="eastAsia"/>
                      <w:sz w:val="18"/>
                      <w:szCs w:val="18"/>
                    </w:rPr>
                    <w:t>废印刷板</w:t>
                  </w:r>
                </w:p>
              </w:tc>
              <w:tc>
                <w:tcPr>
                  <w:tcW w:w="388" w:type="pct"/>
                  <w:vAlign w:val="center"/>
                </w:tcPr>
                <w:p w:rsidR="00F501AA" w:rsidRPr="00561612" w:rsidRDefault="00F501AA">
                  <w:pPr>
                    <w:jc w:val="center"/>
                    <w:rPr>
                      <w:sz w:val="18"/>
                      <w:szCs w:val="18"/>
                    </w:rPr>
                  </w:pPr>
                  <w:r w:rsidRPr="00561612">
                    <w:rPr>
                      <w:sz w:val="18"/>
                      <w:szCs w:val="18"/>
                    </w:rPr>
                    <w:t>固态</w:t>
                  </w:r>
                </w:p>
              </w:tc>
              <w:tc>
                <w:tcPr>
                  <w:tcW w:w="407" w:type="pct"/>
                  <w:vAlign w:val="center"/>
                </w:tcPr>
                <w:p w:rsidR="00F501AA" w:rsidRPr="00561612" w:rsidRDefault="00F501AA" w:rsidP="00F501AA">
                  <w:pPr>
                    <w:jc w:val="center"/>
                    <w:rPr>
                      <w:sz w:val="18"/>
                      <w:szCs w:val="18"/>
                    </w:rPr>
                  </w:pPr>
                  <w:r>
                    <w:rPr>
                      <w:rFonts w:hint="eastAsia"/>
                      <w:sz w:val="18"/>
                      <w:szCs w:val="18"/>
                    </w:rPr>
                    <w:t>0.09</w:t>
                  </w:r>
                </w:p>
              </w:tc>
              <w:tc>
                <w:tcPr>
                  <w:tcW w:w="967" w:type="pct"/>
                  <w:vMerge/>
                  <w:vAlign w:val="center"/>
                </w:tcPr>
                <w:p w:rsidR="00F501AA" w:rsidRPr="00561612" w:rsidRDefault="00F501AA">
                  <w:pPr>
                    <w:jc w:val="center"/>
                    <w:rPr>
                      <w:rFonts w:ascii="宋体" w:hAnsi="宋体"/>
                      <w:sz w:val="18"/>
                      <w:szCs w:val="18"/>
                    </w:rPr>
                  </w:pPr>
                </w:p>
              </w:tc>
              <w:tc>
                <w:tcPr>
                  <w:tcW w:w="383" w:type="pct"/>
                  <w:vAlign w:val="center"/>
                </w:tcPr>
                <w:p w:rsidR="00F501AA" w:rsidRPr="00561612" w:rsidRDefault="00F501AA" w:rsidP="00A82DDF">
                  <w:pPr>
                    <w:jc w:val="center"/>
                    <w:rPr>
                      <w:sz w:val="18"/>
                      <w:szCs w:val="18"/>
                    </w:rPr>
                  </w:pPr>
                  <w:r>
                    <w:rPr>
                      <w:color w:val="000000"/>
                      <w:sz w:val="18"/>
                      <w:szCs w:val="18"/>
                    </w:rPr>
                    <w:t>HW</w:t>
                  </w:r>
                  <w:r>
                    <w:rPr>
                      <w:rFonts w:hint="eastAsia"/>
                      <w:color w:val="000000"/>
                      <w:sz w:val="18"/>
                      <w:szCs w:val="18"/>
                    </w:rPr>
                    <w:t>12</w:t>
                  </w:r>
                </w:p>
              </w:tc>
              <w:tc>
                <w:tcPr>
                  <w:tcW w:w="554" w:type="pct"/>
                  <w:vAlign w:val="center"/>
                </w:tcPr>
                <w:p w:rsidR="00F501AA" w:rsidRPr="00561612" w:rsidRDefault="00F501AA" w:rsidP="00465838">
                  <w:pPr>
                    <w:jc w:val="center"/>
                    <w:rPr>
                      <w:sz w:val="18"/>
                      <w:szCs w:val="18"/>
                    </w:rPr>
                  </w:pPr>
                  <w:r>
                    <w:rPr>
                      <w:rFonts w:hint="eastAsia"/>
                      <w:color w:val="000000"/>
                      <w:sz w:val="18"/>
                      <w:szCs w:val="18"/>
                    </w:rPr>
                    <w:t>900-253-12</w:t>
                  </w:r>
                </w:p>
              </w:tc>
              <w:tc>
                <w:tcPr>
                  <w:tcW w:w="327" w:type="pct"/>
                  <w:vAlign w:val="center"/>
                </w:tcPr>
                <w:p w:rsidR="00F501AA" w:rsidRPr="00561612" w:rsidRDefault="00F501AA">
                  <w:pPr>
                    <w:jc w:val="center"/>
                    <w:rPr>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261"/>
                <w:jc w:val="center"/>
              </w:trPr>
              <w:tc>
                <w:tcPr>
                  <w:tcW w:w="207" w:type="pct"/>
                  <w:vAlign w:val="center"/>
                </w:tcPr>
                <w:p w:rsidR="00F501AA" w:rsidRDefault="00F501AA">
                  <w:pPr>
                    <w:jc w:val="center"/>
                    <w:rPr>
                      <w:color w:val="000000"/>
                      <w:sz w:val="18"/>
                      <w:szCs w:val="18"/>
                    </w:rPr>
                  </w:pPr>
                  <w:r>
                    <w:rPr>
                      <w:rFonts w:hint="eastAsia"/>
                      <w:color w:val="000000"/>
                      <w:sz w:val="18"/>
                      <w:szCs w:val="18"/>
                    </w:rPr>
                    <w:t>11</w:t>
                  </w:r>
                </w:p>
              </w:tc>
              <w:tc>
                <w:tcPr>
                  <w:tcW w:w="698" w:type="pct"/>
                  <w:vAlign w:val="center"/>
                </w:tcPr>
                <w:p w:rsidR="00F501AA" w:rsidRPr="00561612" w:rsidRDefault="00F501AA" w:rsidP="00F501AA">
                  <w:pPr>
                    <w:jc w:val="center"/>
                    <w:rPr>
                      <w:sz w:val="18"/>
                      <w:szCs w:val="18"/>
                    </w:rPr>
                  </w:pPr>
                  <w:r w:rsidRPr="00561612">
                    <w:rPr>
                      <w:rFonts w:hint="eastAsia"/>
                      <w:sz w:val="18"/>
                      <w:szCs w:val="18"/>
                    </w:rPr>
                    <w:t>固化烘道</w:t>
                  </w:r>
                </w:p>
                <w:p w:rsidR="00F501AA" w:rsidRDefault="00F501AA" w:rsidP="00F501AA">
                  <w:pPr>
                    <w:jc w:val="center"/>
                    <w:rPr>
                      <w:sz w:val="18"/>
                      <w:szCs w:val="18"/>
                    </w:rPr>
                  </w:pPr>
                  <w:r w:rsidRPr="00561612">
                    <w:rPr>
                      <w:rFonts w:hint="eastAsia"/>
                      <w:sz w:val="18"/>
                      <w:szCs w:val="18"/>
                    </w:rPr>
                    <w:t>使用过程</w:t>
                  </w:r>
                </w:p>
              </w:tc>
              <w:tc>
                <w:tcPr>
                  <w:tcW w:w="493" w:type="pct"/>
                  <w:vAlign w:val="center"/>
                </w:tcPr>
                <w:p w:rsidR="00F501AA" w:rsidRDefault="00F501AA">
                  <w:pPr>
                    <w:jc w:val="center"/>
                    <w:rPr>
                      <w:sz w:val="18"/>
                      <w:szCs w:val="18"/>
                    </w:rPr>
                  </w:pPr>
                  <w:r w:rsidRPr="00561612">
                    <w:rPr>
                      <w:rFonts w:hint="eastAsia"/>
                      <w:sz w:val="18"/>
                      <w:szCs w:val="18"/>
                    </w:rPr>
                    <w:t>废灯管</w:t>
                  </w:r>
                </w:p>
              </w:tc>
              <w:tc>
                <w:tcPr>
                  <w:tcW w:w="388" w:type="pct"/>
                  <w:vAlign w:val="center"/>
                </w:tcPr>
                <w:p w:rsidR="00F501AA" w:rsidRPr="00561612" w:rsidRDefault="00F501AA">
                  <w:pPr>
                    <w:jc w:val="center"/>
                    <w:rPr>
                      <w:sz w:val="18"/>
                      <w:szCs w:val="18"/>
                    </w:rPr>
                  </w:pPr>
                  <w:r w:rsidRPr="00561612">
                    <w:rPr>
                      <w:sz w:val="18"/>
                      <w:szCs w:val="18"/>
                    </w:rPr>
                    <w:t>固态</w:t>
                  </w:r>
                </w:p>
              </w:tc>
              <w:tc>
                <w:tcPr>
                  <w:tcW w:w="407" w:type="pct"/>
                  <w:vAlign w:val="center"/>
                </w:tcPr>
                <w:p w:rsidR="00F501AA" w:rsidRDefault="00F501AA">
                  <w:pPr>
                    <w:jc w:val="center"/>
                    <w:rPr>
                      <w:sz w:val="18"/>
                      <w:szCs w:val="18"/>
                    </w:rPr>
                  </w:pPr>
                  <w:r w:rsidRPr="00561612">
                    <w:rPr>
                      <w:rFonts w:hint="eastAsia"/>
                      <w:sz w:val="18"/>
                      <w:szCs w:val="18"/>
                    </w:rPr>
                    <w:t>0.12</w:t>
                  </w:r>
                </w:p>
              </w:tc>
              <w:tc>
                <w:tcPr>
                  <w:tcW w:w="967" w:type="pct"/>
                  <w:vMerge/>
                  <w:vAlign w:val="center"/>
                </w:tcPr>
                <w:p w:rsidR="00F501AA" w:rsidRPr="00561612" w:rsidRDefault="00F501AA">
                  <w:pPr>
                    <w:jc w:val="center"/>
                    <w:rPr>
                      <w:rFonts w:ascii="宋体" w:hAnsi="宋体"/>
                      <w:sz w:val="18"/>
                      <w:szCs w:val="18"/>
                    </w:rPr>
                  </w:pPr>
                </w:p>
              </w:tc>
              <w:tc>
                <w:tcPr>
                  <w:tcW w:w="383" w:type="pct"/>
                  <w:vAlign w:val="center"/>
                </w:tcPr>
                <w:p w:rsidR="00F501AA" w:rsidRDefault="00F501AA" w:rsidP="00A82DDF">
                  <w:pPr>
                    <w:jc w:val="center"/>
                    <w:rPr>
                      <w:color w:val="000000"/>
                      <w:sz w:val="18"/>
                      <w:szCs w:val="18"/>
                    </w:rPr>
                  </w:pPr>
                  <w:r w:rsidRPr="00561612">
                    <w:rPr>
                      <w:sz w:val="18"/>
                      <w:szCs w:val="18"/>
                    </w:rPr>
                    <w:t>HW</w:t>
                  </w:r>
                  <w:r w:rsidRPr="00561612">
                    <w:rPr>
                      <w:rFonts w:hint="eastAsia"/>
                      <w:sz w:val="18"/>
                      <w:szCs w:val="18"/>
                    </w:rPr>
                    <w:t>29</w:t>
                  </w:r>
                </w:p>
              </w:tc>
              <w:tc>
                <w:tcPr>
                  <w:tcW w:w="554" w:type="pct"/>
                  <w:vAlign w:val="center"/>
                </w:tcPr>
                <w:p w:rsidR="00F501AA" w:rsidRDefault="00F501AA" w:rsidP="00465838">
                  <w:pPr>
                    <w:jc w:val="center"/>
                    <w:rPr>
                      <w:color w:val="000000"/>
                      <w:sz w:val="18"/>
                      <w:szCs w:val="18"/>
                    </w:rPr>
                  </w:pPr>
                  <w:r w:rsidRPr="00561612">
                    <w:rPr>
                      <w:rFonts w:hint="eastAsia"/>
                      <w:sz w:val="18"/>
                      <w:szCs w:val="18"/>
                    </w:rPr>
                    <w:t>900-023-29</w:t>
                  </w:r>
                </w:p>
              </w:tc>
              <w:tc>
                <w:tcPr>
                  <w:tcW w:w="327" w:type="pct"/>
                  <w:vAlign w:val="center"/>
                </w:tcPr>
                <w:p w:rsidR="00F501AA" w:rsidRDefault="00F501AA">
                  <w:pPr>
                    <w:jc w:val="center"/>
                    <w:rPr>
                      <w:color w:val="000000"/>
                      <w:sz w:val="18"/>
                      <w:szCs w:val="18"/>
                    </w:rPr>
                  </w:pPr>
                  <w:r w:rsidRPr="00561612">
                    <w:rPr>
                      <w:sz w:val="18"/>
                      <w:szCs w:val="18"/>
                    </w:rPr>
                    <w:t>T</w:t>
                  </w:r>
                </w:p>
              </w:tc>
              <w:tc>
                <w:tcPr>
                  <w:tcW w:w="578" w:type="pct"/>
                  <w:vMerge/>
                  <w:vAlign w:val="center"/>
                </w:tcPr>
                <w:p w:rsidR="00F501AA" w:rsidRDefault="00F501AA">
                  <w:pPr>
                    <w:jc w:val="center"/>
                    <w:rPr>
                      <w:color w:val="000000"/>
                      <w:sz w:val="18"/>
                      <w:szCs w:val="18"/>
                    </w:rPr>
                  </w:pPr>
                </w:p>
              </w:tc>
            </w:tr>
            <w:tr w:rsidR="00F501AA" w:rsidTr="00C50C3A">
              <w:trPr>
                <w:trHeight w:val="261"/>
                <w:jc w:val="center"/>
              </w:trPr>
              <w:tc>
                <w:tcPr>
                  <w:tcW w:w="207" w:type="pct"/>
                  <w:vAlign w:val="center"/>
                </w:tcPr>
                <w:p w:rsidR="00F501AA" w:rsidRDefault="00F501AA" w:rsidP="00F501AA">
                  <w:pPr>
                    <w:jc w:val="center"/>
                    <w:rPr>
                      <w:color w:val="000000"/>
                      <w:sz w:val="18"/>
                      <w:szCs w:val="18"/>
                    </w:rPr>
                  </w:pPr>
                  <w:r>
                    <w:rPr>
                      <w:rFonts w:hint="eastAsia"/>
                      <w:color w:val="000000"/>
                      <w:sz w:val="18"/>
                      <w:szCs w:val="18"/>
                    </w:rPr>
                    <w:t>12</w:t>
                  </w:r>
                </w:p>
              </w:tc>
              <w:tc>
                <w:tcPr>
                  <w:tcW w:w="698" w:type="pct"/>
                  <w:vAlign w:val="center"/>
                </w:tcPr>
                <w:p w:rsidR="00F501AA" w:rsidRDefault="00F501AA">
                  <w:pPr>
                    <w:jc w:val="center"/>
                    <w:rPr>
                      <w:color w:val="000000"/>
                      <w:sz w:val="18"/>
                      <w:szCs w:val="18"/>
                    </w:rPr>
                  </w:pPr>
                  <w:r>
                    <w:rPr>
                      <w:rFonts w:hint="eastAsia"/>
                      <w:color w:val="000000"/>
                      <w:sz w:val="18"/>
                      <w:szCs w:val="18"/>
                    </w:rPr>
                    <w:t>机械设备维修保养过程</w:t>
                  </w:r>
                </w:p>
              </w:tc>
              <w:tc>
                <w:tcPr>
                  <w:tcW w:w="493" w:type="pct"/>
                  <w:vAlign w:val="center"/>
                </w:tcPr>
                <w:p w:rsidR="00F501AA" w:rsidRDefault="00F501AA">
                  <w:pPr>
                    <w:jc w:val="center"/>
                    <w:rPr>
                      <w:color w:val="000000"/>
                      <w:sz w:val="18"/>
                      <w:szCs w:val="18"/>
                    </w:rPr>
                  </w:pPr>
                  <w:r>
                    <w:rPr>
                      <w:rFonts w:hint="eastAsia"/>
                      <w:color w:val="000000"/>
                      <w:sz w:val="18"/>
                      <w:szCs w:val="18"/>
                    </w:rPr>
                    <w:t>废液压油</w:t>
                  </w:r>
                </w:p>
              </w:tc>
              <w:tc>
                <w:tcPr>
                  <w:tcW w:w="388" w:type="pct"/>
                  <w:vAlign w:val="center"/>
                </w:tcPr>
                <w:p w:rsidR="00F501AA" w:rsidRDefault="00F501AA">
                  <w:pPr>
                    <w:jc w:val="center"/>
                    <w:rPr>
                      <w:color w:val="000000"/>
                      <w:sz w:val="18"/>
                      <w:szCs w:val="18"/>
                    </w:rPr>
                  </w:pPr>
                  <w:r>
                    <w:rPr>
                      <w:color w:val="000000"/>
                      <w:sz w:val="18"/>
                      <w:szCs w:val="18"/>
                    </w:rPr>
                    <w:t>液体</w:t>
                  </w:r>
                </w:p>
              </w:tc>
              <w:tc>
                <w:tcPr>
                  <w:tcW w:w="407" w:type="pct"/>
                  <w:vAlign w:val="center"/>
                </w:tcPr>
                <w:p w:rsidR="00F501AA" w:rsidRDefault="00F501AA">
                  <w:pPr>
                    <w:jc w:val="center"/>
                    <w:rPr>
                      <w:color w:val="000000"/>
                      <w:sz w:val="18"/>
                      <w:szCs w:val="18"/>
                    </w:rPr>
                  </w:pPr>
                  <w:r>
                    <w:rPr>
                      <w:rFonts w:hint="eastAsia"/>
                      <w:color w:val="000000"/>
                      <w:sz w:val="18"/>
                      <w:szCs w:val="18"/>
                    </w:rPr>
                    <w:t>1.5</w:t>
                  </w:r>
                </w:p>
              </w:tc>
              <w:tc>
                <w:tcPr>
                  <w:tcW w:w="967" w:type="pct"/>
                  <w:vMerge/>
                  <w:vAlign w:val="center"/>
                </w:tcPr>
                <w:p w:rsidR="00F501AA" w:rsidRDefault="00F501AA">
                  <w:pPr>
                    <w:jc w:val="center"/>
                    <w:rPr>
                      <w:rFonts w:ascii="宋体" w:hAnsi="宋体"/>
                      <w:sz w:val="18"/>
                      <w:szCs w:val="18"/>
                    </w:rPr>
                  </w:pPr>
                </w:p>
              </w:tc>
              <w:tc>
                <w:tcPr>
                  <w:tcW w:w="383" w:type="pct"/>
                  <w:vAlign w:val="center"/>
                </w:tcPr>
                <w:p w:rsidR="00F501AA" w:rsidRDefault="00F501AA" w:rsidP="009976F3">
                  <w:pPr>
                    <w:jc w:val="center"/>
                    <w:rPr>
                      <w:color w:val="000000"/>
                      <w:sz w:val="18"/>
                      <w:szCs w:val="18"/>
                    </w:rPr>
                  </w:pPr>
                  <w:r>
                    <w:rPr>
                      <w:color w:val="000000"/>
                      <w:sz w:val="18"/>
                      <w:szCs w:val="18"/>
                    </w:rPr>
                    <w:t>HW</w:t>
                  </w:r>
                  <w:r>
                    <w:rPr>
                      <w:rFonts w:hint="eastAsia"/>
                      <w:color w:val="000000"/>
                      <w:sz w:val="18"/>
                      <w:szCs w:val="18"/>
                    </w:rPr>
                    <w:t>08</w:t>
                  </w:r>
                </w:p>
              </w:tc>
              <w:tc>
                <w:tcPr>
                  <w:tcW w:w="554" w:type="pct"/>
                  <w:vAlign w:val="center"/>
                </w:tcPr>
                <w:p w:rsidR="00F501AA" w:rsidRDefault="00F501AA" w:rsidP="00FC5E20">
                  <w:pPr>
                    <w:jc w:val="center"/>
                    <w:rPr>
                      <w:color w:val="000000"/>
                      <w:sz w:val="18"/>
                      <w:szCs w:val="18"/>
                    </w:rPr>
                  </w:pPr>
                  <w:r>
                    <w:rPr>
                      <w:rFonts w:hint="eastAsia"/>
                      <w:color w:val="000000"/>
                      <w:sz w:val="18"/>
                      <w:szCs w:val="18"/>
                    </w:rPr>
                    <w:t>900-218-08</w:t>
                  </w:r>
                </w:p>
              </w:tc>
              <w:tc>
                <w:tcPr>
                  <w:tcW w:w="327" w:type="pct"/>
                  <w:vAlign w:val="center"/>
                </w:tcPr>
                <w:p w:rsidR="00F501AA" w:rsidRDefault="00F501AA">
                  <w:pPr>
                    <w:jc w:val="center"/>
                    <w:rPr>
                      <w:color w:val="000000"/>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261"/>
                <w:jc w:val="center"/>
              </w:trPr>
              <w:tc>
                <w:tcPr>
                  <w:tcW w:w="207" w:type="pct"/>
                  <w:vAlign w:val="center"/>
                </w:tcPr>
                <w:p w:rsidR="00F501AA" w:rsidRDefault="00F501AA" w:rsidP="00F501AA">
                  <w:pPr>
                    <w:jc w:val="center"/>
                    <w:rPr>
                      <w:color w:val="000000"/>
                      <w:sz w:val="18"/>
                      <w:szCs w:val="18"/>
                    </w:rPr>
                  </w:pPr>
                  <w:r>
                    <w:rPr>
                      <w:rFonts w:hint="eastAsia"/>
                      <w:color w:val="000000"/>
                      <w:sz w:val="18"/>
                      <w:szCs w:val="18"/>
                    </w:rPr>
                    <w:t>13</w:t>
                  </w:r>
                </w:p>
              </w:tc>
              <w:tc>
                <w:tcPr>
                  <w:tcW w:w="698" w:type="pct"/>
                  <w:vAlign w:val="center"/>
                </w:tcPr>
                <w:p w:rsidR="00F501AA" w:rsidRDefault="00F501AA">
                  <w:pPr>
                    <w:jc w:val="center"/>
                    <w:rPr>
                      <w:color w:val="000000"/>
                      <w:sz w:val="18"/>
                      <w:szCs w:val="18"/>
                    </w:rPr>
                  </w:pPr>
                  <w:r>
                    <w:rPr>
                      <w:rFonts w:hint="eastAsia"/>
                      <w:color w:val="000000"/>
                      <w:sz w:val="18"/>
                      <w:szCs w:val="18"/>
                    </w:rPr>
                    <w:t>多级过滤器</w:t>
                  </w:r>
                </w:p>
              </w:tc>
              <w:tc>
                <w:tcPr>
                  <w:tcW w:w="493" w:type="pct"/>
                  <w:vAlign w:val="center"/>
                </w:tcPr>
                <w:p w:rsidR="00F501AA" w:rsidRDefault="00F501AA">
                  <w:pPr>
                    <w:jc w:val="center"/>
                    <w:rPr>
                      <w:color w:val="000000"/>
                      <w:sz w:val="18"/>
                      <w:szCs w:val="18"/>
                    </w:rPr>
                  </w:pPr>
                  <w:r>
                    <w:rPr>
                      <w:rFonts w:hint="eastAsia"/>
                      <w:color w:val="000000"/>
                      <w:sz w:val="18"/>
                      <w:szCs w:val="18"/>
                    </w:rPr>
                    <w:t>废过滤棉</w:t>
                  </w:r>
                </w:p>
              </w:tc>
              <w:tc>
                <w:tcPr>
                  <w:tcW w:w="388" w:type="pct"/>
                  <w:vAlign w:val="center"/>
                </w:tcPr>
                <w:p w:rsidR="00F501AA" w:rsidRDefault="00F501AA">
                  <w:pPr>
                    <w:jc w:val="center"/>
                    <w:rPr>
                      <w:color w:val="000000"/>
                      <w:sz w:val="18"/>
                      <w:szCs w:val="18"/>
                    </w:rPr>
                  </w:pPr>
                  <w:r>
                    <w:rPr>
                      <w:color w:val="000000"/>
                      <w:sz w:val="18"/>
                      <w:szCs w:val="18"/>
                    </w:rPr>
                    <w:t>固体</w:t>
                  </w:r>
                </w:p>
              </w:tc>
              <w:tc>
                <w:tcPr>
                  <w:tcW w:w="407" w:type="pct"/>
                  <w:vAlign w:val="center"/>
                </w:tcPr>
                <w:p w:rsidR="00F501AA" w:rsidRDefault="00F501AA">
                  <w:pPr>
                    <w:jc w:val="center"/>
                    <w:rPr>
                      <w:color w:val="000000"/>
                      <w:sz w:val="18"/>
                      <w:szCs w:val="18"/>
                    </w:rPr>
                  </w:pPr>
                  <w:r>
                    <w:rPr>
                      <w:rFonts w:hint="eastAsia"/>
                      <w:color w:val="000000"/>
                      <w:sz w:val="18"/>
                      <w:szCs w:val="18"/>
                    </w:rPr>
                    <w:t>1.2</w:t>
                  </w:r>
                </w:p>
              </w:tc>
              <w:tc>
                <w:tcPr>
                  <w:tcW w:w="967" w:type="pct"/>
                  <w:vMerge/>
                  <w:vAlign w:val="center"/>
                </w:tcPr>
                <w:p w:rsidR="00F501AA" w:rsidRDefault="00F501AA">
                  <w:pPr>
                    <w:jc w:val="center"/>
                    <w:rPr>
                      <w:rFonts w:ascii="宋体" w:hAnsi="宋体"/>
                      <w:sz w:val="18"/>
                      <w:szCs w:val="18"/>
                    </w:rPr>
                  </w:pPr>
                </w:p>
              </w:tc>
              <w:tc>
                <w:tcPr>
                  <w:tcW w:w="383" w:type="pct"/>
                  <w:vAlign w:val="center"/>
                </w:tcPr>
                <w:p w:rsidR="00F501AA" w:rsidRDefault="00F501AA" w:rsidP="009976F3">
                  <w:pPr>
                    <w:jc w:val="center"/>
                    <w:rPr>
                      <w:color w:val="000000"/>
                      <w:sz w:val="18"/>
                      <w:szCs w:val="18"/>
                    </w:rPr>
                  </w:pPr>
                  <w:r>
                    <w:rPr>
                      <w:color w:val="000000"/>
                      <w:sz w:val="18"/>
                      <w:szCs w:val="18"/>
                    </w:rPr>
                    <w:t>HW49</w:t>
                  </w:r>
                </w:p>
              </w:tc>
              <w:tc>
                <w:tcPr>
                  <w:tcW w:w="554" w:type="pct"/>
                  <w:vAlign w:val="center"/>
                </w:tcPr>
                <w:p w:rsidR="00F501AA" w:rsidRDefault="00F501AA" w:rsidP="009976F3">
                  <w:pPr>
                    <w:jc w:val="center"/>
                    <w:rPr>
                      <w:color w:val="000000"/>
                      <w:sz w:val="18"/>
                      <w:szCs w:val="18"/>
                    </w:rPr>
                  </w:pPr>
                  <w:r>
                    <w:rPr>
                      <w:rFonts w:hint="eastAsia"/>
                      <w:color w:val="000000"/>
                      <w:sz w:val="18"/>
                      <w:szCs w:val="18"/>
                    </w:rPr>
                    <w:t>900-041-49</w:t>
                  </w:r>
                </w:p>
              </w:tc>
              <w:tc>
                <w:tcPr>
                  <w:tcW w:w="327" w:type="pct"/>
                  <w:vAlign w:val="center"/>
                </w:tcPr>
                <w:p w:rsidR="00F501AA" w:rsidRDefault="00F501AA">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91"/>
                <w:jc w:val="center"/>
              </w:trPr>
              <w:tc>
                <w:tcPr>
                  <w:tcW w:w="207" w:type="pct"/>
                  <w:vAlign w:val="center"/>
                </w:tcPr>
                <w:p w:rsidR="00F501AA" w:rsidRDefault="00F501AA" w:rsidP="00F501AA">
                  <w:pPr>
                    <w:jc w:val="center"/>
                    <w:rPr>
                      <w:color w:val="000000"/>
                      <w:sz w:val="18"/>
                      <w:szCs w:val="18"/>
                    </w:rPr>
                  </w:pPr>
                  <w:r>
                    <w:rPr>
                      <w:rFonts w:hint="eastAsia"/>
                      <w:color w:val="000000"/>
                      <w:sz w:val="18"/>
                      <w:szCs w:val="18"/>
                    </w:rPr>
                    <w:t>14</w:t>
                  </w:r>
                </w:p>
              </w:tc>
              <w:tc>
                <w:tcPr>
                  <w:tcW w:w="698" w:type="pct"/>
                  <w:vAlign w:val="center"/>
                </w:tcPr>
                <w:p w:rsidR="00F501AA" w:rsidRDefault="00F501AA">
                  <w:pPr>
                    <w:jc w:val="center"/>
                    <w:rPr>
                      <w:color w:val="000000"/>
                      <w:sz w:val="18"/>
                      <w:szCs w:val="18"/>
                    </w:rPr>
                  </w:pPr>
                  <w:r>
                    <w:rPr>
                      <w:rFonts w:hint="eastAsia"/>
                      <w:color w:val="000000"/>
                      <w:sz w:val="18"/>
                      <w:szCs w:val="18"/>
                    </w:rPr>
                    <w:t>二级活性炭</w:t>
                  </w:r>
                </w:p>
                <w:p w:rsidR="00F501AA" w:rsidRDefault="00F501AA">
                  <w:pPr>
                    <w:jc w:val="center"/>
                    <w:rPr>
                      <w:color w:val="000000"/>
                      <w:sz w:val="18"/>
                      <w:szCs w:val="18"/>
                    </w:rPr>
                  </w:pPr>
                  <w:r>
                    <w:rPr>
                      <w:rFonts w:hint="eastAsia"/>
                      <w:color w:val="000000"/>
                      <w:sz w:val="18"/>
                      <w:szCs w:val="18"/>
                    </w:rPr>
                    <w:t>吸附装置</w:t>
                  </w:r>
                </w:p>
              </w:tc>
              <w:tc>
                <w:tcPr>
                  <w:tcW w:w="493" w:type="pct"/>
                  <w:vAlign w:val="center"/>
                </w:tcPr>
                <w:p w:rsidR="00F501AA" w:rsidRDefault="00F501AA">
                  <w:pPr>
                    <w:jc w:val="center"/>
                    <w:rPr>
                      <w:color w:val="000000"/>
                      <w:sz w:val="18"/>
                      <w:szCs w:val="18"/>
                    </w:rPr>
                  </w:pPr>
                  <w:r>
                    <w:rPr>
                      <w:color w:val="000000"/>
                      <w:sz w:val="18"/>
                      <w:szCs w:val="18"/>
                    </w:rPr>
                    <w:t>废活性炭</w:t>
                  </w:r>
                </w:p>
              </w:tc>
              <w:tc>
                <w:tcPr>
                  <w:tcW w:w="388" w:type="pct"/>
                  <w:vAlign w:val="center"/>
                </w:tcPr>
                <w:p w:rsidR="00F501AA" w:rsidRDefault="00F501AA">
                  <w:pPr>
                    <w:jc w:val="center"/>
                    <w:rPr>
                      <w:color w:val="000000"/>
                      <w:sz w:val="18"/>
                      <w:szCs w:val="18"/>
                    </w:rPr>
                  </w:pPr>
                  <w:r>
                    <w:rPr>
                      <w:color w:val="000000"/>
                      <w:sz w:val="18"/>
                      <w:szCs w:val="18"/>
                    </w:rPr>
                    <w:t>固态</w:t>
                  </w:r>
                </w:p>
              </w:tc>
              <w:tc>
                <w:tcPr>
                  <w:tcW w:w="407" w:type="pct"/>
                  <w:vAlign w:val="center"/>
                </w:tcPr>
                <w:p w:rsidR="00F501AA" w:rsidRDefault="00F501AA" w:rsidP="00BA421F">
                  <w:pPr>
                    <w:jc w:val="center"/>
                    <w:rPr>
                      <w:sz w:val="18"/>
                      <w:szCs w:val="18"/>
                    </w:rPr>
                  </w:pPr>
                  <w:r>
                    <w:rPr>
                      <w:rFonts w:hint="eastAsia"/>
                      <w:sz w:val="18"/>
                      <w:szCs w:val="18"/>
                    </w:rPr>
                    <w:t>70.1934</w:t>
                  </w:r>
                </w:p>
              </w:tc>
              <w:tc>
                <w:tcPr>
                  <w:tcW w:w="967" w:type="pct"/>
                  <w:vMerge/>
                  <w:vAlign w:val="center"/>
                </w:tcPr>
                <w:p w:rsidR="00F501AA" w:rsidRDefault="00F501AA">
                  <w:pPr>
                    <w:jc w:val="center"/>
                    <w:rPr>
                      <w:color w:val="000000"/>
                      <w:sz w:val="18"/>
                      <w:szCs w:val="18"/>
                    </w:rPr>
                  </w:pPr>
                </w:p>
              </w:tc>
              <w:tc>
                <w:tcPr>
                  <w:tcW w:w="383" w:type="pct"/>
                  <w:vAlign w:val="center"/>
                </w:tcPr>
                <w:p w:rsidR="00F501AA" w:rsidRDefault="00F501AA">
                  <w:pPr>
                    <w:jc w:val="center"/>
                    <w:rPr>
                      <w:color w:val="000000"/>
                      <w:sz w:val="18"/>
                      <w:szCs w:val="18"/>
                    </w:rPr>
                  </w:pPr>
                  <w:r>
                    <w:rPr>
                      <w:color w:val="000000"/>
                      <w:sz w:val="18"/>
                      <w:szCs w:val="18"/>
                    </w:rPr>
                    <w:t>HW49</w:t>
                  </w:r>
                </w:p>
              </w:tc>
              <w:tc>
                <w:tcPr>
                  <w:tcW w:w="554" w:type="pct"/>
                  <w:vAlign w:val="center"/>
                </w:tcPr>
                <w:p w:rsidR="00F501AA" w:rsidRDefault="00F501AA">
                  <w:pPr>
                    <w:jc w:val="center"/>
                    <w:rPr>
                      <w:color w:val="000000"/>
                      <w:sz w:val="18"/>
                      <w:szCs w:val="18"/>
                    </w:rPr>
                  </w:pPr>
                  <w:r>
                    <w:rPr>
                      <w:color w:val="000000"/>
                      <w:sz w:val="18"/>
                      <w:szCs w:val="18"/>
                    </w:rPr>
                    <w:t>900-0</w:t>
                  </w:r>
                  <w:r>
                    <w:rPr>
                      <w:rFonts w:hint="eastAsia"/>
                      <w:color w:val="000000"/>
                      <w:sz w:val="18"/>
                      <w:szCs w:val="18"/>
                    </w:rPr>
                    <w:t>39</w:t>
                  </w:r>
                  <w:r>
                    <w:rPr>
                      <w:color w:val="000000"/>
                      <w:sz w:val="18"/>
                      <w:szCs w:val="18"/>
                    </w:rPr>
                    <w:t>-49</w:t>
                  </w:r>
                </w:p>
              </w:tc>
              <w:tc>
                <w:tcPr>
                  <w:tcW w:w="327" w:type="pct"/>
                  <w:vAlign w:val="center"/>
                </w:tcPr>
                <w:p w:rsidR="00F501AA" w:rsidRDefault="00F501AA">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r w:rsidR="00F501AA" w:rsidTr="00C50C3A">
              <w:trPr>
                <w:trHeight w:val="91"/>
                <w:jc w:val="center"/>
              </w:trPr>
              <w:tc>
                <w:tcPr>
                  <w:tcW w:w="207" w:type="pct"/>
                  <w:vAlign w:val="center"/>
                </w:tcPr>
                <w:p w:rsidR="00F501AA" w:rsidRDefault="00F501AA" w:rsidP="00F501AA">
                  <w:pPr>
                    <w:jc w:val="center"/>
                    <w:rPr>
                      <w:color w:val="000000"/>
                      <w:sz w:val="18"/>
                      <w:szCs w:val="18"/>
                    </w:rPr>
                  </w:pPr>
                  <w:r>
                    <w:rPr>
                      <w:rFonts w:hint="eastAsia"/>
                      <w:color w:val="000000"/>
                      <w:sz w:val="18"/>
                      <w:szCs w:val="18"/>
                    </w:rPr>
                    <w:t>15</w:t>
                  </w:r>
                </w:p>
              </w:tc>
              <w:tc>
                <w:tcPr>
                  <w:tcW w:w="698" w:type="pct"/>
                  <w:vAlign w:val="center"/>
                </w:tcPr>
                <w:p w:rsidR="00F501AA" w:rsidRDefault="00F501AA">
                  <w:pPr>
                    <w:jc w:val="center"/>
                    <w:rPr>
                      <w:color w:val="000000"/>
                      <w:sz w:val="18"/>
                      <w:szCs w:val="18"/>
                    </w:rPr>
                  </w:pPr>
                  <w:r>
                    <w:rPr>
                      <w:rFonts w:hint="eastAsia"/>
                      <w:color w:val="000000"/>
                      <w:sz w:val="18"/>
                      <w:szCs w:val="18"/>
                    </w:rPr>
                    <w:t>空压机</w:t>
                  </w:r>
                </w:p>
                <w:p w:rsidR="00F501AA" w:rsidRDefault="00F501AA">
                  <w:pPr>
                    <w:jc w:val="center"/>
                    <w:rPr>
                      <w:color w:val="000000"/>
                      <w:sz w:val="18"/>
                      <w:szCs w:val="18"/>
                    </w:rPr>
                  </w:pPr>
                  <w:r>
                    <w:rPr>
                      <w:rFonts w:hint="eastAsia"/>
                      <w:color w:val="000000"/>
                      <w:sz w:val="18"/>
                      <w:szCs w:val="18"/>
                    </w:rPr>
                    <w:t>使用过程</w:t>
                  </w:r>
                </w:p>
              </w:tc>
              <w:tc>
                <w:tcPr>
                  <w:tcW w:w="493" w:type="pct"/>
                  <w:vAlign w:val="center"/>
                </w:tcPr>
                <w:p w:rsidR="00F501AA" w:rsidRDefault="00F501AA">
                  <w:pPr>
                    <w:jc w:val="center"/>
                    <w:rPr>
                      <w:color w:val="000000"/>
                      <w:sz w:val="18"/>
                      <w:szCs w:val="18"/>
                    </w:rPr>
                  </w:pPr>
                  <w:r>
                    <w:rPr>
                      <w:rFonts w:hint="eastAsia"/>
                      <w:color w:val="000000"/>
                      <w:sz w:val="18"/>
                      <w:szCs w:val="18"/>
                    </w:rPr>
                    <w:t>空压机含油废液</w:t>
                  </w:r>
                </w:p>
              </w:tc>
              <w:tc>
                <w:tcPr>
                  <w:tcW w:w="388" w:type="pct"/>
                  <w:vAlign w:val="center"/>
                </w:tcPr>
                <w:p w:rsidR="00F501AA" w:rsidRDefault="00F501AA">
                  <w:pPr>
                    <w:jc w:val="center"/>
                    <w:rPr>
                      <w:color w:val="000000"/>
                      <w:sz w:val="18"/>
                      <w:szCs w:val="18"/>
                    </w:rPr>
                  </w:pPr>
                  <w:r>
                    <w:rPr>
                      <w:color w:val="000000"/>
                      <w:sz w:val="18"/>
                      <w:szCs w:val="18"/>
                    </w:rPr>
                    <w:t>液体</w:t>
                  </w:r>
                </w:p>
              </w:tc>
              <w:tc>
                <w:tcPr>
                  <w:tcW w:w="407" w:type="pct"/>
                  <w:vAlign w:val="center"/>
                </w:tcPr>
                <w:p w:rsidR="00F501AA" w:rsidRDefault="00F501AA" w:rsidP="00BA421F">
                  <w:pPr>
                    <w:jc w:val="center"/>
                    <w:rPr>
                      <w:sz w:val="18"/>
                      <w:szCs w:val="18"/>
                    </w:rPr>
                  </w:pPr>
                  <w:r>
                    <w:rPr>
                      <w:rFonts w:hint="eastAsia"/>
                      <w:sz w:val="18"/>
                      <w:szCs w:val="18"/>
                    </w:rPr>
                    <w:t>9</w:t>
                  </w:r>
                </w:p>
              </w:tc>
              <w:tc>
                <w:tcPr>
                  <w:tcW w:w="967" w:type="pct"/>
                  <w:vMerge/>
                  <w:vAlign w:val="center"/>
                </w:tcPr>
                <w:p w:rsidR="00F501AA" w:rsidRDefault="00F501AA">
                  <w:pPr>
                    <w:jc w:val="center"/>
                    <w:rPr>
                      <w:color w:val="000000"/>
                      <w:sz w:val="18"/>
                      <w:szCs w:val="18"/>
                    </w:rPr>
                  </w:pPr>
                </w:p>
              </w:tc>
              <w:tc>
                <w:tcPr>
                  <w:tcW w:w="383" w:type="pct"/>
                  <w:vAlign w:val="center"/>
                </w:tcPr>
                <w:p w:rsidR="00F501AA" w:rsidRDefault="00F501AA">
                  <w:pPr>
                    <w:jc w:val="center"/>
                    <w:rPr>
                      <w:color w:val="000000"/>
                      <w:sz w:val="18"/>
                      <w:szCs w:val="18"/>
                    </w:rPr>
                  </w:pPr>
                  <w:r>
                    <w:rPr>
                      <w:color w:val="000000"/>
                      <w:sz w:val="18"/>
                      <w:szCs w:val="18"/>
                    </w:rPr>
                    <w:t>HW</w:t>
                  </w:r>
                  <w:r>
                    <w:rPr>
                      <w:rFonts w:hint="eastAsia"/>
                      <w:color w:val="000000"/>
                      <w:sz w:val="18"/>
                      <w:szCs w:val="18"/>
                    </w:rPr>
                    <w:t>08</w:t>
                  </w:r>
                </w:p>
              </w:tc>
              <w:tc>
                <w:tcPr>
                  <w:tcW w:w="554" w:type="pct"/>
                  <w:vAlign w:val="center"/>
                </w:tcPr>
                <w:p w:rsidR="00F501AA" w:rsidRDefault="00F501AA" w:rsidP="002C30E8">
                  <w:pPr>
                    <w:jc w:val="center"/>
                    <w:rPr>
                      <w:color w:val="000000"/>
                      <w:sz w:val="18"/>
                      <w:szCs w:val="18"/>
                    </w:rPr>
                  </w:pPr>
                  <w:r>
                    <w:rPr>
                      <w:rFonts w:hint="eastAsia"/>
                      <w:color w:val="000000"/>
                      <w:sz w:val="18"/>
                      <w:szCs w:val="18"/>
                    </w:rPr>
                    <w:t>900-249-08</w:t>
                  </w:r>
                </w:p>
              </w:tc>
              <w:tc>
                <w:tcPr>
                  <w:tcW w:w="327" w:type="pct"/>
                  <w:vAlign w:val="center"/>
                </w:tcPr>
                <w:p w:rsidR="00F501AA" w:rsidRDefault="00F501AA">
                  <w:pPr>
                    <w:jc w:val="center"/>
                    <w:rPr>
                      <w:color w:val="000000"/>
                      <w:sz w:val="18"/>
                      <w:szCs w:val="18"/>
                    </w:rPr>
                  </w:pPr>
                  <w:r>
                    <w:rPr>
                      <w:color w:val="000000"/>
                      <w:sz w:val="18"/>
                      <w:szCs w:val="18"/>
                    </w:rPr>
                    <w:t>T</w:t>
                  </w:r>
                  <w:r>
                    <w:rPr>
                      <w:color w:val="000000"/>
                      <w:sz w:val="18"/>
                      <w:szCs w:val="18"/>
                    </w:rPr>
                    <w:t>、</w:t>
                  </w:r>
                  <w:r>
                    <w:rPr>
                      <w:color w:val="000000"/>
                      <w:sz w:val="18"/>
                      <w:szCs w:val="18"/>
                    </w:rPr>
                    <w:t>In</w:t>
                  </w:r>
                </w:p>
              </w:tc>
              <w:tc>
                <w:tcPr>
                  <w:tcW w:w="578" w:type="pct"/>
                  <w:vMerge/>
                  <w:vAlign w:val="center"/>
                </w:tcPr>
                <w:p w:rsidR="00F501AA" w:rsidRDefault="00F501AA">
                  <w:pPr>
                    <w:jc w:val="center"/>
                    <w:rPr>
                      <w:color w:val="000000"/>
                      <w:sz w:val="18"/>
                      <w:szCs w:val="18"/>
                    </w:rPr>
                  </w:pPr>
                </w:p>
              </w:tc>
            </w:tr>
          </w:tbl>
          <w:p w:rsidR="00923989" w:rsidRPr="00A12808" w:rsidRDefault="00923989" w:rsidP="00D5100E">
            <w:pPr>
              <w:pStyle w:val="af1"/>
              <w:adjustRightInd w:val="0"/>
              <w:snapToGrid w:val="0"/>
              <w:spacing w:beforeLines="50" w:beforeAutospacing="0" w:after="0" w:afterAutospacing="0" w:line="360" w:lineRule="auto"/>
              <w:ind w:firstLineChars="200" w:firstLine="420"/>
              <w:jc w:val="both"/>
              <w:rPr>
                <w:rFonts w:ascii="Times New Roman" w:hAnsi="Times New Roman"/>
                <w:snapToGrid w:val="0"/>
                <w:sz w:val="21"/>
                <w:szCs w:val="21"/>
              </w:rPr>
            </w:pPr>
            <w:r w:rsidRPr="00A12808">
              <w:rPr>
                <w:rFonts w:ascii="Times New Roman" w:hAnsi="Times New Roman"/>
                <w:snapToGrid w:val="0"/>
                <w:sz w:val="21"/>
                <w:szCs w:val="21"/>
              </w:rPr>
              <w:t>从</w:t>
            </w:r>
            <w:r>
              <w:rPr>
                <w:rFonts w:ascii="Times New Roman" w:hAnsi="Times New Roman" w:hint="eastAsia"/>
                <w:snapToGrid w:val="0"/>
                <w:sz w:val="21"/>
                <w:szCs w:val="21"/>
              </w:rPr>
              <w:t>本</w:t>
            </w:r>
            <w:r w:rsidRPr="00A12808">
              <w:rPr>
                <w:rFonts w:ascii="Times New Roman" w:hAnsi="Times New Roman"/>
                <w:snapToGrid w:val="0"/>
                <w:sz w:val="21"/>
                <w:szCs w:val="21"/>
              </w:rPr>
              <w:t>项目采用的固废利用及处置方式来分析，对产生的各类固废按其性质分类分区收集和暂存，并均能得到有效利用或妥善处置。在严格管理下，本项目的固体废物对周围环境不会产生二次污染。</w:t>
            </w:r>
          </w:p>
          <w:p w:rsidR="009258B5" w:rsidRDefault="00504371" w:rsidP="009258B5">
            <w:pPr>
              <w:spacing w:line="360" w:lineRule="auto"/>
              <w:ind w:firstLineChars="200" w:firstLine="422"/>
              <w:rPr>
                <w:b/>
                <w:color w:val="000000"/>
              </w:rPr>
            </w:pPr>
            <w:r>
              <w:rPr>
                <w:b/>
                <w:color w:val="000000"/>
              </w:rPr>
              <w:t>（</w:t>
            </w:r>
            <w:r w:rsidR="00C77A8C">
              <w:rPr>
                <w:rFonts w:hint="eastAsia"/>
                <w:b/>
                <w:color w:val="000000"/>
              </w:rPr>
              <w:t>4</w:t>
            </w:r>
            <w:r>
              <w:rPr>
                <w:b/>
                <w:color w:val="000000"/>
              </w:rPr>
              <w:t>）</w:t>
            </w:r>
            <w:r w:rsidR="009258B5">
              <w:rPr>
                <w:rFonts w:hint="eastAsia"/>
                <w:b/>
                <w:color w:val="000000"/>
              </w:rPr>
              <w:t>固废暂存场所（设施）环境影响分析</w:t>
            </w:r>
          </w:p>
          <w:p w:rsidR="00504371" w:rsidRPr="00DD3081" w:rsidRDefault="009258B5" w:rsidP="00DD3081">
            <w:pPr>
              <w:spacing w:line="360" w:lineRule="auto"/>
              <w:ind w:firstLineChars="200" w:firstLine="420"/>
              <w:rPr>
                <w:color w:val="000000"/>
              </w:rPr>
            </w:pPr>
            <w:r w:rsidRPr="00DD3081">
              <w:rPr>
                <w:rFonts w:ascii="宋体" w:hAnsi="宋体" w:hint="eastAsia"/>
                <w:color w:val="000000"/>
              </w:rPr>
              <w:t>①</w:t>
            </w:r>
            <w:r w:rsidR="00504371" w:rsidRPr="00DD3081">
              <w:rPr>
                <w:color w:val="000000"/>
              </w:rPr>
              <w:t>一般固废</w:t>
            </w:r>
            <w:r w:rsidRPr="00DD3081">
              <w:rPr>
                <w:rFonts w:hint="eastAsia"/>
                <w:color w:val="000000"/>
              </w:rPr>
              <w:t>贮存场所（设施）影响</w:t>
            </w:r>
            <w:r w:rsidR="00504371" w:rsidRPr="00DD3081">
              <w:rPr>
                <w:color w:val="000000"/>
              </w:rPr>
              <w:t>分析</w:t>
            </w:r>
          </w:p>
          <w:p w:rsidR="009258B5" w:rsidRPr="00A12808" w:rsidRDefault="009258B5" w:rsidP="009258B5">
            <w:pPr>
              <w:snapToGrid w:val="0"/>
              <w:spacing w:line="360" w:lineRule="auto"/>
              <w:ind w:firstLineChars="200" w:firstLine="420"/>
              <w:rPr>
                <w:szCs w:val="21"/>
              </w:rPr>
            </w:pPr>
            <w:r>
              <w:rPr>
                <w:rFonts w:hint="eastAsia"/>
                <w:szCs w:val="21"/>
              </w:rPr>
              <w:t>本</w:t>
            </w:r>
            <w:r w:rsidRPr="00A12808">
              <w:rPr>
                <w:szCs w:val="21"/>
              </w:rPr>
              <w:t>项目</w:t>
            </w:r>
            <w:r w:rsidR="00D1323C">
              <w:rPr>
                <w:rFonts w:hint="eastAsia"/>
                <w:szCs w:val="21"/>
              </w:rPr>
              <w:t>拟</w:t>
            </w:r>
            <w:r>
              <w:rPr>
                <w:rFonts w:hint="eastAsia"/>
                <w:szCs w:val="21"/>
              </w:rPr>
              <w:t>在生产车间</w:t>
            </w:r>
            <w:r w:rsidR="00FC5E20">
              <w:rPr>
                <w:rFonts w:hint="eastAsia"/>
                <w:szCs w:val="21"/>
              </w:rPr>
              <w:t>一</w:t>
            </w:r>
            <w:r w:rsidR="00CF6CAB">
              <w:rPr>
                <w:rFonts w:hint="eastAsia"/>
                <w:szCs w:val="21"/>
              </w:rPr>
              <w:t>层东</w:t>
            </w:r>
            <w:r w:rsidR="00096CA8">
              <w:rPr>
                <w:rFonts w:hint="eastAsia"/>
                <w:szCs w:val="21"/>
              </w:rPr>
              <w:t>北</w:t>
            </w:r>
            <w:r w:rsidR="002969D7">
              <w:rPr>
                <w:rFonts w:hint="eastAsia"/>
                <w:szCs w:val="21"/>
              </w:rPr>
              <w:t>部</w:t>
            </w:r>
            <w:r w:rsidRPr="00A12808">
              <w:rPr>
                <w:rFonts w:hint="eastAsia"/>
                <w:szCs w:val="21"/>
              </w:rPr>
              <w:t>设置</w:t>
            </w:r>
            <w:r w:rsidR="00FC5E20">
              <w:rPr>
                <w:rFonts w:hint="eastAsia"/>
                <w:szCs w:val="21"/>
              </w:rPr>
              <w:t>20</w:t>
            </w:r>
            <w:r w:rsidRPr="00A12808">
              <w:rPr>
                <w:szCs w:val="21"/>
              </w:rPr>
              <w:t>m</w:t>
            </w:r>
            <w:r w:rsidRPr="00A12808">
              <w:rPr>
                <w:szCs w:val="21"/>
                <w:vertAlign w:val="superscript"/>
              </w:rPr>
              <w:t>2</w:t>
            </w:r>
            <w:r w:rsidRPr="00A12808">
              <w:rPr>
                <w:rFonts w:hint="eastAsia"/>
                <w:szCs w:val="21"/>
              </w:rPr>
              <w:t>的一般工业固废堆场</w:t>
            </w:r>
            <w:r>
              <w:rPr>
                <w:rFonts w:hint="eastAsia"/>
                <w:szCs w:val="21"/>
              </w:rPr>
              <w:t>。</w:t>
            </w:r>
            <w:r w:rsidR="00DD3081">
              <w:rPr>
                <w:szCs w:val="21"/>
              </w:rPr>
              <w:t>一般固废堆场</w:t>
            </w:r>
            <w:r w:rsidRPr="00A12808">
              <w:rPr>
                <w:szCs w:val="21"/>
              </w:rPr>
              <w:t>按照《一般工业固体废物贮存和填埋污染控制标准》（</w:t>
            </w:r>
            <w:r w:rsidRPr="00A12808">
              <w:rPr>
                <w:szCs w:val="21"/>
              </w:rPr>
              <w:t>GB18599-2020</w:t>
            </w:r>
            <w:r>
              <w:rPr>
                <w:szCs w:val="21"/>
              </w:rPr>
              <w:t>）及其修改单要求建设，对一般固废堆</w:t>
            </w:r>
            <w:r w:rsidR="00CF2D20">
              <w:rPr>
                <w:rFonts w:hint="eastAsia"/>
                <w:szCs w:val="21"/>
              </w:rPr>
              <w:t>场</w:t>
            </w:r>
            <w:r>
              <w:rPr>
                <w:szCs w:val="21"/>
              </w:rPr>
              <w:t>地面进行硬化，并做好防腐、防渗和防漏处理，制定</w:t>
            </w:r>
            <w:r>
              <w:rPr>
                <w:rFonts w:hint="eastAsia"/>
                <w:szCs w:val="21"/>
              </w:rPr>
              <w:t>“</w:t>
            </w:r>
            <w:r w:rsidRPr="00A12808">
              <w:rPr>
                <w:szCs w:val="21"/>
              </w:rPr>
              <w:t>一般固废仓库管理制度</w:t>
            </w:r>
            <w:r>
              <w:rPr>
                <w:rFonts w:hint="eastAsia"/>
                <w:szCs w:val="21"/>
              </w:rPr>
              <w:t>”</w:t>
            </w:r>
            <w:r w:rsidRPr="00A12808">
              <w:rPr>
                <w:szCs w:val="21"/>
              </w:rPr>
              <w:t>、</w:t>
            </w:r>
            <w:r>
              <w:rPr>
                <w:rFonts w:hint="eastAsia"/>
                <w:szCs w:val="21"/>
              </w:rPr>
              <w:t>“</w:t>
            </w:r>
            <w:r w:rsidRPr="00A12808">
              <w:rPr>
                <w:szCs w:val="21"/>
              </w:rPr>
              <w:t>一般工业固废处置管理规定</w:t>
            </w:r>
            <w:r>
              <w:rPr>
                <w:rFonts w:hint="eastAsia"/>
                <w:szCs w:val="21"/>
              </w:rPr>
              <w:t>”</w:t>
            </w:r>
            <w:r w:rsidRPr="00A12808">
              <w:rPr>
                <w:szCs w:val="21"/>
              </w:rPr>
              <w:t>，由专人维护。</w:t>
            </w:r>
            <w:r>
              <w:rPr>
                <w:rFonts w:hint="eastAsia"/>
                <w:szCs w:val="21"/>
              </w:rPr>
              <w:t>本项目生产过程中有</w:t>
            </w:r>
            <w:r w:rsidR="00D1323C">
              <w:rPr>
                <w:rFonts w:hint="eastAsia"/>
                <w:szCs w:val="21"/>
              </w:rPr>
              <w:t>废包装袋</w:t>
            </w:r>
            <w:r>
              <w:rPr>
                <w:rFonts w:hint="eastAsia"/>
                <w:szCs w:val="21"/>
              </w:rPr>
              <w:t>、</w:t>
            </w:r>
            <w:r w:rsidR="00823A4A">
              <w:rPr>
                <w:rFonts w:hint="eastAsia"/>
                <w:szCs w:val="21"/>
              </w:rPr>
              <w:t>废模具</w:t>
            </w:r>
            <w:r w:rsidR="00DF5E2B">
              <w:rPr>
                <w:rFonts w:hint="eastAsia"/>
                <w:szCs w:val="21"/>
              </w:rPr>
              <w:t>属于一般工业固废，暂存于一般固废堆场，收集后出售处理。</w:t>
            </w:r>
            <w:r w:rsidRPr="00A12808">
              <w:rPr>
                <w:szCs w:val="21"/>
              </w:rPr>
              <w:t>因此</w:t>
            </w:r>
            <w:r w:rsidR="00DF5E2B">
              <w:rPr>
                <w:rFonts w:hint="eastAsia"/>
                <w:szCs w:val="21"/>
              </w:rPr>
              <w:t>本</w:t>
            </w:r>
            <w:r w:rsidRPr="00A12808">
              <w:rPr>
                <w:szCs w:val="21"/>
              </w:rPr>
              <w:t>项目一般工业固废的收集、贮存对环境的影响较小。</w:t>
            </w:r>
          </w:p>
          <w:p w:rsidR="00504371" w:rsidRPr="00C17D8A" w:rsidRDefault="00504371" w:rsidP="00D5100E">
            <w:pPr>
              <w:pStyle w:val="22"/>
              <w:widowControl w:val="0"/>
              <w:spacing w:beforeLines="50" w:line="360" w:lineRule="auto"/>
              <w:ind w:left="482" w:firstLineChars="0" w:firstLine="0"/>
              <w:jc w:val="both"/>
              <w:rPr>
                <w:rFonts w:eastAsia="宋体"/>
                <w:color w:val="000000"/>
                <w:sz w:val="21"/>
                <w:szCs w:val="21"/>
              </w:rPr>
            </w:pPr>
            <w:r w:rsidRPr="00C17D8A">
              <w:rPr>
                <w:rFonts w:eastAsia="宋体" w:hint="eastAsia"/>
                <w:color w:val="000000"/>
                <w:sz w:val="21"/>
                <w:szCs w:val="21"/>
              </w:rPr>
              <w:lastRenderedPageBreak/>
              <w:t>②</w:t>
            </w:r>
            <w:r w:rsidRPr="00C17D8A">
              <w:rPr>
                <w:rFonts w:eastAsia="宋体"/>
                <w:color w:val="000000"/>
                <w:sz w:val="21"/>
                <w:szCs w:val="21"/>
              </w:rPr>
              <w:t>危险废物暂存</w:t>
            </w:r>
            <w:r w:rsidR="00DD3081" w:rsidRPr="00C17D8A">
              <w:rPr>
                <w:rFonts w:eastAsia="宋体" w:hint="eastAsia"/>
                <w:color w:val="000000"/>
                <w:sz w:val="21"/>
                <w:szCs w:val="21"/>
              </w:rPr>
              <w:t>场所（设施）环境影响</w:t>
            </w:r>
            <w:r w:rsidRPr="00C17D8A">
              <w:rPr>
                <w:rFonts w:eastAsia="宋体"/>
                <w:color w:val="000000"/>
                <w:sz w:val="21"/>
                <w:szCs w:val="21"/>
              </w:rPr>
              <w:t>分析</w:t>
            </w:r>
          </w:p>
          <w:p w:rsidR="00FD13B1" w:rsidRDefault="00407C3D" w:rsidP="00FD13B1">
            <w:pPr>
              <w:spacing w:line="360" w:lineRule="auto"/>
              <w:ind w:firstLineChars="200" w:firstLine="420"/>
              <w:rPr>
                <w:color w:val="000000"/>
              </w:rPr>
            </w:pPr>
            <w:r>
              <w:rPr>
                <w:noProof/>
                <w:color w:val="000000"/>
              </w:rPr>
              <w:pict>
                <v:rect id="矩形 659" o:spid="_x0000_s1266" style="position:absolute;left:0;text-align:left;margin-left:139.8pt;margin-top:200.3pt;width:204.2pt;height:105.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VYgIAALgEAAAOAAAAZHJzL2Uyb0RvYy54bWysVMFu1DAQvSPxD5bvNJvtbtuNmq2qliKk&#10;ApUK4ux1nMTC8Zixd7PlZ5C48RF8DuI3GDvZZQsSB0QO1tjjefNmnifnF9vOsI1Cr8GWPD+acKas&#10;hErbpuTv3t48O+PMB2ErYcCqkj8ozy+WT5+c965QU2jBVAoZgVhf9K7kbQiuyDIvW9UJfwROWXLW&#10;gJ0ItMUmq1D0hN6ZbDqZnGQ9YOUQpPKeTq8HJ18m/LpWMrypa68CMyUnbiGtmNZVXLPluSgaFK7V&#10;cqQh/oFFJ7SlpHuoaxEEW6P+A6rTEsFDHY4kdBnUtZYq1UDV5JPfqrlvhVOpFmqOd/s2+f8HK19v&#10;7pDpirSbcWZFRxr9+Pz1+7cv7GS+iO3pnS/o1r27w1igd7cgP3hm4aoVtlGXiNC3SlREKo/3s0cB&#10;ceMplK36V1ARuFgHSJ3a1thFQOoB2yZBHvaCqG1gkg6n88Xx8Yx0k+TLj2ez6WKecohiF+7QhxcK&#10;OhaNkiMpnuDF5taHSEcUuyujPtWNNoYhhPc6tKnFMW9yeooZDOaAChqOPTarK4NsI+gR3aRvJNH4&#10;w9v5JH4J6e8hxKnZpTLaMurjWHr0oEgMI7KxrKfC52en8wEWjN47H+VIqdNzJgh/eK3TgSbM6K7k&#10;ZwPB9OajZM9tlewgtBlsCjZ21DDKNsi/guqBJKSWRZpx3MloAT9x1tPolNx/XAtUnJmXlrq2yGdR&#10;s5A2s/nplDZ46FkdeoSVBFXywKkP0bwKw3yuHeqmpUx5qt3CJT2dWidR47MaWI1kaTyS1uMox/k7&#10;3Kdbv344y58AAAD//wMAUEsDBBQABgAIAAAAIQAIOEgy3wAAAAsBAAAPAAAAZHJzL2Rvd25yZXYu&#10;eG1sTI/LTsMwEEX3SPyDNUhsELUbUEhDnAqQ2FEVWsTajadJIB5HsdOEv2dYwW6u5ug+ivXsOnHC&#10;IbSeNCwXCgRS5W1LtYb3/fN1BiJEQ9Z0nlDDNwZYl+dnhcmtn+gNT7tYCzahkBsNTYx9LmWoGnQm&#10;LHyPxL+jH5yJLIda2sFMbO46mSiVSmda4oTG9PjUYPW1G52GPX6o9lNdvfRjslltHrevxzhPWl9e&#10;zA/3ICLO8Q+G3/pcHUrudPAj2SA6DcndKmVUwy3HgGAizTJed+BjmdyALAv5f0P5AwAA//8DAFBL&#10;AQItABQABgAIAAAAIQC2gziS/gAAAOEBAAATAAAAAAAAAAAAAAAAAAAAAABbQ29udGVudF9UeXBl&#10;c10ueG1sUEsBAi0AFAAGAAgAAAAhADj9If/WAAAAlAEAAAsAAAAAAAAAAAAAAAAALwEAAF9yZWxz&#10;Ly5yZWxzUEsBAi0AFAAGAAgAAAAhAFO36VViAgAAuAQAAA4AAAAAAAAAAAAAAAAALgIAAGRycy9l&#10;Mm9Eb2MueG1sUEsBAi0AFAAGAAgAAAAhAAg4SDLfAAAACwEAAA8AAAAAAAAAAAAAAAAAvAQAAGRy&#10;cy9kb3ducmV2LnhtbFBLBQYAAAAABAAEAPMAAADIBQAAAAA=&#10;" strokeweight="1.25pt">
                  <v:fill angle="90" focus="100%" type="gradient">
                    <o:fill v:ext="view" type="gradientUnscaled"/>
                  </v:fill>
                </v:rect>
              </w:pict>
            </w:r>
            <w:r w:rsidR="00DD3081">
              <w:rPr>
                <w:color w:val="000000"/>
                <w:szCs w:val="21"/>
              </w:rPr>
              <w:t>厂方</w:t>
            </w:r>
            <w:r w:rsidR="00380B16">
              <w:rPr>
                <w:rFonts w:hint="eastAsia"/>
                <w:color w:val="000000"/>
                <w:szCs w:val="21"/>
              </w:rPr>
              <w:t>拟</w:t>
            </w:r>
            <w:r w:rsidR="00DD3081">
              <w:rPr>
                <w:color w:val="000000"/>
                <w:szCs w:val="21"/>
              </w:rPr>
              <w:t>在</w:t>
            </w:r>
            <w:r w:rsidR="00DD3081">
              <w:rPr>
                <w:rFonts w:hint="eastAsia"/>
                <w:color w:val="000000"/>
                <w:szCs w:val="21"/>
              </w:rPr>
              <w:t>生产车间</w:t>
            </w:r>
            <w:r w:rsidR="00FD13B1">
              <w:rPr>
                <w:rFonts w:hint="eastAsia"/>
                <w:color w:val="000000"/>
                <w:szCs w:val="21"/>
              </w:rPr>
              <w:t>北侧</w:t>
            </w:r>
            <w:r w:rsidR="00DD3081">
              <w:rPr>
                <w:color w:val="000000"/>
                <w:szCs w:val="21"/>
              </w:rPr>
              <w:t>设置一座</w:t>
            </w:r>
            <w:r w:rsidR="009F129E" w:rsidRPr="00BD16EA">
              <w:rPr>
                <w:rFonts w:hint="eastAsia"/>
                <w:szCs w:val="21"/>
              </w:rPr>
              <w:t>10</w:t>
            </w:r>
            <w:r w:rsidR="00DD3081" w:rsidRPr="00BD16EA">
              <w:rPr>
                <w:szCs w:val="21"/>
              </w:rPr>
              <w:t>m×</w:t>
            </w:r>
            <w:r w:rsidR="00BD16EA" w:rsidRPr="00BD16EA">
              <w:rPr>
                <w:rFonts w:hint="eastAsia"/>
                <w:szCs w:val="21"/>
              </w:rPr>
              <w:t>8</w:t>
            </w:r>
            <w:r w:rsidR="00DD3081" w:rsidRPr="00BD16EA">
              <w:rPr>
                <w:szCs w:val="21"/>
              </w:rPr>
              <w:t>m×</w:t>
            </w:r>
            <w:r w:rsidR="00DD3081" w:rsidRPr="00BD16EA">
              <w:rPr>
                <w:rFonts w:hint="eastAsia"/>
                <w:szCs w:val="21"/>
              </w:rPr>
              <w:t>4</w:t>
            </w:r>
            <w:r w:rsidR="00DD3081" w:rsidRPr="00BD16EA">
              <w:rPr>
                <w:szCs w:val="21"/>
              </w:rPr>
              <w:t>m</w:t>
            </w:r>
            <w:r w:rsidR="00DD3081">
              <w:rPr>
                <w:color w:val="000000"/>
                <w:szCs w:val="21"/>
              </w:rPr>
              <w:t>的危废暂存仓库（具体位置见附图</w:t>
            </w:r>
            <w:r w:rsidR="00DD3081">
              <w:rPr>
                <w:color w:val="000000"/>
                <w:szCs w:val="21"/>
              </w:rPr>
              <w:t>2</w:t>
            </w:r>
            <w:r w:rsidR="00DD3081">
              <w:rPr>
                <w:color w:val="000000"/>
                <w:szCs w:val="21"/>
              </w:rPr>
              <w:t>）</w:t>
            </w:r>
            <w:r w:rsidR="00DD3081">
              <w:rPr>
                <w:rFonts w:hint="eastAsia"/>
                <w:color w:val="000000"/>
                <w:szCs w:val="21"/>
              </w:rPr>
              <w:t>，贮存场所按照</w:t>
            </w:r>
            <w:r w:rsidR="00C77A8C" w:rsidRPr="00401ABE">
              <w:t>《危险废物贮存污染控制标准》（</w:t>
            </w:r>
            <w:r w:rsidR="00C77A8C" w:rsidRPr="00401ABE">
              <w:t>GB18597-2001</w:t>
            </w:r>
            <w:r w:rsidR="00C77A8C" w:rsidRPr="00401ABE">
              <w:t>）及修改单（环保部公告</w:t>
            </w:r>
            <w:r w:rsidR="00C77A8C" w:rsidRPr="00401ABE">
              <w:t>2013</w:t>
            </w:r>
            <w:r w:rsidR="00C77A8C" w:rsidRPr="00401ABE">
              <w:t>年第</w:t>
            </w:r>
            <w:r w:rsidR="00C77A8C" w:rsidRPr="00401ABE">
              <w:t xml:space="preserve">36 </w:t>
            </w:r>
            <w:r w:rsidR="00C77A8C" w:rsidRPr="00401ABE">
              <w:t>号）要求</w:t>
            </w:r>
            <w:r w:rsidR="00087E10">
              <w:rPr>
                <w:rFonts w:hint="eastAsia"/>
              </w:rPr>
              <w:t>建设，不相容的危险废物分类存放、贮存</w:t>
            </w:r>
            <w:r w:rsidR="006523B2">
              <w:rPr>
                <w:rFonts w:hint="eastAsia"/>
              </w:rPr>
              <w:t>。</w:t>
            </w:r>
            <w:r w:rsidR="00FD13B1">
              <w:rPr>
                <w:rFonts w:hint="eastAsia"/>
                <w:color w:val="000000"/>
              </w:rPr>
              <w:t>其中废包装桶加盖密封后暂存于废包装桶暂存区域，每只包装桶占地面积约为</w:t>
            </w:r>
            <w:r w:rsidR="00FD13B1">
              <w:rPr>
                <w:rFonts w:hint="eastAsia"/>
                <w:color w:val="000000"/>
              </w:rPr>
              <w:t>0.08m</w:t>
            </w:r>
            <w:r w:rsidR="00FD13B1">
              <w:rPr>
                <w:rFonts w:hint="eastAsia"/>
                <w:color w:val="000000"/>
                <w:vertAlign w:val="superscript"/>
              </w:rPr>
              <w:t>2</w:t>
            </w:r>
            <w:r w:rsidR="00FD13B1">
              <w:rPr>
                <w:rFonts w:hint="eastAsia"/>
                <w:color w:val="000000"/>
              </w:rPr>
              <w:t>，按照三层暂存、每年运转</w:t>
            </w:r>
            <w:r w:rsidR="00FD13B1">
              <w:rPr>
                <w:rFonts w:hint="eastAsia"/>
                <w:color w:val="000000"/>
              </w:rPr>
              <w:t>4</w:t>
            </w:r>
            <w:r w:rsidR="00FD13B1">
              <w:rPr>
                <w:rFonts w:hint="eastAsia"/>
                <w:color w:val="000000"/>
              </w:rPr>
              <w:t>次考虑，所需面积为</w:t>
            </w:r>
            <w:r w:rsidR="002969D7">
              <w:rPr>
                <w:rFonts w:hint="eastAsia"/>
                <w:color w:val="000000"/>
              </w:rPr>
              <w:t>6.16</w:t>
            </w:r>
            <w:r w:rsidR="00FD13B1">
              <w:rPr>
                <w:rFonts w:hint="eastAsia"/>
                <w:color w:val="000000"/>
              </w:rPr>
              <w:t>m</w:t>
            </w:r>
            <w:r w:rsidR="00FD13B1">
              <w:rPr>
                <w:rFonts w:hint="eastAsia"/>
                <w:color w:val="000000"/>
                <w:vertAlign w:val="superscript"/>
              </w:rPr>
              <w:t>2</w:t>
            </w:r>
            <w:r w:rsidR="00FD13B1">
              <w:rPr>
                <w:rFonts w:hint="eastAsia"/>
                <w:color w:val="000000"/>
              </w:rPr>
              <w:t>，本项目设置</w:t>
            </w:r>
            <w:r w:rsidR="002969D7">
              <w:rPr>
                <w:rFonts w:hint="eastAsia"/>
                <w:color w:val="000000"/>
              </w:rPr>
              <w:t>8</w:t>
            </w:r>
            <w:r w:rsidR="00FD13B1">
              <w:rPr>
                <w:rFonts w:hint="eastAsia"/>
                <w:color w:val="000000"/>
              </w:rPr>
              <w:t>m</w:t>
            </w:r>
            <w:r w:rsidR="00FD13B1">
              <w:rPr>
                <w:rFonts w:hint="eastAsia"/>
                <w:color w:val="000000"/>
                <w:vertAlign w:val="superscript"/>
              </w:rPr>
              <w:t>2</w:t>
            </w:r>
            <w:r w:rsidR="00FD13B1">
              <w:rPr>
                <w:rFonts w:hint="eastAsia"/>
                <w:color w:val="000000"/>
              </w:rPr>
              <w:t>暂存面积；</w:t>
            </w:r>
            <w:r w:rsidR="00B6788B">
              <w:rPr>
                <w:rFonts w:hint="eastAsia"/>
                <w:color w:val="000000"/>
              </w:rPr>
              <w:t>漆渣、</w:t>
            </w:r>
            <w:r w:rsidR="00FD13B1">
              <w:rPr>
                <w:rFonts w:hint="eastAsia"/>
                <w:color w:val="000000"/>
              </w:rPr>
              <w:t>废液压油、废活性炭</w:t>
            </w:r>
            <w:r w:rsidR="002C30E8">
              <w:rPr>
                <w:rFonts w:hint="eastAsia"/>
                <w:color w:val="000000"/>
              </w:rPr>
              <w:t>、空压机含油废液</w:t>
            </w:r>
            <w:r w:rsidR="00FD13B1">
              <w:rPr>
                <w:color w:val="000000"/>
              </w:rPr>
              <w:t>使用具有防腐、防渗功能的专用塑胶桶</w:t>
            </w:r>
            <w:r w:rsidR="00FD13B1">
              <w:rPr>
                <w:rFonts w:hint="eastAsia"/>
                <w:color w:val="000000"/>
              </w:rPr>
              <w:t>分别</w:t>
            </w:r>
            <w:r w:rsidR="00FD13B1">
              <w:rPr>
                <w:color w:val="000000"/>
              </w:rPr>
              <w:t>密封盛装</w:t>
            </w:r>
            <w:r w:rsidR="00FD13B1">
              <w:rPr>
                <w:rFonts w:hint="eastAsia"/>
                <w:color w:val="000000"/>
              </w:rPr>
              <w:t>，按照每只塑胶桶</w:t>
            </w:r>
            <w:r w:rsidR="00FD13B1">
              <w:rPr>
                <w:color w:val="000000"/>
              </w:rPr>
              <w:t>盛装量</w:t>
            </w:r>
            <w:r w:rsidR="00FD13B1">
              <w:rPr>
                <w:rFonts w:hint="eastAsia"/>
                <w:color w:val="000000"/>
              </w:rPr>
              <w:t>10</w:t>
            </w:r>
            <w:r w:rsidR="00FD13B1">
              <w:rPr>
                <w:color w:val="000000"/>
              </w:rPr>
              <w:t>0</w:t>
            </w:r>
            <w:r w:rsidR="00FD13B1">
              <w:rPr>
                <w:rFonts w:hint="eastAsia"/>
                <w:color w:val="000000"/>
              </w:rPr>
              <w:t>k</w:t>
            </w:r>
            <w:r w:rsidR="00FD13B1">
              <w:rPr>
                <w:color w:val="000000"/>
              </w:rPr>
              <w:t>g</w:t>
            </w:r>
            <w:r w:rsidR="00FD13B1">
              <w:rPr>
                <w:rFonts w:hint="eastAsia"/>
                <w:color w:val="000000"/>
              </w:rPr>
              <w:t>、</w:t>
            </w:r>
            <w:r w:rsidR="00FD13B1">
              <w:rPr>
                <w:color w:val="000000"/>
              </w:rPr>
              <w:t>每</w:t>
            </w:r>
            <w:r w:rsidR="00FD13B1">
              <w:rPr>
                <w:rFonts w:hint="eastAsia"/>
                <w:color w:val="000000"/>
              </w:rPr>
              <w:t>只</w:t>
            </w:r>
            <w:r w:rsidR="00FD13B1">
              <w:rPr>
                <w:color w:val="000000"/>
              </w:rPr>
              <w:t>塑胶桶的占地面积约</w:t>
            </w:r>
            <w:r w:rsidR="00FD13B1">
              <w:rPr>
                <w:color w:val="000000"/>
              </w:rPr>
              <w:t>0.</w:t>
            </w:r>
            <w:r w:rsidR="00FD13B1">
              <w:rPr>
                <w:rFonts w:hint="eastAsia"/>
                <w:color w:val="000000"/>
              </w:rPr>
              <w:t>2</w:t>
            </w:r>
            <w:r w:rsidR="00FD13B1">
              <w:rPr>
                <w:color w:val="000000"/>
              </w:rPr>
              <w:t>m</w:t>
            </w:r>
            <w:r w:rsidR="00FD13B1">
              <w:rPr>
                <w:color w:val="000000"/>
                <w:vertAlign w:val="superscript"/>
              </w:rPr>
              <w:t>2</w:t>
            </w:r>
            <w:r w:rsidR="00FD13B1">
              <w:rPr>
                <w:rFonts w:hint="eastAsia"/>
                <w:color w:val="000000"/>
              </w:rPr>
              <w:t>、</w:t>
            </w:r>
            <w:r w:rsidR="00FD13B1">
              <w:rPr>
                <w:color w:val="000000"/>
              </w:rPr>
              <w:t>按单层暂存</w:t>
            </w:r>
            <w:r w:rsidR="00FD13B1">
              <w:rPr>
                <w:rFonts w:hint="eastAsia"/>
                <w:color w:val="000000"/>
              </w:rPr>
              <w:t>、每年运转四次</w:t>
            </w:r>
            <w:r w:rsidR="00FD13B1">
              <w:rPr>
                <w:color w:val="000000"/>
              </w:rPr>
              <w:t>考虑，所需暂存面积为</w:t>
            </w:r>
            <w:r w:rsidR="00BD16EA">
              <w:rPr>
                <w:rFonts w:hint="eastAsia"/>
                <w:color w:val="000000"/>
              </w:rPr>
              <w:t>43.2</w:t>
            </w:r>
            <w:r w:rsidR="00FD13B1">
              <w:rPr>
                <w:color w:val="000000"/>
              </w:rPr>
              <w:t>m</w:t>
            </w:r>
            <w:r w:rsidR="00FD13B1">
              <w:rPr>
                <w:color w:val="000000"/>
                <w:vertAlign w:val="superscript"/>
              </w:rPr>
              <w:t>2</w:t>
            </w:r>
            <w:r w:rsidR="00FD13B1">
              <w:rPr>
                <w:rFonts w:hint="eastAsia"/>
                <w:color w:val="000000"/>
              </w:rPr>
              <w:t>，本项目设置</w:t>
            </w:r>
            <w:r w:rsidR="00BD16EA">
              <w:rPr>
                <w:rFonts w:hint="eastAsia"/>
                <w:color w:val="000000"/>
              </w:rPr>
              <w:t>46</w:t>
            </w:r>
            <w:r w:rsidR="00FD13B1">
              <w:rPr>
                <w:rFonts w:hint="eastAsia"/>
                <w:color w:val="000000"/>
              </w:rPr>
              <w:t>m</w:t>
            </w:r>
            <w:r w:rsidR="00FD13B1">
              <w:rPr>
                <w:rFonts w:hint="eastAsia"/>
                <w:color w:val="000000"/>
                <w:vertAlign w:val="superscript"/>
              </w:rPr>
              <w:t>2</w:t>
            </w:r>
            <w:r w:rsidR="00B6788B">
              <w:rPr>
                <w:rFonts w:hint="eastAsia"/>
                <w:color w:val="000000"/>
              </w:rPr>
              <w:t>暂存面积；废劳保用品、</w:t>
            </w:r>
            <w:r w:rsidR="002C30E8">
              <w:rPr>
                <w:rFonts w:hint="eastAsia"/>
                <w:color w:val="000000"/>
              </w:rPr>
              <w:t>含油墨废抹布、</w:t>
            </w:r>
            <w:r w:rsidR="00CB47C5">
              <w:rPr>
                <w:rFonts w:hint="eastAsia"/>
                <w:color w:val="000000"/>
              </w:rPr>
              <w:t>废印刷板、</w:t>
            </w:r>
            <w:r w:rsidR="00BD16EA">
              <w:rPr>
                <w:rFonts w:hint="eastAsia"/>
                <w:color w:val="000000"/>
              </w:rPr>
              <w:t>废灯管、</w:t>
            </w:r>
            <w:r w:rsidR="00FD13B1">
              <w:rPr>
                <w:rFonts w:hint="eastAsia"/>
                <w:color w:val="000000"/>
              </w:rPr>
              <w:t>废过滤棉使用密封吨袋分别储存，按照每只吨袋占地面积约为</w:t>
            </w:r>
            <w:r w:rsidR="00FD13B1">
              <w:rPr>
                <w:rFonts w:hint="eastAsia"/>
                <w:color w:val="000000"/>
              </w:rPr>
              <w:t>1.5m</w:t>
            </w:r>
            <w:r w:rsidR="00FD13B1">
              <w:rPr>
                <w:rFonts w:hint="eastAsia"/>
                <w:color w:val="000000"/>
                <w:vertAlign w:val="superscript"/>
              </w:rPr>
              <w:t>2</w:t>
            </w:r>
            <w:r w:rsidR="00FD13B1">
              <w:rPr>
                <w:rFonts w:hint="eastAsia"/>
                <w:color w:val="000000"/>
              </w:rPr>
              <w:t>、固体危险废物各自产生量、每年运转四次考虑，所需面积约为</w:t>
            </w:r>
            <w:r w:rsidR="002C30E8">
              <w:rPr>
                <w:rFonts w:hint="eastAsia"/>
                <w:color w:val="000000"/>
              </w:rPr>
              <w:t>7.5</w:t>
            </w:r>
            <w:r w:rsidR="00FD13B1">
              <w:rPr>
                <w:rFonts w:hint="eastAsia"/>
                <w:color w:val="000000"/>
              </w:rPr>
              <w:t>m</w:t>
            </w:r>
            <w:r w:rsidR="00FD13B1">
              <w:rPr>
                <w:rFonts w:hint="eastAsia"/>
                <w:color w:val="000000"/>
                <w:vertAlign w:val="superscript"/>
              </w:rPr>
              <w:t>2</w:t>
            </w:r>
            <w:r w:rsidR="00FD13B1">
              <w:rPr>
                <w:rFonts w:hint="eastAsia"/>
                <w:color w:val="000000"/>
              </w:rPr>
              <w:t>，本项目设置</w:t>
            </w:r>
            <w:r w:rsidR="002C30E8">
              <w:rPr>
                <w:rFonts w:hint="eastAsia"/>
                <w:color w:val="000000"/>
              </w:rPr>
              <w:t>9</w:t>
            </w:r>
            <w:r w:rsidR="00FD13B1">
              <w:rPr>
                <w:rFonts w:hint="eastAsia"/>
                <w:color w:val="000000"/>
              </w:rPr>
              <w:t>m</w:t>
            </w:r>
            <w:r w:rsidR="00FD13B1">
              <w:rPr>
                <w:rFonts w:hint="eastAsia"/>
                <w:color w:val="000000"/>
                <w:vertAlign w:val="superscript"/>
              </w:rPr>
              <w:t>2</w:t>
            </w:r>
            <w:r w:rsidR="00FD13B1">
              <w:rPr>
                <w:rFonts w:hint="eastAsia"/>
                <w:color w:val="000000"/>
              </w:rPr>
              <w:t>暂存面积。综上所述，本项目所产生的危废暂存面积共需</w:t>
            </w:r>
            <w:r w:rsidR="00BD16EA">
              <w:rPr>
                <w:rFonts w:hint="eastAsia"/>
                <w:color w:val="000000"/>
              </w:rPr>
              <w:t>63</w:t>
            </w:r>
            <w:r w:rsidR="00FD13B1">
              <w:rPr>
                <w:rFonts w:hint="eastAsia"/>
                <w:color w:val="000000"/>
              </w:rPr>
              <w:t>m</w:t>
            </w:r>
            <w:r w:rsidR="00FD13B1">
              <w:rPr>
                <w:rFonts w:hint="eastAsia"/>
                <w:color w:val="000000"/>
                <w:vertAlign w:val="superscript"/>
              </w:rPr>
              <w:t>2</w:t>
            </w:r>
            <w:r w:rsidR="00FD13B1">
              <w:rPr>
                <w:rFonts w:hint="eastAsia"/>
                <w:color w:val="000000"/>
              </w:rPr>
              <w:t>，考虑危废仓库还需设置过道、导流渠、收集池等，</w:t>
            </w:r>
            <w:r w:rsidR="00FD13B1">
              <w:rPr>
                <w:color w:val="000000"/>
              </w:rPr>
              <w:t>本项目设置</w:t>
            </w:r>
            <w:r w:rsidR="00BD16EA">
              <w:rPr>
                <w:rFonts w:hint="eastAsia"/>
                <w:color w:val="000000"/>
              </w:rPr>
              <w:t>80</w:t>
            </w:r>
            <w:r w:rsidR="00FD13B1">
              <w:rPr>
                <w:color w:val="000000"/>
              </w:rPr>
              <w:t>m</w:t>
            </w:r>
            <w:r w:rsidR="00FD13B1">
              <w:rPr>
                <w:color w:val="000000"/>
                <w:vertAlign w:val="superscript"/>
              </w:rPr>
              <w:t>2</w:t>
            </w:r>
            <w:r w:rsidR="00FD13B1">
              <w:rPr>
                <w:color w:val="000000"/>
              </w:rPr>
              <w:t>的危废暂存</w:t>
            </w:r>
            <w:r w:rsidR="00FD13B1">
              <w:rPr>
                <w:rFonts w:hint="eastAsia"/>
                <w:color w:val="000000"/>
              </w:rPr>
              <w:t>仓库</w:t>
            </w:r>
            <w:r w:rsidR="00FD13B1">
              <w:rPr>
                <w:color w:val="000000"/>
              </w:rPr>
              <w:t>可满足危废贮存的要求。</w:t>
            </w:r>
          </w:p>
          <w:p w:rsidR="00E14071" w:rsidRDefault="00407C3D" w:rsidP="00C50C3A">
            <w:pPr>
              <w:spacing w:line="360" w:lineRule="auto"/>
              <w:ind w:firstLineChars="200" w:firstLine="422"/>
              <w:rPr>
                <w:color w:val="000000"/>
                <w:szCs w:val="21"/>
              </w:rPr>
            </w:pPr>
            <w:r w:rsidRPr="00407C3D">
              <w:rPr>
                <w:b/>
                <w:noProof/>
              </w:rPr>
              <w:pict>
                <v:rect id="矩形 661" o:spid="_x0000_s1263" style="position:absolute;left:0;text-align:left;margin-left:236.75pt;margin-top:4.9pt;width:97.15pt;height:87.2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B9dQIAAOMEAAAOAAAAZHJzL2Uyb0RvYy54bWysVM1uEzEQviPxDpbvdHfTpg1RNlWVUoRU&#10;oFJBnB2vd9fC6zFjJ5vyMpW48RA8DuI1GHuTkIDEAbEHa8Yz/uabv51dbjrD1gq9Blvy4iTnTFkJ&#10;lbZNyd+/u3k24cwHYSthwKqSPyjPL+dPn8x6N1UjaMFUChmBWD/tXcnbENw0y7xsVSf8CThlyVgD&#10;diKQik1WoegJvTPZKM/Psx6wcghSeU+314ORzxN+XSsZ3ta1V4GZkhO3kE5M5zKe2Xwmpg0K12q5&#10;pSH+gUUntKWge6hrEQRbof4DqtMSwUMdTiR0GdS1lirlQNkU+W/Z3LfCqZQLFce7fZn8/4OVb9Z3&#10;yHRVcmqUFR216Mfj1+/fvrDz8yJWp3d+Sk737g5jft7dgvzomYVFK2yjrhChb5WoiFPyz44eRMXT&#10;U7bsX0NF4GIVIBVqU2MXAakEbJP68bDvh9oEJumyGJ2eTvIxZ5JsRZFP8otx5JSJ6e65Qx9eKuhY&#10;FEqO1PAEL9a3PgyuO5dte6obbQxDCB90aFOFY9xk9PRmEJgDSmi49tgsFwbZWtAM3aRvS6Lxh95F&#10;Hr+E9PcnRL/ZhTLaMqrjNvVoQZEYRmRjWU+JjyeUdtQ9GL03HsVIodM0E8SRW8z+Wvh2oF+RNMx8&#10;pwMtntEddX4gnlYhtvKFrZIchDaDTKDGUt137RzGImyWmzQ6xfhiNypLqB6o3VTemFL8M5DQAn7m&#10;rKctK7n/tBKoODOvLFX4eXF2FtcyKWfjixEpeGhZHlqElQRV8sCpZlFchGGVVw5101KkItXJwhWN&#10;Wa3TAETOA6ttArRJaYS2Wx9X9VBPXr/+TfOfAAAA//8DAFBLAwQUAAYACAAAACEAJhDiX98AAAAJ&#10;AQAADwAAAGRycy9kb3ducmV2LnhtbEyPwU7DMBBE70j8g7VI3KhTmqYlxKkKEueopSD15sZLEhGv&#10;Q+ymyd+znMptVzOaeZNtRtuKAXvfOFIwn0UgkEpnGqoUHN7fHtYgfNBkdOsIFUzoYZPf3mQ6Ne5C&#10;Oxz2oRIcQj7VCuoQulRKX9ZotZ+5Dom1L9dbHfjtK2l6feFw28rHKEqk1Q1xQ607fK2x/N6fLZdM&#10;P80yLorPQzHszHH/Mp+O2w+l7u/G7TOIgGO4muEPn9EhZ6aTO5PxolUQrxZLtip44gWsJ8mKjxMb&#10;1/ECZJ7J/wvyXwAAAP//AwBQSwECLQAUAAYACAAAACEAtoM4kv4AAADhAQAAEwAAAAAAAAAAAAAA&#10;AAAAAAAAW0NvbnRlbnRfVHlwZXNdLnhtbFBLAQItABQABgAIAAAAIQA4/SH/1gAAAJQBAAALAAAA&#10;AAAAAAAAAAAAAC8BAABfcmVscy8ucmVsc1BLAQItABQABgAIAAAAIQCDppB9dQIAAOMEAAAOAAAA&#10;AAAAAAAAAAAAAC4CAABkcnMvZTJvRG9jLnhtbFBLAQItABQABgAIAAAAIQAmEOJf3wAAAAkBAAAP&#10;AAAAAAAAAAAAAAAAAM8EAABkcnMvZG93bnJldi54bWxQSwUGAAAAAAQABADzAAAA2wUAAAAA&#10;" strokeweight="1.25pt">
                  <v:fill angle="90" focus="100%" type="gradient">
                    <o:fill v:ext="view" type="gradientUnscaled"/>
                  </v:fill>
                  <v:stroke dashstyle="dash"/>
                  <v:textbox style="mso-next-textbox:#矩形 661">
                    <w:txbxContent>
                      <w:p w:rsidR="0092392E" w:rsidRDefault="0092392E" w:rsidP="00E14071">
                        <w:pPr>
                          <w:rPr>
                            <w:sz w:val="13"/>
                            <w:szCs w:val="13"/>
                          </w:rPr>
                        </w:pPr>
                        <w:r>
                          <w:rPr>
                            <w:rFonts w:ascii="宋体" w:hAnsi="宋体" w:hint="eastAsia"/>
                            <w:sz w:val="13"/>
                            <w:szCs w:val="13"/>
                          </w:rPr>
                          <w:t>漆渣、废液压油、废活性炭、空压机含油废液暂存区约</w:t>
                        </w:r>
                        <w:r>
                          <w:rPr>
                            <w:rFonts w:hint="eastAsia"/>
                            <w:sz w:val="13"/>
                            <w:szCs w:val="13"/>
                          </w:rPr>
                          <w:t>46m</w:t>
                        </w:r>
                        <w:r>
                          <w:rPr>
                            <w:rFonts w:hint="eastAsia"/>
                            <w:sz w:val="13"/>
                            <w:szCs w:val="13"/>
                            <w:vertAlign w:val="superscript"/>
                          </w:rPr>
                          <w:t>2</w:t>
                        </w:r>
                      </w:p>
                    </w:txbxContent>
                  </v:textbox>
                </v:rect>
              </w:pict>
            </w:r>
            <w:r w:rsidRPr="00407C3D">
              <w:rPr>
                <w:noProof/>
                <w:color w:val="000000"/>
              </w:rPr>
              <w:pict>
                <v:rect id="矩形 660" o:spid="_x0000_s1264" style="position:absolute;left:0;text-align:left;margin-left:149.95pt;margin-top:4.8pt;width:65.45pt;height:24.6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9AdQIAAOEEAAAOAAAAZHJzL2Uyb0RvYy54bWysVMFu1DAQvSPxD5bvNJvtbluiZqtqSxFS&#10;gUoFcfY6TmLheMzYu9nyM0jc+Ag+B/EbjJ3sdgsSB0QO1thjv3nzZibnF9vOsI1Cr8GWPD+acKas&#10;hErbpuTv310/O+PMB2ErYcCqkt8rzy8WT5+c965QU2jBVAoZgVhf9K7kbQiuyDIvW9UJfwROWXLW&#10;gJ0ItMUmq1D0hN6ZbDqZnGQ9YOUQpPKeTq8GJ18k/LpWMryta68CMyUnbiGtmNZVXLPFuSgaFK7V&#10;cqQh/oFFJ7SloHuoKxEEW6P+A6rTEsFDHY4kdBnUtZYq5UDZ5JPfsrlrhVMpFxLHu71M/v/Byjeb&#10;W2S6KvkpZ1Z0VKKfX779+P6VnZwkdXrnC7p0524x5ufdDciPnllYtsI26hIR+laJijjlUc3s0YO4&#10;8fSUrfrXUBG4WAdIQm1r7CIgScC2qR73+3qobWCSDs+O82k+50yS6zg/nsznKYIodo8d+vBSQcei&#10;UXKkcidwsbnxIZIRxe7KWJzqWhvDEMIHHdqkb4yanJ7eDAZzQOkMxx6b1dIg2wjqoOv0jSQaf3g7&#10;n8QvIf39CXFqdqGMtoxUHBOPHhSJYUQ2lvUk6vzsdD7AgtF756MYKXSqFkH4w2sx+yvh24F+RdbQ&#10;8Z0ONHZGdyTyQDwNQizkC1slOwhtBptAjR0rG4sZh8sXYbvapsYhhhE0nq2guqdik7wxpfhfIKMF&#10;/MxZTzNWcv9pLVBxZl5ZUvh5PpvFoUyb2fx0Shs89KwOPcJKgip54KRZNJdhGOS1Q920FClPOlm4&#10;pCardWqAB1ZjAjRHqS/GmY+DerhPtx7+TItfAAAA//8DAFBLAwQUAAYACAAAACEA6Xxexd4AAAAI&#10;AQAADwAAAGRycy9kb3ducmV2LnhtbEyPQU/CQBSE7yb+h80z8SZbEAgt3RI08dxQ0YTb0n20jd23&#10;tbuU9t/7POlxMpOZb9LdaFsxYO8bRwrmswgEUulMQ5WC4/vb0waED5qMbh2hggk97LL7u1Qnxt3o&#10;gEMRKsEl5BOtoA6hS6T0ZY1W+5nrkNi7uN7qwLKvpOn1jcttKxdRtJZWN8QLte7wtcbyq7haHpm+&#10;m9Uyzz+P+XAwp+JlPp32H0o9Poz7LYiAY/gLwy8+o0PGTGd3JeNFq2ARxzFHFcRrEOwvnyO+claw&#10;2sQgs1T+P5D9AAAA//8DAFBLAQItABQABgAIAAAAIQC2gziS/gAAAOEBAAATAAAAAAAAAAAAAAAA&#10;AAAAAABbQ29udGVudF9UeXBlc10ueG1sUEsBAi0AFAAGAAgAAAAhADj9If/WAAAAlAEAAAsAAAAA&#10;AAAAAAAAAAAALwEAAF9yZWxzLy5yZWxzUEsBAi0AFAAGAAgAAAAhAHU3z0B1AgAA4QQAAA4AAAAA&#10;AAAAAAAAAAAALgIAAGRycy9lMm9Eb2MueG1sUEsBAi0AFAAGAAgAAAAhAOl8XsXeAAAACAEAAA8A&#10;AAAAAAAAAAAAAAAAzwQAAGRycy9kb3ducmV2LnhtbFBLBQYAAAAABAAEAPMAAADaBQAAAAA=&#10;" strokeweight="1.25pt">
                  <v:fill angle="90" focus="100%" type="gradient">
                    <o:fill v:ext="view" type="gradientUnscaled"/>
                  </v:fill>
                  <v:stroke dashstyle="dash"/>
                  <v:textbox style="mso-next-textbox:#矩形 660">
                    <w:txbxContent>
                      <w:p w:rsidR="0092392E" w:rsidRDefault="0092392E" w:rsidP="00E14071">
                        <w:pPr>
                          <w:ind w:left="260" w:hangingChars="200" w:hanging="260"/>
                          <w:rPr>
                            <w:sz w:val="13"/>
                            <w:szCs w:val="13"/>
                          </w:rPr>
                        </w:pPr>
                        <w:r>
                          <w:rPr>
                            <w:rFonts w:ascii="宋体" w:hAnsi="宋体" w:hint="eastAsia"/>
                            <w:sz w:val="13"/>
                            <w:szCs w:val="13"/>
                          </w:rPr>
                          <w:t>废包装桶暂存区约</w:t>
                        </w:r>
                        <w:r>
                          <w:rPr>
                            <w:rFonts w:hint="eastAsia"/>
                            <w:sz w:val="13"/>
                            <w:szCs w:val="13"/>
                          </w:rPr>
                          <w:t>8m</w:t>
                        </w:r>
                        <w:r>
                          <w:rPr>
                            <w:rFonts w:hint="eastAsia"/>
                            <w:sz w:val="13"/>
                            <w:szCs w:val="13"/>
                            <w:vertAlign w:val="superscript"/>
                          </w:rPr>
                          <w:t>2</w:t>
                        </w:r>
                      </w:p>
                    </w:txbxContent>
                  </v:textbox>
                </v:rect>
              </w:pict>
            </w:r>
          </w:p>
          <w:p w:rsidR="00E14071" w:rsidRPr="00BD16EA" w:rsidRDefault="00E14071" w:rsidP="00E14071">
            <w:pPr>
              <w:spacing w:line="360" w:lineRule="auto"/>
              <w:ind w:firstLine="480"/>
              <w:rPr>
                <w:color w:val="000000"/>
              </w:rPr>
            </w:pPr>
          </w:p>
          <w:p w:rsidR="00E14071" w:rsidRDefault="00407C3D" w:rsidP="00E14071">
            <w:pPr>
              <w:spacing w:line="360" w:lineRule="auto"/>
              <w:ind w:firstLine="480"/>
              <w:rPr>
                <w:color w:val="000000"/>
              </w:rPr>
            </w:pPr>
            <w:r w:rsidRPr="00407C3D">
              <w:rPr>
                <w:b/>
                <w:noProof/>
              </w:rPr>
              <w:pict>
                <v:rect id="矩形 662" o:spid="_x0000_s1265" style="position:absolute;left:0;text-align:left;margin-left:149.15pt;margin-top:14.3pt;width:70.25pt;height:43.1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k8dgIAAOEEAAAOAAAAZHJzL2Uyb0RvYy54bWysVM1u1DAQviPxDpbvNJtl/xo1W1UtRUgF&#10;KhXEedZxEgvHNmPvZsvLVOLGQ/A4iNdg7OwuW5A4IHKwZjzjb2a+mcnZ+bbTbCPRK2tKnp+MOJNG&#10;2EqZpuTv310/W3DmA5gKtDWy5PfS8/Pl0ydnvSvk2LZWVxIZgRhf9K7kbQiuyDIvWtmBP7FOGjLW&#10;FjsIpGKTVQg9oXc6G49Gs6y3WDm0QnpPt1eDkS8Tfl1LEd7WtZeB6ZJTbiGdmM5VPLPlGRQNgmuV&#10;2KUB/5BFB8pQ0APUFQRga1R/QHVKoPW2DifCdpmtayVkqoGqyUe/VXPXgpOpFiLHuwNN/v/Bijeb&#10;W2SqKvmMMwMdtejHw9fv376w2Wwc2emdL8jpzt1irM+7Gys+embsZQumkReItm8lVJRTHv2zRw+i&#10;4ukpW/WvbUXgsA42EbWtsYuARAHbpn7cH/oht4EJulycjvP5lDNBpulk/nye+pVBsX/s0IeX0nYs&#10;CiVHancCh82NDzEZKPYuu+ZU10prhjZ8UKFN/MaoyejpzSAwZ6mc4dpjs7rUyDZAE3SdvlQmtdof&#10;e+ej+CWkvz+hnJp9KK0MIxZ3hUcLQsowImvDeiJ1uiAKou6tVgfjoxgp9J6bR26x+ivw7ZB+RdIw&#10;8Z0KtHZadUTykHhahNjIF6ZKcgClB5ny0mbX2djMYSjCdrVNg5NPT/eDsrLVPTWb6I0lxf8CCa3F&#10;z5z1tGMl95/WgJIz/coQw6f5ZBKXMimT6XxMCh5bVscWMIKgSh44cRbFyzAs8tqhalqKlCeejL2g&#10;IatVGoA4gENWuwJoj9Jc7HY+Luqxnrx+/ZmWPwEAAP//AwBQSwMEFAAGAAgAAAAhAEc4eGLfAAAA&#10;CgEAAA8AAABkcnMvZG93bnJldi54bWxMj01Pg0AQhu8m/ofNmHizCy02K2VpqolnUqwmvW3ZKRDZ&#10;XWS3FP6948ne5s08eT+y7WQ6NuLgW2clxIsIGNrK6dbWEg4f708CmA/KatU5ixJm9LDN7+8ylWp3&#10;tXscy1AzMrE+VRKaEPqUc181aJRfuB4t/c5uMCqQHGquB3Ulc9PxZRStuVGtpYRG9fjWYPVdXgyF&#10;zD/tc1IUX4di3Otj+RrPx92nlI8P024DLOAU/mH4q0/VIadOJ3ex2rNOwvJFrAilQ6yBEZCsBG05&#10;ERknAnie8dsJ+S8AAAD//wMAUEsBAi0AFAAGAAgAAAAhALaDOJL+AAAA4QEAABMAAAAAAAAAAAAA&#10;AAAAAAAAAFtDb250ZW50X1R5cGVzXS54bWxQSwECLQAUAAYACAAAACEAOP0h/9YAAACUAQAACwAA&#10;AAAAAAAAAAAAAAAvAQAAX3JlbHMvLnJlbHNQSwECLQAUAAYACAAAACEAioK5PHYCAADhBAAADgAA&#10;AAAAAAAAAAAAAAAuAgAAZHJzL2Uyb0RvYy54bWxQSwECLQAUAAYACAAAACEARzh4Yt8AAAAKAQAA&#10;DwAAAAAAAAAAAAAAAADQBAAAZHJzL2Rvd25yZXYueG1sUEsFBgAAAAAEAAQA8wAAANwFAAAAAA==&#10;" strokeweight="1.25pt">
                  <v:fill angle="90" focus="100%" type="gradient">
                    <o:fill v:ext="view" type="gradientUnscaled"/>
                  </v:fill>
                  <v:stroke dashstyle="dash"/>
                  <v:textbox style="mso-next-textbox:#矩形 662">
                    <w:txbxContent>
                      <w:p w:rsidR="0092392E" w:rsidRPr="00A82DDF" w:rsidRDefault="0092392E" w:rsidP="00E14071">
                        <w:pPr>
                          <w:rPr>
                            <w:rFonts w:ascii="宋体" w:hAnsi="宋体"/>
                            <w:sz w:val="13"/>
                            <w:szCs w:val="13"/>
                          </w:rPr>
                        </w:pPr>
                        <w:r>
                          <w:rPr>
                            <w:rFonts w:ascii="宋体" w:hAnsi="宋体" w:hint="eastAsia"/>
                            <w:sz w:val="13"/>
                            <w:szCs w:val="13"/>
                          </w:rPr>
                          <w:t>废劳保用品、含油墨废抹布、废印刷板废灯管、废过滤棉暂存区约</w:t>
                        </w:r>
                        <w:r>
                          <w:rPr>
                            <w:rFonts w:hint="eastAsia"/>
                            <w:sz w:val="13"/>
                            <w:szCs w:val="13"/>
                          </w:rPr>
                          <w:t>9m</w:t>
                        </w:r>
                        <w:r>
                          <w:rPr>
                            <w:rFonts w:hint="eastAsia"/>
                            <w:sz w:val="13"/>
                            <w:szCs w:val="13"/>
                            <w:vertAlign w:val="superscript"/>
                          </w:rPr>
                          <w:t>2</w:t>
                        </w:r>
                      </w:p>
                    </w:txbxContent>
                  </v:textbox>
                </v:rect>
              </w:pict>
            </w:r>
          </w:p>
          <w:p w:rsidR="00E14071" w:rsidRPr="00EB1EEF" w:rsidRDefault="00E14071" w:rsidP="00E14071">
            <w:pPr>
              <w:spacing w:line="360" w:lineRule="auto"/>
              <w:ind w:firstLine="480"/>
              <w:rPr>
                <w:color w:val="000000"/>
              </w:rPr>
            </w:pPr>
          </w:p>
          <w:p w:rsidR="00E14071" w:rsidRDefault="00E14071" w:rsidP="00E14071">
            <w:pPr>
              <w:spacing w:line="360" w:lineRule="auto"/>
              <w:ind w:firstLine="480"/>
              <w:rPr>
                <w:color w:val="000000"/>
              </w:rPr>
            </w:pPr>
          </w:p>
          <w:p w:rsidR="00E14071" w:rsidRDefault="00E14071" w:rsidP="00E14071">
            <w:pPr>
              <w:spacing w:line="360" w:lineRule="auto"/>
              <w:ind w:firstLine="480"/>
              <w:rPr>
                <w:color w:val="000000"/>
              </w:rPr>
            </w:pPr>
          </w:p>
          <w:p w:rsidR="00E14071" w:rsidRDefault="00DA3278" w:rsidP="00E14071">
            <w:pPr>
              <w:spacing w:line="360" w:lineRule="auto"/>
              <w:rPr>
                <w:b/>
                <w:color w:val="000000"/>
              </w:rPr>
            </w:pPr>
            <w:r>
              <w:rPr>
                <w:rFonts w:hint="eastAsia"/>
                <w:b/>
                <w:color w:val="000000"/>
              </w:rPr>
              <w:t xml:space="preserve">                           </w:t>
            </w:r>
            <w:r w:rsidR="00E14071">
              <w:rPr>
                <w:rFonts w:hint="eastAsia"/>
                <w:b/>
                <w:color w:val="000000"/>
              </w:rPr>
              <w:t>图</w:t>
            </w:r>
            <w:r w:rsidR="00E14071">
              <w:rPr>
                <w:rFonts w:hint="eastAsia"/>
                <w:b/>
                <w:color w:val="000000"/>
              </w:rPr>
              <w:t xml:space="preserve">4-8 </w:t>
            </w:r>
            <w:r>
              <w:rPr>
                <w:rFonts w:hint="eastAsia"/>
                <w:b/>
                <w:color w:val="000000"/>
              </w:rPr>
              <w:t xml:space="preserve">  </w:t>
            </w:r>
            <w:r w:rsidR="00E14071">
              <w:rPr>
                <w:rFonts w:hint="eastAsia"/>
                <w:b/>
                <w:color w:val="000000"/>
              </w:rPr>
              <w:t>本项目危废暂存仓库分区贮存示意图</w:t>
            </w:r>
          </w:p>
          <w:p w:rsidR="006523B2" w:rsidRPr="00A12808" w:rsidRDefault="006523B2" w:rsidP="008351E8">
            <w:pPr>
              <w:snapToGrid w:val="0"/>
              <w:spacing w:line="360" w:lineRule="auto"/>
              <w:ind w:firstLineChars="200" w:firstLine="420"/>
              <w:rPr>
                <w:szCs w:val="21"/>
              </w:rPr>
            </w:pPr>
            <w:r w:rsidRPr="00A12808">
              <w:rPr>
                <w:szCs w:val="21"/>
              </w:rPr>
              <w:t>收集的危险废物及时贮存至危废</w:t>
            </w:r>
            <w:r w:rsidR="007058A6">
              <w:rPr>
                <w:rFonts w:hint="eastAsia"/>
                <w:szCs w:val="21"/>
              </w:rPr>
              <w:t>暂存仓库</w:t>
            </w:r>
            <w:r w:rsidRPr="00A12808">
              <w:rPr>
                <w:szCs w:val="21"/>
              </w:rPr>
              <w:t>，同时建立危险废物管理制度，设置储存台账，如实记录危险废物储存及处理情况，贮存场所拟在出入口设置在线视频监控。</w:t>
            </w:r>
          </w:p>
          <w:p w:rsidR="00E14071" w:rsidRDefault="00504371" w:rsidP="00E14071">
            <w:pPr>
              <w:snapToGrid w:val="0"/>
              <w:spacing w:line="360" w:lineRule="auto"/>
              <w:ind w:firstLineChars="200" w:firstLine="420"/>
              <w:rPr>
                <w:szCs w:val="21"/>
              </w:rPr>
            </w:pPr>
            <w:r>
              <w:rPr>
                <w:color w:val="000000"/>
              </w:rPr>
              <w:t>综上所述，本项目运营期产生的危险废物主要为</w:t>
            </w:r>
            <w:r w:rsidR="00E14071">
              <w:rPr>
                <w:rFonts w:hint="eastAsia"/>
                <w:color w:val="000000"/>
              </w:rPr>
              <w:t>废包装桶、漆渣、</w:t>
            </w:r>
            <w:r w:rsidR="00C50C3A">
              <w:rPr>
                <w:rFonts w:hint="eastAsia"/>
                <w:color w:val="000000"/>
              </w:rPr>
              <w:t>废劳保用品、</w:t>
            </w:r>
            <w:r w:rsidR="009F129E">
              <w:rPr>
                <w:rFonts w:hint="eastAsia"/>
              </w:rPr>
              <w:t>含油墨废抹布、废印刷板、</w:t>
            </w:r>
            <w:r w:rsidR="00C50C3A" w:rsidRPr="00561612">
              <w:rPr>
                <w:rFonts w:hint="eastAsia"/>
              </w:rPr>
              <w:t>废灯管、</w:t>
            </w:r>
            <w:r w:rsidR="00E14071">
              <w:rPr>
                <w:rFonts w:hint="eastAsia"/>
                <w:color w:val="000000"/>
              </w:rPr>
              <w:t>废液压油、废过滤棉、废活性炭</w:t>
            </w:r>
            <w:r w:rsidR="009F129E">
              <w:rPr>
                <w:rFonts w:hint="eastAsia"/>
                <w:color w:val="000000"/>
              </w:rPr>
              <w:t>、空压机含油废液</w:t>
            </w:r>
            <w:r>
              <w:rPr>
                <w:color w:val="000000"/>
              </w:rPr>
              <w:t>，</w:t>
            </w:r>
            <w:r w:rsidR="00E14071">
              <w:rPr>
                <w:rFonts w:hint="eastAsia"/>
                <w:color w:val="000000"/>
              </w:rPr>
              <w:t>分别</w:t>
            </w:r>
            <w:r w:rsidR="00E14071">
              <w:rPr>
                <w:color w:val="000000"/>
              </w:rPr>
              <w:t>通过专用的密封塑胶桶</w:t>
            </w:r>
            <w:r w:rsidR="00E14071">
              <w:rPr>
                <w:rFonts w:hint="eastAsia"/>
                <w:color w:val="000000"/>
              </w:rPr>
              <w:t>、密封吨袋、加盖密封的方式</w:t>
            </w:r>
            <w:r w:rsidR="00E14071">
              <w:rPr>
                <w:color w:val="000000"/>
              </w:rPr>
              <w:t>贮存于危废暂存仓库，并移送至有资质单位的危废处置单位进行处理。贮存过程中不会产生有毒有害物质的挥发和扩散，也不会发生</w:t>
            </w:r>
            <w:r w:rsidR="00E14071">
              <w:rPr>
                <w:rFonts w:hint="eastAsia"/>
                <w:color w:val="000000"/>
              </w:rPr>
              <w:t>泄漏</w:t>
            </w:r>
            <w:r w:rsidR="00E14071">
              <w:rPr>
                <w:color w:val="000000"/>
              </w:rPr>
              <w:t>情况，故本项目产生的危废在采取以上的污染防治措施条件下不会对周边的大气环境、地表水环境、土壤、地下水产生影响。</w:t>
            </w:r>
            <w:r w:rsidR="00E14071" w:rsidRPr="00A12808">
              <w:rPr>
                <w:szCs w:val="21"/>
              </w:rPr>
              <w:t>危险废物的贮存满足《危险废物贮存污染控制标准》（</w:t>
            </w:r>
            <w:r w:rsidR="00E14071" w:rsidRPr="00A12808">
              <w:rPr>
                <w:szCs w:val="21"/>
              </w:rPr>
              <w:t>GB18597-2001</w:t>
            </w:r>
            <w:r w:rsidR="00E14071" w:rsidRPr="00A12808">
              <w:rPr>
                <w:szCs w:val="21"/>
              </w:rPr>
              <w:t>）及其修改单的相关要求。</w:t>
            </w:r>
          </w:p>
          <w:p w:rsidR="00504371" w:rsidRDefault="007058A6" w:rsidP="005E049A">
            <w:pPr>
              <w:pStyle w:val="22"/>
              <w:widowControl w:val="0"/>
              <w:spacing w:line="360" w:lineRule="auto"/>
              <w:ind w:left="482" w:firstLineChars="0" w:firstLine="0"/>
              <w:jc w:val="both"/>
              <w:rPr>
                <w:rFonts w:eastAsia="宋体"/>
                <w:b/>
                <w:color w:val="000000"/>
                <w:sz w:val="21"/>
                <w:szCs w:val="21"/>
              </w:rPr>
            </w:pPr>
            <w:r>
              <w:rPr>
                <w:rFonts w:eastAsia="宋体" w:hint="eastAsia"/>
                <w:b/>
                <w:color w:val="000000"/>
                <w:sz w:val="21"/>
                <w:szCs w:val="21"/>
              </w:rPr>
              <w:t>（</w:t>
            </w:r>
            <w:r>
              <w:rPr>
                <w:rFonts w:eastAsia="宋体" w:hint="eastAsia"/>
                <w:b/>
                <w:color w:val="000000"/>
                <w:sz w:val="21"/>
                <w:szCs w:val="21"/>
              </w:rPr>
              <w:t>5</w:t>
            </w:r>
            <w:r>
              <w:rPr>
                <w:rFonts w:eastAsia="宋体" w:hint="eastAsia"/>
                <w:b/>
                <w:color w:val="000000"/>
                <w:sz w:val="21"/>
                <w:szCs w:val="21"/>
              </w:rPr>
              <w:t>）</w:t>
            </w:r>
            <w:r w:rsidR="00BD30B0">
              <w:rPr>
                <w:rFonts w:eastAsia="宋体" w:hint="eastAsia"/>
                <w:b/>
                <w:color w:val="000000"/>
                <w:sz w:val="21"/>
                <w:szCs w:val="21"/>
              </w:rPr>
              <w:t>厂内</w:t>
            </w:r>
            <w:r w:rsidR="00504371">
              <w:rPr>
                <w:rFonts w:eastAsia="宋体"/>
                <w:b/>
                <w:color w:val="000000"/>
                <w:sz w:val="21"/>
                <w:szCs w:val="21"/>
              </w:rPr>
              <w:t>运输过程</w:t>
            </w:r>
            <w:r>
              <w:rPr>
                <w:rFonts w:eastAsia="宋体" w:hint="eastAsia"/>
                <w:b/>
                <w:color w:val="000000"/>
                <w:sz w:val="21"/>
                <w:szCs w:val="21"/>
              </w:rPr>
              <w:t>的环境</w:t>
            </w:r>
            <w:r w:rsidR="00504371">
              <w:rPr>
                <w:rFonts w:eastAsia="宋体"/>
                <w:b/>
                <w:color w:val="000000"/>
                <w:sz w:val="21"/>
                <w:szCs w:val="21"/>
              </w:rPr>
              <w:t>影响分析</w:t>
            </w:r>
          </w:p>
          <w:p w:rsidR="007058A6" w:rsidRPr="00A12808" w:rsidRDefault="007058A6" w:rsidP="007058A6">
            <w:pPr>
              <w:snapToGrid w:val="0"/>
              <w:spacing w:line="360" w:lineRule="auto"/>
              <w:ind w:firstLineChars="200" w:firstLine="420"/>
              <w:rPr>
                <w:szCs w:val="21"/>
              </w:rPr>
            </w:pPr>
            <w:r w:rsidRPr="00A12808">
              <w:rPr>
                <w:szCs w:val="21"/>
              </w:rPr>
              <w:t>危险废物的收集、运输按照《危险废物收集、贮存、运输技术规范》（</w:t>
            </w:r>
            <w:r w:rsidRPr="00A12808">
              <w:rPr>
                <w:szCs w:val="21"/>
              </w:rPr>
              <w:t>HJ2025-2012</w:t>
            </w:r>
            <w:r w:rsidRPr="00A12808">
              <w:rPr>
                <w:szCs w:val="21"/>
              </w:rPr>
              <w:t>）的要求进行。在运输过程中，按照《江苏省固体废物污染环境防治条例》中对危险废物的包装、运输的有关标准、技术规范和要求进行，有效防止危险废物转移过程中污染环境。</w:t>
            </w:r>
            <w:r>
              <w:rPr>
                <w:rFonts w:hint="eastAsia"/>
                <w:szCs w:val="21"/>
              </w:rPr>
              <w:t>本</w:t>
            </w:r>
            <w:r w:rsidRPr="00A12808">
              <w:rPr>
                <w:szCs w:val="21"/>
              </w:rPr>
              <w:t>项目需处理的危险废物采用专门的车辆，密闭运输，严格禁止抛洒滴漏，杜绝在运输过程中造成环境的二次污染。在危险废物的运输中执行《危险废物转移联单管理办法》中有关的规定和要求。</w:t>
            </w:r>
          </w:p>
          <w:p w:rsidR="007058A6" w:rsidRPr="00A12808" w:rsidRDefault="007058A6" w:rsidP="00D5100E">
            <w:pPr>
              <w:snapToGrid w:val="0"/>
              <w:spacing w:beforeLines="50" w:line="360" w:lineRule="auto"/>
              <w:ind w:firstLineChars="200" w:firstLine="420"/>
              <w:rPr>
                <w:szCs w:val="21"/>
              </w:rPr>
            </w:pPr>
            <w:r w:rsidRPr="00A12808">
              <w:rPr>
                <w:szCs w:val="21"/>
              </w:rPr>
              <w:lastRenderedPageBreak/>
              <w:t>建设单位须对员工进行培训，加强安全生产及防止污染的意识，培训通过后方可上岗，对于固体废弃物的收集、运输要实施专人专职管理制度并建立好台账。</w:t>
            </w:r>
          </w:p>
          <w:p w:rsidR="00504371" w:rsidRDefault="007058A6" w:rsidP="00C50C3A">
            <w:pPr>
              <w:spacing w:line="360" w:lineRule="auto"/>
              <w:ind w:firstLine="482"/>
              <w:rPr>
                <w:b/>
                <w:color w:val="000000"/>
              </w:rPr>
            </w:pPr>
            <w:r>
              <w:rPr>
                <w:rFonts w:hint="eastAsia"/>
                <w:b/>
                <w:color w:val="000000"/>
              </w:rPr>
              <w:t>（</w:t>
            </w:r>
            <w:r>
              <w:rPr>
                <w:rFonts w:hint="eastAsia"/>
                <w:b/>
                <w:color w:val="000000"/>
              </w:rPr>
              <w:t>6</w:t>
            </w:r>
            <w:r>
              <w:rPr>
                <w:rFonts w:hint="eastAsia"/>
                <w:b/>
                <w:color w:val="000000"/>
              </w:rPr>
              <w:t>）委托</w:t>
            </w:r>
            <w:r w:rsidR="00504371">
              <w:rPr>
                <w:b/>
                <w:color w:val="000000"/>
              </w:rPr>
              <w:t>处置</w:t>
            </w:r>
            <w:r>
              <w:rPr>
                <w:rFonts w:hint="eastAsia"/>
                <w:b/>
                <w:color w:val="000000"/>
              </w:rPr>
              <w:t>的</w:t>
            </w:r>
            <w:r w:rsidR="00504371">
              <w:rPr>
                <w:b/>
                <w:color w:val="000000"/>
              </w:rPr>
              <w:t>环境影响分析</w:t>
            </w:r>
          </w:p>
          <w:p w:rsidR="005E7920" w:rsidRPr="00A12808" w:rsidRDefault="005E7920" w:rsidP="005E7920">
            <w:pPr>
              <w:snapToGrid w:val="0"/>
              <w:spacing w:line="360" w:lineRule="auto"/>
              <w:ind w:firstLineChars="200" w:firstLine="420"/>
              <w:rPr>
                <w:szCs w:val="21"/>
              </w:rPr>
            </w:pPr>
            <w:r>
              <w:rPr>
                <w:rFonts w:hint="eastAsia"/>
                <w:szCs w:val="21"/>
              </w:rPr>
              <w:t>本</w:t>
            </w:r>
            <w:r w:rsidRPr="00A12808">
              <w:rPr>
                <w:szCs w:val="21"/>
              </w:rPr>
              <w:t>项目</w:t>
            </w:r>
            <w:r w:rsidR="005552FC">
              <w:rPr>
                <w:rFonts w:hint="eastAsia"/>
                <w:szCs w:val="21"/>
              </w:rPr>
              <w:t>建成投产后</w:t>
            </w:r>
            <w:r w:rsidRPr="00A12808">
              <w:rPr>
                <w:szCs w:val="21"/>
              </w:rPr>
              <w:t>产生的</w:t>
            </w:r>
            <w:r>
              <w:rPr>
                <w:rFonts w:hint="eastAsia"/>
                <w:szCs w:val="21"/>
              </w:rPr>
              <w:t>危险废物主要为</w:t>
            </w:r>
            <w:r w:rsidRPr="00A12808">
              <w:rPr>
                <w:szCs w:val="21"/>
              </w:rPr>
              <w:t>HW0</w:t>
            </w:r>
            <w:r w:rsidR="00632816">
              <w:rPr>
                <w:rFonts w:hint="eastAsia"/>
                <w:szCs w:val="21"/>
              </w:rPr>
              <w:t>8</w:t>
            </w:r>
            <w:r w:rsidRPr="00A12808">
              <w:rPr>
                <w:szCs w:val="21"/>
              </w:rPr>
              <w:t>（</w:t>
            </w:r>
            <w:r w:rsidR="00632816">
              <w:rPr>
                <w:rFonts w:hint="eastAsia"/>
                <w:szCs w:val="21"/>
              </w:rPr>
              <w:t>废机械油桶</w:t>
            </w:r>
            <w:r w:rsidR="009F129E">
              <w:rPr>
                <w:rFonts w:hint="eastAsia"/>
                <w:szCs w:val="21"/>
              </w:rPr>
              <w:t>、</w:t>
            </w:r>
            <w:r w:rsidR="00C50C3A">
              <w:rPr>
                <w:rFonts w:hint="eastAsia"/>
                <w:szCs w:val="21"/>
              </w:rPr>
              <w:t>废液压油、</w:t>
            </w:r>
            <w:r w:rsidR="009F129E">
              <w:rPr>
                <w:rFonts w:hint="eastAsia"/>
                <w:szCs w:val="21"/>
              </w:rPr>
              <w:t>空压机含油废液</w:t>
            </w:r>
            <w:r w:rsidR="00380B16">
              <w:rPr>
                <w:szCs w:val="21"/>
              </w:rPr>
              <w:t>）</w:t>
            </w:r>
            <w:r>
              <w:rPr>
                <w:rFonts w:hint="eastAsia"/>
                <w:szCs w:val="21"/>
              </w:rPr>
              <w:t>、</w:t>
            </w:r>
            <w:r w:rsidR="00D30245">
              <w:rPr>
                <w:rFonts w:hint="eastAsia"/>
                <w:szCs w:val="21"/>
              </w:rPr>
              <w:t>HW12</w:t>
            </w:r>
            <w:r w:rsidR="00D30245">
              <w:rPr>
                <w:rFonts w:hint="eastAsia"/>
                <w:szCs w:val="21"/>
              </w:rPr>
              <w:t>（漆渣</w:t>
            </w:r>
            <w:r w:rsidR="00CB47C5">
              <w:rPr>
                <w:rFonts w:hint="eastAsia"/>
                <w:szCs w:val="21"/>
              </w:rPr>
              <w:t>、</w:t>
            </w:r>
            <w:r w:rsidR="009F129E">
              <w:rPr>
                <w:rFonts w:hint="eastAsia"/>
                <w:szCs w:val="21"/>
              </w:rPr>
              <w:t>含油墨废抹布、</w:t>
            </w:r>
            <w:r w:rsidR="00CB47C5">
              <w:rPr>
                <w:rFonts w:hint="eastAsia"/>
                <w:szCs w:val="21"/>
              </w:rPr>
              <w:t>废印刷板</w:t>
            </w:r>
            <w:r w:rsidR="00D30245">
              <w:rPr>
                <w:rFonts w:hint="eastAsia"/>
                <w:szCs w:val="21"/>
              </w:rPr>
              <w:t>）、</w:t>
            </w:r>
            <w:r w:rsidR="00A82DDF" w:rsidRPr="00561612">
              <w:rPr>
                <w:rFonts w:hint="eastAsia"/>
                <w:szCs w:val="21"/>
              </w:rPr>
              <w:t>HW29</w:t>
            </w:r>
            <w:r w:rsidR="00A82DDF" w:rsidRPr="00561612">
              <w:rPr>
                <w:rFonts w:hint="eastAsia"/>
                <w:szCs w:val="21"/>
              </w:rPr>
              <w:t>（废灯管）、</w:t>
            </w:r>
            <w:r w:rsidR="00D30245">
              <w:rPr>
                <w:rFonts w:hint="eastAsia"/>
                <w:szCs w:val="21"/>
              </w:rPr>
              <w:t>HW49(</w:t>
            </w:r>
            <w:r w:rsidR="00D30245">
              <w:rPr>
                <w:rFonts w:hint="eastAsia"/>
                <w:szCs w:val="21"/>
              </w:rPr>
              <w:t>废劳保用品、废油墨桶废油漆桶、废过滤棉、废活性炭</w:t>
            </w:r>
            <w:r w:rsidR="00D30245">
              <w:rPr>
                <w:rFonts w:hint="eastAsia"/>
                <w:szCs w:val="21"/>
              </w:rPr>
              <w:t>)</w:t>
            </w:r>
            <w:r w:rsidRPr="00A12808">
              <w:rPr>
                <w:szCs w:val="21"/>
              </w:rPr>
              <w:t>，应与有相关资质的危废处置单位签订合同，委托处置。企业承诺严格按照《危险废物贮存污染控制标准》（</w:t>
            </w:r>
            <w:r w:rsidRPr="00A12808">
              <w:rPr>
                <w:szCs w:val="21"/>
              </w:rPr>
              <w:t>GB18596-2001</w:t>
            </w:r>
            <w:r w:rsidRPr="00A12808">
              <w:rPr>
                <w:szCs w:val="21"/>
              </w:rPr>
              <w:t>）及修改单要求设置暂存场所，将上述危险</w:t>
            </w:r>
            <w:r>
              <w:rPr>
                <w:rFonts w:hint="eastAsia"/>
                <w:szCs w:val="21"/>
              </w:rPr>
              <w:t>废物</w:t>
            </w:r>
            <w:r w:rsidRPr="00A12808">
              <w:rPr>
                <w:szCs w:val="21"/>
              </w:rPr>
              <w:t>在厂区</w:t>
            </w:r>
            <w:r>
              <w:rPr>
                <w:rFonts w:hint="eastAsia"/>
                <w:szCs w:val="21"/>
              </w:rPr>
              <w:t>危废暂存仓库</w:t>
            </w:r>
            <w:r w:rsidRPr="00A12808">
              <w:rPr>
                <w:szCs w:val="21"/>
              </w:rPr>
              <w:t>内暂存，建立健全危险废物贮存、利用、处置台帐，并如实记录危险废物贮存、利用、处置情况，及时与有资质的处置单位签订危废处置合同。</w:t>
            </w:r>
            <w:r>
              <w:rPr>
                <w:rFonts w:hint="eastAsia"/>
                <w:szCs w:val="21"/>
              </w:rPr>
              <w:t>本</w:t>
            </w:r>
            <w:r w:rsidRPr="00A12808">
              <w:rPr>
                <w:szCs w:val="21"/>
              </w:rPr>
              <w:t>项目所在地周边具有处理本项目危废的</w:t>
            </w:r>
            <w:r>
              <w:rPr>
                <w:rFonts w:hint="eastAsia"/>
                <w:szCs w:val="21"/>
              </w:rPr>
              <w:t>有</w:t>
            </w:r>
            <w:r w:rsidRPr="00A12808">
              <w:rPr>
                <w:szCs w:val="21"/>
              </w:rPr>
              <w:t>资质单位及处理能力见表</w:t>
            </w:r>
            <w:r>
              <w:rPr>
                <w:szCs w:val="21"/>
              </w:rPr>
              <w:t>4-</w:t>
            </w:r>
            <w:r w:rsidR="00C50C3A">
              <w:rPr>
                <w:rFonts w:hint="eastAsia"/>
                <w:szCs w:val="21"/>
              </w:rPr>
              <w:t>2</w:t>
            </w:r>
            <w:r w:rsidR="008351E8">
              <w:rPr>
                <w:rFonts w:hint="eastAsia"/>
                <w:szCs w:val="21"/>
              </w:rPr>
              <w:t>9</w:t>
            </w:r>
            <w:r>
              <w:rPr>
                <w:rFonts w:hint="eastAsia"/>
                <w:szCs w:val="21"/>
              </w:rPr>
              <w:t>：</w:t>
            </w:r>
          </w:p>
          <w:p w:rsidR="00504371" w:rsidRDefault="00DA3278" w:rsidP="00BA421F">
            <w:pPr>
              <w:spacing w:line="360" w:lineRule="auto"/>
              <w:rPr>
                <w:b/>
                <w:color w:val="FF0000"/>
              </w:rPr>
            </w:pPr>
            <w:r>
              <w:rPr>
                <w:rFonts w:hint="eastAsia"/>
                <w:b/>
                <w:color w:val="000000"/>
              </w:rPr>
              <w:t xml:space="preserve">                       </w:t>
            </w:r>
            <w:r w:rsidR="00504371">
              <w:rPr>
                <w:b/>
                <w:color w:val="000000"/>
              </w:rPr>
              <w:t>表</w:t>
            </w:r>
            <w:r w:rsidR="00504371">
              <w:rPr>
                <w:rFonts w:hint="eastAsia"/>
                <w:b/>
                <w:color w:val="000000"/>
              </w:rPr>
              <w:t>4-</w:t>
            </w:r>
            <w:r w:rsidR="00C50C3A">
              <w:rPr>
                <w:rFonts w:hint="eastAsia"/>
                <w:b/>
                <w:color w:val="000000"/>
              </w:rPr>
              <w:t>2</w:t>
            </w:r>
            <w:r w:rsidR="008351E8">
              <w:rPr>
                <w:rFonts w:hint="eastAsia"/>
                <w:b/>
                <w:color w:val="000000"/>
              </w:rPr>
              <w:t>9</w:t>
            </w:r>
            <w:r>
              <w:rPr>
                <w:rFonts w:hint="eastAsia"/>
                <w:b/>
                <w:color w:val="000000"/>
              </w:rPr>
              <w:t xml:space="preserve">  </w:t>
            </w:r>
            <w:r w:rsidR="00504371">
              <w:rPr>
                <w:b/>
                <w:color w:val="000000"/>
              </w:rPr>
              <w:t>本项目危废处置</w:t>
            </w:r>
            <w:r w:rsidR="005E7920">
              <w:rPr>
                <w:rFonts w:hint="eastAsia"/>
                <w:b/>
                <w:color w:val="000000"/>
              </w:rPr>
              <w:t>的意向</w:t>
            </w:r>
            <w:r w:rsidR="00504371">
              <w:rPr>
                <w:b/>
                <w:color w:val="000000"/>
              </w:rPr>
              <w:t>单位</w:t>
            </w:r>
            <w:r w:rsidR="005E7920">
              <w:rPr>
                <w:rFonts w:hint="eastAsia"/>
                <w:b/>
                <w:color w:val="000000"/>
              </w:rPr>
              <w:t>及处理能力一览表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415"/>
              <w:gridCol w:w="1264"/>
              <w:gridCol w:w="1588"/>
              <w:gridCol w:w="5325"/>
            </w:tblGrid>
            <w:tr w:rsidR="00504371">
              <w:tc>
                <w:tcPr>
                  <w:tcW w:w="737" w:type="pct"/>
                  <w:vAlign w:val="center"/>
                </w:tcPr>
                <w:p w:rsidR="00504371" w:rsidRDefault="00504371">
                  <w:pPr>
                    <w:jc w:val="center"/>
                    <w:rPr>
                      <w:b/>
                      <w:color w:val="000000"/>
                      <w:sz w:val="18"/>
                      <w:szCs w:val="18"/>
                    </w:rPr>
                  </w:pPr>
                  <w:r>
                    <w:rPr>
                      <w:b/>
                      <w:color w:val="000000"/>
                      <w:sz w:val="18"/>
                      <w:szCs w:val="18"/>
                    </w:rPr>
                    <w:t>单位名称</w:t>
                  </w:r>
                </w:p>
              </w:tc>
              <w:tc>
                <w:tcPr>
                  <w:tcW w:w="659" w:type="pct"/>
                  <w:vAlign w:val="center"/>
                </w:tcPr>
                <w:p w:rsidR="00504371" w:rsidRDefault="00504371">
                  <w:pPr>
                    <w:jc w:val="center"/>
                    <w:rPr>
                      <w:b/>
                      <w:color w:val="000000"/>
                      <w:sz w:val="18"/>
                      <w:szCs w:val="18"/>
                    </w:rPr>
                  </w:pPr>
                  <w:r>
                    <w:rPr>
                      <w:b/>
                      <w:color w:val="000000"/>
                      <w:sz w:val="18"/>
                      <w:szCs w:val="18"/>
                    </w:rPr>
                    <w:t>许可</w:t>
                  </w:r>
                  <w:r>
                    <w:rPr>
                      <w:rFonts w:hint="eastAsia"/>
                      <w:b/>
                      <w:color w:val="000000"/>
                      <w:sz w:val="18"/>
                      <w:szCs w:val="18"/>
                    </w:rPr>
                    <w:t>量</w:t>
                  </w:r>
                  <w:r>
                    <w:rPr>
                      <w:b/>
                      <w:color w:val="000000"/>
                      <w:sz w:val="18"/>
                      <w:szCs w:val="18"/>
                    </w:rPr>
                    <w:t>（</w:t>
                  </w:r>
                  <w:r>
                    <w:rPr>
                      <w:b/>
                      <w:color w:val="000000"/>
                      <w:sz w:val="18"/>
                      <w:szCs w:val="18"/>
                    </w:rPr>
                    <w:t>t/a</w:t>
                  </w:r>
                  <w:r>
                    <w:rPr>
                      <w:b/>
                      <w:color w:val="000000"/>
                      <w:sz w:val="18"/>
                      <w:szCs w:val="18"/>
                    </w:rPr>
                    <w:t>）</w:t>
                  </w:r>
                </w:p>
              </w:tc>
              <w:tc>
                <w:tcPr>
                  <w:tcW w:w="828" w:type="pct"/>
                  <w:vAlign w:val="center"/>
                </w:tcPr>
                <w:p w:rsidR="00504371" w:rsidRDefault="00504371">
                  <w:pPr>
                    <w:ind w:firstLineChars="150" w:firstLine="271"/>
                    <w:rPr>
                      <w:b/>
                      <w:color w:val="000000"/>
                      <w:sz w:val="18"/>
                      <w:szCs w:val="18"/>
                    </w:rPr>
                  </w:pPr>
                  <w:r>
                    <w:rPr>
                      <w:b/>
                      <w:color w:val="000000"/>
                      <w:sz w:val="18"/>
                      <w:szCs w:val="18"/>
                    </w:rPr>
                    <w:t>公司地址</w:t>
                  </w:r>
                </w:p>
              </w:tc>
              <w:tc>
                <w:tcPr>
                  <w:tcW w:w="2776" w:type="pct"/>
                  <w:vAlign w:val="center"/>
                </w:tcPr>
                <w:p w:rsidR="00504371" w:rsidRDefault="00504371">
                  <w:pPr>
                    <w:ind w:firstLineChars="1150" w:firstLine="2078"/>
                    <w:rPr>
                      <w:b/>
                      <w:color w:val="000000"/>
                      <w:sz w:val="18"/>
                      <w:szCs w:val="18"/>
                    </w:rPr>
                  </w:pPr>
                  <w:r>
                    <w:rPr>
                      <w:b/>
                      <w:color w:val="000000"/>
                      <w:sz w:val="18"/>
                      <w:szCs w:val="18"/>
                    </w:rPr>
                    <w:t>经营范围</w:t>
                  </w:r>
                </w:p>
              </w:tc>
            </w:tr>
            <w:tr w:rsidR="00504371">
              <w:tc>
                <w:tcPr>
                  <w:tcW w:w="737" w:type="pct"/>
                  <w:vAlign w:val="center"/>
                </w:tcPr>
                <w:p w:rsidR="00504371" w:rsidRDefault="00504371">
                  <w:pPr>
                    <w:jc w:val="center"/>
                    <w:rPr>
                      <w:color w:val="000000"/>
                      <w:sz w:val="18"/>
                      <w:szCs w:val="18"/>
                    </w:rPr>
                  </w:pPr>
                  <w:r>
                    <w:rPr>
                      <w:color w:val="000000"/>
                      <w:sz w:val="18"/>
                      <w:szCs w:val="18"/>
                    </w:rPr>
                    <w:t>上海电气南通国海环保科技有限公司</w:t>
                  </w:r>
                </w:p>
              </w:tc>
              <w:tc>
                <w:tcPr>
                  <w:tcW w:w="659" w:type="pct"/>
                  <w:vAlign w:val="center"/>
                </w:tcPr>
                <w:p w:rsidR="00504371" w:rsidRDefault="00504371">
                  <w:pPr>
                    <w:jc w:val="center"/>
                    <w:rPr>
                      <w:color w:val="000000"/>
                      <w:sz w:val="18"/>
                      <w:szCs w:val="18"/>
                    </w:rPr>
                  </w:pPr>
                  <w:r>
                    <w:rPr>
                      <w:color w:val="000000"/>
                      <w:sz w:val="18"/>
                      <w:szCs w:val="18"/>
                    </w:rPr>
                    <w:t>10000</w:t>
                  </w:r>
                  <w:r>
                    <w:rPr>
                      <w:rFonts w:hint="eastAsia"/>
                      <w:color w:val="000000"/>
                      <w:sz w:val="18"/>
                      <w:szCs w:val="18"/>
                    </w:rPr>
                    <w:t>（焚烧）</w:t>
                  </w:r>
                </w:p>
                <w:p w:rsidR="00504371" w:rsidRDefault="00504371">
                  <w:pPr>
                    <w:jc w:val="center"/>
                    <w:rPr>
                      <w:color w:val="000000"/>
                      <w:sz w:val="18"/>
                      <w:szCs w:val="18"/>
                    </w:rPr>
                  </w:pPr>
                  <w:r>
                    <w:rPr>
                      <w:rFonts w:hint="eastAsia"/>
                      <w:color w:val="000000"/>
                      <w:sz w:val="18"/>
                      <w:szCs w:val="18"/>
                    </w:rPr>
                    <w:t>13000</w:t>
                  </w:r>
                  <w:r>
                    <w:rPr>
                      <w:rFonts w:hint="eastAsia"/>
                      <w:color w:val="000000"/>
                      <w:sz w:val="18"/>
                      <w:szCs w:val="18"/>
                    </w:rPr>
                    <w:t>（填埋）</w:t>
                  </w:r>
                </w:p>
              </w:tc>
              <w:tc>
                <w:tcPr>
                  <w:tcW w:w="828" w:type="pct"/>
                  <w:vAlign w:val="center"/>
                </w:tcPr>
                <w:p w:rsidR="00504371" w:rsidRDefault="00504371">
                  <w:pPr>
                    <w:jc w:val="center"/>
                    <w:rPr>
                      <w:color w:val="000000"/>
                      <w:sz w:val="18"/>
                      <w:szCs w:val="18"/>
                    </w:rPr>
                  </w:pPr>
                  <w:r>
                    <w:rPr>
                      <w:color w:val="000000"/>
                      <w:sz w:val="18"/>
                      <w:szCs w:val="18"/>
                    </w:rPr>
                    <w:t>老坝港滨海新区滨海东路</w:t>
                  </w:r>
                  <w:r>
                    <w:rPr>
                      <w:color w:val="000000"/>
                      <w:sz w:val="18"/>
                      <w:szCs w:val="18"/>
                    </w:rPr>
                    <w:t>6</w:t>
                  </w:r>
                  <w:r>
                    <w:rPr>
                      <w:color w:val="000000"/>
                      <w:sz w:val="18"/>
                      <w:szCs w:val="18"/>
                    </w:rPr>
                    <w:t>号</w:t>
                  </w:r>
                </w:p>
              </w:tc>
              <w:tc>
                <w:tcPr>
                  <w:tcW w:w="2776" w:type="pct"/>
                  <w:vAlign w:val="center"/>
                </w:tcPr>
                <w:p w:rsidR="00504371" w:rsidRDefault="00504371">
                  <w:pPr>
                    <w:rPr>
                      <w:color w:val="000000"/>
                      <w:sz w:val="18"/>
                      <w:szCs w:val="18"/>
                    </w:rPr>
                  </w:pPr>
                  <w:r>
                    <w:rPr>
                      <w:color w:val="000000"/>
                      <w:sz w:val="18"/>
                      <w:szCs w:val="18"/>
                    </w:rPr>
                    <w:t>焚烧处置医药废物</w:t>
                  </w:r>
                  <w:r>
                    <w:rPr>
                      <w:rFonts w:hint="eastAsia"/>
                      <w:color w:val="000000"/>
                      <w:sz w:val="18"/>
                      <w:szCs w:val="18"/>
                    </w:rPr>
                    <w:t>（</w:t>
                  </w:r>
                  <w:r>
                    <w:rPr>
                      <w:color w:val="000000"/>
                      <w:sz w:val="18"/>
                      <w:szCs w:val="18"/>
                    </w:rPr>
                    <w:t>HW02</w:t>
                  </w:r>
                  <w:r>
                    <w:rPr>
                      <w:rFonts w:hint="eastAsia"/>
                      <w:color w:val="000000"/>
                      <w:sz w:val="18"/>
                      <w:szCs w:val="18"/>
                    </w:rPr>
                    <w:t>）</w:t>
                  </w:r>
                  <w:r>
                    <w:rPr>
                      <w:color w:val="000000"/>
                      <w:sz w:val="18"/>
                      <w:szCs w:val="18"/>
                    </w:rPr>
                    <w:t>，废药物、药品</w:t>
                  </w:r>
                  <w:r>
                    <w:rPr>
                      <w:rFonts w:hint="eastAsia"/>
                      <w:color w:val="000000"/>
                      <w:sz w:val="18"/>
                      <w:szCs w:val="18"/>
                    </w:rPr>
                    <w:t>（</w:t>
                  </w:r>
                  <w:r>
                    <w:rPr>
                      <w:color w:val="000000"/>
                      <w:sz w:val="18"/>
                      <w:szCs w:val="18"/>
                    </w:rPr>
                    <w:t>HW03</w:t>
                  </w:r>
                  <w:r>
                    <w:rPr>
                      <w:rFonts w:hint="eastAsia"/>
                      <w:color w:val="000000"/>
                      <w:sz w:val="18"/>
                      <w:szCs w:val="18"/>
                    </w:rPr>
                    <w:t>）</w:t>
                  </w:r>
                  <w:r>
                    <w:rPr>
                      <w:color w:val="000000"/>
                      <w:sz w:val="18"/>
                      <w:szCs w:val="18"/>
                    </w:rPr>
                    <w:t>，农药废物</w:t>
                  </w:r>
                  <w:r>
                    <w:rPr>
                      <w:rFonts w:hint="eastAsia"/>
                      <w:color w:val="000000"/>
                      <w:sz w:val="18"/>
                      <w:szCs w:val="18"/>
                    </w:rPr>
                    <w:t>（</w:t>
                  </w:r>
                  <w:r>
                    <w:rPr>
                      <w:color w:val="000000"/>
                      <w:sz w:val="18"/>
                      <w:szCs w:val="18"/>
                    </w:rPr>
                    <w:t>HW04</w:t>
                  </w:r>
                  <w:r>
                    <w:rPr>
                      <w:rFonts w:hint="eastAsia"/>
                      <w:color w:val="000000"/>
                      <w:sz w:val="18"/>
                      <w:szCs w:val="18"/>
                    </w:rPr>
                    <w:t>）</w:t>
                  </w:r>
                  <w:r>
                    <w:rPr>
                      <w:color w:val="000000"/>
                      <w:sz w:val="18"/>
                      <w:szCs w:val="18"/>
                    </w:rPr>
                    <w:t>，废有机溶剂与含有机溶剂废物</w:t>
                  </w:r>
                  <w:r>
                    <w:rPr>
                      <w:rFonts w:hint="eastAsia"/>
                      <w:color w:val="000000"/>
                      <w:sz w:val="18"/>
                      <w:szCs w:val="18"/>
                    </w:rPr>
                    <w:t>（</w:t>
                  </w:r>
                  <w:r>
                    <w:rPr>
                      <w:color w:val="000000"/>
                      <w:sz w:val="18"/>
                      <w:szCs w:val="18"/>
                    </w:rPr>
                    <w:t>HW06</w:t>
                  </w:r>
                  <w:r>
                    <w:rPr>
                      <w:rFonts w:hint="eastAsia"/>
                      <w:color w:val="000000"/>
                      <w:sz w:val="18"/>
                      <w:szCs w:val="18"/>
                    </w:rPr>
                    <w:t>）</w:t>
                  </w:r>
                  <w:r>
                    <w:rPr>
                      <w:color w:val="000000"/>
                      <w:sz w:val="18"/>
                      <w:szCs w:val="18"/>
                    </w:rPr>
                    <w:t>，</w:t>
                  </w:r>
                  <w:r w:rsidRPr="007058A6">
                    <w:rPr>
                      <w:b/>
                      <w:color w:val="000000"/>
                      <w:sz w:val="18"/>
                      <w:szCs w:val="18"/>
                    </w:rPr>
                    <w:t>废矿物油与含矿物油废物</w:t>
                  </w:r>
                  <w:r w:rsidRPr="007058A6">
                    <w:rPr>
                      <w:rFonts w:hint="eastAsia"/>
                      <w:b/>
                      <w:color w:val="000000"/>
                      <w:sz w:val="18"/>
                      <w:szCs w:val="18"/>
                    </w:rPr>
                    <w:t>（</w:t>
                  </w:r>
                  <w:r w:rsidRPr="007058A6">
                    <w:rPr>
                      <w:b/>
                      <w:color w:val="000000"/>
                      <w:sz w:val="18"/>
                      <w:szCs w:val="18"/>
                    </w:rPr>
                    <w:t>HW08</w:t>
                  </w:r>
                  <w:r w:rsidRPr="007058A6">
                    <w:rPr>
                      <w:rFonts w:hint="eastAsia"/>
                      <w:b/>
                      <w:color w:val="000000"/>
                      <w:sz w:val="18"/>
                      <w:szCs w:val="18"/>
                    </w:rPr>
                    <w:t>）</w:t>
                  </w:r>
                  <w:r>
                    <w:rPr>
                      <w:color w:val="000000"/>
                      <w:sz w:val="18"/>
                      <w:szCs w:val="18"/>
                    </w:rPr>
                    <w:t>，</w:t>
                  </w:r>
                  <w:r w:rsidRPr="005552FC">
                    <w:rPr>
                      <w:color w:val="000000"/>
                      <w:sz w:val="18"/>
                      <w:szCs w:val="18"/>
                    </w:rPr>
                    <w:t>油</w:t>
                  </w:r>
                  <w:r w:rsidRPr="005552FC">
                    <w:rPr>
                      <w:color w:val="000000"/>
                      <w:sz w:val="18"/>
                      <w:szCs w:val="18"/>
                    </w:rPr>
                    <w:t>/</w:t>
                  </w:r>
                  <w:r w:rsidRPr="005552FC">
                    <w:rPr>
                      <w:color w:val="000000"/>
                      <w:sz w:val="18"/>
                      <w:szCs w:val="18"/>
                    </w:rPr>
                    <w:t>水、烃</w:t>
                  </w:r>
                  <w:r w:rsidRPr="005552FC">
                    <w:rPr>
                      <w:color w:val="000000"/>
                      <w:sz w:val="18"/>
                      <w:szCs w:val="18"/>
                    </w:rPr>
                    <w:t>/</w:t>
                  </w:r>
                  <w:r w:rsidRPr="005552FC">
                    <w:rPr>
                      <w:color w:val="000000"/>
                      <w:sz w:val="18"/>
                      <w:szCs w:val="18"/>
                    </w:rPr>
                    <w:t>水混合物或乳化液</w:t>
                  </w:r>
                  <w:r w:rsidRPr="005552FC">
                    <w:rPr>
                      <w:rFonts w:hint="eastAsia"/>
                      <w:color w:val="000000"/>
                      <w:sz w:val="18"/>
                      <w:szCs w:val="18"/>
                    </w:rPr>
                    <w:t>（</w:t>
                  </w:r>
                  <w:r w:rsidRPr="005552FC">
                    <w:rPr>
                      <w:color w:val="000000"/>
                      <w:sz w:val="18"/>
                      <w:szCs w:val="18"/>
                    </w:rPr>
                    <w:t>HW09</w:t>
                  </w:r>
                  <w:r w:rsidRPr="005552FC">
                    <w:rPr>
                      <w:rFonts w:hint="eastAsia"/>
                      <w:color w:val="000000"/>
                      <w:sz w:val="18"/>
                      <w:szCs w:val="18"/>
                    </w:rPr>
                    <w:t>）</w:t>
                  </w:r>
                  <w:r w:rsidRPr="005552FC">
                    <w:rPr>
                      <w:color w:val="000000"/>
                      <w:sz w:val="18"/>
                      <w:szCs w:val="18"/>
                    </w:rPr>
                    <w:t>，</w:t>
                  </w:r>
                  <w:r w:rsidRPr="00380B16">
                    <w:rPr>
                      <w:color w:val="000000"/>
                      <w:sz w:val="18"/>
                      <w:szCs w:val="18"/>
                    </w:rPr>
                    <w:t>精（蒸）馏残渣</w:t>
                  </w:r>
                  <w:r w:rsidRPr="00380B16">
                    <w:rPr>
                      <w:rFonts w:hint="eastAsia"/>
                      <w:color w:val="000000"/>
                      <w:sz w:val="18"/>
                      <w:szCs w:val="18"/>
                    </w:rPr>
                    <w:t>（</w:t>
                  </w:r>
                  <w:r w:rsidRPr="00380B16">
                    <w:rPr>
                      <w:color w:val="000000"/>
                      <w:sz w:val="18"/>
                      <w:szCs w:val="18"/>
                    </w:rPr>
                    <w:t>HW11</w:t>
                  </w:r>
                  <w:r w:rsidRPr="00380B16">
                    <w:rPr>
                      <w:rFonts w:hint="eastAsia"/>
                      <w:color w:val="000000"/>
                      <w:sz w:val="18"/>
                      <w:szCs w:val="18"/>
                    </w:rPr>
                    <w:t>）</w:t>
                  </w:r>
                  <w:r w:rsidRPr="00380B16">
                    <w:rPr>
                      <w:color w:val="000000"/>
                      <w:sz w:val="18"/>
                      <w:szCs w:val="18"/>
                    </w:rPr>
                    <w:t>，</w:t>
                  </w:r>
                  <w:r w:rsidRPr="00964DAB">
                    <w:rPr>
                      <w:b/>
                      <w:color w:val="000000"/>
                      <w:sz w:val="18"/>
                      <w:szCs w:val="18"/>
                    </w:rPr>
                    <w:t>染料、涂料废物</w:t>
                  </w:r>
                  <w:r w:rsidRPr="00964DAB">
                    <w:rPr>
                      <w:rFonts w:hint="eastAsia"/>
                      <w:b/>
                      <w:color w:val="000000"/>
                      <w:sz w:val="18"/>
                      <w:szCs w:val="18"/>
                    </w:rPr>
                    <w:t>（</w:t>
                  </w:r>
                  <w:r w:rsidRPr="00964DAB">
                    <w:rPr>
                      <w:b/>
                      <w:color w:val="000000"/>
                      <w:sz w:val="18"/>
                      <w:szCs w:val="18"/>
                    </w:rPr>
                    <w:t>HW12</w:t>
                  </w:r>
                  <w:r w:rsidRPr="00964DAB">
                    <w:rPr>
                      <w:rFonts w:hint="eastAsia"/>
                      <w:b/>
                      <w:color w:val="000000"/>
                      <w:sz w:val="18"/>
                      <w:szCs w:val="18"/>
                    </w:rPr>
                    <w:t>）</w:t>
                  </w:r>
                  <w:r w:rsidRPr="00380B16">
                    <w:rPr>
                      <w:color w:val="000000"/>
                      <w:sz w:val="18"/>
                      <w:szCs w:val="18"/>
                    </w:rPr>
                    <w:t>，</w:t>
                  </w:r>
                  <w:r>
                    <w:rPr>
                      <w:rFonts w:hint="eastAsia"/>
                      <w:color w:val="000000"/>
                      <w:sz w:val="18"/>
                      <w:szCs w:val="18"/>
                    </w:rPr>
                    <w:t>有机树脂类废物（</w:t>
                  </w:r>
                  <w:r>
                    <w:rPr>
                      <w:rFonts w:hint="eastAsia"/>
                      <w:color w:val="000000"/>
                      <w:sz w:val="18"/>
                      <w:szCs w:val="18"/>
                    </w:rPr>
                    <w:t>HW13</w:t>
                  </w:r>
                  <w:r>
                    <w:rPr>
                      <w:rFonts w:hint="eastAsia"/>
                      <w:color w:val="000000"/>
                      <w:sz w:val="18"/>
                      <w:szCs w:val="18"/>
                    </w:rPr>
                    <w:t>），感光材料废物（</w:t>
                  </w:r>
                  <w:r>
                    <w:rPr>
                      <w:rFonts w:hint="eastAsia"/>
                      <w:color w:val="000000"/>
                      <w:sz w:val="18"/>
                      <w:szCs w:val="18"/>
                    </w:rPr>
                    <w:t>HW16</w:t>
                  </w:r>
                  <w:r>
                    <w:rPr>
                      <w:rFonts w:hint="eastAsia"/>
                      <w:color w:val="000000"/>
                      <w:sz w:val="18"/>
                      <w:szCs w:val="18"/>
                    </w:rPr>
                    <w:t>），表面处理废物（</w:t>
                  </w:r>
                  <w:r>
                    <w:rPr>
                      <w:rFonts w:hint="eastAsia"/>
                      <w:color w:val="000000"/>
                      <w:sz w:val="18"/>
                      <w:szCs w:val="18"/>
                    </w:rPr>
                    <w:t>HW17</w:t>
                  </w:r>
                  <w:r>
                    <w:rPr>
                      <w:rFonts w:hint="eastAsia"/>
                      <w:color w:val="000000"/>
                      <w:sz w:val="18"/>
                      <w:szCs w:val="18"/>
                    </w:rPr>
                    <w:t>），焚烧处置残渣（</w:t>
                  </w:r>
                  <w:r>
                    <w:rPr>
                      <w:rFonts w:hint="eastAsia"/>
                      <w:color w:val="000000"/>
                      <w:sz w:val="18"/>
                      <w:szCs w:val="18"/>
                    </w:rPr>
                    <w:t>HW18</w:t>
                  </w:r>
                  <w:r>
                    <w:rPr>
                      <w:rFonts w:hint="eastAsia"/>
                      <w:color w:val="000000"/>
                      <w:sz w:val="18"/>
                      <w:szCs w:val="18"/>
                    </w:rPr>
                    <w:t>），含铍废物（</w:t>
                  </w:r>
                  <w:r>
                    <w:rPr>
                      <w:rFonts w:hint="eastAsia"/>
                      <w:color w:val="000000"/>
                      <w:sz w:val="18"/>
                      <w:szCs w:val="18"/>
                    </w:rPr>
                    <w:t>HW20</w:t>
                  </w:r>
                  <w:r>
                    <w:rPr>
                      <w:rFonts w:hint="eastAsia"/>
                      <w:color w:val="000000"/>
                      <w:sz w:val="18"/>
                      <w:szCs w:val="18"/>
                    </w:rPr>
                    <w:t>），含铬废物（</w:t>
                  </w:r>
                  <w:r>
                    <w:rPr>
                      <w:rFonts w:hint="eastAsia"/>
                      <w:color w:val="000000"/>
                      <w:sz w:val="18"/>
                      <w:szCs w:val="18"/>
                    </w:rPr>
                    <w:t>HW21</w:t>
                  </w:r>
                  <w:r>
                    <w:rPr>
                      <w:rFonts w:hint="eastAsia"/>
                      <w:color w:val="000000"/>
                      <w:sz w:val="18"/>
                      <w:szCs w:val="18"/>
                    </w:rPr>
                    <w:t>），含铜废物（</w:t>
                  </w:r>
                  <w:r>
                    <w:rPr>
                      <w:rFonts w:hint="eastAsia"/>
                      <w:color w:val="000000"/>
                      <w:sz w:val="18"/>
                      <w:szCs w:val="18"/>
                    </w:rPr>
                    <w:t>HW22</w:t>
                  </w:r>
                  <w:r>
                    <w:rPr>
                      <w:rFonts w:hint="eastAsia"/>
                      <w:color w:val="000000"/>
                      <w:sz w:val="18"/>
                      <w:szCs w:val="18"/>
                    </w:rPr>
                    <w:t>），含锌废物（</w:t>
                  </w:r>
                  <w:r>
                    <w:rPr>
                      <w:rFonts w:hint="eastAsia"/>
                      <w:color w:val="000000"/>
                      <w:sz w:val="18"/>
                      <w:szCs w:val="18"/>
                    </w:rPr>
                    <w:t>HW23</w:t>
                  </w:r>
                  <w:r>
                    <w:rPr>
                      <w:rFonts w:hint="eastAsia"/>
                      <w:color w:val="000000"/>
                      <w:sz w:val="18"/>
                      <w:szCs w:val="18"/>
                    </w:rPr>
                    <w:t>），含砷废物（</w:t>
                  </w:r>
                  <w:r>
                    <w:rPr>
                      <w:rFonts w:hint="eastAsia"/>
                      <w:color w:val="000000"/>
                      <w:sz w:val="18"/>
                      <w:szCs w:val="18"/>
                    </w:rPr>
                    <w:t>HW24</w:t>
                  </w:r>
                  <w:r>
                    <w:rPr>
                      <w:rFonts w:hint="eastAsia"/>
                      <w:color w:val="000000"/>
                      <w:sz w:val="18"/>
                      <w:szCs w:val="18"/>
                    </w:rPr>
                    <w:t>），含镉废物（</w:t>
                  </w:r>
                  <w:r>
                    <w:rPr>
                      <w:rFonts w:hint="eastAsia"/>
                      <w:color w:val="000000"/>
                      <w:sz w:val="18"/>
                      <w:szCs w:val="18"/>
                    </w:rPr>
                    <w:t>HW26</w:t>
                  </w:r>
                  <w:r>
                    <w:rPr>
                      <w:rFonts w:hint="eastAsia"/>
                      <w:color w:val="000000"/>
                      <w:sz w:val="18"/>
                      <w:szCs w:val="18"/>
                    </w:rPr>
                    <w:t>），含锑废物（</w:t>
                  </w:r>
                  <w:r>
                    <w:rPr>
                      <w:rFonts w:hint="eastAsia"/>
                      <w:color w:val="000000"/>
                      <w:sz w:val="18"/>
                      <w:szCs w:val="18"/>
                    </w:rPr>
                    <w:t>HW27</w:t>
                  </w:r>
                  <w:r>
                    <w:rPr>
                      <w:rFonts w:hint="eastAsia"/>
                      <w:color w:val="000000"/>
                      <w:sz w:val="18"/>
                      <w:szCs w:val="18"/>
                    </w:rPr>
                    <w:t>），</w:t>
                  </w:r>
                  <w:r w:rsidRPr="00A82DDF">
                    <w:rPr>
                      <w:rFonts w:hint="eastAsia"/>
                      <w:b/>
                      <w:color w:val="000000"/>
                      <w:sz w:val="18"/>
                      <w:szCs w:val="18"/>
                    </w:rPr>
                    <w:t>含汞废物（</w:t>
                  </w:r>
                  <w:r w:rsidRPr="00A82DDF">
                    <w:rPr>
                      <w:rFonts w:hint="eastAsia"/>
                      <w:b/>
                      <w:color w:val="000000"/>
                      <w:sz w:val="18"/>
                      <w:szCs w:val="18"/>
                    </w:rPr>
                    <w:t>HW29</w:t>
                  </w:r>
                  <w:r w:rsidRPr="00A82DDF">
                    <w:rPr>
                      <w:rFonts w:hint="eastAsia"/>
                      <w:b/>
                      <w:color w:val="000000"/>
                      <w:sz w:val="18"/>
                      <w:szCs w:val="18"/>
                    </w:rPr>
                    <w:t>）</w:t>
                  </w:r>
                  <w:r>
                    <w:rPr>
                      <w:rFonts w:hint="eastAsia"/>
                      <w:color w:val="000000"/>
                      <w:sz w:val="18"/>
                      <w:szCs w:val="18"/>
                    </w:rPr>
                    <w:t>，含铅废物（</w:t>
                  </w:r>
                  <w:r>
                    <w:rPr>
                      <w:rFonts w:hint="eastAsia"/>
                      <w:color w:val="000000"/>
                      <w:sz w:val="18"/>
                      <w:szCs w:val="18"/>
                    </w:rPr>
                    <w:t>HW31</w:t>
                  </w:r>
                  <w:r>
                    <w:rPr>
                      <w:rFonts w:hint="eastAsia"/>
                      <w:color w:val="000000"/>
                      <w:sz w:val="18"/>
                      <w:szCs w:val="18"/>
                    </w:rPr>
                    <w:t>），无机氰化物废物（</w:t>
                  </w:r>
                  <w:r>
                    <w:rPr>
                      <w:rFonts w:hint="eastAsia"/>
                      <w:color w:val="000000"/>
                      <w:sz w:val="18"/>
                      <w:szCs w:val="18"/>
                    </w:rPr>
                    <w:t>HW33</w:t>
                  </w:r>
                  <w:r>
                    <w:rPr>
                      <w:rFonts w:hint="eastAsia"/>
                      <w:color w:val="000000"/>
                      <w:sz w:val="18"/>
                      <w:szCs w:val="18"/>
                    </w:rPr>
                    <w:t>），石棉废物（</w:t>
                  </w:r>
                  <w:r>
                    <w:rPr>
                      <w:rFonts w:hint="eastAsia"/>
                      <w:color w:val="000000"/>
                      <w:sz w:val="18"/>
                      <w:szCs w:val="18"/>
                    </w:rPr>
                    <w:t>HW36</w:t>
                  </w:r>
                  <w:r>
                    <w:rPr>
                      <w:rFonts w:hint="eastAsia"/>
                      <w:color w:val="000000"/>
                      <w:sz w:val="18"/>
                      <w:szCs w:val="18"/>
                    </w:rPr>
                    <w:t>），有机磷化合物废物（</w:t>
                  </w:r>
                  <w:r>
                    <w:rPr>
                      <w:rFonts w:hint="eastAsia"/>
                      <w:color w:val="000000"/>
                      <w:sz w:val="18"/>
                      <w:szCs w:val="18"/>
                    </w:rPr>
                    <w:t>HW37</w:t>
                  </w:r>
                  <w:r>
                    <w:rPr>
                      <w:rFonts w:hint="eastAsia"/>
                      <w:color w:val="000000"/>
                      <w:sz w:val="18"/>
                      <w:szCs w:val="18"/>
                    </w:rPr>
                    <w:t>），含酚废物（</w:t>
                  </w:r>
                  <w:r>
                    <w:rPr>
                      <w:rFonts w:hint="eastAsia"/>
                      <w:color w:val="000000"/>
                      <w:sz w:val="18"/>
                      <w:szCs w:val="18"/>
                    </w:rPr>
                    <w:t>HW39</w:t>
                  </w:r>
                  <w:r>
                    <w:rPr>
                      <w:rFonts w:hint="eastAsia"/>
                      <w:color w:val="000000"/>
                      <w:sz w:val="18"/>
                      <w:szCs w:val="18"/>
                    </w:rPr>
                    <w:t>），含醚废物（</w:t>
                  </w:r>
                  <w:r>
                    <w:rPr>
                      <w:rFonts w:hint="eastAsia"/>
                      <w:color w:val="000000"/>
                      <w:sz w:val="18"/>
                      <w:szCs w:val="18"/>
                    </w:rPr>
                    <w:t>HW40</w:t>
                  </w:r>
                  <w:r>
                    <w:rPr>
                      <w:rFonts w:hint="eastAsia"/>
                      <w:color w:val="000000"/>
                      <w:sz w:val="18"/>
                      <w:szCs w:val="18"/>
                    </w:rPr>
                    <w:t>），含有机卤化物废物（</w:t>
                  </w:r>
                  <w:r>
                    <w:rPr>
                      <w:rFonts w:hint="eastAsia"/>
                      <w:color w:val="000000"/>
                      <w:sz w:val="18"/>
                      <w:szCs w:val="18"/>
                    </w:rPr>
                    <w:t>HW45</w:t>
                  </w:r>
                  <w:r>
                    <w:rPr>
                      <w:rFonts w:hint="eastAsia"/>
                      <w:color w:val="000000"/>
                      <w:sz w:val="18"/>
                      <w:szCs w:val="18"/>
                    </w:rPr>
                    <w:t>），含镍废物（</w:t>
                  </w:r>
                  <w:r>
                    <w:rPr>
                      <w:rFonts w:hint="eastAsia"/>
                      <w:color w:val="000000"/>
                      <w:sz w:val="18"/>
                      <w:szCs w:val="18"/>
                    </w:rPr>
                    <w:t>HW46</w:t>
                  </w:r>
                  <w:r>
                    <w:rPr>
                      <w:rFonts w:hint="eastAsia"/>
                      <w:color w:val="000000"/>
                      <w:sz w:val="18"/>
                      <w:szCs w:val="18"/>
                    </w:rPr>
                    <w:t>），含钡废物（</w:t>
                  </w:r>
                  <w:r>
                    <w:rPr>
                      <w:rFonts w:hint="eastAsia"/>
                      <w:color w:val="000000"/>
                      <w:sz w:val="18"/>
                      <w:szCs w:val="18"/>
                    </w:rPr>
                    <w:t>HW47</w:t>
                  </w:r>
                  <w:r>
                    <w:rPr>
                      <w:rFonts w:hint="eastAsia"/>
                      <w:color w:val="000000"/>
                      <w:sz w:val="18"/>
                      <w:szCs w:val="18"/>
                    </w:rPr>
                    <w:t>），</w:t>
                  </w:r>
                  <w:r w:rsidRPr="007058A6">
                    <w:rPr>
                      <w:b/>
                      <w:color w:val="000000"/>
                      <w:sz w:val="18"/>
                      <w:szCs w:val="18"/>
                    </w:rPr>
                    <w:t>其他废物（</w:t>
                  </w:r>
                  <w:r w:rsidRPr="007058A6">
                    <w:rPr>
                      <w:b/>
                      <w:color w:val="000000"/>
                      <w:sz w:val="18"/>
                      <w:szCs w:val="18"/>
                    </w:rPr>
                    <w:t>HW49</w:t>
                  </w:r>
                  <w:r w:rsidRPr="007058A6">
                    <w:rPr>
                      <w:b/>
                      <w:color w:val="000000"/>
                      <w:sz w:val="18"/>
                      <w:szCs w:val="18"/>
                    </w:rPr>
                    <w:t>）</w:t>
                  </w:r>
                  <w:r>
                    <w:rPr>
                      <w:color w:val="000000"/>
                      <w:sz w:val="18"/>
                      <w:szCs w:val="18"/>
                    </w:rPr>
                    <w:t>（</w:t>
                  </w:r>
                  <w:r w:rsidRPr="007058A6">
                    <w:rPr>
                      <w:b/>
                      <w:color w:val="000000"/>
                      <w:sz w:val="18"/>
                      <w:szCs w:val="18"/>
                    </w:rPr>
                    <w:t>900-039-49</w:t>
                  </w:r>
                  <w:r>
                    <w:rPr>
                      <w:color w:val="000000"/>
                      <w:sz w:val="18"/>
                      <w:szCs w:val="18"/>
                    </w:rPr>
                    <w:t>、</w:t>
                  </w:r>
                  <w:r>
                    <w:rPr>
                      <w:rFonts w:hint="eastAsia"/>
                      <w:color w:val="000000"/>
                      <w:sz w:val="18"/>
                      <w:szCs w:val="18"/>
                    </w:rPr>
                    <w:t>900-040-49</w:t>
                  </w:r>
                  <w:r>
                    <w:rPr>
                      <w:rFonts w:hint="eastAsia"/>
                      <w:color w:val="000000"/>
                      <w:sz w:val="18"/>
                      <w:szCs w:val="18"/>
                    </w:rPr>
                    <w:t>、</w:t>
                  </w:r>
                  <w:r>
                    <w:rPr>
                      <w:color w:val="000000"/>
                      <w:sz w:val="18"/>
                      <w:szCs w:val="18"/>
                    </w:rPr>
                    <w:t>900-042-49</w:t>
                  </w:r>
                  <w:r>
                    <w:rPr>
                      <w:rFonts w:hint="eastAsia"/>
                      <w:color w:val="000000"/>
                      <w:sz w:val="18"/>
                      <w:szCs w:val="18"/>
                    </w:rPr>
                    <w:t>、</w:t>
                  </w:r>
                  <w:r>
                    <w:rPr>
                      <w:color w:val="000000"/>
                      <w:sz w:val="18"/>
                      <w:szCs w:val="18"/>
                    </w:rPr>
                    <w:t>900-046-49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w:t>
                  </w:r>
                </w:p>
              </w:tc>
            </w:tr>
            <w:tr w:rsidR="00504371">
              <w:tc>
                <w:tcPr>
                  <w:tcW w:w="737" w:type="pct"/>
                  <w:vAlign w:val="center"/>
                </w:tcPr>
                <w:p w:rsidR="00504371" w:rsidRDefault="00504371">
                  <w:pPr>
                    <w:jc w:val="center"/>
                    <w:rPr>
                      <w:color w:val="000000"/>
                      <w:sz w:val="18"/>
                      <w:szCs w:val="18"/>
                    </w:rPr>
                  </w:pPr>
                  <w:r>
                    <w:rPr>
                      <w:color w:val="000000"/>
                      <w:sz w:val="18"/>
                      <w:szCs w:val="18"/>
                    </w:rPr>
                    <w:t>南通九洲环保科技有限公司</w:t>
                  </w:r>
                </w:p>
              </w:tc>
              <w:tc>
                <w:tcPr>
                  <w:tcW w:w="659" w:type="pct"/>
                  <w:vAlign w:val="center"/>
                </w:tcPr>
                <w:p w:rsidR="00504371" w:rsidRDefault="00504371">
                  <w:pPr>
                    <w:jc w:val="center"/>
                    <w:rPr>
                      <w:color w:val="000000"/>
                      <w:sz w:val="18"/>
                      <w:szCs w:val="18"/>
                    </w:rPr>
                  </w:pPr>
                  <w:r>
                    <w:rPr>
                      <w:color w:val="000000"/>
                      <w:sz w:val="18"/>
                      <w:szCs w:val="18"/>
                    </w:rPr>
                    <w:t>20000</w:t>
                  </w:r>
                </w:p>
              </w:tc>
              <w:tc>
                <w:tcPr>
                  <w:tcW w:w="828" w:type="pct"/>
                  <w:vAlign w:val="center"/>
                </w:tcPr>
                <w:p w:rsidR="00504371" w:rsidRDefault="00504371">
                  <w:pPr>
                    <w:jc w:val="center"/>
                    <w:rPr>
                      <w:color w:val="000000"/>
                      <w:sz w:val="18"/>
                      <w:szCs w:val="18"/>
                    </w:rPr>
                  </w:pPr>
                  <w:r>
                    <w:rPr>
                      <w:color w:val="000000"/>
                      <w:sz w:val="18"/>
                      <w:szCs w:val="18"/>
                    </w:rPr>
                    <w:t>南通市如皋市长江镇规划路</w:t>
                  </w:r>
                  <w:r>
                    <w:rPr>
                      <w:color w:val="000000"/>
                      <w:sz w:val="18"/>
                      <w:szCs w:val="18"/>
                    </w:rPr>
                    <w:t>1</w:t>
                  </w:r>
                  <w:r>
                    <w:rPr>
                      <w:color w:val="000000"/>
                      <w:sz w:val="18"/>
                      <w:szCs w:val="18"/>
                    </w:rPr>
                    <w:t>号</w:t>
                  </w:r>
                </w:p>
              </w:tc>
              <w:tc>
                <w:tcPr>
                  <w:tcW w:w="2776" w:type="pct"/>
                  <w:vAlign w:val="center"/>
                </w:tcPr>
                <w:p w:rsidR="00504371" w:rsidRDefault="00504371">
                  <w:pPr>
                    <w:rPr>
                      <w:color w:val="000000"/>
                      <w:sz w:val="18"/>
                      <w:szCs w:val="18"/>
                    </w:rPr>
                  </w:pPr>
                  <w:r>
                    <w:rPr>
                      <w:color w:val="000000"/>
                      <w:sz w:val="18"/>
                      <w:szCs w:val="18"/>
                    </w:rPr>
                    <w:t>焚烧处置医药废物（</w:t>
                  </w:r>
                  <w:r>
                    <w:rPr>
                      <w:color w:val="000000"/>
                      <w:sz w:val="18"/>
                      <w:szCs w:val="18"/>
                    </w:rPr>
                    <w:t>HW02</w:t>
                  </w:r>
                  <w:r>
                    <w:rPr>
                      <w:color w:val="000000"/>
                      <w:sz w:val="18"/>
                      <w:szCs w:val="18"/>
                    </w:rPr>
                    <w:t>），废有机溶剂与含有机溶剂废物（</w:t>
                  </w:r>
                  <w:r>
                    <w:rPr>
                      <w:color w:val="000000"/>
                      <w:sz w:val="18"/>
                      <w:szCs w:val="18"/>
                    </w:rPr>
                    <w:t>HW06</w:t>
                  </w:r>
                  <w:r>
                    <w:rPr>
                      <w:color w:val="000000"/>
                      <w:sz w:val="18"/>
                      <w:szCs w:val="18"/>
                    </w:rPr>
                    <w:t>），</w:t>
                  </w:r>
                  <w:r w:rsidRPr="007058A6">
                    <w:rPr>
                      <w:b/>
                      <w:color w:val="000000"/>
                      <w:sz w:val="18"/>
                      <w:szCs w:val="18"/>
                    </w:rPr>
                    <w:t>废矿物油与含矿物油废物（</w:t>
                  </w:r>
                  <w:r w:rsidRPr="007058A6">
                    <w:rPr>
                      <w:b/>
                      <w:color w:val="000000"/>
                      <w:sz w:val="18"/>
                      <w:szCs w:val="18"/>
                    </w:rPr>
                    <w:t>HW08</w:t>
                  </w:r>
                  <w:r w:rsidRPr="007058A6">
                    <w:rPr>
                      <w:b/>
                      <w:color w:val="000000"/>
                      <w:sz w:val="18"/>
                      <w:szCs w:val="18"/>
                    </w:rPr>
                    <w:t>）</w:t>
                  </w:r>
                  <w:r>
                    <w:rPr>
                      <w:color w:val="000000"/>
                      <w:sz w:val="18"/>
                      <w:szCs w:val="18"/>
                    </w:rPr>
                    <w:t>，</w:t>
                  </w:r>
                  <w:r w:rsidRPr="005552FC">
                    <w:rPr>
                      <w:color w:val="000000"/>
                      <w:sz w:val="18"/>
                      <w:szCs w:val="18"/>
                    </w:rPr>
                    <w:t>油</w:t>
                  </w:r>
                  <w:r w:rsidRPr="005552FC">
                    <w:rPr>
                      <w:color w:val="000000"/>
                      <w:sz w:val="18"/>
                      <w:szCs w:val="18"/>
                    </w:rPr>
                    <w:t>/</w:t>
                  </w:r>
                  <w:r w:rsidRPr="005552FC">
                    <w:rPr>
                      <w:color w:val="000000"/>
                      <w:sz w:val="18"/>
                      <w:szCs w:val="18"/>
                    </w:rPr>
                    <w:t>水、烃</w:t>
                  </w:r>
                  <w:r w:rsidRPr="005552FC">
                    <w:rPr>
                      <w:color w:val="000000"/>
                      <w:sz w:val="18"/>
                      <w:szCs w:val="18"/>
                    </w:rPr>
                    <w:t>/</w:t>
                  </w:r>
                  <w:r w:rsidRPr="005552FC">
                    <w:rPr>
                      <w:color w:val="000000"/>
                      <w:sz w:val="18"/>
                      <w:szCs w:val="18"/>
                    </w:rPr>
                    <w:t>水混合物或乳化液（</w:t>
                  </w:r>
                  <w:r w:rsidRPr="005552FC">
                    <w:rPr>
                      <w:color w:val="000000"/>
                      <w:sz w:val="18"/>
                      <w:szCs w:val="18"/>
                    </w:rPr>
                    <w:t>HW09</w:t>
                  </w:r>
                  <w:r w:rsidRPr="005552FC">
                    <w:rPr>
                      <w:color w:val="000000"/>
                      <w:sz w:val="18"/>
                      <w:szCs w:val="18"/>
                    </w:rPr>
                    <w:t>），</w:t>
                  </w:r>
                  <w:r w:rsidRPr="00380B16">
                    <w:rPr>
                      <w:color w:val="000000"/>
                      <w:sz w:val="18"/>
                      <w:szCs w:val="18"/>
                    </w:rPr>
                    <w:t>精（蒸）馏残渣（</w:t>
                  </w:r>
                  <w:r w:rsidRPr="00380B16">
                    <w:rPr>
                      <w:color w:val="000000"/>
                      <w:sz w:val="18"/>
                      <w:szCs w:val="18"/>
                    </w:rPr>
                    <w:t>HW11</w:t>
                  </w:r>
                  <w:r w:rsidRPr="00380B16">
                    <w:rPr>
                      <w:color w:val="000000"/>
                      <w:sz w:val="18"/>
                      <w:szCs w:val="18"/>
                    </w:rPr>
                    <w:t>），</w:t>
                  </w:r>
                  <w:r w:rsidRPr="00964DAB">
                    <w:rPr>
                      <w:b/>
                      <w:color w:val="000000"/>
                      <w:sz w:val="18"/>
                      <w:szCs w:val="18"/>
                    </w:rPr>
                    <w:t>染料、涂料废物（</w:t>
                  </w:r>
                  <w:r w:rsidRPr="00964DAB">
                    <w:rPr>
                      <w:b/>
                      <w:color w:val="000000"/>
                      <w:sz w:val="18"/>
                      <w:szCs w:val="18"/>
                    </w:rPr>
                    <w:t>HW12</w:t>
                  </w:r>
                  <w:r w:rsidRPr="00964DAB">
                    <w:rPr>
                      <w:b/>
                      <w:color w:val="000000"/>
                      <w:sz w:val="18"/>
                      <w:szCs w:val="18"/>
                    </w:rPr>
                    <w:t>）</w:t>
                  </w:r>
                  <w:r w:rsidRPr="00380B16">
                    <w:rPr>
                      <w:color w:val="000000"/>
                      <w:sz w:val="18"/>
                      <w:szCs w:val="18"/>
                    </w:rPr>
                    <w:t>，</w:t>
                  </w:r>
                  <w:r w:rsidRPr="007058A6">
                    <w:rPr>
                      <w:b/>
                      <w:color w:val="000000"/>
                      <w:sz w:val="18"/>
                      <w:szCs w:val="18"/>
                    </w:rPr>
                    <w:t>其他废物（</w:t>
                  </w:r>
                  <w:r w:rsidRPr="007058A6">
                    <w:rPr>
                      <w:b/>
                      <w:color w:val="000000"/>
                      <w:sz w:val="18"/>
                      <w:szCs w:val="18"/>
                    </w:rPr>
                    <w:t>HW49</w:t>
                  </w:r>
                  <w:r w:rsidRPr="007058A6">
                    <w:rPr>
                      <w:b/>
                      <w:color w:val="000000"/>
                      <w:sz w:val="18"/>
                      <w:szCs w:val="18"/>
                    </w:rPr>
                    <w:t>）</w:t>
                  </w:r>
                  <w:r>
                    <w:rPr>
                      <w:color w:val="000000"/>
                      <w:sz w:val="18"/>
                      <w:szCs w:val="18"/>
                    </w:rPr>
                    <w:t>（不含</w:t>
                  </w:r>
                  <w:r>
                    <w:rPr>
                      <w:color w:val="000000"/>
                      <w:sz w:val="18"/>
                      <w:szCs w:val="18"/>
                    </w:rPr>
                    <w:t>309-001-49</w:t>
                  </w:r>
                  <w:r>
                    <w:rPr>
                      <w:color w:val="000000"/>
                      <w:sz w:val="18"/>
                      <w:szCs w:val="18"/>
                    </w:rPr>
                    <w:t>、</w:t>
                  </w:r>
                  <w:r>
                    <w:rPr>
                      <w:color w:val="000000"/>
                      <w:sz w:val="18"/>
                      <w:szCs w:val="18"/>
                    </w:rPr>
                    <w:t>900-042-49</w:t>
                  </w:r>
                  <w:r>
                    <w:rPr>
                      <w:color w:val="000000"/>
                      <w:sz w:val="18"/>
                      <w:szCs w:val="18"/>
                    </w:rPr>
                    <w:t>、</w:t>
                  </w:r>
                  <w:r>
                    <w:rPr>
                      <w:color w:val="000000"/>
                      <w:sz w:val="18"/>
                      <w:szCs w:val="18"/>
                    </w:rPr>
                    <w:t>900-044-49</w:t>
                  </w:r>
                  <w:r>
                    <w:rPr>
                      <w:rFonts w:hint="eastAsia"/>
                      <w:color w:val="000000"/>
                      <w:sz w:val="18"/>
                      <w:szCs w:val="18"/>
                    </w:rPr>
                    <w:t>、</w:t>
                  </w:r>
                  <w:r>
                    <w:rPr>
                      <w:color w:val="000000"/>
                      <w:sz w:val="18"/>
                      <w:szCs w:val="18"/>
                    </w:rPr>
                    <w:t>900-045-49</w:t>
                  </w:r>
                  <w:r>
                    <w:rPr>
                      <w:color w:val="000000"/>
                      <w:sz w:val="18"/>
                      <w:szCs w:val="18"/>
                    </w:rPr>
                    <w:t>、</w:t>
                  </w:r>
                  <w:r>
                    <w:rPr>
                      <w:color w:val="000000"/>
                      <w:sz w:val="18"/>
                      <w:szCs w:val="18"/>
                    </w:rPr>
                    <w:t>900-999-49</w:t>
                  </w:r>
                  <w:r>
                    <w:rPr>
                      <w:color w:val="000000"/>
                      <w:sz w:val="18"/>
                      <w:szCs w:val="18"/>
                    </w:rPr>
                    <w:t>）</w:t>
                  </w:r>
                </w:p>
              </w:tc>
            </w:tr>
            <w:tr w:rsidR="00504371">
              <w:tc>
                <w:tcPr>
                  <w:tcW w:w="737" w:type="pct"/>
                  <w:vAlign w:val="center"/>
                </w:tcPr>
                <w:p w:rsidR="00504371" w:rsidRDefault="00504371">
                  <w:pPr>
                    <w:jc w:val="center"/>
                    <w:rPr>
                      <w:color w:val="000000"/>
                      <w:sz w:val="18"/>
                      <w:szCs w:val="18"/>
                    </w:rPr>
                  </w:pPr>
                  <w:r>
                    <w:rPr>
                      <w:color w:val="000000"/>
                      <w:sz w:val="18"/>
                      <w:szCs w:val="18"/>
                    </w:rPr>
                    <w:t>江苏东江环境服务有限公司</w:t>
                  </w:r>
                </w:p>
              </w:tc>
              <w:tc>
                <w:tcPr>
                  <w:tcW w:w="659" w:type="pct"/>
                  <w:vAlign w:val="center"/>
                </w:tcPr>
                <w:p w:rsidR="00504371" w:rsidRDefault="00504371">
                  <w:pPr>
                    <w:jc w:val="center"/>
                    <w:rPr>
                      <w:color w:val="000000"/>
                      <w:sz w:val="18"/>
                      <w:szCs w:val="18"/>
                    </w:rPr>
                  </w:pPr>
                  <w:r>
                    <w:rPr>
                      <w:color w:val="000000"/>
                      <w:sz w:val="18"/>
                      <w:szCs w:val="18"/>
                    </w:rPr>
                    <w:t>13000</w:t>
                  </w:r>
                </w:p>
              </w:tc>
              <w:tc>
                <w:tcPr>
                  <w:tcW w:w="828" w:type="pct"/>
                  <w:vAlign w:val="center"/>
                </w:tcPr>
                <w:p w:rsidR="00504371" w:rsidRDefault="00504371">
                  <w:pPr>
                    <w:jc w:val="center"/>
                    <w:rPr>
                      <w:color w:val="000000"/>
                      <w:sz w:val="18"/>
                      <w:szCs w:val="18"/>
                    </w:rPr>
                  </w:pPr>
                  <w:r>
                    <w:rPr>
                      <w:color w:val="000000"/>
                      <w:sz w:val="18"/>
                      <w:szCs w:val="18"/>
                    </w:rPr>
                    <w:t>南通市如东沿海经济开发区洋口化学工业园区海滨四路</w:t>
                  </w:r>
                </w:p>
              </w:tc>
              <w:tc>
                <w:tcPr>
                  <w:tcW w:w="2776" w:type="pct"/>
                  <w:vAlign w:val="center"/>
                </w:tcPr>
                <w:p w:rsidR="00504371" w:rsidRDefault="00504371" w:rsidP="007058A6">
                  <w:pPr>
                    <w:rPr>
                      <w:color w:val="000000"/>
                      <w:sz w:val="18"/>
                      <w:szCs w:val="18"/>
                    </w:rPr>
                  </w:pPr>
                  <w:r>
                    <w:rPr>
                      <w:color w:val="000000"/>
                      <w:sz w:val="18"/>
                      <w:szCs w:val="18"/>
                    </w:rPr>
                    <w:t>焚烧处置医药废物（</w:t>
                  </w:r>
                  <w:r>
                    <w:rPr>
                      <w:color w:val="000000"/>
                      <w:sz w:val="18"/>
                      <w:szCs w:val="18"/>
                    </w:rPr>
                    <w:t>HW02</w:t>
                  </w:r>
                  <w:r>
                    <w:rPr>
                      <w:color w:val="000000"/>
                      <w:sz w:val="18"/>
                      <w:szCs w:val="18"/>
                    </w:rPr>
                    <w:t>），废药物、药品（</w:t>
                  </w:r>
                  <w:r>
                    <w:rPr>
                      <w:color w:val="000000"/>
                      <w:sz w:val="18"/>
                      <w:szCs w:val="18"/>
                    </w:rPr>
                    <w:t>HW03</w:t>
                  </w:r>
                  <w:r>
                    <w:rPr>
                      <w:color w:val="000000"/>
                      <w:sz w:val="18"/>
                      <w:szCs w:val="18"/>
                    </w:rPr>
                    <w:t>），农药废物（</w:t>
                  </w:r>
                  <w:r>
                    <w:rPr>
                      <w:color w:val="000000"/>
                      <w:sz w:val="18"/>
                      <w:szCs w:val="18"/>
                    </w:rPr>
                    <w:t>HW04</w:t>
                  </w:r>
                  <w:r>
                    <w:rPr>
                      <w:color w:val="000000"/>
                      <w:sz w:val="18"/>
                      <w:szCs w:val="18"/>
                    </w:rPr>
                    <w:t>），木材防腐剂废物（</w:t>
                  </w:r>
                  <w:r>
                    <w:rPr>
                      <w:color w:val="000000"/>
                      <w:sz w:val="18"/>
                      <w:szCs w:val="18"/>
                    </w:rPr>
                    <w:t>HW05</w:t>
                  </w:r>
                  <w:r>
                    <w:rPr>
                      <w:color w:val="000000"/>
                      <w:sz w:val="18"/>
                      <w:szCs w:val="18"/>
                    </w:rPr>
                    <w:t>），废有机溶剂与含有机溶剂废物（</w:t>
                  </w:r>
                  <w:r>
                    <w:rPr>
                      <w:color w:val="000000"/>
                      <w:sz w:val="18"/>
                      <w:szCs w:val="18"/>
                    </w:rPr>
                    <w:t>HW06</w:t>
                  </w:r>
                  <w:r>
                    <w:rPr>
                      <w:color w:val="000000"/>
                      <w:sz w:val="18"/>
                      <w:szCs w:val="18"/>
                    </w:rPr>
                    <w:t>），</w:t>
                  </w:r>
                  <w:r w:rsidRPr="007058A6">
                    <w:rPr>
                      <w:b/>
                      <w:color w:val="000000"/>
                      <w:sz w:val="18"/>
                      <w:szCs w:val="18"/>
                    </w:rPr>
                    <w:t>废矿物油与含矿物油废物（</w:t>
                  </w:r>
                  <w:r w:rsidRPr="007058A6">
                    <w:rPr>
                      <w:b/>
                      <w:color w:val="000000"/>
                      <w:sz w:val="18"/>
                      <w:szCs w:val="18"/>
                    </w:rPr>
                    <w:t>HW08</w:t>
                  </w:r>
                  <w:r w:rsidRPr="007058A6">
                    <w:rPr>
                      <w:b/>
                      <w:color w:val="000000"/>
                      <w:sz w:val="18"/>
                      <w:szCs w:val="18"/>
                    </w:rPr>
                    <w:t>）</w:t>
                  </w:r>
                  <w:r>
                    <w:rPr>
                      <w:color w:val="000000"/>
                      <w:sz w:val="18"/>
                      <w:szCs w:val="18"/>
                    </w:rPr>
                    <w:t>，</w:t>
                  </w:r>
                  <w:r w:rsidRPr="005552FC">
                    <w:rPr>
                      <w:color w:val="000000"/>
                      <w:sz w:val="18"/>
                      <w:szCs w:val="18"/>
                    </w:rPr>
                    <w:t>油</w:t>
                  </w:r>
                  <w:r w:rsidRPr="005552FC">
                    <w:rPr>
                      <w:color w:val="000000"/>
                      <w:sz w:val="18"/>
                      <w:szCs w:val="18"/>
                    </w:rPr>
                    <w:t>/</w:t>
                  </w:r>
                  <w:r w:rsidRPr="005552FC">
                    <w:rPr>
                      <w:color w:val="000000"/>
                      <w:sz w:val="18"/>
                      <w:szCs w:val="18"/>
                    </w:rPr>
                    <w:t>水、烃</w:t>
                  </w:r>
                  <w:r w:rsidRPr="005552FC">
                    <w:rPr>
                      <w:color w:val="000000"/>
                      <w:sz w:val="18"/>
                      <w:szCs w:val="18"/>
                    </w:rPr>
                    <w:t>/</w:t>
                  </w:r>
                  <w:r w:rsidRPr="005552FC">
                    <w:rPr>
                      <w:color w:val="000000"/>
                      <w:sz w:val="18"/>
                      <w:szCs w:val="18"/>
                    </w:rPr>
                    <w:t>水混合物或乳化液（</w:t>
                  </w:r>
                  <w:r w:rsidRPr="005552FC">
                    <w:rPr>
                      <w:color w:val="000000"/>
                      <w:sz w:val="18"/>
                      <w:szCs w:val="18"/>
                    </w:rPr>
                    <w:t>HW09</w:t>
                  </w:r>
                  <w:r w:rsidRPr="005552FC">
                    <w:rPr>
                      <w:color w:val="000000"/>
                      <w:sz w:val="18"/>
                      <w:szCs w:val="18"/>
                    </w:rPr>
                    <w:t>），</w:t>
                  </w:r>
                  <w:r w:rsidRPr="00380B16">
                    <w:rPr>
                      <w:color w:val="000000"/>
                      <w:sz w:val="18"/>
                      <w:szCs w:val="18"/>
                    </w:rPr>
                    <w:t>精（蒸）馏残渣（</w:t>
                  </w:r>
                  <w:r w:rsidRPr="00380B16">
                    <w:rPr>
                      <w:color w:val="000000"/>
                      <w:sz w:val="18"/>
                      <w:szCs w:val="18"/>
                    </w:rPr>
                    <w:t>HW11</w:t>
                  </w:r>
                  <w:r w:rsidRPr="00380B16">
                    <w:rPr>
                      <w:color w:val="000000"/>
                      <w:sz w:val="18"/>
                      <w:szCs w:val="18"/>
                    </w:rPr>
                    <w:t>），</w:t>
                  </w:r>
                  <w:r w:rsidRPr="00F538B0">
                    <w:rPr>
                      <w:b/>
                      <w:color w:val="000000"/>
                      <w:sz w:val="18"/>
                      <w:szCs w:val="18"/>
                    </w:rPr>
                    <w:t>染料、涂料废物（</w:t>
                  </w:r>
                  <w:r w:rsidRPr="00F538B0">
                    <w:rPr>
                      <w:b/>
                      <w:color w:val="000000"/>
                      <w:sz w:val="18"/>
                      <w:szCs w:val="18"/>
                    </w:rPr>
                    <w:t>HW12</w:t>
                  </w:r>
                  <w:r w:rsidRPr="00F538B0">
                    <w:rPr>
                      <w:b/>
                      <w:color w:val="000000"/>
                      <w:sz w:val="18"/>
                      <w:szCs w:val="18"/>
                    </w:rPr>
                    <w:t>）</w:t>
                  </w:r>
                  <w:r w:rsidRPr="00380B16">
                    <w:rPr>
                      <w:color w:val="000000"/>
                      <w:sz w:val="18"/>
                      <w:szCs w:val="18"/>
                    </w:rPr>
                    <w:t>，</w:t>
                  </w:r>
                  <w:r>
                    <w:rPr>
                      <w:color w:val="000000"/>
                      <w:sz w:val="18"/>
                      <w:szCs w:val="18"/>
                    </w:rPr>
                    <w:t>有机树脂类废物（</w:t>
                  </w:r>
                  <w:r>
                    <w:rPr>
                      <w:color w:val="000000"/>
                      <w:sz w:val="18"/>
                      <w:szCs w:val="18"/>
                    </w:rPr>
                    <w:t>HW13</w:t>
                  </w:r>
                  <w:r>
                    <w:rPr>
                      <w:color w:val="000000"/>
                      <w:sz w:val="18"/>
                      <w:szCs w:val="18"/>
                    </w:rPr>
                    <w:t>），感光材料废物（</w:t>
                  </w:r>
                  <w:r>
                    <w:rPr>
                      <w:color w:val="000000"/>
                      <w:sz w:val="18"/>
                      <w:szCs w:val="18"/>
                    </w:rPr>
                    <w:t>HW16</w:t>
                  </w:r>
                  <w:r>
                    <w:rPr>
                      <w:color w:val="000000"/>
                      <w:sz w:val="18"/>
                      <w:szCs w:val="18"/>
                    </w:rPr>
                    <w:t>）、表面处理废物（</w:t>
                  </w:r>
                  <w:r>
                    <w:rPr>
                      <w:color w:val="000000"/>
                      <w:sz w:val="18"/>
                      <w:szCs w:val="18"/>
                    </w:rPr>
                    <w:t>HW17</w:t>
                  </w:r>
                  <w:r>
                    <w:rPr>
                      <w:color w:val="000000"/>
                      <w:sz w:val="18"/>
                      <w:szCs w:val="18"/>
                    </w:rPr>
                    <w:t>，仅限</w:t>
                  </w:r>
                  <w:r>
                    <w:rPr>
                      <w:color w:val="000000"/>
                      <w:sz w:val="18"/>
                      <w:szCs w:val="18"/>
                    </w:rPr>
                    <w:t>336-050-17</w:t>
                  </w:r>
                  <w:r>
                    <w:rPr>
                      <w:color w:val="000000"/>
                      <w:sz w:val="18"/>
                      <w:szCs w:val="18"/>
                    </w:rPr>
                    <w:t>、</w:t>
                  </w:r>
                  <w:r>
                    <w:rPr>
                      <w:color w:val="000000"/>
                      <w:sz w:val="18"/>
                      <w:szCs w:val="18"/>
                    </w:rPr>
                    <w:t>336-051-17</w:t>
                  </w:r>
                  <w:r>
                    <w:rPr>
                      <w:color w:val="000000"/>
                      <w:sz w:val="18"/>
                      <w:szCs w:val="18"/>
                    </w:rPr>
                    <w:t>、</w:t>
                  </w:r>
                  <w:r>
                    <w:rPr>
                      <w:color w:val="000000"/>
                      <w:sz w:val="18"/>
                      <w:szCs w:val="18"/>
                    </w:rPr>
                    <w:t>336-052-17</w:t>
                  </w:r>
                  <w:r>
                    <w:rPr>
                      <w:color w:val="000000"/>
                      <w:sz w:val="18"/>
                      <w:szCs w:val="18"/>
                    </w:rPr>
                    <w:t>、</w:t>
                  </w:r>
                  <w:r>
                    <w:rPr>
                      <w:color w:val="000000"/>
                      <w:sz w:val="18"/>
                      <w:szCs w:val="18"/>
                    </w:rPr>
                    <w:t>336-053-17</w:t>
                  </w:r>
                  <w:r>
                    <w:rPr>
                      <w:color w:val="000000"/>
                      <w:sz w:val="18"/>
                      <w:szCs w:val="18"/>
                    </w:rPr>
                    <w:t>、</w:t>
                  </w:r>
                  <w:r>
                    <w:rPr>
                      <w:color w:val="000000"/>
                      <w:sz w:val="18"/>
                      <w:szCs w:val="18"/>
                    </w:rPr>
                    <w:t>336-054-17</w:t>
                  </w:r>
                  <w:r>
                    <w:rPr>
                      <w:color w:val="000000"/>
                      <w:sz w:val="18"/>
                      <w:szCs w:val="18"/>
                    </w:rPr>
                    <w:t>、</w:t>
                  </w:r>
                  <w:r>
                    <w:rPr>
                      <w:color w:val="000000"/>
                      <w:sz w:val="18"/>
                      <w:szCs w:val="18"/>
                    </w:rPr>
                    <w:t>336-055-17</w:t>
                  </w:r>
                  <w:r>
                    <w:rPr>
                      <w:color w:val="000000"/>
                      <w:sz w:val="18"/>
                      <w:szCs w:val="18"/>
                    </w:rPr>
                    <w:t>、</w:t>
                  </w:r>
                  <w:r>
                    <w:rPr>
                      <w:color w:val="000000"/>
                      <w:sz w:val="18"/>
                      <w:szCs w:val="18"/>
                    </w:rPr>
                    <w:t>336-056-17</w:t>
                  </w:r>
                  <w:r>
                    <w:rPr>
                      <w:color w:val="000000"/>
                      <w:sz w:val="18"/>
                      <w:szCs w:val="18"/>
                    </w:rPr>
                    <w:t>、</w:t>
                  </w:r>
                  <w:r>
                    <w:rPr>
                      <w:color w:val="000000"/>
                      <w:sz w:val="18"/>
                      <w:szCs w:val="18"/>
                    </w:rPr>
                    <w:t>336-057-17</w:t>
                  </w:r>
                  <w:r>
                    <w:rPr>
                      <w:color w:val="000000"/>
                      <w:sz w:val="18"/>
                      <w:szCs w:val="18"/>
                    </w:rPr>
                    <w:t>、</w:t>
                  </w:r>
                  <w:r>
                    <w:rPr>
                      <w:color w:val="000000"/>
                      <w:sz w:val="18"/>
                      <w:szCs w:val="18"/>
                    </w:rPr>
                    <w:t>336-058-17</w:t>
                  </w:r>
                  <w:r>
                    <w:rPr>
                      <w:color w:val="000000"/>
                      <w:sz w:val="18"/>
                      <w:szCs w:val="18"/>
                    </w:rPr>
                    <w:t>、</w:t>
                  </w:r>
                  <w:r>
                    <w:rPr>
                      <w:color w:val="000000"/>
                      <w:sz w:val="18"/>
                      <w:szCs w:val="18"/>
                    </w:rPr>
                    <w:t>336-059-17</w:t>
                  </w:r>
                  <w:r>
                    <w:rPr>
                      <w:color w:val="000000"/>
                      <w:sz w:val="18"/>
                      <w:szCs w:val="18"/>
                    </w:rPr>
                    <w:t>、</w:t>
                  </w:r>
                  <w:r>
                    <w:rPr>
                      <w:color w:val="000000"/>
                      <w:sz w:val="18"/>
                      <w:szCs w:val="18"/>
                    </w:rPr>
                    <w:t>336-060-17</w:t>
                  </w:r>
                  <w:r>
                    <w:rPr>
                      <w:color w:val="000000"/>
                      <w:sz w:val="18"/>
                      <w:szCs w:val="18"/>
                    </w:rPr>
                    <w:t>、</w:t>
                  </w:r>
                  <w:r>
                    <w:rPr>
                      <w:color w:val="000000"/>
                      <w:sz w:val="18"/>
                      <w:szCs w:val="18"/>
                    </w:rPr>
                    <w:t>336-061-17</w:t>
                  </w:r>
                  <w:r>
                    <w:rPr>
                      <w:color w:val="000000"/>
                      <w:sz w:val="18"/>
                      <w:szCs w:val="18"/>
                    </w:rPr>
                    <w:t>、</w:t>
                  </w:r>
                  <w:r>
                    <w:rPr>
                      <w:color w:val="000000"/>
                      <w:sz w:val="18"/>
                      <w:szCs w:val="18"/>
                    </w:rPr>
                    <w:t>336-062-17</w:t>
                  </w:r>
                  <w:r>
                    <w:rPr>
                      <w:color w:val="000000"/>
                      <w:sz w:val="18"/>
                      <w:szCs w:val="18"/>
                    </w:rPr>
                    <w:t>、</w:t>
                  </w:r>
                  <w:r>
                    <w:rPr>
                      <w:color w:val="000000"/>
                      <w:sz w:val="18"/>
                      <w:szCs w:val="18"/>
                    </w:rPr>
                    <w:t>336-063-17</w:t>
                  </w:r>
                  <w:r>
                    <w:rPr>
                      <w:color w:val="000000"/>
                      <w:sz w:val="18"/>
                      <w:szCs w:val="18"/>
                    </w:rPr>
                    <w:t>、</w:t>
                  </w:r>
                  <w:r>
                    <w:rPr>
                      <w:color w:val="000000"/>
                      <w:sz w:val="18"/>
                      <w:szCs w:val="18"/>
                    </w:rPr>
                    <w:t>336-064-17</w:t>
                  </w:r>
                  <w:r>
                    <w:rPr>
                      <w:color w:val="000000"/>
                      <w:sz w:val="18"/>
                      <w:szCs w:val="18"/>
                    </w:rPr>
                    <w:t>、</w:t>
                  </w:r>
                  <w:r>
                    <w:rPr>
                      <w:color w:val="000000"/>
                      <w:sz w:val="18"/>
                      <w:szCs w:val="18"/>
                    </w:rPr>
                    <w:t>336-066-17</w:t>
                  </w:r>
                  <w:r>
                    <w:rPr>
                      <w:color w:val="000000"/>
                      <w:sz w:val="18"/>
                      <w:szCs w:val="18"/>
                    </w:rPr>
                    <w:t>），废碱（</w:t>
                  </w:r>
                  <w:r>
                    <w:rPr>
                      <w:color w:val="000000"/>
                      <w:sz w:val="18"/>
                      <w:szCs w:val="18"/>
                    </w:rPr>
                    <w:t>HW35</w:t>
                  </w:r>
                  <w:r>
                    <w:rPr>
                      <w:color w:val="000000"/>
                      <w:sz w:val="18"/>
                      <w:szCs w:val="18"/>
                    </w:rPr>
                    <w:t>），含酚废物（</w:t>
                  </w:r>
                  <w:r>
                    <w:rPr>
                      <w:color w:val="000000"/>
                      <w:sz w:val="18"/>
                      <w:szCs w:val="18"/>
                    </w:rPr>
                    <w:t>HW39</w:t>
                  </w:r>
                  <w:r>
                    <w:rPr>
                      <w:color w:val="000000"/>
                      <w:sz w:val="18"/>
                      <w:szCs w:val="18"/>
                    </w:rPr>
                    <w:t>），含醚废物（</w:t>
                  </w:r>
                  <w:r>
                    <w:rPr>
                      <w:color w:val="000000"/>
                      <w:sz w:val="18"/>
                      <w:szCs w:val="18"/>
                    </w:rPr>
                    <w:t>HW40</w:t>
                  </w:r>
                  <w:r>
                    <w:rPr>
                      <w:color w:val="000000"/>
                      <w:sz w:val="18"/>
                      <w:szCs w:val="18"/>
                    </w:rPr>
                    <w:t>），含有机卤化物废物（</w:t>
                  </w:r>
                  <w:r>
                    <w:rPr>
                      <w:color w:val="000000"/>
                      <w:sz w:val="18"/>
                      <w:szCs w:val="18"/>
                    </w:rPr>
                    <w:t>HW45</w:t>
                  </w:r>
                  <w:r>
                    <w:rPr>
                      <w:color w:val="000000"/>
                      <w:sz w:val="18"/>
                      <w:szCs w:val="18"/>
                    </w:rPr>
                    <w:t>），</w:t>
                  </w:r>
                  <w:r w:rsidRPr="007058A6">
                    <w:rPr>
                      <w:b/>
                      <w:color w:val="000000"/>
                      <w:sz w:val="18"/>
                      <w:szCs w:val="18"/>
                    </w:rPr>
                    <w:t>其他废物（</w:t>
                  </w:r>
                  <w:r w:rsidRPr="007058A6">
                    <w:rPr>
                      <w:b/>
                      <w:color w:val="000000"/>
                      <w:sz w:val="18"/>
                      <w:szCs w:val="18"/>
                    </w:rPr>
                    <w:t>HW49</w:t>
                  </w:r>
                  <w:r w:rsidR="007058A6">
                    <w:rPr>
                      <w:rFonts w:hint="eastAsia"/>
                      <w:color w:val="000000"/>
                      <w:sz w:val="18"/>
                      <w:szCs w:val="18"/>
                    </w:rPr>
                    <w:t>，</w:t>
                  </w:r>
                  <w:r w:rsidRPr="007058A6">
                    <w:rPr>
                      <w:b/>
                      <w:color w:val="000000"/>
                      <w:sz w:val="18"/>
                      <w:szCs w:val="18"/>
                    </w:rPr>
                    <w:t>900-039-49</w:t>
                  </w:r>
                  <w:r>
                    <w:rPr>
                      <w:color w:val="000000"/>
                      <w:sz w:val="18"/>
                      <w:szCs w:val="18"/>
                    </w:rPr>
                    <w:t>、</w:t>
                  </w:r>
                  <w:r w:rsidRPr="007058A6">
                    <w:rPr>
                      <w:b/>
                      <w:color w:val="000000"/>
                      <w:sz w:val="18"/>
                      <w:szCs w:val="18"/>
                    </w:rPr>
                    <w:t>900-041-49</w:t>
                  </w:r>
                  <w:r>
                    <w:rPr>
                      <w:color w:val="000000"/>
                      <w:sz w:val="18"/>
                      <w:szCs w:val="18"/>
                    </w:rPr>
                    <w:t>、</w:t>
                  </w:r>
                  <w:r>
                    <w:rPr>
                      <w:color w:val="000000"/>
                      <w:sz w:val="18"/>
                      <w:szCs w:val="18"/>
                    </w:rPr>
                    <w:t>900-042-49</w:t>
                  </w:r>
                  <w:r>
                    <w:rPr>
                      <w:color w:val="000000"/>
                      <w:sz w:val="18"/>
                      <w:szCs w:val="18"/>
                    </w:rPr>
                    <w:t>、</w:t>
                  </w:r>
                  <w:r>
                    <w:rPr>
                      <w:color w:val="000000"/>
                      <w:sz w:val="18"/>
                      <w:szCs w:val="18"/>
                    </w:rPr>
                    <w:t>900-044-49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），废催化剂（</w:t>
                  </w:r>
                  <w:r>
                    <w:rPr>
                      <w:color w:val="000000"/>
                      <w:sz w:val="18"/>
                      <w:szCs w:val="18"/>
                    </w:rPr>
                    <w:t>HW50,263-013-50</w:t>
                  </w:r>
                  <w:r>
                    <w:rPr>
                      <w:color w:val="000000"/>
                      <w:sz w:val="18"/>
                      <w:szCs w:val="18"/>
                    </w:rPr>
                    <w:t>、</w:t>
                  </w:r>
                  <w:r>
                    <w:rPr>
                      <w:color w:val="000000"/>
                      <w:sz w:val="18"/>
                      <w:szCs w:val="18"/>
                    </w:rPr>
                    <w:t>275-009-50</w:t>
                  </w:r>
                  <w:r>
                    <w:rPr>
                      <w:color w:val="000000"/>
                      <w:sz w:val="18"/>
                      <w:szCs w:val="18"/>
                    </w:rPr>
                    <w:t>、</w:t>
                  </w:r>
                  <w:r>
                    <w:rPr>
                      <w:color w:val="000000"/>
                      <w:sz w:val="18"/>
                      <w:szCs w:val="18"/>
                    </w:rPr>
                    <w:t>276-006-50</w:t>
                  </w:r>
                  <w:r>
                    <w:rPr>
                      <w:color w:val="000000"/>
                      <w:sz w:val="18"/>
                      <w:szCs w:val="18"/>
                    </w:rPr>
                    <w:t>、</w:t>
                  </w:r>
                  <w:r>
                    <w:rPr>
                      <w:color w:val="000000"/>
                      <w:sz w:val="18"/>
                      <w:szCs w:val="18"/>
                    </w:rPr>
                    <w:t>261-151-50</w:t>
                  </w:r>
                  <w:r>
                    <w:rPr>
                      <w:color w:val="000000"/>
                      <w:sz w:val="18"/>
                      <w:szCs w:val="18"/>
                    </w:rPr>
                    <w:t>）</w:t>
                  </w:r>
                </w:p>
              </w:tc>
            </w:tr>
            <w:tr w:rsidR="00504371">
              <w:tc>
                <w:tcPr>
                  <w:tcW w:w="737" w:type="pct"/>
                  <w:vAlign w:val="center"/>
                </w:tcPr>
                <w:p w:rsidR="00504371" w:rsidRDefault="00504371">
                  <w:pPr>
                    <w:jc w:val="center"/>
                    <w:rPr>
                      <w:color w:val="000000"/>
                      <w:sz w:val="18"/>
                      <w:szCs w:val="18"/>
                    </w:rPr>
                  </w:pPr>
                  <w:r>
                    <w:rPr>
                      <w:color w:val="000000"/>
                      <w:sz w:val="18"/>
                      <w:szCs w:val="18"/>
                    </w:rPr>
                    <w:t>南通润启环保服务有限公司</w:t>
                  </w:r>
                </w:p>
              </w:tc>
              <w:tc>
                <w:tcPr>
                  <w:tcW w:w="659" w:type="pct"/>
                  <w:vAlign w:val="center"/>
                </w:tcPr>
                <w:p w:rsidR="00504371" w:rsidRDefault="00504371">
                  <w:pPr>
                    <w:jc w:val="center"/>
                    <w:rPr>
                      <w:color w:val="000000"/>
                      <w:sz w:val="18"/>
                      <w:szCs w:val="18"/>
                    </w:rPr>
                  </w:pPr>
                  <w:r>
                    <w:rPr>
                      <w:color w:val="000000"/>
                      <w:sz w:val="18"/>
                      <w:szCs w:val="18"/>
                    </w:rPr>
                    <w:t>25000</w:t>
                  </w:r>
                </w:p>
              </w:tc>
              <w:tc>
                <w:tcPr>
                  <w:tcW w:w="828" w:type="pct"/>
                  <w:vAlign w:val="center"/>
                </w:tcPr>
                <w:p w:rsidR="00504371" w:rsidRDefault="00504371">
                  <w:pPr>
                    <w:jc w:val="center"/>
                    <w:rPr>
                      <w:color w:val="000000"/>
                      <w:sz w:val="18"/>
                      <w:szCs w:val="18"/>
                    </w:rPr>
                  </w:pPr>
                  <w:r>
                    <w:rPr>
                      <w:color w:val="000000"/>
                      <w:sz w:val="18"/>
                      <w:szCs w:val="18"/>
                    </w:rPr>
                    <w:t>南通市启东市滨江精细化工园上海路</w:t>
                  </w:r>
                  <w:r>
                    <w:rPr>
                      <w:color w:val="000000"/>
                      <w:sz w:val="18"/>
                      <w:szCs w:val="18"/>
                    </w:rPr>
                    <w:t>318</w:t>
                  </w:r>
                  <w:r>
                    <w:rPr>
                      <w:color w:val="000000"/>
                      <w:sz w:val="18"/>
                      <w:szCs w:val="18"/>
                    </w:rPr>
                    <w:t>号</w:t>
                  </w:r>
                </w:p>
              </w:tc>
              <w:tc>
                <w:tcPr>
                  <w:tcW w:w="2776" w:type="pct"/>
                  <w:vAlign w:val="center"/>
                </w:tcPr>
                <w:p w:rsidR="00504371" w:rsidRDefault="00504371">
                  <w:pPr>
                    <w:rPr>
                      <w:color w:val="000000"/>
                      <w:sz w:val="18"/>
                      <w:szCs w:val="18"/>
                    </w:rPr>
                  </w:pPr>
                  <w:r>
                    <w:rPr>
                      <w:color w:val="000000"/>
                      <w:sz w:val="18"/>
                      <w:szCs w:val="18"/>
                    </w:rPr>
                    <w:t>焚烧处置医药废物（</w:t>
                  </w:r>
                  <w:r>
                    <w:rPr>
                      <w:color w:val="000000"/>
                      <w:sz w:val="18"/>
                      <w:szCs w:val="18"/>
                    </w:rPr>
                    <w:t>HW02</w:t>
                  </w:r>
                  <w:r>
                    <w:rPr>
                      <w:color w:val="000000"/>
                      <w:sz w:val="18"/>
                      <w:szCs w:val="18"/>
                    </w:rPr>
                    <w:t>），废药物、药品（</w:t>
                  </w:r>
                  <w:r>
                    <w:rPr>
                      <w:color w:val="000000"/>
                      <w:sz w:val="18"/>
                      <w:szCs w:val="18"/>
                    </w:rPr>
                    <w:t>HW03</w:t>
                  </w:r>
                  <w:r>
                    <w:rPr>
                      <w:color w:val="000000"/>
                      <w:sz w:val="18"/>
                      <w:szCs w:val="18"/>
                    </w:rPr>
                    <w:t>），农药废物（</w:t>
                  </w:r>
                  <w:r>
                    <w:rPr>
                      <w:color w:val="000000"/>
                      <w:sz w:val="18"/>
                      <w:szCs w:val="18"/>
                    </w:rPr>
                    <w:t>HW04</w:t>
                  </w:r>
                  <w:r>
                    <w:rPr>
                      <w:color w:val="000000"/>
                      <w:sz w:val="18"/>
                      <w:szCs w:val="18"/>
                    </w:rPr>
                    <w:t>），木材防腐剂废物（</w:t>
                  </w:r>
                  <w:r>
                    <w:rPr>
                      <w:color w:val="000000"/>
                      <w:sz w:val="18"/>
                      <w:szCs w:val="18"/>
                    </w:rPr>
                    <w:t>HW05</w:t>
                  </w:r>
                  <w:r>
                    <w:rPr>
                      <w:color w:val="000000"/>
                      <w:sz w:val="18"/>
                      <w:szCs w:val="18"/>
                    </w:rPr>
                    <w:t>），废有机溶剂与含有机溶剂废物（</w:t>
                  </w:r>
                  <w:r>
                    <w:rPr>
                      <w:color w:val="000000"/>
                      <w:sz w:val="18"/>
                      <w:szCs w:val="18"/>
                    </w:rPr>
                    <w:t>HW06</w:t>
                  </w:r>
                  <w:r>
                    <w:rPr>
                      <w:color w:val="000000"/>
                      <w:sz w:val="18"/>
                      <w:szCs w:val="18"/>
                    </w:rPr>
                    <w:t>），</w:t>
                  </w:r>
                  <w:r w:rsidRPr="007058A6">
                    <w:rPr>
                      <w:b/>
                      <w:color w:val="000000"/>
                      <w:sz w:val="18"/>
                      <w:szCs w:val="18"/>
                    </w:rPr>
                    <w:t>废矿物油与含矿物油废物（</w:t>
                  </w:r>
                  <w:r w:rsidRPr="007058A6">
                    <w:rPr>
                      <w:b/>
                      <w:color w:val="000000"/>
                      <w:sz w:val="18"/>
                      <w:szCs w:val="18"/>
                    </w:rPr>
                    <w:t>HW08</w:t>
                  </w:r>
                  <w:r w:rsidRPr="007058A6">
                    <w:rPr>
                      <w:b/>
                      <w:color w:val="000000"/>
                      <w:sz w:val="18"/>
                      <w:szCs w:val="18"/>
                    </w:rPr>
                    <w:t>），</w:t>
                  </w:r>
                  <w:r w:rsidRPr="005552FC">
                    <w:rPr>
                      <w:color w:val="000000"/>
                      <w:sz w:val="18"/>
                      <w:szCs w:val="18"/>
                    </w:rPr>
                    <w:t>油</w:t>
                  </w:r>
                  <w:r w:rsidRPr="005552FC">
                    <w:rPr>
                      <w:color w:val="000000"/>
                      <w:sz w:val="18"/>
                      <w:szCs w:val="18"/>
                    </w:rPr>
                    <w:t>/</w:t>
                  </w:r>
                  <w:r w:rsidRPr="005552FC">
                    <w:rPr>
                      <w:color w:val="000000"/>
                      <w:sz w:val="18"/>
                      <w:szCs w:val="18"/>
                    </w:rPr>
                    <w:t>水、烃</w:t>
                  </w:r>
                  <w:r w:rsidRPr="005552FC">
                    <w:rPr>
                      <w:color w:val="000000"/>
                      <w:sz w:val="18"/>
                      <w:szCs w:val="18"/>
                    </w:rPr>
                    <w:t>/</w:t>
                  </w:r>
                  <w:r w:rsidRPr="005552FC">
                    <w:rPr>
                      <w:color w:val="000000"/>
                      <w:sz w:val="18"/>
                      <w:szCs w:val="18"/>
                    </w:rPr>
                    <w:lastRenderedPageBreak/>
                    <w:t>水混合物或乳化液（</w:t>
                  </w:r>
                  <w:r w:rsidRPr="005552FC">
                    <w:rPr>
                      <w:color w:val="000000"/>
                      <w:sz w:val="18"/>
                      <w:szCs w:val="18"/>
                    </w:rPr>
                    <w:t>HW09</w:t>
                  </w:r>
                  <w:r w:rsidRPr="005552FC">
                    <w:rPr>
                      <w:color w:val="000000"/>
                      <w:sz w:val="18"/>
                      <w:szCs w:val="18"/>
                    </w:rPr>
                    <w:t>），</w:t>
                  </w:r>
                  <w:r w:rsidRPr="00380B16">
                    <w:rPr>
                      <w:rFonts w:hint="eastAsia"/>
                      <w:color w:val="000000"/>
                      <w:sz w:val="18"/>
                      <w:szCs w:val="18"/>
                    </w:rPr>
                    <w:t>精（蒸）馏残渣（</w:t>
                  </w:r>
                  <w:r w:rsidRPr="00380B16">
                    <w:rPr>
                      <w:rFonts w:hint="eastAsia"/>
                      <w:color w:val="000000"/>
                      <w:sz w:val="18"/>
                      <w:szCs w:val="18"/>
                    </w:rPr>
                    <w:t>HW11</w:t>
                  </w:r>
                  <w:r w:rsidRPr="00380B16">
                    <w:rPr>
                      <w:rFonts w:hint="eastAsia"/>
                      <w:color w:val="000000"/>
                      <w:sz w:val="18"/>
                      <w:szCs w:val="18"/>
                    </w:rPr>
                    <w:t>），</w:t>
                  </w:r>
                  <w:r w:rsidRPr="00F538B0">
                    <w:rPr>
                      <w:rFonts w:hint="eastAsia"/>
                      <w:b/>
                      <w:color w:val="000000"/>
                      <w:sz w:val="18"/>
                      <w:szCs w:val="18"/>
                    </w:rPr>
                    <w:t>染料、涂料废物（</w:t>
                  </w:r>
                  <w:r w:rsidRPr="00F538B0">
                    <w:rPr>
                      <w:rFonts w:hint="eastAsia"/>
                      <w:b/>
                      <w:color w:val="000000"/>
                      <w:sz w:val="18"/>
                      <w:szCs w:val="18"/>
                    </w:rPr>
                    <w:t>HW12</w:t>
                  </w:r>
                  <w:r w:rsidRPr="00F538B0">
                    <w:rPr>
                      <w:rFonts w:hint="eastAsia"/>
                      <w:b/>
                      <w:color w:val="000000"/>
                      <w:sz w:val="18"/>
                      <w:szCs w:val="18"/>
                    </w:rPr>
                    <w:t>）</w:t>
                  </w:r>
                  <w:r w:rsidRPr="00380B16">
                    <w:rPr>
                      <w:rFonts w:hint="eastAsia"/>
                      <w:color w:val="000000"/>
                      <w:sz w:val="18"/>
                      <w:szCs w:val="18"/>
                    </w:rPr>
                    <w:t>，</w:t>
                  </w:r>
                  <w:r>
                    <w:rPr>
                      <w:rFonts w:hint="eastAsia"/>
                      <w:color w:val="000000"/>
                      <w:sz w:val="18"/>
                      <w:szCs w:val="18"/>
                    </w:rPr>
                    <w:t>有机树脂类废物（</w:t>
                  </w:r>
                  <w:r>
                    <w:rPr>
                      <w:rFonts w:hint="eastAsia"/>
                      <w:color w:val="000000"/>
                      <w:sz w:val="18"/>
                      <w:szCs w:val="18"/>
                    </w:rPr>
                    <w:t>HW13</w:t>
                  </w:r>
                  <w:r>
                    <w:rPr>
                      <w:rFonts w:hint="eastAsia"/>
                      <w:color w:val="000000"/>
                      <w:sz w:val="18"/>
                      <w:szCs w:val="18"/>
                    </w:rPr>
                    <w:t>），新化学物质废物（</w:t>
                  </w:r>
                  <w:r>
                    <w:rPr>
                      <w:rFonts w:hint="eastAsia"/>
                      <w:color w:val="000000"/>
                      <w:sz w:val="18"/>
                      <w:szCs w:val="18"/>
                    </w:rPr>
                    <w:t>HW14</w:t>
                  </w:r>
                  <w:r>
                    <w:rPr>
                      <w:rFonts w:hint="eastAsia"/>
                      <w:color w:val="000000"/>
                      <w:sz w:val="18"/>
                      <w:szCs w:val="18"/>
                    </w:rPr>
                    <w:t>），有机磷化合物废物（</w:t>
                  </w:r>
                  <w:r>
                    <w:rPr>
                      <w:rFonts w:hint="eastAsia"/>
                      <w:color w:val="000000"/>
                      <w:sz w:val="18"/>
                      <w:szCs w:val="18"/>
                    </w:rPr>
                    <w:t>HW37</w:t>
                  </w:r>
                  <w:r>
                    <w:rPr>
                      <w:rFonts w:hint="eastAsia"/>
                      <w:color w:val="000000"/>
                      <w:sz w:val="18"/>
                      <w:szCs w:val="18"/>
                    </w:rPr>
                    <w:t>），有机氰化物废物（</w:t>
                  </w:r>
                  <w:r>
                    <w:rPr>
                      <w:rFonts w:hint="eastAsia"/>
                      <w:color w:val="000000"/>
                      <w:sz w:val="18"/>
                      <w:szCs w:val="18"/>
                    </w:rPr>
                    <w:t>HW38</w:t>
                  </w:r>
                  <w:r>
                    <w:rPr>
                      <w:rFonts w:hint="eastAsia"/>
                      <w:color w:val="000000"/>
                      <w:sz w:val="18"/>
                      <w:szCs w:val="18"/>
                    </w:rPr>
                    <w:t>），含酚废物（</w:t>
                  </w:r>
                  <w:r>
                    <w:rPr>
                      <w:rFonts w:hint="eastAsia"/>
                      <w:color w:val="000000"/>
                      <w:sz w:val="18"/>
                      <w:szCs w:val="18"/>
                    </w:rPr>
                    <w:t>HW39</w:t>
                  </w:r>
                  <w:r>
                    <w:rPr>
                      <w:rFonts w:hint="eastAsia"/>
                      <w:color w:val="000000"/>
                      <w:sz w:val="18"/>
                      <w:szCs w:val="18"/>
                    </w:rPr>
                    <w:t>），含醚废物（</w:t>
                  </w:r>
                  <w:r>
                    <w:rPr>
                      <w:rFonts w:hint="eastAsia"/>
                      <w:color w:val="000000"/>
                      <w:sz w:val="18"/>
                      <w:szCs w:val="18"/>
                    </w:rPr>
                    <w:t>HW40</w:t>
                  </w:r>
                  <w:r>
                    <w:rPr>
                      <w:rFonts w:hint="eastAsia"/>
                      <w:color w:val="000000"/>
                      <w:sz w:val="18"/>
                      <w:szCs w:val="18"/>
                    </w:rPr>
                    <w:t>），含有机卤化物废物（</w:t>
                  </w:r>
                  <w:r>
                    <w:rPr>
                      <w:rFonts w:hint="eastAsia"/>
                      <w:color w:val="000000"/>
                      <w:sz w:val="18"/>
                      <w:szCs w:val="18"/>
                    </w:rPr>
                    <w:t>HW45</w:t>
                  </w:r>
                  <w:r>
                    <w:rPr>
                      <w:rFonts w:hint="eastAsia"/>
                      <w:color w:val="000000"/>
                      <w:sz w:val="18"/>
                      <w:szCs w:val="18"/>
                    </w:rPr>
                    <w:t>），</w:t>
                  </w:r>
                  <w:r w:rsidRPr="007058A6">
                    <w:rPr>
                      <w:b/>
                      <w:color w:val="000000"/>
                      <w:sz w:val="18"/>
                      <w:szCs w:val="18"/>
                    </w:rPr>
                    <w:t>其他废物（</w:t>
                  </w:r>
                  <w:r w:rsidRPr="007058A6">
                    <w:rPr>
                      <w:b/>
                      <w:color w:val="000000"/>
                      <w:sz w:val="18"/>
                      <w:szCs w:val="18"/>
                    </w:rPr>
                    <w:t>HW49</w:t>
                  </w:r>
                  <w:r w:rsidRPr="007058A6">
                    <w:rPr>
                      <w:b/>
                      <w:color w:val="000000"/>
                      <w:sz w:val="18"/>
                      <w:szCs w:val="18"/>
                    </w:rPr>
                    <w:t>）（</w:t>
                  </w:r>
                  <w:r w:rsidRPr="007058A6">
                    <w:rPr>
                      <w:b/>
                      <w:color w:val="000000"/>
                      <w:sz w:val="18"/>
                      <w:szCs w:val="18"/>
                    </w:rPr>
                    <w:t>900-039-49</w:t>
                  </w:r>
                  <w:r w:rsidRPr="007058A6">
                    <w:rPr>
                      <w:b/>
                      <w:color w:val="000000"/>
                      <w:sz w:val="18"/>
                      <w:szCs w:val="18"/>
                    </w:rPr>
                    <w:t>、</w:t>
                  </w:r>
                  <w:r w:rsidRPr="007058A6">
                    <w:rPr>
                      <w:b/>
                      <w:color w:val="000000"/>
                      <w:sz w:val="18"/>
                      <w:szCs w:val="18"/>
                    </w:rPr>
                    <w:t>900-041-49</w:t>
                  </w:r>
                  <w:r w:rsidRPr="007058A6">
                    <w:rPr>
                      <w:b/>
                      <w:color w:val="000000"/>
                      <w:sz w:val="18"/>
                      <w:szCs w:val="18"/>
                    </w:rPr>
                    <w:t>、</w:t>
                  </w:r>
                  <w:r>
                    <w:rPr>
                      <w:color w:val="000000"/>
                      <w:sz w:val="18"/>
                      <w:szCs w:val="18"/>
                    </w:rPr>
                    <w:t>900-042-49</w:t>
                  </w:r>
                  <w:r>
                    <w:rPr>
                      <w:rFonts w:hint="eastAsia"/>
                      <w:color w:val="000000"/>
                      <w:sz w:val="18"/>
                      <w:szCs w:val="18"/>
                    </w:rPr>
                    <w:t>、</w:t>
                  </w:r>
                  <w:r>
                    <w:rPr>
                      <w:color w:val="000000"/>
                      <w:sz w:val="18"/>
                      <w:szCs w:val="18"/>
                    </w:rPr>
                    <w:t>900-046-49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w:t>
                  </w:r>
                </w:p>
              </w:tc>
            </w:tr>
          </w:tbl>
          <w:p w:rsidR="00504371" w:rsidRDefault="00504371" w:rsidP="00D5100E">
            <w:pPr>
              <w:spacing w:beforeLines="50" w:line="360" w:lineRule="auto"/>
              <w:rPr>
                <w:color w:val="FF0000"/>
              </w:rPr>
            </w:pPr>
            <w:r>
              <w:rPr>
                <w:color w:val="000000"/>
              </w:rPr>
              <w:lastRenderedPageBreak/>
              <w:t>由上表可知，</w:t>
            </w:r>
            <w:r w:rsidR="00CB47C5">
              <w:rPr>
                <w:color w:val="000000"/>
              </w:rPr>
              <w:t>本项目产生的危险废物可委托上述单位进行处置，危废处置可落实，</w:t>
            </w:r>
            <w:r>
              <w:rPr>
                <w:color w:val="000000"/>
              </w:rPr>
              <w:t>对周边环境影响较小。</w:t>
            </w:r>
          </w:p>
          <w:p w:rsidR="00C17D8A" w:rsidRPr="00A12808" w:rsidRDefault="00C17D8A" w:rsidP="00C17D8A">
            <w:pPr>
              <w:snapToGrid w:val="0"/>
              <w:spacing w:line="360" w:lineRule="auto"/>
              <w:ind w:firstLineChars="200" w:firstLine="422"/>
              <w:rPr>
                <w:b/>
                <w:szCs w:val="21"/>
              </w:rPr>
            </w:pPr>
            <w:r w:rsidRPr="00A12808">
              <w:rPr>
                <w:b/>
                <w:szCs w:val="21"/>
              </w:rPr>
              <w:t>（</w:t>
            </w:r>
            <w:r>
              <w:rPr>
                <w:rFonts w:hint="eastAsia"/>
                <w:b/>
                <w:szCs w:val="21"/>
              </w:rPr>
              <w:t>7</w:t>
            </w:r>
            <w:r w:rsidRPr="00A12808">
              <w:rPr>
                <w:b/>
                <w:szCs w:val="21"/>
              </w:rPr>
              <w:t>）污染防治措施及其经济、技术分析</w:t>
            </w:r>
          </w:p>
          <w:p w:rsidR="00C17D8A" w:rsidRPr="00A12808" w:rsidRDefault="009A7E0B" w:rsidP="00C17D8A">
            <w:pPr>
              <w:snapToGrid w:val="0"/>
              <w:spacing w:line="360" w:lineRule="auto"/>
              <w:rPr>
                <w:szCs w:val="21"/>
              </w:rPr>
            </w:pPr>
            <w:r>
              <w:rPr>
                <w:rFonts w:hint="eastAsia"/>
                <w:szCs w:val="21"/>
              </w:rPr>
              <w:t xml:space="preserve">    </w:t>
            </w:r>
            <w:r w:rsidR="00C17D8A">
              <w:rPr>
                <w:rFonts w:hint="eastAsia"/>
                <w:szCs w:val="21"/>
              </w:rPr>
              <w:t>①</w:t>
            </w:r>
            <w:r w:rsidR="00C17D8A" w:rsidRPr="00A12808">
              <w:rPr>
                <w:szCs w:val="21"/>
              </w:rPr>
              <w:t>贮存场所（设施）污染防治措施</w:t>
            </w:r>
          </w:p>
          <w:p w:rsidR="00C17D8A" w:rsidRPr="00A12808" w:rsidRDefault="00C17D8A" w:rsidP="00C17D8A">
            <w:pPr>
              <w:snapToGrid w:val="0"/>
              <w:spacing w:line="360" w:lineRule="auto"/>
              <w:ind w:firstLineChars="200" w:firstLine="420"/>
              <w:rPr>
                <w:szCs w:val="21"/>
              </w:rPr>
            </w:pPr>
            <w:r w:rsidRPr="00C17D8A">
              <w:rPr>
                <w:rFonts w:hint="eastAsia"/>
                <w:szCs w:val="21"/>
              </w:rPr>
              <w:t>A</w:t>
            </w:r>
            <w:r w:rsidRPr="00C17D8A">
              <w:rPr>
                <w:rFonts w:hint="eastAsia"/>
                <w:szCs w:val="21"/>
              </w:rPr>
              <w:t>、</w:t>
            </w:r>
            <w:r w:rsidRPr="00C17D8A">
              <w:rPr>
                <w:szCs w:val="21"/>
              </w:rPr>
              <w:t>一般固废</w:t>
            </w:r>
            <w:r w:rsidRPr="00A12808">
              <w:rPr>
                <w:szCs w:val="21"/>
              </w:rPr>
              <w:t>贮存场所（设施）污染防治措施</w:t>
            </w:r>
          </w:p>
          <w:p w:rsidR="00C17D8A" w:rsidRPr="00A12808" w:rsidRDefault="00C17D8A" w:rsidP="00C17D8A">
            <w:pPr>
              <w:snapToGrid w:val="0"/>
              <w:spacing w:line="360" w:lineRule="auto"/>
              <w:ind w:firstLineChars="200" w:firstLine="420"/>
              <w:rPr>
                <w:szCs w:val="21"/>
              </w:rPr>
            </w:pPr>
            <w:r w:rsidRPr="00A12808">
              <w:rPr>
                <w:szCs w:val="21"/>
              </w:rPr>
              <w:t>本项目一般工业固废，应按照相关要求分类收集贮存，暂存场所应满足《一般工业固体废物贮存和填埋污染控制标准》（</w:t>
            </w:r>
            <w:r w:rsidRPr="00A12808">
              <w:rPr>
                <w:szCs w:val="21"/>
              </w:rPr>
              <w:t>GB18599-2020</w:t>
            </w:r>
            <w:r w:rsidRPr="00A12808">
              <w:rPr>
                <w:szCs w:val="21"/>
              </w:rPr>
              <w:t>）、《环境保护图形标志</w:t>
            </w:r>
            <w:r w:rsidRPr="00A12808">
              <w:rPr>
                <w:szCs w:val="21"/>
              </w:rPr>
              <w:t>—</w:t>
            </w:r>
            <w:r w:rsidRPr="00A12808">
              <w:rPr>
                <w:szCs w:val="21"/>
              </w:rPr>
              <w:t>固体废物贮存（处置场）》（</w:t>
            </w:r>
            <w:r w:rsidRPr="00A12808">
              <w:rPr>
                <w:szCs w:val="21"/>
              </w:rPr>
              <w:t>GB15562.2-1995</w:t>
            </w:r>
            <w:r w:rsidRPr="00A12808">
              <w:rPr>
                <w:szCs w:val="21"/>
              </w:rPr>
              <w:t>）等规定要求。</w:t>
            </w:r>
          </w:p>
          <w:p w:rsidR="00C17D8A" w:rsidRPr="00A12808" w:rsidRDefault="00C17D8A" w:rsidP="00C17D8A">
            <w:pPr>
              <w:snapToGrid w:val="0"/>
              <w:spacing w:line="360" w:lineRule="auto"/>
              <w:ind w:firstLineChars="200" w:firstLine="420"/>
              <w:rPr>
                <w:szCs w:val="21"/>
              </w:rPr>
            </w:pPr>
            <w:r w:rsidRPr="00A12808">
              <w:rPr>
                <w:szCs w:val="21"/>
              </w:rPr>
              <w:t>Ⅰ</w:t>
            </w:r>
            <w:r w:rsidRPr="00A12808">
              <w:rPr>
                <w:szCs w:val="21"/>
              </w:rPr>
              <w:t>、贮存、处置场的建设类型，必须与将要堆放的一般工业固体废物的类别相一致。</w:t>
            </w:r>
          </w:p>
          <w:p w:rsidR="00C17D8A" w:rsidRPr="00A12808" w:rsidRDefault="00C17D8A" w:rsidP="00C17D8A">
            <w:pPr>
              <w:snapToGrid w:val="0"/>
              <w:spacing w:line="360" w:lineRule="auto"/>
              <w:ind w:firstLineChars="200" w:firstLine="420"/>
              <w:rPr>
                <w:szCs w:val="21"/>
              </w:rPr>
            </w:pPr>
            <w:r w:rsidRPr="00A12808">
              <w:rPr>
                <w:szCs w:val="21"/>
              </w:rPr>
              <w:t>Ⅱ</w:t>
            </w:r>
            <w:r w:rsidRPr="00A12808">
              <w:rPr>
                <w:szCs w:val="21"/>
              </w:rPr>
              <w:t>、为保障设施、设备正常运营，必要时应采取措施防止地基下沉，尤其是防止不均匀或局部下沉。</w:t>
            </w:r>
          </w:p>
          <w:p w:rsidR="00C17D8A" w:rsidRPr="00A12808" w:rsidRDefault="00C17D8A" w:rsidP="00C17D8A">
            <w:pPr>
              <w:snapToGrid w:val="0"/>
              <w:spacing w:line="360" w:lineRule="auto"/>
              <w:ind w:firstLineChars="200" w:firstLine="420"/>
              <w:rPr>
                <w:szCs w:val="21"/>
              </w:rPr>
            </w:pPr>
            <w:r w:rsidRPr="00A12808">
              <w:rPr>
                <w:szCs w:val="21"/>
              </w:rPr>
              <w:t>Ⅲ</w:t>
            </w:r>
            <w:r w:rsidRPr="00A12808">
              <w:rPr>
                <w:szCs w:val="21"/>
              </w:rPr>
              <w:t>、贮存、处置场的使用单位，应建立档案制度。应将入场的一般工业固体废物的种类和数量以及下列资料，详细记录在案，长期保存，供随时查阅。</w:t>
            </w:r>
          </w:p>
          <w:p w:rsidR="00C17D8A" w:rsidRPr="00A12808" w:rsidRDefault="00C17D8A" w:rsidP="00EB1EEF">
            <w:pPr>
              <w:snapToGrid w:val="0"/>
              <w:spacing w:line="360" w:lineRule="auto"/>
              <w:ind w:firstLineChars="200" w:firstLine="420"/>
              <w:rPr>
                <w:szCs w:val="21"/>
              </w:rPr>
            </w:pPr>
            <w:r w:rsidRPr="00C17D8A">
              <w:rPr>
                <w:rFonts w:hint="eastAsia"/>
                <w:szCs w:val="21"/>
              </w:rPr>
              <w:t>B</w:t>
            </w:r>
            <w:r w:rsidRPr="00C17D8A">
              <w:rPr>
                <w:rFonts w:hint="eastAsia"/>
                <w:szCs w:val="21"/>
              </w:rPr>
              <w:t>、</w:t>
            </w:r>
            <w:r w:rsidRPr="00C17D8A">
              <w:rPr>
                <w:szCs w:val="21"/>
              </w:rPr>
              <w:t>危险</w:t>
            </w:r>
            <w:r w:rsidRPr="00C17D8A">
              <w:rPr>
                <w:rFonts w:hint="eastAsia"/>
                <w:szCs w:val="21"/>
              </w:rPr>
              <w:t>废物</w:t>
            </w:r>
            <w:r w:rsidRPr="00A12808">
              <w:rPr>
                <w:szCs w:val="21"/>
              </w:rPr>
              <w:t>贮存场所（设施）污染防治措施</w:t>
            </w:r>
          </w:p>
          <w:p w:rsidR="00C17D8A" w:rsidRDefault="00C17D8A" w:rsidP="00C17D8A">
            <w:pPr>
              <w:snapToGrid w:val="0"/>
              <w:spacing w:line="360" w:lineRule="auto"/>
              <w:ind w:firstLineChars="200" w:firstLine="420"/>
              <w:rPr>
                <w:szCs w:val="21"/>
              </w:rPr>
            </w:pPr>
            <w:r>
              <w:rPr>
                <w:rFonts w:hint="eastAsia"/>
                <w:szCs w:val="21"/>
              </w:rPr>
              <w:t>本</w:t>
            </w:r>
            <w:r w:rsidRPr="00A12808">
              <w:rPr>
                <w:szCs w:val="21"/>
              </w:rPr>
              <w:t>项目</w:t>
            </w:r>
            <w:r w:rsidR="00F538B0">
              <w:rPr>
                <w:szCs w:val="21"/>
              </w:rPr>
              <w:t>拟</w:t>
            </w:r>
            <w:r w:rsidRPr="00A12808">
              <w:rPr>
                <w:szCs w:val="21"/>
              </w:rPr>
              <w:t>在生产车间</w:t>
            </w:r>
            <w:r w:rsidR="00F538B0">
              <w:rPr>
                <w:rFonts w:hint="eastAsia"/>
                <w:szCs w:val="21"/>
              </w:rPr>
              <w:t>北</w:t>
            </w:r>
            <w:r w:rsidRPr="00A12808">
              <w:rPr>
                <w:szCs w:val="21"/>
              </w:rPr>
              <w:t>侧单独</w:t>
            </w:r>
            <w:r w:rsidR="00543C2A">
              <w:rPr>
                <w:rFonts w:hint="eastAsia"/>
                <w:szCs w:val="21"/>
              </w:rPr>
              <w:t>设置</w:t>
            </w:r>
            <w:r>
              <w:rPr>
                <w:rFonts w:hint="eastAsia"/>
                <w:szCs w:val="21"/>
              </w:rPr>
              <w:t>一座</w:t>
            </w:r>
            <w:r w:rsidR="005552FC">
              <w:rPr>
                <w:rFonts w:hint="eastAsia"/>
                <w:szCs w:val="21"/>
              </w:rPr>
              <w:t>8</w:t>
            </w:r>
            <w:r w:rsidR="009F129E">
              <w:rPr>
                <w:rFonts w:hint="eastAsia"/>
                <w:szCs w:val="21"/>
              </w:rPr>
              <w:t>0</w:t>
            </w:r>
            <w:r w:rsidRPr="00A12808">
              <w:rPr>
                <w:szCs w:val="21"/>
              </w:rPr>
              <w:t>m</w:t>
            </w:r>
            <w:r w:rsidRPr="00A12808">
              <w:rPr>
                <w:szCs w:val="21"/>
                <w:vertAlign w:val="superscript"/>
              </w:rPr>
              <w:t>2</w:t>
            </w:r>
            <w:r w:rsidRPr="00A12808">
              <w:rPr>
                <w:szCs w:val="21"/>
              </w:rPr>
              <w:t>的</w:t>
            </w:r>
            <w:r>
              <w:rPr>
                <w:rFonts w:hint="eastAsia"/>
                <w:szCs w:val="21"/>
              </w:rPr>
              <w:t>危废暂存仓库</w:t>
            </w:r>
            <w:r w:rsidRPr="00A12808">
              <w:rPr>
                <w:szCs w:val="21"/>
              </w:rPr>
              <w:t>，贮存能力满足要求</w:t>
            </w:r>
            <w:r>
              <w:rPr>
                <w:rFonts w:hint="eastAsia"/>
                <w:szCs w:val="21"/>
              </w:rPr>
              <w:t>。本项目</w:t>
            </w:r>
            <w:r w:rsidRPr="00A12808">
              <w:rPr>
                <w:szCs w:val="21"/>
              </w:rPr>
              <w:t>危险废物贮存场所</w:t>
            </w:r>
            <w:r>
              <w:rPr>
                <w:rFonts w:hint="eastAsia"/>
                <w:szCs w:val="21"/>
              </w:rPr>
              <w:t>（设施）</w:t>
            </w:r>
            <w:r w:rsidRPr="00A12808">
              <w:rPr>
                <w:szCs w:val="21"/>
              </w:rPr>
              <w:t>基本情况见表</w:t>
            </w:r>
            <w:r w:rsidRPr="00A12808">
              <w:rPr>
                <w:szCs w:val="21"/>
              </w:rPr>
              <w:t>4-</w:t>
            </w:r>
            <w:r w:rsidR="008351E8">
              <w:rPr>
                <w:rFonts w:hint="eastAsia"/>
                <w:szCs w:val="21"/>
              </w:rPr>
              <w:t>30</w:t>
            </w:r>
            <w:r>
              <w:rPr>
                <w:rFonts w:hint="eastAsia"/>
                <w:szCs w:val="21"/>
              </w:rPr>
              <w:t>：</w:t>
            </w:r>
          </w:p>
          <w:p w:rsidR="008B7629" w:rsidRDefault="008351E8" w:rsidP="008B7629">
            <w:pPr>
              <w:spacing w:line="360" w:lineRule="auto"/>
              <w:jc w:val="center"/>
              <w:rPr>
                <w:b/>
                <w:color w:val="000000"/>
              </w:rPr>
            </w:pPr>
            <w:r>
              <w:rPr>
                <w:rFonts w:hint="eastAsia"/>
                <w:b/>
                <w:color w:val="000000"/>
              </w:rPr>
              <w:t xml:space="preserve">      </w:t>
            </w:r>
            <w:r w:rsidR="008B7629">
              <w:rPr>
                <w:b/>
                <w:color w:val="000000"/>
              </w:rPr>
              <w:t>表</w:t>
            </w:r>
            <w:r w:rsidR="008B7629">
              <w:rPr>
                <w:rFonts w:hint="eastAsia"/>
                <w:b/>
                <w:color w:val="000000"/>
              </w:rPr>
              <w:t>4-</w:t>
            </w:r>
            <w:r>
              <w:rPr>
                <w:rFonts w:hint="eastAsia"/>
                <w:b/>
                <w:color w:val="000000"/>
              </w:rPr>
              <w:t xml:space="preserve">30  </w:t>
            </w:r>
            <w:r w:rsidR="008B7629">
              <w:rPr>
                <w:b/>
                <w:color w:val="000000"/>
              </w:rPr>
              <w:t>本项目危险废物贮存场所</w:t>
            </w:r>
            <w:r w:rsidR="008B7629">
              <w:rPr>
                <w:rFonts w:hint="eastAsia"/>
                <w:b/>
                <w:color w:val="000000"/>
              </w:rPr>
              <w:t>（设施）</w:t>
            </w:r>
            <w:r w:rsidR="008B7629">
              <w:rPr>
                <w:b/>
                <w:color w:val="000000"/>
              </w:rPr>
              <w:t>基本情况一览表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988"/>
              <w:gridCol w:w="1446"/>
              <w:gridCol w:w="1023"/>
              <w:gridCol w:w="1186"/>
              <w:gridCol w:w="1053"/>
              <w:gridCol w:w="790"/>
              <w:gridCol w:w="1581"/>
              <w:gridCol w:w="790"/>
              <w:gridCol w:w="735"/>
            </w:tblGrid>
            <w:tr w:rsidR="008B7629" w:rsidTr="008B7629">
              <w:trPr>
                <w:trHeight w:val="140"/>
              </w:trPr>
              <w:tc>
                <w:tcPr>
                  <w:tcW w:w="515" w:type="pct"/>
                  <w:vAlign w:val="center"/>
                </w:tcPr>
                <w:p w:rsidR="008B7629" w:rsidRDefault="008B7629" w:rsidP="00BD407B">
                  <w:pPr>
                    <w:jc w:val="center"/>
                    <w:rPr>
                      <w:b/>
                      <w:color w:val="000000"/>
                      <w:sz w:val="18"/>
                      <w:szCs w:val="18"/>
                    </w:rPr>
                  </w:pPr>
                  <w:r>
                    <w:rPr>
                      <w:b/>
                      <w:color w:val="000000"/>
                      <w:sz w:val="18"/>
                      <w:szCs w:val="18"/>
                    </w:rPr>
                    <w:t>贮存场所</w:t>
                  </w:r>
                  <w:r>
                    <w:rPr>
                      <w:rFonts w:hint="eastAsia"/>
                      <w:b/>
                      <w:color w:val="000000"/>
                      <w:sz w:val="18"/>
                      <w:szCs w:val="18"/>
                    </w:rPr>
                    <w:t>（设施）名称</w:t>
                  </w:r>
                </w:p>
              </w:tc>
              <w:tc>
                <w:tcPr>
                  <w:tcW w:w="754" w:type="pct"/>
                  <w:vAlign w:val="center"/>
                </w:tcPr>
                <w:p w:rsidR="008B7629" w:rsidRDefault="008B7629" w:rsidP="00BD407B">
                  <w:pPr>
                    <w:jc w:val="center"/>
                    <w:rPr>
                      <w:b/>
                      <w:color w:val="000000"/>
                      <w:sz w:val="18"/>
                      <w:szCs w:val="18"/>
                    </w:rPr>
                  </w:pPr>
                  <w:r>
                    <w:rPr>
                      <w:rFonts w:hint="eastAsia"/>
                      <w:b/>
                      <w:color w:val="000000"/>
                      <w:sz w:val="18"/>
                      <w:szCs w:val="18"/>
                    </w:rPr>
                    <w:t>危险废物</w:t>
                  </w:r>
                </w:p>
                <w:p w:rsidR="008B7629" w:rsidRDefault="008B7629" w:rsidP="00BD407B">
                  <w:pPr>
                    <w:jc w:val="center"/>
                    <w:rPr>
                      <w:b/>
                      <w:color w:val="000000"/>
                      <w:sz w:val="18"/>
                      <w:szCs w:val="18"/>
                    </w:rPr>
                  </w:pPr>
                  <w:r>
                    <w:rPr>
                      <w:b/>
                      <w:color w:val="000000"/>
                      <w:sz w:val="18"/>
                      <w:szCs w:val="18"/>
                    </w:rPr>
                    <w:t>名称</w:t>
                  </w:r>
                </w:p>
              </w:tc>
              <w:tc>
                <w:tcPr>
                  <w:tcW w:w="533" w:type="pct"/>
                  <w:vAlign w:val="center"/>
                </w:tcPr>
                <w:p w:rsidR="008B7629" w:rsidRDefault="008B7629" w:rsidP="00BD407B">
                  <w:pPr>
                    <w:jc w:val="center"/>
                    <w:rPr>
                      <w:b/>
                      <w:color w:val="000000"/>
                      <w:sz w:val="18"/>
                      <w:szCs w:val="18"/>
                    </w:rPr>
                  </w:pPr>
                  <w:r>
                    <w:rPr>
                      <w:rFonts w:hint="eastAsia"/>
                      <w:b/>
                      <w:color w:val="000000"/>
                      <w:sz w:val="18"/>
                      <w:szCs w:val="18"/>
                    </w:rPr>
                    <w:t>危险废物</w:t>
                  </w:r>
                </w:p>
                <w:p w:rsidR="008B7629" w:rsidRDefault="008B7629" w:rsidP="00BD407B">
                  <w:pPr>
                    <w:jc w:val="center"/>
                    <w:rPr>
                      <w:b/>
                      <w:color w:val="000000"/>
                      <w:sz w:val="18"/>
                      <w:szCs w:val="18"/>
                    </w:rPr>
                  </w:pPr>
                  <w:r>
                    <w:rPr>
                      <w:b/>
                      <w:color w:val="000000"/>
                      <w:sz w:val="18"/>
                      <w:szCs w:val="18"/>
                    </w:rPr>
                    <w:t>类别</w:t>
                  </w:r>
                </w:p>
              </w:tc>
              <w:tc>
                <w:tcPr>
                  <w:tcW w:w="618" w:type="pct"/>
                  <w:vAlign w:val="center"/>
                </w:tcPr>
                <w:p w:rsidR="008B7629" w:rsidRDefault="008B7629" w:rsidP="00BD407B">
                  <w:pPr>
                    <w:jc w:val="center"/>
                    <w:rPr>
                      <w:b/>
                      <w:color w:val="000000"/>
                      <w:sz w:val="18"/>
                      <w:szCs w:val="18"/>
                    </w:rPr>
                  </w:pPr>
                  <w:r>
                    <w:rPr>
                      <w:rFonts w:hint="eastAsia"/>
                      <w:b/>
                      <w:color w:val="000000"/>
                      <w:sz w:val="18"/>
                      <w:szCs w:val="18"/>
                    </w:rPr>
                    <w:t>危险废物</w:t>
                  </w:r>
                </w:p>
                <w:p w:rsidR="008B7629" w:rsidRDefault="008B7629" w:rsidP="00BD407B">
                  <w:pPr>
                    <w:jc w:val="center"/>
                    <w:rPr>
                      <w:b/>
                      <w:color w:val="000000"/>
                      <w:sz w:val="18"/>
                      <w:szCs w:val="18"/>
                    </w:rPr>
                  </w:pPr>
                  <w:r>
                    <w:rPr>
                      <w:b/>
                      <w:color w:val="000000"/>
                      <w:sz w:val="18"/>
                      <w:szCs w:val="18"/>
                    </w:rPr>
                    <w:t>代码</w:t>
                  </w:r>
                </w:p>
              </w:tc>
              <w:tc>
                <w:tcPr>
                  <w:tcW w:w="549" w:type="pct"/>
                  <w:vAlign w:val="center"/>
                </w:tcPr>
                <w:p w:rsidR="008B7629" w:rsidRDefault="008B7629" w:rsidP="00BD407B">
                  <w:pPr>
                    <w:jc w:val="center"/>
                    <w:rPr>
                      <w:b/>
                      <w:color w:val="000000"/>
                      <w:sz w:val="18"/>
                      <w:szCs w:val="18"/>
                    </w:rPr>
                  </w:pPr>
                  <w:r>
                    <w:rPr>
                      <w:b/>
                      <w:color w:val="000000"/>
                      <w:sz w:val="18"/>
                      <w:szCs w:val="18"/>
                    </w:rPr>
                    <w:t>位置</w:t>
                  </w:r>
                </w:p>
              </w:tc>
              <w:tc>
                <w:tcPr>
                  <w:tcW w:w="412" w:type="pct"/>
                  <w:vAlign w:val="center"/>
                </w:tcPr>
                <w:p w:rsidR="008B7629" w:rsidRDefault="008B7629" w:rsidP="00BD407B">
                  <w:pPr>
                    <w:jc w:val="center"/>
                    <w:rPr>
                      <w:b/>
                      <w:color w:val="000000"/>
                      <w:sz w:val="18"/>
                      <w:szCs w:val="18"/>
                    </w:rPr>
                  </w:pPr>
                  <w:r>
                    <w:rPr>
                      <w:rFonts w:hint="eastAsia"/>
                      <w:b/>
                      <w:color w:val="000000"/>
                      <w:sz w:val="18"/>
                      <w:szCs w:val="18"/>
                    </w:rPr>
                    <w:t>占地</w:t>
                  </w:r>
                </w:p>
                <w:p w:rsidR="008B7629" w:rsidRDefault="008B7629" w:rsidP="00BD407B">
                  <w:pPr>
                    <w:jc w:val="center"/>
                    <w:rPr>
                      <w:b/>
                      <w:color w:val="000000"/>
                      <w:sz w:val="18"/>
                      <w:szCs w:val="18"/>
                    </w:rPr>
                  </w:pPr>
                  <w:r>
                    <w:rPr>
                      <w:b/>
                      <w:color w:val="000000"/>
                      <w:sz w:val="18"/>
                      <w:szCs w:val="18"/>
                    </w:rPr>
                    <w:t>面积</w:t>
                  </w:r>
                </w:p>
              </w:tc>
              <w:tc>
                <w:tcPr>
                  <w:tcW w:w="824" w:type="pct"/>
                  <w:vAlign w:val="center"/>
                </w:tcPr>
                <w:p w:rsidR="008B7629" w:rsidRDefault="008B7629" w:rsidP="00BD407B">
                  <w:pPr>
                    <w:jc w:val="center"/>
                    <w:rPr>
                      <w:b/>
                      <w:color w:val="000000"/>
                      <w:sz w:val="18"/>
                      <w:szCs w:val="18"/>
                    </w:rPr>
                  </w:pPr>
                  <w:r>
                    <w:rPr>
                      <w:b/>
                      <w:color w:val="000000"/>
                      <w:sz w:val="18"/>
                      <w:szCs w:val="18"/>
                    </w:rPr>
                    <w:t>贮存方式</w:t>
                  </w:r>
                </w:p>
              </w:tc>
              <w:tc>
                <w:tcPr>
                  <w:tcW w:w="412" w:type="pct"/>
                  <w:vAlign w:val="center"/>
                </w:tcPr>
                <w:p w:rsidR="008B7629" w:rsidRDefault="008B7629" w:rsidP="00BD407B">
                  <w:pPr>
                    <w:jc w:val="center"/>
                    <w:rPr>
                      <w:b/>
                      <w:color w:val="000000"/>
                      <w:sz w:val="18"/>
                      <w:szCs w:val="18"/>
                    </w:rPr>
                  </w:pPr>
                  <w:r>
                    <w:rPr>
                      <w:b/>
                      <w:color w:val="000000"/>
                      <w:sz w:val="18"/>
                      <w:szCs w:val="18"/>
                    </w:rPr>
                    <w:t>贮存</w:t>
                  </w:r>
                </w:p>
                <w:p w:rsidR="008B7629" w:rsidRDefault="008B7629" w:rsidP="00BD407B">
                  <w:pPr>
                    <w:jc w:val="center"/>
                    <w:rPr>
                      <w:b/>
                      <w:color w:val="000000"/>
                      <w:sz w:val="18"/>
                      <w:szCs w:val="18"/>
                    </w:rPr>
                  </w:pPr>
                  <w:r>
                    <w:rPr>
                      <w:b/>
                      <w:color w:val="000000"/>
                      <w:sz w:val="18"/>
                      <w:szCs w:val="18"/>
                    </w:rPr>
                    <w:t>能力</w:t>
                  </w:r>
                </w:p>
              </w:tc>
              <w:tc>
                <w:tcPr>
                  <w:tcW w:w="383" w:type="pct"/>
                  <w:vAlign w:val="center"/>
                </w:tcPr>
                <w:p w:rsidR="008B7629" w:rsidRDefault="008B7629" w:rsidP="00BD407B">
                  <w:pPr>
                    <w:jc w:val="center"/>
                    <w:rPr>
                      <w:b/>
                      <w:color w:val="000000"/>
                      <w:sz w:val="18"/>
                      <w:szCs w:val="18"/>
                    </w:rPr>
                  </w:pPr>
                  <w:r>
                    <w:rPr>
                      <w:b/>
                      <w:color w:val="000000"/>
                      <w:sz w:val="18"/>
                      <w:szCs w:val="18"/>
                    </w:rPr>
                    <w:t>贮存</w:t>
                  </w:r>
                </w:p>
                <w:p w:rsidR="008B7629" w:rsidRDefault="008B7629" w:rsidP="00BD407B">
                  <w:pPr>
                    <w:jc w:val="center"/>
                    <w:rPr>
                      <w:b/>
                      <w:color w:val="000000"/>
                      <w:sz w:val="18"/>
                      <w:szCs w:val="18"/>
                    </w:rPr>
                  </w:pPr>
                  <w:r>
                    <w:rPr>
                      <w:b/>
                      <w:color w:val="000000"/>
                      <w:sz w:val="18"/>
                      <w:szCs w:val="18"/>
                    </w:rPr>
                    <w:t>周期</w:t>
                  </w:r>
                </w:p>
              </w:tc>
            </w:tr>
            <w:tr w:rsidR="005552FC" w:rsidTr="008B7629">
              <w:trPr>
                <w:trHeight w:val="140"/>
              </w:trPr>
              <w:tc>
                <w:tcPr>
                  <w:tcW w:w="515" w:type="pct"/>
                  <w:vMerge w:val="restart"/>
                  <w:vAlign w:val="center"/>
                </w:tcPr>
                <w:p w:rsidR="005552FC" w:rsidRDefault="005552FC" w:rsidP="00BD407B">
                  <w:pPr>
                    <w:jc w:val="center"/>
                    <w:rPr>
                      <w:b/>
                      <w:color w:val="000000"/>
                      <w:sz w:val="18"/>
                      <w:szCs w:val="18"/>
                    </w:rPr>
                  </w:pPr>
                  <w:r>
                    <w:rPr>
                      <w:color w:val="000000"/>
                      <w:sz w:val="18"/>
                      <w:szCs w:val="18"/>
                    </w:rPr>
                    <w:t>危废暂存仓库</w:t>
                  </w:r>
                </w:p>
              </w:tc>
              <w:tc>
                <w:tcPr>
                  <w:tcW w:w="754" w:type="pct"/>
                  <w:vMerge w:val="restart"/>
                  <w:vAlign w:val="center"/>
                </w:tcPr>
                <w:p w:rsidR="005552FC" w:rsidRDefault="005552FC" w:rsidP="00BD407B">
                  <w:pPr>
                    <w:jc w:val="center"/>
                    <w:rPr>
                      <w:color w:val="000000"/>
                      <w:sz w:val="18"/>
                      <w:szCs w:val="18"/>
                    </w:rPr>
                  </w:pPr>
                  <w:r>
                    <w:rPr>
                      <w:rFonts w:hint="eastAsia"/>
                      <w:color w:val="000000"/>
                      <w:sz w:val="18"/>
                      <w:szCs w:val="18"/>
                    </w:rPr>
                    <w:t>废包装桶</w:t>
                  </w:r>
                </w:p>
              </w:tc>
              <w:tc>
                <w:tcPr>
                  <w:tcW w:w="533" w:type="pct"/>
                  <w:vAlign w:val="center"/>
                </w:tcPr>
                <w:p w:rsidR="005552FC" w:rsidRDefault="005552FC" w:rsidP="00F538B0">
                  <w:pPr>
                    <w:jc w:val="center"/>
                    <w:rPr>
                      <w:b/>
                      <w:color w:val="000000"/>
                      <w:sz w:val="18"/>
                      <w:szCs w:val="18"/>
                    </w:rPr>
                  </w:pPr>
                  <w:r>
                    <w:rPr>
                      <w:color w:val="000000"/>
                      <w:sz w:val="18"/>
                      <w:szCs w:val="18"/>
                    </w:rPr>
                    <w:t>HW</w:t>
                  </w:r>
                  <w:r>
                    <w:rPr>
                      <w:rFonts w:hint="eastAsia"/>
                      <w:color w:val="000000"/>
                      <w:sz w:val="18"/>
                      <w:szCs w:val="18"/>
                    </w:rPr>
                    <w:t>49</w:t>
                  </w:r>
                </w:p>
              </w:tc>
              <w:tc>
                <w:tcPr>
                  <w:tcW w:w="618" w:type="pct"/>
                  <w:vAlign w:val="center"/>
                </w:tcPr>
                <w:p w:rsidR="005552FC" w:rsidRDefault="005552FC" w:rsidP="00F538B0">
                  <w:pPr>
                    <w:jc w:val="center"/>
                    <w:rPr>
                      <w:b/>
                      <w:color w:val="000000"/>
                      <w:sz w:val="18"/>
                      <w:szCs w:val="18"/>
                    </w:rPr>
                  </w:pPr>
                  <w:r>
                    <w:rPr>
                      <w:rFonts w:hint="eastAsia"/>
                      <w:color w:val="000000"/>
                      <w:sz w:val="18"/>
                      <w:szCs w:val="18"/>
                    </w:rPr>
                    <w:t>900-041-49</w:t>
                  </w:r>
                </w:p>
              </w:tc>
              <w:tc>
                <w:tcPr>
                  <w:tcW w:w="549" w:type="pct"/>
                  <w:vMerge w:val="restart"/>
                  <w:vAlign w:val="center"/>
                </w:tcPr>
                <w:p w:rsidR="005552FC" w:rsidRDefault="005552FC" w:rsidP="00BD407B">
                  <w:pPr>
                    <w:jc w:val="center"/>
                    <w:rPr>
                      <w:b/>
                      <w:color w:val="000000"/>
                      <w:sz w:val="18"/>
                      <w:szCs w:val="18"/>
                    </w:rPr>
                  </w:pPr>
                  <w:r>
                    <w:rPr>
                      <w:rFonts w:hint="eastAsia"/>
                      <w:color w:val="000000"/>
                      <w:sz w:val="18"/>
                      <w:szCs w:val="18"/>
                    </w:rPr>
                    <w:t>生产车间北侧</w:t>
                  </w:r>
                </w:p>
              </w:tc>
              <w:tc>
                <w:tcPr>
                  <w:tcW w:w="412" w:type="pct"/>
                  <w:vMerge w:val="restart"/>
                  <w:vAlign w:val="center"/>
                </w:tcPr>
                <w:p w:rsidR="005552FC" w:rsidRDefault="005552FC" w:rsidP="00BD407B">
                  <w:pPr>
                    <w:jc w:val="center"/>
                    <w:rPr>
                      <w:b/>
                      <w:color w:val="000000"/>
                      <w:sz w:val="18"/>
                      <w:szCs w:val="18"/>
                    </w:rPr>
                  </w:pPr>
                  <w:r>
                    <w:rPr>
                      <w:rFonts w:hint="eastAsia"/>
                      <w:color w:val="000000"/>
                      <w:sz w:val="18"/>
                      <w:szCs w:val="18"/>
                    </w:rPr>
                    <w:t>80</w:t>
                  </w:r>
                  <w:r>
                    <w:rPr>
                      <w:color w:val="000000"/>
                      <w:sz w:val="18"/>
                      <w:szCs w:val="18"/>
                    </w:rPr>
                    <w:t>m</w:t>
                  </w:r>
                  <w:r>
                    <w:rPr>
                      <w:color w:val="000000"/>
                      <w:sz w:val="18"/>
                      <w:szCs w:val="18"/>
                      <w:vertAlign w:val="superscript"/>
                    </w:rPr>
                    <w:t>2</w:t>
                  </w:r>
                </w:p>
              </w:tc>
              <w:tc>
                <w:tcPr>
                  <w:tcW w:w="824" w:type="pct"/>
                  <w:vMerge w:val="restart"/>
                  <w:vAlign w:val="center"/>
                </w:tcPr>
                <w:p w:rsidR="005552FC" w:rsidRDefault="005552FC" w:rsidP="00BD407B">
                  <w:pPr>
                    <w:jc w:val="center"/>
                    <w:rPr>
                      <w:b/>
                      <w:color w:val="000000"/>
                      <w:sz w:val="18"/>
                      <w:szCs w:val="18"/>
                    </w:rPr>
                  </w:pPr>
                  <w:r>
                    <w:rPr>
                      <w:color w:val="000000"/>
                      <w:sz w:val="18"/>
                      <w:szCs w:val="18"/>
                    </w:rPr>
                    <w:t>加盖密封</w:t>
                  </w:r>
                </w:p>
              </w:tc>
              <w:tc>
                <w:tcPr>
                  <w:tcW w:w="412" w:type="pct"/>
                  <w:vMerge w:val="restart"/>
                  <w:vAlign w:val="center"/>
                </w:tcPr>
                <w:p w:rsidR="005552FC" w:rsidRDefault="005552FC" w:rsidP="00E42EAC">
                  <w:pPr>
                    <w:jc w:val="center"/>
                    <w:rPr>
                      <w:b/>
                      <w:color w:val="000000"/>
                      <w:sz w:val="18"/>
                      <w:szCs w:val="18"/>
                    </w:rPr>
                  </w:pPr>
                  <w:r>
                    <w:rPr>
                      <w:rFonts w:hint="eastAsia"/>
                      <w:color w:val="000000"/>
                      <w:sz w:val="18"/>
                      <w:szCs w:val="18"/>
                    </w:rPr>
                    <w:t>25</w:t>
                  </w:r>
                  <w:r>
                    <w:rPr>
                      <w:color w:val="000000"/>
                      <w:sz w:val="18"/>
                      <w:szCs w:val="18"/>
                    </w:rPr>
                    <w:t>t</w:t>
                  </w:r>
                </w:p>
              </w:tc>
              <w:tc>
                <w:tcPr>
                  <w:tcW w:w="383" w:type="pct"/>
                  <w:vMerge w:val="restart"/>
                  <w:vAlign w:val="center"/>
                </w:tcPr>
                <w:p w:rsidR="005552FC" w:rsidRDefault="005552FC" w:rsidP="00BD407B">
                  <w:pPr>
                    <w:jc w:val="center"/>
                    <w:rPr>
                      <w:b/>
                      <w:color w:val="000000"/>
                      <w:sz w:val="18"/>
                      <w:szCs w:val="18"/>
                    </w:rPr>
                  </w:pPr>
                  <w:r w:rsidRPr="00EB1EEF">
                    <w:rPr>
                      <w:color w:val="000000"/>
                      <w:sz w:val="18"/>
                      <w:szCs w:val="18"/>
                    </w:rPr>
                    <w:t>3</w:t>
                  </w:r>
                  <w:r>
                    <w:rPr>
                      <w:rFonts w:ascii="宋体" w:hAnsi="宋体" w:hint="eastAsia"/>
                      <w:color w:val="000000"/>
                      <w:sz w:val="18"/>
                      <w:szCs w:val="18"/>
                    </w:rPr>
                    <w:t>个月</w:t>
                  </w:r>
                </w:p>
              </w:tc>
            </w:tr>
            <w:tr w:rsidR="005552FC" w:rsidTr="008B7629">
              <w:trPr>
                <w:trHeight w:val="140"/>
              </w:trPr>
              <w:tc>
                <w:tcPr>
                  <w:tcW w:w="515" w:type="pct"/>
                  <w:vMerge/>
                  <w:vAlign w:val="center"/>
                </w:tcPr>
                <w:p w:rsidR="005552FC" w:rsidRDefault="005552FC" w:rsidP="00BD407B">
                  <w:pPr>
                    <w:jc w:val="center"/>
                    <w:rPr>
                      <w:color w:val="000000"/>
                      <w:sz w:val="18"/>
                      <w:szCs w:val="18"/>
                    </w:rPr>
                  </w:pPr>
                </w:p>
              </w:tc>
              <w:tc>
                <w:tcPr>
                  <w:tcW w:w="754" w:type="pct"/>
                  <w:vMerge/>
                  <w:vAlign w:val="center"/>
                </w:tcPr>
                <w:p w:rsidR="005552FC" w:rsidRDefault="005552FC" w:rsidP="00BD407B">
                  <w:pPr>
                    <w:jc w:val="center"/>
                    <w:rPr>
                      <w:color w:val="000000"/>
                      <w:sz w:val="18"/>
                      <w:szCs w:val="18"/>
                    </w:rPr>
                  </w:pPr>
                </w:p>
              </w:tc>
              <w:tc>
                <w:tcPr>
                  <w:tcW w:w="533" w:type="pct"/>
                  <w:vAlign w:val="center"/>
                </w:tcPr>
                <w:p w:rsidR="005552FC" w:rsidRDefault="005552FC" w:rsidP="00F538B0">
                  <w:pPr>
                    <w:jc w:val="center"/>
                    <w:rPr>
                      <w:color w:val="000000"/>
                      <w:sz w:val="18"/>
                      <w:szCs w:val="18"/>
                    </w:rPr>
                  </w:pPr>
                  <w:r>
                    <w:rPr>
                      <w:rFonts w:hint="eastAsia"/>
                      <w:color w:val="000000"/>
                      <w:sz w:val="18"/>
                      <w:szCs w:val="18"/>
                    </w:rPr>
                    <w:t>HW08</w:t>
                  </w:r>
                </w:p>
              </w:tc>
              <w:tc>
                <w:tcPr>
                  <w:tcW w:w="618" w:type="pct"/>
                  <w:vAlign w:val="center"/>
                </w:tcPr>
                <w:p w:rsidR="005552FC" w:rsidRDefault="005552FC" w:rsidP="00F538B0">
                  <w:pPr>
                    <w:jc w:val="center"/>
                    <w:rPr>
                      <w:color w:val="000000"/>
                      <w:sz w:val="18"/>
                      <w:szCs w:val="18"/>
                    </w:rPr>
                  </w:pPr>
                  <w:r>
                    <w:rPr>
                      <w:rFonts w:hint="eastAsia"/>
                      <w:color w:val="000000"/>
                      <w:sz w:val="18"/>
                      <w:szCs w:val="18"/>
                    </w:rPr>
                    <w:t>900-249-08</w:t>
                  </w:r>
                </w:p>
              </w:tc>
              <w:tc>
                <w:tcPr>
                  <w:tcW w:w="549" w:type="pct"/>
                  <w:vMerge/>
                  <w:vAlign w:val="center"/>
                </w:tcPr>
                <w:p w:rsidR="005552FC" w:rsidRDefault="005552FC" w:rsidP="00BD407B">
                  <w:pPr>
                    <w:jc w:val="center"/>
                    <w:rPr>
                      <w:color w:val="000000"/>
                      <w:sz w:val="18"/>
                      <w:szCs w:val="18"/>
                    </w:rPr>
                  </w:pPr>
                </w:p>
              </w:tc>
              <w:tc>
                <w:tcPr>
                  <w:tcW w:w="412" w:type="pct"/>
                  <w:vMerge/>
                  <w:vAlign w:val="center"/>
                </w:tcPr>
                <w:p w:rsidR="005552FC" w:rsidRDefault="005552FC" w:rsidP="00BD407B">
                  <w:pPr>
                    <w:jc w:val="center"/>
                    <w:rPr>
                      <w:color w:val="000000"/>
                      <w:sz w:val="18"/>
                      <w:szCs w:val="18"/>
                    </w:rPr>
                  </w:pPr>
                </w:p>
              </w:tc>
              <w:tc>
                <w:tcPr>
                  <w:tcW w:w="824" w:type="pct"/>
                  <w:vMerge/>
                  <w:vAlign w:val="center"/>
                </w:tcPr>
                <w:p w:rsidR="005552FC" w:rsidRDefault="005552FC" w:rsidP="00BD407B">
                  <w:pPr>
                    <w:jc w:val="center"/>
                    <w:rPr>
                      <w:color w:val="000000"/>
                      <w:sz w:val="18"/>
                      <w:szCs w:val="18"/>
                    </w:rPr>
                  </w:pPr>
                </w:p>
              </w:tc>
              <w:tc>
                <w:tcPr>
                  <w:tcW w:w="412" w:type="pct"/>
                  <w:vMerge/>
                  <w:vAlign w:val="center"/>
                </w:tcPr>
                <w:p w:rsidR="005552FC" w:rsidRDefault="005552FC" w:rsidP="00BD407B">
                  <w:pPr>
                    <w:jc w:val="center"/>
                    <w:rPr>
                      <w:color w:val="000000"/>
                      <w:sz w:val="18"/>
                      <w:szCs w:val="18"/>
                    </w:rPr>
                  </w:pPr>
                </w:p>
              </w:tc>
              <w:tc>
                <w:tcPr>
                  <w:tcW w:w="383" w:type="pct"/>
                  <w:vMerge/>
                  <w:vAlign w:val="center"/>
                </w:tcPr>
                <w:p w:rsidR="005552FC" w:rsidRPr="00EB1EEF" w:rsidRDefault="005552FC"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color w:val="000000"/>
                      <w:sz w:val="18"/>
                      <w:szCs w:val="18"/>
                    </w:rPr>
                  </w:pPr>
                </w:p>
              </w:tc>
              <w:tc>
                <w:tcPr>
                  <w:tcW w:w="754" w:type="pct"/>
                  <w:vAlign w:val="center"/>
                </w:tcPr>
                <w:p w:rsidR="009F129E" w:rsidRDefault="009F129E" w:rsidP="00BD407B">
                  <w:pPr>
                    <w:jc w:val="center"/>
                    <w:rPr>
                      <w:color w:val="000000"/>
                      <w:sz w:val="18"/>
                      <w:szCs w:val="18"/>
                    </w:rPr>
                  </w:pPr>
                  <w:r>
                    <w:rPr>
                      <w:rFonts w:hint="eastAsia"/>
                      <w:color w:val="000000"/>
                      <w:sz w:val="18"/>
                      <w:szCs w:val="18"/>
                    </w:rPr>
                    <w:t>漆渣</w:t>
                  </w:r>
                </w:p>
              </w:tc>
              <w:tc>
                <w:tcPr>
                  <w:tcW w:w="533" w:type="pct"/>
                  <w:vAlign w:val="center"/>
                </w:tcPr>
                <w:p w:rsidR="009F129E" w:rsidRDefault="009F129E" w:rsidP="00F538B0">
                  <w:pPr>
                    <w:jc w:val="center"/>
                    <w:rPr>
                      <w:color w:val="000000"/>
                      <w:sz w:val="18"/>
                      <w:szCs w:val="18"/>
                    </w:rPr>
                  </w:pPr>
                  <w:r>
                    <w:rPr>
                      <w:color w:val="000000"/>
                      <w:sz w:val="18"/>
                      <w:szCs w:val="18"/>
                    </w:rPr>
                    <w:t>HW</w:t>
                  </w:r>
                  <w:r>
                    <w:rPr>
                      <w:rFonts w:hint="eastAsia"/>
                      <w:color w:val="000000"/>
                      <w:sz w:val="18"/>
                      <w:szCs w:val="18"/>
                    </w:rPr>
                    <w:t>12</w:t>
                  </w:r>
                </w:p>
              </w:tc>
              <w:tc>
                <w:tcPr>
                  <w:tcW w:w="618" w:type="pct"/>
                  <w:vAlign w:val="center"/>
                </w:tcPr>
                <w:p w:rsidR="009F129E" w:rsidRDefault="009F129E" w:rsidP="00F538B0">
                  <w:pPr>
                    <w:jc w:val="center"/>
                    <w:rPr>
                      <w:color w:val="000000"/>
                      <w:sz w:val="18"/>
                      <w:szCs w:val="18"/>
                    </w:rPr>
                  </w:pPr>
                  <w:r>
                    <w:rPr>
                      <w:rFonts w:hint="eastAsia"/>
                      <w:color w:val="000000"/>
                      <w:sz w:val="18"/>
                      <w:szCs w:val="18"/>
                    </w:rPr>
                    <w:t>900-252-12</w:t>
                  </w:r>
                </w:p>
              </w:tc>
              <w:tc>
                <w:tcPr>
                  <w:tcW w:w="549" w:type="pct"/>
                  <w:vMerge/>
                  <w:vAlign w:val="center"/>
                </w:tcPr>
                <w:p w:rsidR="009F129E" w:rsidRDefault="009F129E" w:rsidP="00BD407B">
                  <w:pPr>
                    <w:jc w:val="center"/>
                    <w:rPr>
                      <w:color w:val="000000"/>
                      <w:sz w:val="18"/>
                      <w:szCs w:val="18"/>
                    </w:rPr>
                  </w:pPr>
                </w:p>
              </w:tc>
              <w:tc>
                <w:tcPr>
                  <w:tcW w:w="412" w:type="pct"/>
                  <w:vMerge/>
                  <w:vAlign w:val="center"/>
                </w:tcPr>
                <w:p w:rsidR="009F129E" w:rsidRDefault="009F129E" w:rsidP="00BD407B">
                  <w:pPr>
                    <w:jc w:val="center"/>
                    <w:rPr>
                      <w:color w:val="000000"/>
                      <w:sz w:val="18"/>
                      <w:szCs w:val="18"/>
                    </w:rPr>
                  </w:pPr>
                </w:p>
              </w:tc>
              <w:tc>
                <w:tcPr>
                  <w:tcW w:w="824" w:type="pct"/>
                  <w:vAlign w:val="center"/>
                </w:tcPr>
                <w:p w:rsidR="009F129E" w:rsidRDefault="009F129E" w:rsidP="00BD407B">
                  <w:pPr>
                    <w:jc w:val="center"/>
                    <w:rPr>
                      <w:color w:val="000000"/>
                      <w:sz w:val="18"/>
                      <w:szCs w:val="18"/>
                    </w:rPr>
                  </w:pPr>
                  <w:r>
                    <w:rPr>
                      <w:color w:val="000000"/>
                      <w:sz w:val="18"/>
                      <w:szCs w:val="18"/>
                    </w:rPr>
                    <w:t>密封塑胶桶贮存</w:t>
                  </w:r>
                </w:p>
              </w:tc>
              <w:tc>
                <w:tcPr>
                  <w:tcW w:w="412" w:type="pct"/>
                  <w:vMerge/>
                  <w:vAlign w:val="center"/>
                </w:tcPr>
                <w:p w:rsidR="009F129E" w:rsidRDefault="009F129E" w:rsidP="00BD407B">
                  <w:pPr>
                    <w:jc w:val="center"/>
                    <w:rPr>
                      <w:color w:val="000000"/>
                      <w:sz w:val="18"/>
                      <w:szCs w:val="18"/>
                    </w:rPr>
                  </w:pPr>
                </w:p>
              </w:tc>
              <w:tc>
                <w:tcPr>
                  <w:tcW w:w="383" w:type="pct"/>
                  <w:vMerge/>
                  <w:vAlign w:val="center"/>
                </w:tcPr>
                <w:p w:rsidR="009F129E" w:rsidRPr="00EB1EEF" w:rsidRDefault="009F129E" w:rsidP="00BD407B">
                  <w:pPr>
                    <w:jc w:val="center"/>
                    <w:rPr>
                      <w:color w:val="000000"/>
                      <w:sz w:val="18"/>
                      <w:szCs w:val="18"/>
                    </w:rPr>
                  </w:pPr>
                </w:p>
              </w:tc>
            </w:tr>
            <w:tr w:rsidR="005552FC" w:rsidTr="008B7629">
              <w:trPr>
                <w:trHeight w:val="140"/>
              </w:trPr>
              <w:tc>
                <w:tcPr>
                  <w:tcW w:w="515" w:type="pct"/>
                  <w:vMerge/>
                  <w:vAlign w:val="center"/>
                </w:tcPr>
                <w:p w:rsidR="005552FC" w:rsidRDefault="005552FC" w:rsidP="00BD407B">
                  <w:pPr>
                    <w:jc w:val="center"/>
                    <w:rPr>
                      <w:color w:val="000000"/>
                      <w:sz w:val="18"/>
                      <w:szCs w:val="18"/>
                    </w:rPr>
                  </w:pPr>
                </w:p>
              </w:tc>
              <w:tc>
                <w:tcPr>
                  <w:tcW w:w="754" w:type="pct"/>
                  <w:vAlign w:val="center"/>
                </w:tcPr>
                <w:p w:rsidR="005552FC" w:rsidRDefault="005552FC" w:rsidP="00BD407B">
                  <w:pPr>
                    <w:jc w:val="center"/>
                    <w:rPr>
                      <w:color w:val="000000"/>
                      <w:sz w:val="18"/>
                      <w:szCs w:val="18"/>
                    </w:rPr>
                  </w:pPr>
                  <w:r>
                    <w:rPr>
                      <w:rFonts w:hint="eastAsia"/>
                      <w:color w:val="000000"/>
                      <w:sz w:val="18"/>
                      <w:szCs w:val="18"/>
                    </w:rPr>
                    <w:t>废劳保用品</w:t>
                  </w:r>
                </w:p>
              </w:tc>
              <w:tc>
                <w:tcPr>
                  <w:tcW w:w="533" w:type="pct"/>
                  <w:vAlign w:val="center"/>
                </w:tcPr>
                <w:p w:rsidR="005552FC" w:rsidRDefault="005552FC" w:rsidP="00F538B0">
                  <w:pPr>
                    <w:jc w:val="center"/>
                    <w:rPr>
                      <w:color w:val="000000"/>
                      <w:sz w:val="18"/>
                      <w:szCs w:val="18"/>
                    </w:rPr>
                  </w:pPr>
                  <w:r>
                    <w:rPr>
                      <w:color w:val="000000"/>
                      <w:sz w:val="18"/>
                      <w:szCs w:val="18"/>
                    </w:rPr>
                    <w:t>HW</w:t>
                  </w:r>
                  <w:r>
                    <w:rPr>
                      <w:rFonts w:hint="eastAsia"/>
                      <w:color w:val="000000"/>
                      <w:sz w:val="18"/>
                      <w:szCs w:val="18"/>
                    </w:rPr>
                    <w:t>49</w:t>
                  </w:r>
                </w:p>
              </w:tc>
              <w:tc>
                <w:tcPr>
                  <w:tcW w:w="618" w:type="pct"/>
                  <w:vAlign w:val="center"/>
                </w:tcPr>
                <w:p w:rsidR="005552FC" w:rsidRDefault="005552FC" w:rsidP="00F538B0">
                  <w:pPr>
                    <w:jc w:val="center"/>
                    <w:rPr>
                      <w:color w:val="000000"/>
                      <w:sz w:val="18"/>
                      <w:szCs w:val="18"/>
                    </w:rPr>
                  </w:pPr>
                  <w:r>
                    <w:rPr>
                      <w:rFonts w:hint="eastAsia"/>
                      <w:color w:val="000000"/>
                      <w:sz w:val="18"/>
                      <w:szCs w:val="18"/>
                    </w:rPr>
                    <w:t>900-041-49</w:t>
                  </w:r>
                </w:p>
              </w:tc>
              <w:tc>
                <w:tcPr>
                  <w:tcW w:w="549" w:type="pct"/>
                  <w:vMerge/>
                  <w:vAlign w:val="center"/>
                </w:tcPr>
                <w:p w:rsidR="005552FC" w:rsidRDefault="005552FC" w:rsidP="00BD407B">
                  <w:pPr>
                    <w:jc w:val="center"/>
                    <w:rPr>
                      <w:color w:val="000000"/>
                      <w:sz w:val="18"/>
                      <w:szCs w:val="18"/>
                    </w:rPr>
                  </w:pPr>
                </w:p>
              </w:tc>
              <w:tc>
                <w:tcPr>
                  <w:tcW w:w="412" w:type="pct"/>
                  <w:vMerge/>
                  <w:vAlign w:val="center"/>
                </w:tcPr>
                <w:p w:rsidR="005552FC" w:rsidRDefault="005552FC" w:rsidP="00BD407B">
                  <w:pPr>
                    <w:jc w:val="center"/>
                    <w:rPr>
                      <w:color w:val="000000"/>
                      <w:sz w:val="18"/>
                      <w:szCs w:val="18"/>
                    </w:rPr>
                  </w:pPr>
                </w:p>
              </w:tc>
              <w:tc>
                <w:tcPr>
                  <w:tcW w:w="824" w:type="pct"/>
                  <w:vAlign w:val="center"/>
                </w:tcPr>
                <w:p w:rsidR="005552FC" w:rsidRDefault="005552FC" w:rsidP="00BD407B">
                  <w:pPr>
                    <w:jc w:val="center"/>
                    <w:rPr>
                      <w:color w:val="000000"/>
                      <w:sz w:val="18"/>
                      <w:szCs w:val="18"/>
                    </w:rPr>
                  </w:pPr>
                  <w:r>
                    <w:rPr>
                      <w:color w:val="000000"/>
                      <w:sz w:val="18"/>
                      <w:szCs w:val="18"/>
                    </w:rPr>
                    <w:t>密封吨袋储存</w:t>
                  </w:r>
                </w:p>
              </w:tc>
              <w:tc>
                <w:tcPr>
                  <w:tcW w:w="412" w:type="pct"/>
                  <w:vMerge/>
                  <w:vAlign w:val="center"/>
                </w:tcPr>
                <w:p w:rsidR="005552FC" w:rsidRDefault="005552FC" w:rsidP="00BD407B">
                  <w:pPr>
                    <w:jc w:val="center"/>
                    <w:rPr>
                      <w:color w:val="000000"/>
                      <w:sz w:val="18"/>
                      <w:szCs w:val="18"/>
                    </w:rPr>
                  </w:pPr>
                </w:p>
              </w:tc>
              <w:tc>
                <w:tcPr>
                  <w:tcW w:w="383" w:type="pct"/>
                  <w:vMerge/>
                  <w:vAlign w:val="center"/>
                </w:tcPr>
                <w:p w:rsidR="005552FC" w:rsidRPr="00EB1EEF" w:rsidRDefault="005552FC"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color w:val="000000"/>
                      <w:sz w:val="18"/>
                      <w:szCs w:val="18"/>
                    </w:rPr>
                  </w:pPr>
                </w:p>
              </w:tc>
              <w:tc>
                <w:tcPr>
                  <w:tcW w:w="754" w:type="pct"/>
                  <w:vAlign w:val="center"/>
                </w:tcPr>
                <w:p w:rsidR="009F129E" w:rsidRPr="00561612" w:rsidRDefault="009F129E" w:rsidP="00BD407B">
                  <w:pPr>
                    <w:jc w:val="center"/>
                    <w:rPr>
                      <w:sz w:val="18"/>
                      <w:szCs w:val="18"/>
                    </w:rPr>
                  </w:pPr>
                  <w:r>
                    <w:rPr>
                      <w:rFonts w:hint="eastAsia"/>
                      <w:sz w:val="18"/>
                      <w:szCs w:val="18"/>
                    </w:rPr>
                    <w:t>含油墨废抹布</w:t>
                  </w:r>
                </w:p>
              </w:tc>
              <w:tc>
                <w:tcPr>
                  <w:tcW w:w="533" w:type="pct"/>
                  <w:vAlign w:val="center"/>
                </w:tcPr>
                <w:p w:rsidR="009F129E" w:rsidRPr="00561612" w:rsidRDefault="009F129E" w:rsidP="00A82DDF">
                  <w:pPr>
                    <w:jc w:val="center"/>
                    <w:rPr>
                      <w:sz w:val="18"/>
                      <w:szCs w:val="18"/>
                    </w:rPr>
                  </w:pPr>
                  <w:r>
                    <w:rPr>
                      <w:color w:val="000000"/>
                      <w:sz w:val="18"/>
                      <w:szCs w:val="18"/>
                    </w:rPr>
                    <w:t>HW</w:t>
                  </w:r>
                  <w:r>
                    <w:rPr>
                      <w:rFonts w:hint="eastAsia"/>
                      <w:color w:val="000000"/>
                      <w:sz w:val="18"/>
                      <w:szCs w:val="18"/>
                    </w:rPr>
                    <w:t>12</w:t>
                  </w:r>
                </w:p>
              </w:tc>
              <w:tc>
                <w:tcPr>
                  <w:tcW w:w="618" w:type="pct"/>
                  <w:vAlign w:val="center"/>
                </w:tcPr>
                <w:p w:rsidR="009F129E" w:rsidRPr="00561612" w:rsidRDefault="009F129E" w:rsidP="00F538B0">
                  <w:pPr>
                    <w:jc w:val="center"/>
                    <w:rPr>
                      <w:sz w:val="18"/>
                      <w:szCs w:val="18"/>
                    </w:rPr>
                  </w:pPr>
                  <w:r>
                    <w:rPr>
                      <w:rFonts w:hint="eastAsia"/>
                      <w:color w:val="000000"/>
                      <w:sz w:val="18"/>
                      <w:szCs w:val="18"/>
                    </w:rPr>
                    <w:t>900-253-12</w:t>
                  </w:r>
                </w:p>
              </w:tc>
              <w:tc>
                <w:tcPr>
                  <w:tcW w:w="549" w:type="pct"/>
                  <w:vMerge/>
                  <w:vAlign w:val="center"/>
                </w:tcPr>
                <w:p w:rsidR="009F129E" w:rsidRPr="00561612" w:rsidRDefault="009F129E" w:rsidP="00BD407B">
                  <w:pPr>
                    <w:jc w:val="center"/>
                    <w:rPr>
                      <w:sz w:val="18"/>
                      <w:szCs w:val="18"/>
                    </w:rPr>
                  </w:pPr>
                </w:p>
              </w:tc>
              <w:tc>
                <w:tcPr>
                  <w:tcW w:w="412" w:type="pct"/>
                  <w:vMerge/>
                  <w:vAlign w:val="center"/>
                </w:tcPr>
                <w:p w:rsidR="009F129E" w:rsidRPr="00561612" w:rsidRDefault="009F129E" w:rsidP="00BD407B">
                  <w:pPr>
                    <w:jc w:val="center"/>
                    <w:rPr>
                      <w:sz w:val="18"/>
                      <w:szCs w:val="18"/>
                    </w:rPr>
                  </w:pPr>
                </w:p>
              </w:tc>
              <w:tc>
                <w:tcPr>
                  <w:tcW w:w="824" w:type="pct"/>
                  <w:vAlign w:val="center"/>
                </w:tcPr>
                <w:p w:rsidR="009F129E" w:rsidRPr="00561612" w:rsidRDefault="009F129E" w:rsidP="00BD407B">
                  <w:pPr>
                    <w:jc w:val="center"/>
                    <w:rPr>
                      <w:sz w:val="18"/>
                      <w:szCs w:val="18"/>
                    </w:rPr>
                  </w:pPr>
                  <w:r w:rsidRPr="00561612">
                    <w:rPr>
                      <w:sz w:val="18"/>
                      <w:szCs w:val="18"/>
                    </w:rPr>
                    <w:t>密封吨袋储存</w:t>
                  </w:r>
                </w:p>
              </w:tc>
              <w:tc>
                <w:tcPr>
                  <w:tcW w:w="412" w:type="pct"/>
                  <w:vMerge/>
                  <w:vAlign w:val="center"/>
                </w:tcPr>
                <w:p w:rsidR="009F129E" w:rsidRDefault="009F129E" w:rsidP="00BD407B">
                  <w:pPr>
                    <w:jc w:val="center"/>
                    <w:rPr>
                      <w:color w:val="000000"/>
                      <w:sz w:val="18"/>
                      <w:szCs w:val="18"/>
                    </w:rPr>
                  </w:pPr>
                </w:p>
              </w:tc>
              <w:tc>
                <w:tcPr>
                  <w:tcW w:w="383" w:type="pct"/>
                  <w:vMerge/>
                  <w:vAlign w:val="center"/>
                </w:tcPr>
                <w:p w:rsidR="009F129E" w:rsidRPr="00EB1EEF" w:rsidRDefault="009F129E"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color w:val="000000"/>
                      <w:sz w:val="18"/>
                      <w:szCs w:val="18"/>
                    </w:rPr>
                  </w:pPr>
                </w:p>
              </w:tc>
              <w:tc>
                <w:tcPr>
                  <w:tcW w:w="754" w:type="pct"/>
                  <w:vAlign w:val="center"/>
                </w:tcPr>
                <w:p w:rsidR="009F129E" w:rsidRPr="00561612" w:rsidRDefault="009F129E" w:rsidP="00BD407B">
                  <w:pPr>
                    <w:jc w:val="center"/>
                    <w:rPr>
                      <w:sz w:val="18"/>
                      <w:szCs w:val="18"/>
                    </w:rPr>
                  </w:pPr>
                  <w:r>
                    <w:rPr>
                      <w:rFonts w:hint="eastAsia"/>
                      <w:sz w:val="18"/>
                      <w:szCs w:val="18"/>
                    </w:rPr>
                    <w:t>废印刷板</w:t>
                  </w:r>
                </w:p>
              </w:tc>
              <w:tc>
                <w:tcPr>
                  <w:tcW w:w="533" w:type="pct"/>
                  <w:vAlign w:val="center"/>
                </w:tcPr>
                <w:p w:rsidR="009F129E" w:rsidRPr="00561612" w:rsidRDefault="009F129E" w:rsidP="00A82DDF">
                  <w:pPr>
                    <w:jc w:val="center"/>
                    <w:rPr>
                      <w:sz w:val="18"/>
                      <w:szCs w:val="18"/>
                    </w:rPr>
                  </w:pPr>
                  <w:r>
                    <w:rPr>
                      <w:color w:val="000000"/>
                      <w:sz w:val="18"/>
                      <w:szCs w:val="18"/>
                    </w:rPr>
                    <w:t>HW</w:t>
                  </w:r>
                  <w:r>
                    <w:rPr>
                      <w:rFonts w:hint="eastAsia"/>
                      <w:color w:val="000000"/>
                      <w:sz w:val="18"/>
                      <w:szCs w:val="18"/>
                    </w:rPr>
                    <w:t>12</w:t>
                  </w:r>
                </w:p>
              </w:tc>
              <w:tc>
                <w:tcPr>
                  <w:tcW w:w="618" w:type="pct"/>
                  <w:vAlign w:val="center"/>
                </w:tcPr>
                <w:p w:rsidR="009F129E" w:rsidRPr="00561612" w:rsidRDefault="009F129E" w:rsidP="00CB47C5">
                  <w:pPr>
                    <w:jc w:val="center"/>
                    <w:rPr>
                      <w:sz w:val="18"/>
                      <w:szCs w:val="18"/>
                    </w:rPr>
                  </w:pPr>
                  <w:r>
                    <w:rPr>
                      <w:rFonts w:hint="eastAsia"/>
                      <w:color w:val="000000"/>
                      <w:sz w:val="18"/>
                      <w:szCs w:val="18"/>
                    </w:rPr>
                    <w:t>900-253-12</w:t>
                  </w:r>
                </w:p>
              </w:tc>
              <w:tc>
                <w:tcPr>
                  <w:tcW w:w="549" w:type="pct"/>
                  <w:vMerge/>
                  <w:vAlign w:val="center"/>
                </w:tcPr>
                <w:p w:rsidR="009F129E" w:rsidRPr="00561612" w:rsidRDefault="009F129E" w:rsidP="00BD407B">
                  <w:pPr>
                    <w:jc w:val="center"/>
                    <w:rPr>
                      <w:sz w:val="18"/>
                      <w:szCs w:val="18"/>
                    </w:rPr>
                  </w:pPr>
                </w:p>
              </w:tc>
              <w:tc>
                <w:tcPr>
                  <w:tcW w:w="412" w:type="pct"/>
                  <w:vMerge/>
                  <w:vAlign w:val="center"/>
                </w:tcPr>
                <w:p w:rsidR="009F129E" w:rsidRPr="00561612" w:rsidRDefault="009F129E" w:rsidP="00BD407B">
                  <w:pPr>
                    <w:jc w:val="center"/>
                    <w:rPr>
                      <w:sz w:val="18"/>
                      <w:szCs w:val="18"/>
                    </w:rPr>
                  </w:pPr>
                </w:p>
              </w:tc>
              <w:tc>
                <w:tcPr>
                  <w:tcW w:w="824" w:type="pct"/>
                  <w:vAlign w:val="center"/>
                </w:tcPr>
                <w:p w:rsidR="009F129E" w:rsidRPr="00561612" w:rsidRDefault="009F129E" w:rsidP="00BD407B">
                  <w:pPr>
                    <w:jc w:val="center"/>
                    <w:rPr>
                      <w:sz w:val="18"/>
                      <w:szCs w:val="18"/>
                    </w:rPr>
                  </w:pPr>
                  <w:r w:rsidRPr="00561612">
                    <w:rPr>
                      <w:sz w:val="18"/>
                      <w:szCs w:val="18"/>
                    </w:rPr>
                    <w:t>密封吨袋储存</w:t>
                  </w:r>
                </w:p>
              </w:tc>
              <w:tc>
                <w:tcPr>
                  <w:tcW w:w="412" w:type="pct"/>
                  <w:vMerge/>
                  <w:vAlign w:val="center"/>
                </w:tcPr>
                <w:p w:rsidR="009F129E" w:rsidRDefault="009F129E" w:rsidP="00BD407B">
                  <w:pPr>
                    <w:jc w:val="center"/>
                    <w:rPr>
                      <w:color w:val="000000"/>
                      <w:sz w:val="18"/>
                      <w:szCs w:val="18"/>
                    </w:rPr>
                  </w:pPr>
                </w:p>
              </w:tc>
              <w:tc>
                <w:tcPr>
                  <w:tcW w:w="383" w:type="pct"/>
                  <w:vMerge/>
                  <w:vAlign w:val="center"/>
                </w:tcPr>
                <w:p w:rsidR="009F129E" w:rsidRPr="00EB1EEF" w:rsidRDefault="009F129E" w:rsidP="00BD407B">
                  <w:pPr>
                    <w:jc w:val="center"/>
                    <w:rPr>
                      <w:color w:val="000000"/>
                      <w:sz w:val="18"/>
                      <w:szCs w:val="18"/>
                    </w:rPr>
                  </w:pPr>
                </w:p>
              </w:tc>
            </w:tr>
            <w:tr w:rsidR="005552FC" w:rsidTr="008B7629">
              <w:trPr>
                <w:trHeight w:val="140"/>
              </w:trPr>
              <w:tc>
                <w:tcPr>
                  <w:tcW w:w="515" w:type="pct"/>
                  <w:vMerge/>
                  <w:vAlign w:val="center"/>
                </w:tcPr>
                <w:p w:rsidR="005552FC" w:rsidRDefault="005552FC" w:rsidP="00BD407B">
                  <w:pPr>
                    <w:jc w:val="center"/>
                    <w:rPr>
                      <w:color w:val="000000"/>
                      <w:sz w:val="18"/>
                      <w:szCs w:val="18"/>
                    </w:rPr>
                  </w:pPr>
                </w:p>
              </w:tc>
              <w:tc>
                <w:tcPr>
                  <w:tcW w:w="754" w:type="pct"/>
                  <w:vAlign w:val="center"/>
                </w:tcPr>
                <w:p w:rsidR="005552FC" w:rsidRDefault="005552FC" w:rsidP="00BD407B">
                  <w:pPr>
                    <w:jc w:val="center"/>
                    <w:rPr>
                      <w:sz w:val="18"/>
                      <w:szCs w:val="18"/>
                    </w:rPr>
                  </w:pPr>
                  <w:r w:rsidRPr="00561612">
                    <w:rPr>
                      <w:rFonts w:hint="eastAsia"/>
                      <w:sz w:val="18"/>
                      <w:szCs w:val="18"/>
                    </w:rPr>
                    <w:t>废灯管</w:t>
                  </w:r>
                </w:p>
              </w:tc>
              <w:tc>
                <w:tcPr>
                  <w:tcW w:w="533" w:type="pct"/>
                  <w:vAlign w:val="center"/>
                </w:tcPr>
                <w:p w:rsidR="005552FC" w:rsidRDefault="005552FC" w:rsidP="00A82DDF">
                  <w:pPr>
                    <w:jc w:val="center"/>
                    <w:rPr>
                      <w:color w:val="000000"/>
                      <w:sz w:val="18"/>
                      <w:szCs w:val="18"/>
                    </w:rPr>
                  </w:pPr>
                  <w:r w:rsidRPr="00561612">
                    <w:rPr>
                      <w:sz w:val="18"/>
                      <w:szCs w:val="18"/>
                    </w:rPr>
                    <w:t>HW</w:t>
                  </w:r>
                  <w:r w:rsidRPr="00561612">
                    <w:rPr>
                      <w:rFonts w:hint="eastAsia"/>
                      <w:sz w:val="18"/>
                      <w:szCs w:val="18"/>
                    </w:rPr>
                    <w:t>29</w:t>
                  </w:r>
                </w:p>
              </w:tc>
              <w:tc>
                <w:tcPr>
                  <w:tcW w:w="618" w:type="pct"/>
                  <w:vAlign w:val="center"/>
                </w:tcPr>
                <w:p w:rsidR="005552FC" w:rsidRDefault="005552FC" w:rsidP="00CB47C5">
                  <w:pPr>
                    <w:jc w:val="center"/>
                    <w:rPr>
                      <w:color w:val="000000"/>
                      <w:sz w:val="18"/>
                      <w:szCs w:val="18"/>
                    </w:rPr>
                  </w:pPr>
                  <w:r w:rsidRPr="00561612">
                    <w:rPr>
                      <w:rFonts w:hint="eastAsia"/>
                      <w:sz w:val="18"/>
                      <w:szCs w:val="18"/>
                    </w:rPr>
                    <w:t>900-023-29</w:t>
                  </w:r>
                </w:p>
              </w:tc>
              <w:tc>
                <w:tcPr>
                  <w:tcW w:w="549" w:type="pct"/>
                  <w:vMerge/>
                  <w:vAlign w:val="center"/>
                </w:tcPr>
                <w:p w:rsidR="005552FC" w:rsidRPr="00561612" w:rsidRDefault="005552FC" w:rsidP="00BD407B">
                  <w:pPr>
                    <w:jc w:val="center"/>
                    <w:rPr>
                      <w:sz w:val="18"/>
                      <w:szCs w:val="18"/>
                    </w:rPr>
                  </w:pPr>
                </w:p>
              </w:tc>
              <w:tc>
                <w:tcPr>
                  <w:tcW w:w="412" w:type="pct"/>
                  <w:vMerge/>
                  <w:vAlign w:val="center"/>
                </w:tcPr>
                <w:p w:rsidR="005552FC" w:rsidRPr="00561612" w:rsidRDefault="005552FC" w:rsidP="00BD407B">
                  <w:pPr>
                    <w:jc w:val="center"/>
                    <w:rPr>
                      <w:sz w:val="18"/>
                      <w:szCs w:val="18"/>
                    </w:rPr>
                  </w:pPr>
                </w:p>
              </w:tc>
              <w:tc>
                <w:tcPr>
                  <w:tcW w:w="824" w:type="pct"/>
                  <w:vAlign w:val="center"/>
                </w:tcPr>
                <w:p w:rsidR="005552FC" w:rsidRPr="00561612" w:rsidRDefault="005552FC" w:rsidP="00BD407B">
                  <w:pPr>
                    <w:jc w:val="center"/>
                    <w:rPr>
                      <w:sz w:val="18"/>
                      <w:szCs w:val="18"/>
                    </w:rPr>
                  </w:pPr>
                  <w:r w:rsidRPr="00561612">
                    <w:rPr>
                      <w:sz w:val="18"/>
                      <w:szCs w:val="18"/>
                    </w:rPr>
                    <w:t>密封吨袋储存</w:t>
                  </w:r>
                </w:p>
              </w:tc>
              <w:tc>
                <w:tcPr>
                  <w:tcW w:w="412" w:type="pct"/>
                  <w:vMerge/>
                  <w:vAlign w:val="center"/>
                </w:tcPr>
                <w:p w:rsidR="005552FC" w:rsidRDefault="005552FC" w:rsidP="00BD407B">
                  <w:pPr>
                    <w:jc w:val="center"/>
                    <w:rPr>
                      <w:color w:val="000000"/>
                      <w:sz w:val="18"/>
                      <w:szCs w:val="18"/>
                    </w:rPr>
                  </w:pPr>
                </w:p>
              </w:tc>
              <w:tc>
                <w:tcPr>
                  <w:tcW w:w="383" w:type="pct"/>
                  <w:vMerge/>
                  <w:vAlign w:val="center"/>
                </w:tcPr>
                <w:p w:rsidR="005552FC" w:rsidRPr="00EB1EEF" w:rsidRDefault="005552FC"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color w:val="000000"/>
                      <w:sz w:val="18"/>
                      <w:szCs w:val="18"/>
                    </w:rPr>
                  </w:pPr>
                </w:p>
              </w:tc>
              <w:tc>
                <w:tcPr>
                  <w:tcW w:w="754" w:type="pct"/>
                  <w:vAlign w:val="center"/>
                </w:tcPr>
                <w:p w:rsidR="009F129E" w:rsidRDefault="009F129E" w:rsidP="00BD407B">
                  <w:pPr>
                    <w:jc w:val="center"/>
                    <w:rPr>
                      <w:color w:val="000000"/>
                      <w:sz w:val="18"/>
                      <w:szCs w:val="18"/>
                    </w:rPr>
                  </w:pPr>
                  <w:r>
                    <w:rPr>
                      <w:rFonts w:hint="eastAsia"/>
                      <w:color w:val="000000"/>
                      <w:sz w:val="18"/>
                      <w:szCs w:val="18"/>
                    </w:rPr>
                    <w:t>废液压油</w:t>
                  </w:r>
                </w:p>
              </w:tc>
              <w:tc>
                <w:tcPr>
                  <w:tcW w:w="533" w:type="pct"/>
                  <w:vAlign w:val="center"/>
                </w:tcPr>
                <w:p w:rsidR="009F129E" w:rsidRDefault="009F129E" w:rsidP="00F538B0">
                  <w:pPr>
                    <w:jc w:val="center"/>
                    <w:rPr>
                      <w:color w:val="000000"/>
                      <w:sz w:val="18"/>
                      <w:szCs w:val="18"/>
                    </w:rPr>
                  </w:pPr>
                  <w:r>
                    <w:rPr>
                      <w:rFonts w:hint="eastAsia"/>
                      <w:color w:val="000000"/>
                      <w:sz w:val="18"/>
                      <w:szCs w:val="18"/>
                    </w:rPr>
                    <w:t>HW08</w:t>
                  </w:r>
                </w:p>
              </w:tc>
              <w:tc>
                <w:tcPr>
                  <w:tcW w:w="618" w:type="pct"/>
                  <w:vAlign w:val="center"/>
                </w:tcPr>
                <w:p w:rsidR="009F129E" w:rsidRDefault="009F129E" w:rsidP="00F538B0">
                  <w:pPr>
                    <w:jc w:val="center"/>
                    <w:rPr>
                      <w:color w:val="000000"/>
                      <w:sz w:val="18"/>
                      <w:szCs w:val="18"/>
                    </w:rPr>
                  </w:pPr>
                  <w:r>
                    <w:rPr>
                      <w:rFonts w:hint="eastAsia"/>
                      <w:color w:val="000000"/>
                      <w:sz w:val="18"/>
                      <w:szCs w:val="18"/>
                    </w:rPr>
                    <w:t>900-218-08</w:t>
                  </w:r>
                </w:p>
              </w:tc>
              <w:tc>
                <w:tcPr>
                  <w:tcW w:w="549" w:type="pct"/>
                  <w:vMerge/>
                  <w:vAlign w:val="center"/>
                </w:tcPr>
                <w:p w:rsidR="009F129E" w:rsidRDefault="009F129E" w:rsidP="00BD407B">
                  <w:pPr>
                    <w:jc w:val="center"/>
                    <w:rPr>
                      <w:color w:val="000000"/>
                      <w:sz w:val="18"/>
                      <w:szCs w:val="18"/>
                    </w:rPr>
                  </w:pPr>
                </w:p>
              </w:tc>
              <w:tc>
                <w:tcPr>
                  <w:tcW w:w="412" w:type="pct"/>
                  <w:vMerge/>
                  <w:vAlign w:val="center"/>
                </w:tcPr>
                <w:p w:rsidR="009F129E" w:rsidRDefault="009F129E" w:rsidP="00BD407B">
                  <w:pPr>
                    <w:jc w:val="center"/>
                    <w:rPr>
                      <w:color w:val="000000"/>
                      <w:sz w:val="18"/>
                      <w:szCs w:val="18"/>
                    </w:rPr>
                  </w:pPr>
                </w:p>
              </w:tc>
              <w:tc>
                <w:tcPr>
                  <w:tcW w:w="824" w:type="pct"/>
                  <w:vAlign w:val="center"/>
                </w:tcPr>
                <w:p w:rsidR="009F129E" w:rsidRDefault="009F129E" w:rsidP="00BD407B">
                  <w:pPr>
                    <w:jc w:val="center"/>
                    <w:rPr>
                      <w:color w:val="000000"/>
                      <w:sz w:val="18"/>
                      <w:szCs w:val="18"/>
                    </w:rPr>
                  </w:pPr>
                  <w:r>
                    <w:rPr>
                      <w:color w:val="000000"/>
                      <w:sz w:val="18"/>
                      <w:szCs w:val="18"/>
                    </w:rPr>
                    <w:t>密封塑胶桶贮存</w:t>
                  </w:r>
                </w:p>
              </w:tc>
              <w:tc>
                <w:tcPr>
                  <w:tcW w:w="412" w:type="pct"/>
                  <w:vMerge/>
                  <w:vAlign w:val="center"/>
                </w:tcPr>
                <w:p w:rsidR="009F129E" w:rsidRDefault="009F129E" w:rsidP="00BD407B">
                  <w:pPr>
                    <w:jc w:val="center"/>
                    <w:rPr>
                      <w:color w:val="000000"/>
                      <w:sz w:val="18"/>
                      <w:szCs w:val="18"/>
                    </w:rPr>
                  </w:pPr>
                </w:p>
              </w:tc>
              <w:tc>
                <w:tcPr>
                  <w:tcW w:w="383" w:type="pct"/>
                  <w:vMerge/>
                  <w:vAlign w:val="center"/>
                </w:tcPr>
                <w:p w:rsidR="009F129E" w:rsidRPr="00EB1EEF" w:rsidRDefault="009F129E"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color w:val="000000"/>
                      <w:sz w:val="18"/>
                      <w:szCs w:val="18"/>
                    </w:rPr>
                  </w:pPr>
                </w:p>
              </w:tc>
              <w:tc>
                <w:tcPr>
                  <w:tcW w:w="754" w:type="pct"/>
                  <w:vAlign w:val="center"/>
                </w:tcPr>
                <w:p w:rsidR="009F129E" w:rsidRDefault="009F129E" w:rsidP="00BD407B">
                  <w:pPr>
                    <w:jc w:val="center"/>
                    <w:rPr>
                      <w:color w:val="000000"/>
                      <w:sz w:val="18"/>
                      <w:szCs w:val="18"/>
                    </w:rPr>
                  </w:pPr>
                  <w:r>
                    <w:rPr>
                      <w:rFonts w:hint="eastAsia"/>
                      <w:color w:val="000000"/>
                      <w:sz w:val="18"/>
                      <w:szCs w:val="18"/>
                    </w:rPr>
                    <w:t>废过滤棉</w:t>
                  </w:r>
                </w:p>
              </w:tc>
              <w:tc>
                <w:tcPr>
                  <w:tcW w:w="533" w:type="pct"/>
                  <w:vAlign w:val="center"/>
                </w:tcPr>
                <w:p w:rsidR="009F129E" w:rsidRDefault="009F129E" w:rsidP="00F538B0">
                  <w:pPr>
                    <w:jc w:val="center"/>
                    <w:rPr>
                      <w:color w:val="000000"/>
                      <w:sz w:val="18"/>
                      <w:szCs w:val="18"/>
                    </w:rPr>
                  </w:pPr>
                  <w:r>
                    <w:rPr>
                      <w:color w:val="000000"/>
                      <w:sz w:val="18"/>
                      <w:szCs w:val="18"/>
                    </w:rPr>
                    <w:t>HW49</w:t>
                  </w:r>
                </w:p>
              </w:tc>
              <w:tc>
                <w:tcPr>
                  <w:tcW w:w="618" w:type="pct"/>
                  <w:vAlign w:val="center"/>
                </w:tcPr>
                <w:p w:rsidR="009F129E" w:rsidRDefault="009F129E" w:rsidP="00F538B0">
                  <w:pPr>
                    <w:jc w:val="center"/>
                    <w:rPr>
                      <w:color w:val="000000"/>
                      <w:sz w:val="18"/>
                      <w:szCs w:val="18"/>
                    </w:rPr>
                  </w:pPr>
                  <w:r>
                    <w:rPr>
                      <w:rFonts w:hint="eastAsia"/>
                      <w:color w:val="000000"/>
                      <w:sz w:val="18"/>
                      <w:szCs w:val="18"/>
                    </w:rPr>
                    <w:t>900-041-49</w:t>
                  </w:r>
                </w:p>
              </w:tc>
              <w:tc>
                <w:tcPr>
                  <w:tcW w:w="549" w:type="pct"/>
                  <w:vMerge/>
                  <w:vAlign w:val="center"/>
                </w:tcPr>
                <w:p w:rsidR="009F129E" w:rsidRDefault="009F129E" w:rsidP="00BD407B">
                  <w:pPr>
                    <w:jc w:val="center"/>
                    <w:rPr>
                      <w:color w:val="000000"/>
                      <w:sz w:val="18"/>
                      <w:szCs w:val="18"/>
                    </w:rPr>
                  </w:pPr>
                </w:p>
              </w:tc>
              <w:tc>
                <w:tcPr>
                  <w:tcW w:w="412" w:type="pct"/>
                  <w:vMerge/>
                  <w:vAlign w:val="center"/>
                </w:tcPr>
                <w:p w:rsidR="009F129E" w:rsidRDefault="009F129E" w:rsidP="00BD407B">
                  <w:pPr>
                    <w:jc w:val="center"/>
                    <w:rPr>
                      <w:color w:val="000000"/>
                      <w:sz w:val="18"/>
                      <w:szCs w:val="18"/>
                    </w:rPr>
                  </w:pPr>
                </w:p>
              </w:tc>
              <w:tc>
                <w:tcPr>
                  <w:tcW w:w="824" w:type="pct"/>
                  <w:vAlign w:val="center"/>
                </w:tcPr>
                <w:p w:rsidR="009F129E" w:rsidRDefault="009F129E" w:rsidP="00BD407B">
                  <w:pPr>
                    <w:jc w:val="center"/>
                    <w:rPr>
                      <w:color w:val="000000"/>
                      <w:sz w:val="18"/>
                      <w:szCs w:val="18"/>
                    </w:rPr>
                  </w:pPr>
                  <w:r>
                    <w:rPr>
                      <w:color w:val="000000"/>
                      <w:sz w:val="18"/>
                      <w:szCs w:val="18"/>
                    </w:rPr>
                    <w:t>密封吨袋储存</w:t>
                  </w:r>
                </w:p>
              </w:tc>
              <w:tc>
                <w:tcPr>
                  <w:tcW w:w="412" w:type="pct"/>
                  <w:vMerge/>
                  <w:vAlign w:val="center"/>
                </w:tcPr>
                <w:p w:rsidR="009F129E" w:rsidRDefault="009F129E" w:rsidP="00BD407B">
                  <w:pPr>
                    <w:jc w:val="center"/>
                    <w:rPr>
                      <w:color w:val="000000"/>
                      <w:sz w:val="18"/>
                      <w:szCs w:val="18"/>
                    </w:rPr>
                  </w:pPr>
                </w:p>
              </w:tc>
              <w:tc>
                <w:tcPr>
                  <w:tcW w:w="383" w:type="pct"/>
                  <w:vMerge/>
                  <w:vAlign w:val="center"/>
                </w:tcPr>
                <w:p w:rsidR="009F129E" w:rsidRPr="00EB1EEF" w:rsidRDefault="009F129E" w:rsidP="00BD407B">
                  <w:pPr>
                    <w:jc w:val="center"/>
                    <w:rPr>
                      <w:color w:val="000000"/>
                      <w:sz w:val="18"/>
                      <w:szCs w:val="18"/>
                    </w:rPr>
                  </w:pPr>
                </w:p>
              </w:tc>
            </w:tr>
            <w:tr w:rsidR="009F129E" w:rsidTr="008B7629">
              <w:trPr>
                <w:trHeight w:val="140"/>
              </w:trPr>
              <w:tc>
                <w:tcPr>
                  <w:tcW w:w="515" w:type="pct"/>
                  <w:vMerge/>
                  <w:vAlign w:val="center"/>
                </w:tcPr>
                <w:p w:rsidR="009F129E" w:rsidRDefault="009F129E" w:rsidP="00BD407B">
                  <w:pPr>
                    <w:jc w:val="center"/>
                    <w:rPr>
                      <w:b/>
                      <w:color w:val="000000"/>
                      <w:sz w:val="18"/>
                      <w:szCs w:val="18"/>
                    </w:rPr>
                  </w:pPr>
                </w:p>
              </w:tc>
              <w:tc>
                <w:tcPr>
                  <w:tcW w:w="754" w:type="pct"/>
                  <w:vAlign w:val="center"/>
                </w:tcPr>
                <w:p w:rsidR="009F129E" w:rsidRDefault="009F129E" w:rsidP="00BD407B">
                  <w:pPr>
                    <w:topLinePunct/>
                    <w:adjustRightInd w:val="0"/>
                    <w:snapToGrid w:val="0"/>
                    <w:jc w:val="center"/>
                    <w:rPr>
                      <w:b/>
                      <w:color w:val="000000"/>
                      <w:sz w:val="18"/>
                      <w:szCs w:val="18"/>
                    </w:rPr>
                  </w:pPr>
                  <w:r>
                    <w:rPr>
                      <w:color w:val="000000"/>
                      <w:sz w:val="18"/>
                      <w:szCs w:val="18"/>
                    </w:rPr>
                    <w:t>废活性炭</w:t>
                  </w:r>
                </w:p>
              </w:tc>
              <w:tc>
                <w:tcPr>
                  <w:tcW w:w="533" w:type="pct"/>
                  <w:vAlign w:val="center"/>
                </w:tcPr>
                <w:p w:rsidR="009F129E" w:rsidRDefault="009F129E" w:rsidP="00BD407B">
                  <w:pPr>
                    <w:topLinePunct/>
                    <w:adjustRightInd w:val="0"/>
                    <w:snapToGrid w:val="0"/>
                    <w:jc w:val="center"/>
                    <w:rPr>
                      <w:b/>
                      <w:color w:val="000000"/>
                      <w:sz w:val="18"/>
                      <w:szCs w:val="18"/>
                    </w:rPr>
                  </w:pPr>
                  <w:r>
                    <w:rPr>
                      <w:color w:val="000000"/>
                      <w:sz w:val="18"/>
                      <w:szCs w:val="18"/>
                    </w:rPr>
                    <w:t>HW49</w:t>
                  </w:r>
                </w:p>
              </w:tc>
              <w:tc>
                <w:tcPr>
                  <w:tcW w:w="618" w:type="pct"/>
                  <w:vAlign w:val="center"/>
                </w:tcPr>
                <w:p w:rsidR="009F129E" w:rsidRDefault="009F129E" w:rsidP="00BD407B">
                  <w:pPr>
                    <w:topLinePunct/>
                    <w:adjustRightInd w:val="0"/>
                    <w:snapToGrid w:val="0"/>
                    <w:jc w:val="center"/>
                    <w:rPr>
                      <w:b/>
                      <w:color w:val="000000"/>
                      <w:sz w:val="18"/>
                      <w:szCs w:val="18"/>
                    </w:rPr>
                  </w:pPr>
                  <w:r>
                    <w:rPr>
                      <w:color w:val="000000"/>
                      <w:sz w:val="18"/>
                      <w:szCs w:val="18"/>
                    </w:rPr>
                    <w:t>900-0</w:t>
                  </w:r>
                  <w:r>
                    <w:rPr>
                      <w:rFonts w:hint="eastAsia"/>
                      <w:color w:val="000000"/>
                      <w:sz w:val="18"/>
                      <w:szCs w:val="18"/>
                    </w:rPr>
                    <w:t>39</w:t>
                  </w:r>
                  <w:r>
                    <w:rPr>
                      <w:color w:val="000000"/>
                      <w:sz w:val="18"/>
                      <w:szCs w:val="18"/>
                    </w:rPr>
                    <w:t>-49</w:t>
                  </w:r>
                </w:p>
              </w:tc>
              <w:tc>
                <w:tcPr>
                  <w:tcW w:w="549" w:type="pct"/>
                  <w:vMerge/>
                  <w:vAlign w:val="center"/>
                </w:tcPr>
                <w:p w:rsidR="009F129E" w:rsidRDefault="009F129E" w:rsidP="00BD407B">
                  <w:pPr>
                    <w:jc w:val="center"/>
                    <w:rPr>
                      <w:b/>
                      <w:color w:val="000000"/>
                      <w:sz w:val="18"/>
                      <w:szCs w:val="18"/>
                    </w:rPr>
                  </w:pPr>
                </w:p>
              </w:tc>
              <w:tc>
                <w:tcPr>
                  <w:tcW w:w="412" w:type="pct"/>
                  <w:vMerge/>
                  <w:vAlign w:val="center"/>
                </w:tcPr>
                <w:p w:rsidR="009F129E" w:rsidRDefault="009F129E" w:rsidP="00BD407B">
                  <w:pPr>
                    <w:jc w:val="center"/>
                    <w:rPr>
                      <w:b/>
                      <w:color w:val="000000"/>
                      <w:sz w:val="18"/>
                      <w:szCs w:val="18"/>
                    </w:rPr>
                  </w:pPr>
                </w:p>
              </w:tc>
              <w:tc>
                <w:tcPr>
                  <w:tcW w:w="824" w:type="pct"/>
                  <w:vAlign w:val="center"/>
                </w:tcPr>
                <w:p w:rsidR="009F129E" w:rsidRDefault="009F129E" w:rsidP="00BD407B">
                  <w:pPr>
                    <w:jc w:val="center"/>
                    <w:rPr>
                      <w:b/>
                      <w:color w:val="000000"/>
                      <w:sz w:val="18"/>
                      <w:szCs w:val="18"/>
                    </w:rPr>
                  </w:pPr>
                  <w:r>
                    <w:rPr>
                      <w:color w:val="000000"/>
                      <w:sz w:val="18"/>
                      <w:szCs w:val="18"/>
                    </w:rPr>
                    <w:t>密封塑胶桶贮存</w:t>
                  </w:r>
                </w:p>
              </w:tc>
              <w:tc>
                <w:tcPr>
                  <w:tcW w:w="412" w:type="pct"/>
                  <w:vMerge/>
                  <w:vAlign w:val="center"/>
                </w:tcPr>
                <w:p w:rsidR="009F129E" w:rsidRDefault="009F129E" w:rsidP="00BD407B">
                  <w:pPr>
                    <w:jc w:val="center"/>
                    <w:rPr>
                      <w:b/>
                      <w:color w:val="000000"/>
                      <w:sz w:val="18"/>
                      <w:szCs w:val="18"/>
                    </w:rPr>
                  </w:pPr>
                </w:p>
              </w:tc>
              <w:tc>
                <w:tcPr>
                  <w:tcW w:w="383" w:type="pct"/>
                  <w:vMerge/>
                  <w:vAlign w:val="center"/>
                </w:tcPr>
                <w:p w:rsidR="009F129E" w:rsidRDefault="009F129E" w:rsidP="00BD407B">
                  <w:pPr>
                    <w:jc w:val="center"/>
                    <w:rPr>
                      <w:b/>
                      <w:color w:val="000000"/>
                      <w:sz w:val="18"/>
                      <w:szCs w:val="18"/>
                    </w:rPr>
                  </w:pPr>
                </w:p>
              </w:tc>
            </w:tr>
            <w:tr w:rsidR="009F129E" w:rsidTr="008B7629">
              <w:trPr>
                <w:trHeight w:val="140"/>
              </w:trPr>
              <w:tc>
                <w:tcPr>
                  <w:tcW w:w="515" w:type="pct"/>
                  <w:vMerge/>
                  <w:vAlign w:val="center"/>
                </w:tcPr>
                <w:p w:rsidR="009F129E" w:rsidRDefault="009F129E" w:rsidP="00BD407B">
                  <w:pPr>
                    <w:jc w:val="center"/>
                    <w:rPr>
                      <w:b/>
                      <w:color w:val="000000"/>
                      <w:sz w:val="18"/>
                      <w:szCs w:val="18"/>
                    </w:rPr>
                  </w:pPr>
                </w:p>
              </w:tc>
              <w:tc>
                <w:tcPr>
                  <w:tcW w:w="754" w:type="pct"/>
                  <w:vAlign w:val="center"/>
                </w:tcPr>
                <w:p w:rsidR="009F129E" w:rsidRDefault="009F129E" w:rsidP="00BD407B">
                  <w:pPr>
                    <w:topLinePunct/>
                    <w:adjustRightInd w:val="0"/>
                    <w:snapToGrid w:val="0"/>
                    <w:jc w:val="center"/>
                    <w:rPr>
                      <w:color w:val="000000"/>
                      <w:sz w:val="18"/>
                      <w:szCs w:val="18"/>
                    </w:rPr>
                  </w:pPr>
                  <w:r>
                    <w:rPr>
                      <w:rFonts w:hint="eastAsia"/>
                      <w:color w:val="000000"/>
                      <w:sz w:val="18"/>
                      <w:szCs w:val="18"/>
                    </w:rPr>
                    <w:t>空压机</w:t>
                  </w:r>
                </w:p>
                <w:p w:rsidR="009F129E" w:rsidRDefault="009F129E" w:rsidP="00BD407B">
                  <w:pPr>
                    <w:topLinePunct/>
                    <w:adjustRightInd w:val="0"/>
                    <w:snapToGrid w:val="0"/>
                    <w:jc w:val="center"/>
                    <w:rPr>
                      <w:color w:val="000000"/>
                      <w:sz w:val="18"/>
                      <w:szCs w:val="18"/>
                    </w:rPr>
                  </w:pPr>
                  <w:r>
                    <w:rPr>
                      <w:rFonts w:hint="eastAsia"/>
                      <w:color w:val="000000"/>
                      <w:sz w:val="18"/>
                      <w:szCs w:val="18"/>
                    </w:rPr>
                    <w:t>含油废液</w:t>
                  </w:r>
                </w:p>
              </w:tc>
              <w:tc>
                <w:tcPr>
                  <w:tcW w:w="533" w:type="pct"/>
                  <w:vAlign w:val="center"/>
                </w:tcPr>
                <w:p w:rsidR="009F129E" w:rsidRDefault="009F129E" w:rsidP="00BD407B">
                  <w:pPr>
                    <w:topLinePunct/>
                    <w:adjustRightInd w:val="0"/>
                    <w:snapToGrid w:val="0"/>
                    <w:jc w:val="center"/>
                    <w:rPr>
                      <w:color w:val="000000"/>
                      <w:sz w:val="18"/>
                      <w:szCs w:val="18"/>
                    </w:rPr>
                  </w:pPr>
                  <w:r>
                    <w:rPr>
                      <w:rFonts w:hint="eastAsia"/>
                      <w:color w:val="000000"/>
                      <w:sz w:val="18"/>
                      <w:szCs w:val="18"/>
                    </w:rPr>
                    <w:t>HW08</w:t>
                  </w:r>
                </w:p>
              </w:tc>
              <w:tc>
                <w:tcPr>
                  <w:tcW w:w="618" w:type="pct"/>
                  <w:vAlign w:val="center"/>
                </w:tcPr>
                <w:p w:rsidR="009F129E" w:rsidRDefault="009F129E" w:rsidP="009F129E">
                  <w:pPr>
                    <w:topLinePunct/>
                    <w:adjustRightInd w:val="0"/>
                    <w:snapToGrid w:val="0"/>
                    <w:jc w:val="center"/>
                    <w:rPr>
                      <w:color w:val="000000"/>
                      <w:sz w:val="18"/>
                      <w:szCs w:val="18"/>
                    </w:rPr>
                  </w:pPr>
                  <w:r>
                    <w:rPr>
                      <w:rFonts w:hint="eastAsia"/>
                      <w:color w:val="000000"/>
                      <w:sz w:val="18"/>
                      <w:szCs w:val="18"/>
                    </w:rPr>
                    <w:t>900-249-08</w:t>
                  </w:r>
                </w:p>
              </w:tc>
              <w:tc>
                <w:tcPr>
                  <w:tcW w:w="549" w:type="pct"/>
                  <w:vMerge/>
                  <w:vAlign w:val="center"/>
                </w:tcPr>
                <w:p w:rsidR="009F129E" w:rsidRDefault="009F129E" w:rsidP="00BD407B">
                  <w:pPr>
                    <w:jc w:val="center"/>
                    <w:rPr>
                      <w:b/>
                      <w:color w:val="000000"/>
                      <w:sz w:val="18"/>
                      <w:szCs w:val="18"/>
                    </w:rPr>
                  </w:pPr>
                </w:p>
              </w:tc>
              <w:tc>
                <w:tcPr>
                  <w:tcW w:w="412" w:type="pct"/>
                  <w:vMerge/>
                  <w:vAlign w:val="center"/>
                </w:tcPr>
                <w:p w:rsidR="009F129E" w:rsidRDefault="009F129E" w:rsidP="00BD407B">
                  <w:pPr>
                    <w:jc w:val="center"/>
                    <w:rPr>
                      <w:b/>
                      <w:color w:val="000000"/>
                      <w:sz w:val="18"/>
                      <w:szCs w:val="18"/>
                    </w:rPr>
                  </w:pPr>
                </w:p>
              </w:tc>
              <w:tc>
                <w:tcPr>
                  <w:tcW w:w="824" w:type="pct"/>
                  <w:vAlign w:val="center"/>
                </w:tcPr>
                <w:p w:rsidR="009F129E" w:rsidRDefault="009F129E" w:rsidP="00BD407B">
                  <w:pPr>
                    <w:jc w:val="center"/>
                    <w:rPr>
                      <w:color w:val="000000"/>
                      <w:sz w:val="18"/>
                      <w:szCs w:val="18"/>
                    </w:rPr>
                  </w:pPr>
                  <w:r>
                    <w:rPr>
                      <w:color w:val="000000"/>
                      <w:sz w:val="18"/>
                      <w:szCs w:val="18"/>
                    </w:rPr>
                    <w:t>密封塑胶桶贮存</w:t>
                  </w:r>
                </w:p>
              </w:tc>
              <w:tc>
                <w:tcPr>
                  <w:tcW w:w="412" w:type="pct"/>
                  <w:vMerge/>
                  <w:vAlign w:val="center"/>
                </w:tcPr>
                <w:p w:rsidR="009F129E" w:rsidRDefault="009F129E" w:rsidP="00BD407B">
                  <w:pPr>
                    <w:jc w:val="center"/>
                    <w:rPr>
                      <w:b/>
                      <w:color w:val="000000"/>
                      <w:sz w:val="18"/>
                      <w:szCs w:val="18"/>
                    </w:rPr>
                  </w:pPr>
                </w:p>
              </w:tc>
              <w:tc>
                <w:tcPr>
                  <w:tcW w:w="383" w:type="pct"/>
                  <w:vMerge/>
                  <w:vAlign w:val="center"/>
                </w:tcPr>
                <w:p w:rsidR="009F129E" w:rsidRDefault="009F129E" w:rsidP="00BD407B">
                  <w:pPr>
                    <w:jc w:val="center"/>
                    <w:rPr>
                      <w:b/>
                      <w:color w:val="000000"/>
                      <w:sz w:val="18"/>
                      <w:szCs w:val="18"/>
                    </w:rPr>
                  </w:pPr>
                </w:p>
              </w:tc>
            </w:tr>
          </w:tbl>
          <w:p w:rsidR="00EB1EEF" w:rsidRPr="00A12808" w:rsidRDefault="00EB1EEF" w:rsidP="00C667A2">
            <w:pPr>
              <w:snapToGrid w:val="0"/>
              <w:spacing w:before="120" w:line="360" w:lineRule="auto"/>
              <w:ind w:firstLineChars="200" w:firstLine="420"/>
              <w:rPr>
                <w:szCs w:val="21"/>
              </w:rPr>
            </w:pPr>
            <w:r>
              <w:rPr>
                <w:rFonts w:hint="eastAsia"/>
                <w:szCs w:val="21"/>
              </w:rPr>
              <w:t>本</w:t>
            </w:r>
            <w:r w:rsidRPr="00A12808">
              <w:rPr>
                <w:szCs w:val="21"/>
              </w:rPr>
              <w:t>项目设置的危废暂存</w:t>
            </w:r>
            <w:r>
              <w:rPr>
                <w:rFonts w:hint="eastAsia"/>
                <w:szCs w:val="21"/>
              </w:rPr>
              <w:t>仓库</w:t>
            </w:r>
            <w:r w:rsidRPr="00A12808">
              <w:rPr>
                <w:szCs w:val="21"/>
              </w:rPr>
              <w:t>应满足如下要求：</w:t>
            </w:r>
          </w:p>
          <w:p w:rsidR="00EB1EEF" w:rsidRPr="00A12808" w:rsidRDefault="00EB1EEF" w:rsidP="00EB1EEF">
            <w:pPr>
              <w:snapToGrid w:val="0"/>
              <w:spacing w:line="360" w:lineRule="auto"/>
              <w:ind w:firstLineChars="200" w:firstLine="420"/>
              <w:rPr>
                <w:szCs w:val="21"/>
              </w:rPr>
            </w:pPr>
            <w:r w:rsidRPr="00A12808">
              <w:rPr>
                <w:szCs w:val="21"/>
              </w:rPr>
              <w:t>I</w:t>
            </w:r>
            <w:r w:rsidRPr="00A12808">
              <w:rPr>
                <w:szCs w:val="21"/>
              </w:rPr>
              <w:t>、贮存物质相容性要求：在常温常压下不水解、不挥发的固体危险废物可在贮存场所内分别堆放，除此之外的其他危险废物必须存放于容器中，存放用容器也需符合</w:t>
            </w:r>
            <w:r w:rsidRPr="00A12808">
              <w:rPr>
                <w:szCs w:val="21"/>
              </w:rPr>
              <w:t>(GB18597-2001)</w:t>
            </w:r>
            <w:r w:rsidRPr="00A12808">
              <w:rPr>
                <w:szCs w:val="21"/>
              </w:rPr>
              <w:t>标准的相关规定；禁止将不相容</w:t>
            </w:r>
            <w:r w:rsidRPr="00A12808">
              <w:rPr>
                <w:szCs w:val="21"/>
              </w:rPr>
              <w:t>(</w:t>
            </w:r>
            <w:r w:rsidRPr="00A12808">
              <w:rPr>
                <w:szCs w:val="21"/>
              </w:rPr>
              <w:t>相互反应</w:t>
            </w:r>
            <w:r w:rsidRPr="00A12808">
              <w:rPr>
                <w:szCs w:val="21"/>
              </w:rPr>
              <w:t>)</w:t>
            </w:r>
            <w:r w:rsidRPr="00A12808">
              <w:rPr>
                <w:szCs w:val="21"/>
              </w:rPr>
              <w:t>的危险废物在同一容器中存放；无法装入常用容器的危险废物可用防漏胶袋等盛装。</w:t>
            </w:r>
          </w:p>
          <w:p w:rsidR="00EB1EEF" w:rsidRPr="00A12808" w:rsidRDefault="00EB1EEF" w:rsidP="00EB1EEF">
            <w:pPr>
              <w:snapToGrid w:val="0"/>
              <w:spacing w:line="360" w:lineRule="auto"/>
              <w:ind w:firstLineChars="200" w:firstLine="420"/>
              <w:rPr>
                <w:szCs w:val="21"/>
              </w:rPr>
            </w:pPr>
            <w:r w:rsidRPr="00A12808">
              <w:rPr>
                <w:szCs w:val="21"/>
              </w:rPr>
              <w:lastRenderedPageBreak/>
              <w:t>II</w:t>
            </w:r>
            <w:r w:rsidRPr="00A12808">
              <w:rPr>
                <w:szCs w:val="21"/>
              </w:rPr>
              <w:t>、包装容器要求：危险废物贮存容器应当使用符合标准的容器盛装危险废物，装载危险废物的容器及材质要满足相应的强度要求，完好无损，盛装危险废物的容器材质和衬里要与危险废物相容。</w:t>
            </w:r>
          </w:p>
          <w:p w:rsidR="00EB1EEF" w:rsidRPr="00A12808" w:rsidRDefault="00EB1EEF" w:rsidP="00EB1EEF">
            <w:pPr>
              <w:snapToGrid w:val="0"/>
              <w:spacing w:line="360" w:lineRule="auto"/>
              <w:ind w:firstLineChars="200" w:firstLine="420"/>
              <w:rPr>
                <w:szCs w:val="21"/>
              </w:rPr>
            </w:pPr>
            <w:r w:rsidRPr="00A12808">
              <w:rPr>
                <w:szCs w:val="21"/>
              </w:rPr>
              <w:t>III</w:t>
            </w:r>
            <w:r w:rsidRPr="00A12808">
              <w:rPr>
                <w:szCs w:val="21"/>
              </w:rPr>
              <w:t>、危险废物贮存场所要求：建设项目危废仓库拟按照《危险废物贮存污染控制标准》（</w:t>
            </w:r>
            <w:r w:rsidRPr="00A12808">
              <w:rPr>
                <w:szCs w:val="21"/>
              </w:rPr>
              <w:t>GB18597-2001</w:t>
            </w:r>
            <w:r w:rsidRPr="00A12808">
              <w:rPr>
                <w:szCs w:val="21"/>
              </w:rPr>
              <w:t>）及其修改单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拟设置危险废物识别标志。</w:t>
            </w:r>
          </w:p>
          <w:p w:rsidR="00EB1EEF" w:rsidRPr="00A12808" w:rsidRDefault="00EB1EEF" w:rsidP="00EB1EEF">
            <w:pPr>
              <w:snapToGrid w:val="0"/>
              <w:spacing w:line="360" w:lineRule="auto"/>
              <w:ind w:firstLineChars="200" w:firstLine="420"/>
              <w:rPr>
                <w:szCs w:val="21"/>
              </w:rPr>
            </w:pPr>
            <w:r w:rsidRPr="00A12808">
              <w:rPr>
                <w:szCs w:val="21"/>
              </w:rPr>
              <w:t>危废贮存过程必须分类存放、贮存，并必须要做到防雨、防渗、防漏、防扬散、防流失及其他防止污染环境的措施，不得随意露天堆放，地面进行耐腐蚀硬化处理，地基须防渗，地面表面无裂缝；不相容的危险废物需分类存放，并设置隔离间隔断；具备警示标识等方面内容。</w:t>
            </w:r>
          </w:p>
          <w:p w:rsidR="00EB1EEF" w:rsidRPr="00A12808" w:rsidRDefault="00EB1EEF" w:rsidP="00EB1EEF">
            <w:pPr>
              <w:snapToGrid w:val="0"/>
              <w:spacing w:line="360" w:lineRule="auto"/>
              <w:ind w:firstLineChars="200" w:firstLine="420"/>
              <w:rPr>
                <w:szCs w:val="21"/>
              </w:rPr>
            </w:pPr>
            <w:r w:rsidRPr="00A12808">
              <w:rPr>
                <w:szCs w:val="21"/>
              </w:rPr>
              <w:t>IV</w:t>
            </w:r>
            <w:r w:rsidRPr="00A12808">
              <w:rPr>
                <w:szCs w:val="21"/>
              </w:rPr>
              <w:t>、危险废物暂存管理要求：危废暂存间设立危险废物进出入台账登记管理制度，记录每次运送流程和处置去向，严格执行危险废物电子联单制度，实行对危险废物从源头到终端处理的全过程监管，确保危险废物</w:t>
            </w:r>
            <w:r w:rsidRPr="00A12808">
              <w:rPr>
                <w:szCs w:val="21"/>
              </w:rPr>
              <w:t>100%</w:t>
            </w:r>
            <w:r w:rsidRPr="00A12808">
              <w:rPr>
                <w:szCs w:val="21"/>
              </w:rPr>
              <w:t>得到安全处置。</w:t>
            </w:r>
          </w:p>
          <w:p w:rsidR="00EB1EEF" w:rsidRPr="00DE53F4" w:rsidRDefault="00EB1EEF" w:rsidP="00DE53F4">
            <w:pPr>
              <w:autoSpaceDE w:val="0"/>
              <w:autoSpaceDN w:val="0"/>
              <w:adjustRightInd w:val="0"/>
              <w:snapToGrid w:val="0"/>
              <w:spacing w:line="360" w:lineRule="auto"/>
              <w:ind w:firstLineChars="200" w:firstLine="420"/>
              <w:rPr>
                <w:rFonts w:ascii="宋体" w:hAnsi="宋体" w:cs="宋体"/>
                <w:color w:val="000000"/>
              </w:rPr>
            </w:pPr>
            <w:r w:rsidRPr="00DE53F4">
              <w:rPr>
                <w:rFonts w:ascii="宋体" w:hAnsi="宋体" w:hint="eastAsia"/>
                <w:color w:val="000000"/>
              </w:rPr>
              <w:t>②</w:t>
            </w:r>
            <w:r w:rsidRPr="00DE53F4">
              <w:rPr>
                <w:rFonts w:ascii="宋体" w:hAnsi="宋体" w:cs="宋体" w:hint="eastAsia"/>
                <w:color w:val="000000"/>
              </w:rPr>
              <w:t>固体废物贮存</w:t>
            </w:r>
            <w:r w:rsidR="00DE53F4">
              <w:rPr>
                <w:rFonts w:ascii="宋体" w:hAnsi="宋体" w:cs="宋体" w:hint="eastAsia"/>
                <w:color w:val="000000"/>
              </w:rPr>
              <w:t>场</w:t>
            </w:r>
            <w:r w:rsidR="00DE53F4" w:rsidRPr="00DE53F4">
              <w:rPr>
                <w:rFonts w:ascii="宋体" w:hAnsi="宋体" w:cs="宋体" w:hint="eastAsia"/>
                <w:color w:val="000000"/>
              </w:rPr>
              <w:t>环保图形</w:t>
            </w:r>
            <w:r w:rsidR="00DE53F4">
              <w:rPr>
                <w:rFonts w:ascii="宋体" w:hAnsi="宋体" w:cs="宋体" w:hint="eastAsia"/>
                <w:color w:val="000000"/>
              </w:rPr>
              <w:t>标志</w:t>
            </w:r>
            <w:r w:rsidRPr="00DE53F4">
              <w:rPr>
                <w:rFonts w:ascii="宋体" w:hAnsi="宋体" w:cs="宋体" w:hint="eastAsia"/>
                <w:color w:val="000000"/>
              </w:rPr>
              <w:t>设置</w:t>
            </w:r>
          </w:p>
          <w:p w:rsidR="00DA3278" w:rsidRDefault="00EB1EEF" w:rsidP="00EB1EEF">
            <w:pPr>
              <w:autoSpaceDE w:val="0"/>
              <w:autoSpaceDN w:val="0"/>
              <w:adjustRightInd w:val="0"/>
              <w:snapToGrid w:val="0"/>
              <w:spacing w:line="360" w:lineRule="auto"/>
              <w:ind w:firstLineChars="200" w:firstLine="420"/>
              <w:rPr>
                <w:rFonts w:ascii="宋体" w:hAnsi="宋体" w:cs="宋体"/>
                <w:color w:val="000000"/>
              </w:rPr>
            </w:pPr>
            <w:r>
              <w:rPr>
                <w:rFonts w:ascii="宋体" w:hAnsi="宋体" w:cs="宋体" w:hint="eastAsia"/>
                <w:color w:val="000000"/>
              </w:rPr>
              <w:t>根据《环境保护图形标志－固体废物贮存</w:t>
            </w:r>
            <w:r>
              <w:rPr>
                <w:rFonts w:ascii="宋体" w:hAnsi="宋体" w:cs="宋体"/>
                <w:color w:val="000000"/>
              </w:rPr>
              <w:t>(</w:t>
            </w:r>
            <w:r>
              <w:rPr>
                <w:rFonts w:ascii="宋体" w:hAnsi="宋体" w:cs="宋体" w:hint="eastAsia"/>
                <w:color w:val="000000"/>
              </w:rPr>
              <w:t>处置</w:t>
            </w:r>
            <w:r>
              <w:rPr>
                <w:rFonts w:ascii="宋体" w:hAnsi="宋体" w:cs="宋体"/>
                <w:color w:val="000000"/>
              </w:rPr>
              <w:t>)</w:t>
            </w:r>
            <w:r>
              <w:rPr>
                <w:rFonts w:ascii="宋体" w:hAnsi="宋体" w:cs="宋体" w:hint="eastAsia"/>
                <w:color w:val="000000"/>
              </w:rPr>
              <w:t>场》</w:t>
            </w:r>
            <w:r>
              <w:rPr>
                <w:color w:val="000000"/>
              </w:rPr>
              <w:t>(GB15562.2-1</w:t>
            </w:r>
            <w:r w:rsidR="00161070">
              <w:rPr>
                <w:rFonts w:hint="eastAsia"/>
                <w:color w:val="000000"/>
              </w:rPr>
              <w:t>9</w:t>
            </w:r>
            <w:r>
              <w:rPr>
                <w:color w:val="000000"/>
              </w:rPr>
              <w:t>95)</w:t>
            </w:r>
            <w:r>
              <w:rPr>
                <w:rFonts w:ascii="宋体" w:hAnsi="宋体" w:cs="宋体" w:hint="eastAsia"/>
                <w:color w:val="000000"/>
              </w:rPr>
              <w:t>设置环境保护图形标志。本项目固废堆放场的环境保护图形标志的具体要求见表</w:t>
            </w:r>
            <w:r>
              <w:rPr>
                <w:rFonts w:hint="eastAsia"/>
                <w:color w:val="000000"/>
              </w:rPr>
              <w:t>4-</w:t>
            </w:r>
            <w:r w:rsidR="000521AD">
              <w:rPr>
                <w:rFonts w:hint="eastAsia"/>
                <w:color w:val="000000"/>
              </w:rPr>
              <w:t>3</w:t>
            </w:r>
            <w:r w:rsidR="008351E8">
              <w:rPr>
                <w:rFonts w:hint="eastAsia"/>
                <w:color w:val="000000"/>
              </w:rPr>
              <w:t>1</w:t>
            </w:r>
            <w:r>
              <w:rPr>
                <w:rFonts w:ascii="宋体" w:hAnsi="宋体" w:cs="宋体" w:hint="eastAsia"/>
                <w:color w:val="000000"/>
              </w:rPr>
              <w:t>：</w:t>
            </w:r>
          </w:p>
          <w:p w:rsidR="00DE53F4" w:rsidRPr="00A12808" w:rsidRDefault="00DE53F4" w:rsidP="008351E8">
            <w:pPr>
              <w:autoSpaceDE w:val="0"/>
              <w:autoSpaceDN w:val="0"/>
              <w:adjustRightInd w:val="0"/>
              <w:snapToGrid w:val="0"/>
              <w:spacing w:line="360" w:lineRule="auto"/>
              <w:ind w:firstLineChars="200" w:firstLine="422"/>
              <w:jc w:val="center"/>
              <w:rPr>
                <w:b/>
                <w:bCs/>
                <w:kern w:val="0"/>
              </w:rPr>
            </w:pPr>
            <w:r w:rsidRPr="00A12808">
              <w:rPr>
                <w:b/>
                <w:bCs/>
                <w:kern w:val="0"/>
              </w:rPr>
              <w:t>表</w:t>
            </w:r>
            <w:r w:rsidRPr="00A12808">
              <w:rPr>
                <w:b/>
                <w:bCs/>
                <w:kern w:val="0"/>
              </w:rPr>
              <w:t>4-</w:t>
            </w:r>
            <w:r w:rsidR="000521AD">
              <w:rPr>
                <w:rFonts w:hint="eastAsia"/>
                <w:b/>
                <w:bCs/>
                <w:kern w:val="0"/>
              </w:rPr>
              <w:t>3</w:t>
            </w:r>
            <w:r w:rsidR="008351E8">
              <w:rPr>
                <w:rFonts w:hint="eastAsia"/>
                <w:b/>
                <w:bCs/>
                <w:kern w:val="0"/>
              </w:rPr>
              <w:t xml:space="preserve">1  </w:t>
            </w:r>
            <w:r w:rsidRPr="00A12808">
              <w:rPr>
                <w:b/>
                <w:bCs/>
                <w:kern w:val="0"/>
              </w:rPr>
              <w:t>固废堆放场的环境保护图形标志一览表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9592"/>
            </w:tblGrid>
            <w:tr w:rsidR="00DE53F4" w:rsidRPr="00A12808" w:rsidTr="00BD30B0">
              <w:trPr>
                <w:trHeight w:val="20"/>
              </w:trPr>
              <w:tc>
                <w:tcPr>
                  <w:tcW w:w="5000" w:type="pct"/>
                  <w:tcBorders>
                    <w:top w:val="single" w:sz="12" w:space="0" w:color="auto"/>
                  </w:tcBorders>
                </w:tcPr>
                <w:p w:rsidR="00DE53F4" w:rsidRDefault="00DE53F4" w:rsidP="00BD407B">
                  <w:pPr>
                    <w:widowControl/>
                    <w:adjustRightInd w:val="0"/>
                    <w:snapToGrid w:val="0"/>
                    <w:jc w:val="left"/>
                    <w:rPr>
                      <w:b/>
                      <w:bCs/>
                      <w:sz w:val="18"/>
                      <w:szCs w:val="18"/>
                    </w:rPr>
                  </w:pPr>
                  <w:r w:rsidRPr="00A12808">
                    <w:rPr>
                      <w:b/>
                      <w:bCs/>
                      <w:sz w:val="18"/>
                      <w:szCs w:val="18"/>
                    </w:rPr>
                    <w:t>一般固废暂存：</w:t>
                  </w:r>
                </w:p>
                <w:p w:rsidR="00DE53F4" w:rsidRPr="00DE53F4" w:rsidRDefault="00DE53F4" w:rsidP="00BD407B">
                  <w:pPr>
                    <w:widowControl/>
                    <w:adjustRightInd w:val="0"/>
                    <w:snapToGrid w:val="0"/>
                    <w:jc w:val="left"/>
                    <w:rPr>
                      <w:b/>
                      <w:bCs/>
                      <w:sz w:val="18"/>
                      <w:szCs w:val="18"/>
                    </w:rPr>
                  </w:pPr>
                  <w:r w:rsidRPr="00A12808">
                    <w:rPr>
                      <w:sz w:val="18"/>
                      <w:szCs w:val="18"/>
                    </w:rPr>
                    <w:t>1</w:t>
                  </w:r>
                  <w:r w:rsidRPr="00A12808">
                    <w:rPr>
                      <w:sz w:val="18"/>
                      <w:szCs w:val="18"/>
                    </w:rPr>
                    <w:t>、规格：</w:t>
                  </w:r>
                  <w:r w:rsidRPr="00A12808">
                    <w:rPr>
                      <w:sz w:val="18"/>
                      <w:szCs w:val="18"/>
                    </w:rPr>
                    <w:t>30×40cm</w:t>
                  </w:r>
                </w:p>
                <w:p w:rsidR="00DE53F4" w:rsidRPr="00A12808" w:rsidRDefault="00DE53F4" w:rsidP="00BD407B">
                  <w:pPr>
                    <w:widowControl/>
                    <w:adjustRightInd w:val="0"/>
                    <w:snapToGrid w:val="0"/>
                    <w:jc w:val="left"/>
                    <w:rPr>
                      <w:sz w:val="18"/>
                      <w:szCs w:val="18"/>
                    </w:rPr>
                  </w:pPr>
                  <w:r w:rsidRPr="00A12808">
                    <w:rPr>
                      <w:sz w:val="18"/>
                      <w:szCs w:val="18"/>
                    </w:rPr>
                    <w:t>2</w:t>
                  </w:r>
                  <w:r w:rsidRPr="00A12808">
                    <w:rPr>
                      <w:sz w:val="18"/>
                      <w:szCs w:val="18"/>
                    </w:rPr>
                    <w:t>、材质：</w:t>
                  </w:r>
                  <w:r w:rsidRPr="00A12808">
                    <w:rPr>
                      <w:sz w:val="18"/>
                      <w:szCs w:val="18"/>
                    </w:rPr>
                    <w:t>1.0mm</w:t>
                  </w:r>
                  <w:r w:rsidRPr="00A12808">
                    <w:rPr>
                      <w:sz w:val="18"/>
                      <w:szCs w:val="18"/>
                    </w:rPr>
                    <w:t>铁板或铝板</w:t>
                  </w:r>
                </w:p>
                <w:p w:rsidR="00DE53F4" w:rsidRPr="00A12808" w:rsidRDefault="00DE53F4" w:rsidP="00BD407B">
                  <w:pPr>
                    <w:widowControl/>
                    <w:adjustRightInd w:val="0"/>
                    <w:snapToGrid w:val="0"/>
                    <w:jc w:val="left"/>
                    <w:rPr>
                      <w:sz w:val="18"/>
                      <w:szCs w:val="18"/>
                    </w:rPr>
                  </w:pPr>
                  <w:r w:rsidRPr="00A12808">
                    <w:rPr>
                      <w:sz w:val="18"/>
                      <w:szCs w:val="18"/>
                    </w:rPr>
                    <w:t>3</w:t>
                  </w:r>
                  <w:r w:rsidRPr="00A12808">
                    <w:rPr>
                      <w:sz w:val="18"/>
                      <w:szCs w:val="18"/>
                    </w:rPr>
                    <w:t>、污染物种类填：包装废料；</w:t>
                  </w:r>
                </w:p>
                <w:p w:rsidR="00DE53F4" w:rsidRPr="00A12808" w:rsidRDefault="00DE53F4" w:rsidP="00BD407B">
                  <w:pPr>
                    <w:widowControl/>
                    <w:adjustRightInd w:val="0"/>
                    <w:snapToGrid w:val="0"/>
                    <w:jc w:val="left"/>
                    <w:rPr>
                      <w:sz w:val="18"/>
                      <w:szCs w:val="18"/>
                    </w:rPr>
                  </w:pPr>
                  <w:r w:rsidRPr="00A12808">
                    <w:rPr>
                      <w:sz w:val="18"/>
                      <w:szCs w:val="18"/>
                    </w:rPr>
                    <w:t>4</w:t>
                  </w:r>
                  <w:r w:rsidRPr="00A12808">
                    <w:rPr>
                      <w:sz w:val="18"/>
                      <w:szCs w:val="18"/>
                    </w:rPr>
                    <w:t>、排口编号：企业自行编号；</w:t>
                  </w:r>
                </w:p>
                <w:p w:rsidR="00DE53F4" w:rsidRPr="00A12808" w:rsidRDefault="00DE53F4" w:rsidP="00BD407B">
                  <w:pPr>
                    <w:widowControl/>
                    <w:adjustRightInd w:val="0"/>
                    <w:snapToGrid w:val="0"/>
                    <w:jc w:val="left"/>
                    <w:rPr>
                      <w:sz w:val="18"/>
                      <w:szCs w:val="18"/>
                    </w:rPr>
                  </w:pPr>
                  <w:r w:rsidRPr="00A12808">
                    <w:rPr>
                      <w:sz w:val="18"/>
                      <w:szCs w:val="18"/>
                    </w:rPr>
                    <w:t>5</w:t>
                  </w:r>
                  <w:r w:rsidRPr="00A12808">
                    <w:rPr>
                      <w:sz w:val="18"/>
                      <w:szCs w:val="18"/>
                    </w:rPr>
                    <w:t>、企业名称：企业全名；</w:t>
                  </w:r>
                </w:p>
              </w:tc>
            </w:tr>
            <w:tr w:rsidR="00DE53F4" w:rsidRPr="00A12808" w:rsidTr="00DE53F4">
              <w:trPr>
                <w:trHeight w:val="20"/>
              </w:trPr>
              <w:tc>
                <w:tcPr>
                  <w:tcW w:w="5000" w:type="pct"/>
                </w:tcPr>
                <w:p w:rsidR="00DE53F4" w:rsidRPr="00A12808" w:rsidRDefault="008504F3" w:rsidP="00BD407B">
                  <w:pPr>
                    <w:widowControl/>
                    <w:adjustRightInd w:val="0"/>
                    <w:snapToGrid w:val="0"/>
                    <w:jc w:val="center"/>
                    <w:rPr>
                      <w:sz w:val="18"/>
                      <w:szCs w:val="18"/>
                    </w:rPr>
                  </w:pPr>
                  <w:r>
                    <w:rPr>
                      <w:noProof/>
                      <w:sz w:val="18"/>
                      <w:szCs w:val="18"/>
                    </w:rPr>
                    <w:drawing>
                      <wp:inline distT="0" distB="0" distL="0" distR="0">
                        <wp:extent cx="2596929" cy="1889635"/>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srcRect/>
                                <a:stretch>
                                  <a:fillRect/>
                                </a:stretch>
                              </pic:blipFill>
                              <pic:spPr bwMode="auto">
                                <a:xfrm>
                                  <a:off x="0" y="0"/>
                                  <a:ext cx="2603216" cy="1894210"/>
                                </a:xfrm>
                                <a:prstGeom prst="rect">
                                  <a:avLst/>
                                </a:prstGeom>
                                <a:noFill/>
                                <a:ln w="9525">
                                  <a:noFill/>
                                  <a:miter lim="800000"/>
                                  <a:headEnd/>
                                  <a:tailEnd/>
                                </a:ln>
                              </pic:spPr>
                            </pic:pic>
                          </a:graphicData>
                        </a:graphic>
                      </wp:inline>
                    </w:drawing>
                  </w:r>
                </w:p>
              </w:tc>
            </w:tr>
            <w:tr w:rsidR="00DE53F4" w:rsidRPr="00A12808" w:rsidTr="00DE53F4">
              <w:trPr>
                <w:trHeight w:val="20"/>
              </w:trPr>
              <w:tc>
                <w:tcPr>
                  <w:tcW w:w="5000" w:type="pct"/>
                </w:tcPr>
                <w:p w:rsidR="00DE53F4" w:rsidRPr="00A12808" w:rsidRDefault="00DE53F4" w:rsidP="00BD407B">
                  <w:pPr>
                    <w:widowControl/>
                    <w:jc w:val="left"/>
                    <w:rPr>
                      <w:b/>
                      <w:bCs/>
                      <w:sz w:val="18"/>
                      <w:szCs w:val="18"/>
                    </w:rPr>
                  </w:pPr>
                  <w:r w:rsidRPr="00A12808">
                    <w:rPr>
                      <w:b/>
                      <w:bCs/>
                      <w:sz w:val="18"/>
                      <w:szCs w:val="18"/>
                    </w:rPr>
                    <w:t>危废信息公开：</w:t>
                  </w:r>
                </w:p>
                <w:p w:rsidR="00DE53F4" w:rsidRPr="00A12808" w:rsidRDefault="00DE53F4" w:rsidP="00BD407B">
                  <w:pPr>
                    <w:widowControl/>
                    <w:jc w:val="left"/>
                    <w:rPr>
                      <w:sz w:val="18"/>
                      <w:szCs w:val="18"/>
                    </w:rPr>
                  </w:pPr>
                  <w:r w:rsidRPr="00A12808">
                    <w:rPr>
                      <w:kern w:val="0"/>
                      <w:sz w:val="18"/>
                      <w:szCs w:val="18"/>
                    </w:rPr>
                    <w:t>1</w:t>
                  </w:r>
                  <w:r>
                    <w:rPr>
                      <w:rFonts w:hint="eastAsia"/>
                      <w:kern w:val="0"/>
                      <w:sz w:val="18"/>
                      <w:szCs w:val="18"/>
                    </w:rPr>
                    <w:t>、</w:t>
                  </w:r>
                  <w:r w:rsidRPr="00A12808">
                    <w:rPr>
                      <w:kern w:val="0"/>
                      <w:sz w:val="18"/>
                      <w:szCs w:val="18"/>
                    </w:rPr>
                    <w:t>设置位置</w:t>
                  </w:r>
                </w:p>
                <w:p w:rsidR="00DE53F4" w:rsidRPr="00A12808" w:rsidRDefault="00DE53F4" w:rsidP="00BD407B">
                  <w:pPr>
                    <w:widowControl/>
                    <w:jc w:val="left"/>
                    <w:rPr>
                      <w:sz w:val="18"/>
                      <w:szCs w:val="18"/>
                    </w:rPr>
                  </w:pPr>
                  <w:r w:rsidRPr="00A12808">
                    <w:rPr>
                      <w:kern w:val="0"/>
                      <w:sz w:val="18"/>
                      <w:szCs w:val="18"/>
                    </w:rPr>
                    <w:t>采用立式固定方式固定在危险废物产生单位厂区门口醒目位置，公开栏顶端距离地面</w:t>
                  </w:r>
                  <w:r w:rsidRPr="00A12808">
                    <w:rPr>
                      <w:kern w:val="0"/>
                      <w:sz w:val="18"/>
                      <w:szCs w:val="18"/>
                    </w:rPr>
                    <w:t>200cm</w:t>
                  </w:r>
                  <w:r w:rsidRPr="00A12808">
                    <w:rPr>
                      <w:kern w:val="0"/>
                      <w:sz w:val="18"/>
                      <w:szCs w:val="18"/>
                    </w:rPr>
                    <w:t>处</w:t>
                  </w:r>
                </w:p>
                <w:p w:rsidR="00DE53F4" w:rsidRPr="00A12808" w:rsidRDefault="00DE53F4" w:rsidP="00BD407B">
                  <w:pPr>
                    <w:widowControl/>
                    <w:jc w:val="left"/>
                    <w:rPr>
                      <w:sz w:val="18"/>
                      <w:szCs w:val="18"/>
                    </w:rPr>
                  </w:pPr>
                  <w:r w:rsidRPr="00A12808">
                    <w:rPr>
                      <w:kern w:val="0"/>
                      <w:sz w:val="18"/>
                      <w:szCs w:val="18"/>
                    </w:rPr>
                    <w:t>2</w:t>
                  </w:r>
                  <w:r>
                    <w:rPr>
                      <w:rFonts w:hint="eastAsia"/>
                      <w:kern w:val="0"/>
                      <w:sz w:val="18"/>
                      <w:szCs w:val="18"/>
                    </w:rPr>
                    <w:t>、</w:t>
                  </w:r>
                  <w:r w:rsidRPr="00A12808">
                    <w:rPr>
                      <w:kern w:val="0"/>
                      <w:sz w:val="18"/>
                      <w:szCs w:val="18"/>
                    </w:rPr>
                    <w:t>规格参数</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1</w:t>
                  </w:r>
                  <w:r w:rsidRPr="00A12808">
                    <w:rPr>
                      <w:kern w:val="0"/>
                      <w:sz w:val="18"/>
                      <w:szCs w:val="18"/>
                    </w:rPr>
                    <w:t>）尺寸：底板</w:t>
                  </w:r>
                  <w:r w:rsidRPr="00A12808">
                    <w:rPr>
                      <w:kern w:val="0"/>
                      <w:sz w:val="18"/>
                      <w:szCs w:val="18"/>
                    </w:rPr>
                    <w:t>120cm×80cm</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2</w:t>
                  </w:r>
                  <w:r w:rsidRPr="00A12808">
                    <w:rPr>
                      <w:kern w:val="0"/>
                      <w:sz w:val="18"/>
                      <w:szCs w:val="18"/>
                    </w:rPr>
                    <w:t>）颜色与字体：公开栏底板背景颜色为蓝色</w:t>
                  </w:r>
                  <w:r w:rsidRPr="00A12808">
                    <w:rPr>
                      <w:kern w:val="0"/>
                      <w:sz w:val="18"/>
                      <w:szCs w:val="18"/>
                    </w:rPr>
                    <w:t>(</w:t>
                  </w:r>
                  <w:r w:rsidRPr="00A12808">
                    <w:rPr>
                      <w:kern w:val="0"/>
                      <w:sz w:val="18"/>
                      <w:szCs w:val="18"/>
                    </w:rPr>
                    <w:t>印刷</w:t>
                  </w:r>
                  <w:r w:rsidRPr="00A12808">
                    <w:rPr>
                      <w:kern w:val="0"/>
                      <w:sz w:val="18"/>
                      <w:szCs w:val="18"/>
                    </w:rPr>
                    <w:t>CMYK</w:t>
                  </w:r>
                  <w:r w:rsidRPr="00A12808">
                    <w:rPr>
                      <w:kern w:val="0"/>
                      <w:sz w:val="18"/>
                      <w:szCs w:val="18"/>
                    </w:rPr>
                    <w:t>参数附后，下同</w:t>
                  </w:r>
                  <w:r w:rsidRPr="00A12808">
                    <w:rPr>
                      <w:kern w:val="0"/>
                      <w:sz w:val="18"/>
                      <w:szCs w:val="18"/>
                    </w:rPr>
                    <w:t>)</w:t>
                  </w:r>
                  <w:r w:rsidRPr="00A12808">
                    <w:rPr>
                      <w:kern w:val="0"/>
                      <w:sz w:val="18"/>
                      <w:szCs w:val="18"/>
                    </w:rPr>
                    <w:t>，文字颜色为白色，所有文字字体为黑体</w:t>
                  </w:r>
                </w:p>
                <w:p w:rsidR="00DE53F4" w:rsidRPr="00A12808" w:rsidRDefault="00DE53F4" w:rsidP="00BD407B">
                  <w:pPr>
                    <w:widowControl/>
                    <w:jc w:val="left"/>
                    <w:rPr>
                      <w:sz w:val="18"/>
                      <w:szCs w:val="18"/>
                    </w:rPr>
                  </w:pPr>
                  <w:r w:rsidRPr="00A12808">
                    <w:rPr>
                      <w:kern w:val="0"/>
                      <w:sz w:val="18"/>
                      <w:szCs w:val="18"/>
                    </w:rPr>
                    <w:lastRenderedPageBreak/>
                    <w:t>（</w:t>
                  </w:r>
                  <w:r w:rsidRPr="00A12808">
                    <w:rPr>
                      <w:kern w:val="0"/>
                      <w:sz w:val="18"/>
                      <w:szCs w:val="18"/>
                    </w:rPr>
                    <w:t>3</w:t>
                  </w:r>
                  <w:r w:rsidRPr="00A12808">
                    <w:rPr>
                      <w:kern w:val="0"/>
                      <w:sz w:val="18"/>
                      <w:szCs w:val="18"/>
                    </w:rPr>
                    <w:t>）材料：底板采用</w:t>
                  </w:r>
                  <w:r w:rsidRPr="00A12808">
                    <w:rPr>
                      <w:kern w:val="0"/>
                      <w:sz w:val="18"/>
                      <w:szCs w:val="18"/>
                    </w:rPr>
                    <w:t>5mm</w:t>
                  </w:r>
                  <w:r w:rsidRPr="00A12808">
                    <w:rPr>
                      <w:kern w:val="0"/>
                      <w:sz w:val="18"/>
                      <w:szCs w:val="18"/>
                    </w:rPr>
                    <w:t>铝板</w:t>
                  </w:r>
                </w:p>
                <w:p w:rsidR="00DE53F4" w:rsidRPr="00A12808" w:rsidRDefault="00DE53F4" w:rsidP="00BD407B">
                  <w:pPr>
                    <w:widowControl/>
                    <w:jc w:val="left"/>
                    <w:rPr>
                      <w:sz w:val="18"/>
                      <w:szCs w:val="18"/>
                    </w:rPr>
                  </w:pPr>
                  <w:r w:rsidRPr="00A12808">
                    <w:rPr>
                      <w:kern w:val="0"/>
                      <w:sz w:val="18"/>
                      <w:szCs w:val="18"/>
                    </w:rPr>
                    <w:t>3</w:t>
                  </w:r>
                  <w:r>
                    <w:rPr>
                      <w:rFonts w:hint="eastAsia"/>
                      <w:kern w:val="0"/>
                      <w:sz w:val="18"/>
                      <w:szCs w:val="18"/>
                    </w:rPr>
                    <w:t>、</w:t>
                  </w:r>
                  <w:r w:rsidRPr="00A12808">
                    <w:rPr>
                      <w:kern w:val="0"/>
                      <w:sz w:val="18"/>
                      <w:szCs w:val="18"/>
                    </w:rPr>
                    <w:t>公开内容</w:t>
                  </w:r>
                </w:p>
                <w:p w:rsidR="00DE53F4" w:rsidRPr="00A12808" w:rsidRDefault="00DE53F4" w:rsidP="00BD407B">
                  <w:pPr>
                    <w:widowControl/>
                    <w:adjustRightInd w:val="0"/>
                    <w:snapToGrid w:val="0"/>
                    <w:jc w:val="left"/>
                    <w:rPr>
                      <w:sz w:val="18"/>
                      <w:szCs w:val="18"/>
                    </w:rPr>
                  </w:pPr>
                  <w:r w:rsidRPr="00A12808">
                    <w:rPr>
                      <w:kern w:val="0"/>
                      <w:sz w:val="18"/>
                      <w:szCs w:val="18"/>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rsidR="00DE53F4" w:rsidRPr="00A12808" w:rsidTr="00DE53F4">
              <w:trPr>
                <w:trHeight w:val="20"/>
              </w:trPr>
              <w:tc>
                <w:tcPr>
                  <w:tcW w:w="5000" w:type="pct"/>
                </w:tcPr>
                <w:p w:rsidR="00DE53F4" w:rsidRPr="00A12808" w:rsidRDefault="008504F3" w:rsidP="00BD407B">
                  <w:pPr>
                    <w:widowControl/>
                    <w:adjustRightInd w:val="0"/>
                    <w:snapToGrid w:val="0"/>
                    <w:jc w:val="center"/>
                    <w:rPr>
                      <w:sz w:val="18"/>
                      <w:szCs w:val="18"/>
                    </w:rPr>
                  </w:pPr>
                  <w:r>
                    <w:rPr>
                      <w:noProof/>
                      <w:sz w:val="18"/>
                      <w:szCs w:val="18"/>
                    </w:rPr>
                    <w:lastRenderedPageBreak/>
                    <w:drawing>
                      <wp:inline distT="0" distB="0" distL="0" distR="0">
                        <wp:extent cx="2838450" cy="1892300"/>
                        <wp:effectExtent l="1905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srcRect/>
                                <a:stretch>
                                  <a:fillRect/>
                                </a:stretch>
                              </pic:blipFill>
                              <pic:spPr bwMode="auto">
                                <a:xfrm>
                                  <a:off x="0" y="0"/>
                                  <a:ext cx="2838450" cy="1892300"/>
                                </a:xfrm>
                                <a:prstGeom prst="rect">
                                  <a:avLst/>
                                </a:prstGeom>
                                <a:noFill/>
                                <a:ln w="9525">
                                  <a:noFill/>
                                  <a:miter lim="800000"/>
                                  <a:headEnd/>
                                  <a:tailEnd/>
                                </a:ln>
                              </pic:spPr>
                            </pic:pic>
                          </a:graphicData>
                        </a:graphic>
                      </wp:inline>
                    </w:drawing>
                  </w:r>
                </w:p>
              </w:tc>
            </w:tr>
            <w:tr w:rsidR="00DE53F4" w:rsidRPr="00A12808" w:rsidTr="00DE53F4">
              <w:trPr>
                <w:trHeight w:val="20"/>
              </w:trPr>
              <w:tc>
                <w:tcPr>
                  <w:tcW w:w="5000" w:type="pct"/>
                </w:tcPr>
                <w:p w:rsidR="00DE53F4" w:rsidRPr="00A12808" w:rsidRDefault="00DE53F4" w:rsidP="00BD407B">
                  <w:pPr>
                    <w:widowControl/>
                    <w:adjustRightInd w:val="0"/>
                    <w:snapToGrid w:val="0"/>
                    <w:jc w:val="left"/>
                    <w:rPr>
                      <w:b/>
                      <w:bCs/>
                      <w:sz w:val="18"/>
                      <w:szCs w:val="18"/>
                    </w:rPr>
                  </w:pPr>
                  <w:r w:rsidRPr="00A12808">
                    <w:rPr>
                      <w:b/>
                      <w:bCs/>
                      <w:sz w:val="18"/>
                      <w:szCs w:val="18"/>
                    </w:rPr>
                    <w:t>危险废物暂存场所警示标志</w:t>
                  </w:r>
                </w:p>
                <w:p w:rsidR="00DE53F4" w:rsidRPr="00A12808" w:rsidRDefault="00DE53F4" w:rsidP="00BD407B">
                  <w:pPr>
                    <w:widowControl/>
                    <w:adjustRightInd w:val="0"/>
                    <w:snapToGrid w:val="0"/>
                    <w:jc w:val="left"/>
                    <w:rPr>
                      <w:sz w:val="18"/>
                      <w:szCs w:val="18"/>
                    </w:rPr>
                  </w:pPr>
                  <w:r w:rsidRPr="00A12808">
                    <w:rPr>
                      <w:sz w:val="18"/>
                      <w:szCs w:val="18"/>
                    </w:rPr>
                    <w:t>1</w:t>
                  </w:r>
                  <w:r>
                    <w:rPr>
                      <w:rFonts w:hint="eastAsia"/>
                      <w:sz w:val="18"/>
                      <w:szCs w:val="18"/>
                    </w:rPr>
                    <w:t>、</w:t>
                  </w:r>
                  <w:r w:rsidRPr="00A12808">
                    <w:rPr>
                      <w:sz w:val="18"/>
                      <w:szCs w:val="18"/>
                    </w:rPr>
                    <w:t>设置位置</w:t>
                  </w:r>
                </w:p>
                <w:p w:rsidR="00DE53F4" w:rsidRPr="00A12808" w:rsidRDefault="00DE53F4" w:rsidP="00BD407B">
                  <w:pPr>
                    <w:widowControl/>
                    <w:adjustRightInd w:val="0"/>
                    <w:snapToGrid w:val="0"/>
                    <w:jc w:val="left"/>
                    <w:rPr>
                      <w:sz w:val="18"/>
                      <w:szCs w:val="18"/>
                    </w:rPr>
                  </w:pPr>
                  <w:r w:rsidRPr="00A12808">
                    <w:rPr>
                      <w:sz w:val="18"/>
                      <w:szCs w:val="18"/>
                    </w:rPr>
                    <w:t>平面固定在每一处贮存设施外的显著位置，包括全封闭式仓库外墙靠门一侧，围墙或防护栅栏外侧，适合平面固定的储罐、贮槽等，标志牌顶端距离地面</w:t>
                  </w:r>
                  <w:r w:rsidRPr="00A12808">
                    <w:rPr>
                      <w:sz w:val="18"/>
                      <w:szCs w:val="18"/>
                    </w:rPr>
                    <w:t>200cm</w:t>
                  </w:r>
                  <w:r w:rsidRPr="00A12808">
                    <w:rPr>
                      <w:sz w:val="18"/>
                      <w:szCs w:val="18"/>
                    </w:rPr>
                    <w:t>处。除无法平面固定警示标志的储罐、贮槽需采取立式固定外，其他贮存设施均采用平面固定式警示标志牌</w:t>
                  </w:r>
                </w:p>
                <w:p w:rsidR="00DE53F4" w:rsidRPr="00A12808" w:rsidRDefault="00DE53F4" w:rsidP="00BD407B">
                  <w:pPr>
                    <w:widowControl/>
                    <w:adjustRightInd w:val="0"/>
                    <w:snapToGrid w:val="0"/>
                    <w:jc w:val="left"/>
                    <w:rPr>
                      <w:sz w:val="18"/>
                      <w:szCs w:val="18"/>
                    </w:rPr>
                  </w:pPr>
                  <w:r w:rsidRPr="00A12808">
                    <w:rPr>
                      <w:sz w:val="18"/>
                      <w:szCs w:val="18"/>
                    </w:rPr>
                    <w:t>2</w:t>
                  </w:r>
                  <w:r>
                    <w:rPr>
                      <w:rFonts w:hint="eastAsia"/>
                      <w:sz w:val="18"/>
                      <w:szCs w:val="18"/>
                    </w:rPr>
                    <w:t>、</w:t>
                  </w:r>
                  <w:r w:rsidRPr="00A12808">
                    <w:rPr>
                      <w:sz w:val="18"/>
                      <w:szCs w:val="18"/>
                    </w:rPr>
                    <w:t>规格参数</w:t>
                  </w:r>
                </w:p>
                <w:p w:rsidR="00DE53F4" w:rsidRPr="00A12808" w:rsidRDefault="00DE53F4" w:rsidP="00BD407B">
                  <w:pPr>
                    <w:widowControl/>
                    <w:adjustRightInd w:val="0"/>
                    <w:snapToGrid w:val="0"/>
                    <w:jc w:val="left"/>
                    <w:rPr>
                      <w:sz w:val="18"/>
                      <w:szCs w:val="18"/>
                    </w:rPr>
                  </w:pPr>
                  <w:r w:rsidRPr="00A12808">
                    <w:rPr>
                      <w:sz w:val="18"/>
                      <w:szCs w:val="18"/>
                    </w:rPr>
                    <w:t>（</w:t>
                  </w:r>
                  <w:r w:rsidRPr="00A12808">
                    <w:rPr>
                      <w:sz w:val="18"/>
                      <w:szCs w:val="18"/>
                    </w:rPr>
                    <w:t>1</w:t>
                  </w:r>
                  <w:r w:rsidRPr="00A12808">
                    <w:rPr>
                      <w:sz w:val="18"/>
                      <w:szCs w:val="18"/>
                    </w:rPr>
                    <w:t>）尺寸：标志牌</w:t>
                  </w:r>
                  <w:r w:rsidRPr="00A12808">
                    <w:rPr>
                      <w:sz w:val="18"/>
                      <w:szCs w:val="18"/>
                    </w:rPr>
                    <w:t>100cm×120cm</w:t>
                  </w:r>
                  <w:r w:rsidRPr="00A12808">
                    <w:rPr>
                      <w:sz w:val="18"/>
                      <w:szCs w:val="18"/>
                    </w:rPr>
                    <w:t>。三角形警示标志边长</w:t>
                  </w:r>
                  <w:r w:rsidRPr="00A12808">
                    <w:rPr>
                      <w:sz w:val="18"/>
                      <w:szCs w:val="18"/>
                    </w:rPr>
                    <w:t>42cm</w:t>
                  </w:r>
                  <w:r w:rsidRPr="00A12808">
                    <w:rPr>
                      <w:sz w:val="18"/>
                      <w:szCs w:val="18"/>
                    </w:rPr>
                    <w:t>，外檐</w:t>
                  </w:r>
                  <w:r w:rsidRPr="00A12808">
                    <w:rPr>
                      <w:sz w:val="18"/>
                      <w:szCs w:val="18"/>
                    </w:rPr>
                    <w:t>2.5cm</w:t>
                  </w:r>
                </w:p>
                <w:p w:rsidR="00DE53F4" w:rsidRPr="00A12808" w:rsidRDefault="00DE53F4" w:rsidP="00BD407B">
                  <w:pPr>
                    <w:widowControl/>
                    <w:adjustRightInd w:val="0"/>
                    <w:snapToGrid w:val="0"/>
                    <w:jc w:val="left"/>
                    <w:rPr>
                      <w:sz w:val="18"/>
                      <w:szCs w:val="18"/>
                    </w:rPr>
                  </w:pPr>
                  <w:r w:rsidRPr="00A12808">
                    <w:rPr>
                      <w:sz w:val="18"/>
                      <w:szCs w:val="18"/>
                    </w:rPr>
                    <w:t>（</w:t>
                  </w:r>
                  <w:r w:rsidRPr="00A12808">
                    <w:rPr>
                      <w:sz w:val="18"/>
                      <w:szCs w:val="18"/>
                    </w:rPr>
                    <w:t>2</w:t>
                  </w:r>
                  <w:r w:rsidRPr="00A12808">
                    <w:rPr>
                      <w:sz w:val="18"/>
                      <w:szCs w:val="18"/>
                    </w:rPr>
                    <w:t>）颜色与字体：标志牌背景颜色为黄色，文字颜色为黑色。三角形警示标志图案和边框颜色为黑色，外檐部分为灰色。所有文字字体为黑体</w:t>
                  </w:r>
                </w:p>
                <w:p w:rsidR="00DE53F4" w:rsidRPr="00A12808" w:rsidRDefault="00DE53F4" w:rsidP="00BD407B">
                  <w:pPr>
                    <w:widowControl/>
                    <w:adjustRightInd w:val="0"/>
                    <w:snapToGrid w:val="0"/>
                    <w:jc w:val="left"/>
                    <w:rPr>
                      <w:sz w:val="18"/>
                      <w:szCs w:val="18"/>
                    </w:rPr>
                  </w:pPr>
                  <w:r w:rsidRPr="00A12808">
                    <w:rPr>
                      <w:sz w:val="18"/>
                      <w:szCs w:val="18"/>
                    </w:rPr>
                    <w:t>（</w:t>
                  </w:r>
                  <w:r w:rsidRPr="00A12808">
                    <w:rPr>
                      <w:sz w:val="18"/>
                      <w:szCs w:val="18"/>
                    </w:rPr>
                    <w:t>3</w:t>
                  </w:r>
                  <w:r w:rsidRPr="00A12808">
                    <w:rPr>
                      <w:sz w:val="18"/>
                      <w:szCs w:val="18"/>
                    </w:rPr>
                    <w:t>）材料：采用</w:t>
                  </w:r>
                  <w:r w:rsidRPr="00A12808">
                    <w:rPr>
                      <w:sz w:val="18"/>
                      <w:szCs w:val="18"/>
                    </w:rPr>
                    <w:t>1.5-2mm</w:t>
                  </w:r>
                  <w:r w:rsidRPr="00A12808">
                    <w:rPr>
                      <w:sz w:val="18"/>
                      <w:szCs w:val="18"/>
                    </w:rPr>
                    <w:t>冷轧钢板，表面采用搪瓷或反光贴膜处理，端面经过防腐处理；或者采用</w:t>
                  </w:r>
                  <w:r w:rsidRPr="00A12808">
                    <w:rPr>
                      <w:sz w:val="18"/>
                      <w:szCs w:val="18"/>
                    </w:rPr>
                    <w:t>5mm</w:t>
                  </w:r>
                  <w:r w:rsidRPr="00A12808">
                    <w:rPr>
                      <w:sz w:val="18"/>
                      <w:szCs w:val="18"/>
                    </w:rPr>
                    <w:t>铝板，不锈钢边框</w:t>
                  </w:r>
                  <w:r w:rsidRPr="00A12808">
                    <w:rPr>
                      <w:sz w:val="18"/>
                      <w:szCs w:val="18"/>
                    </w:rPr>
                    <w:t>2cm</w:t>
                  </w:r>
                  <w:r w:rsidRPr="00A12808">
                    <w:rPr>
                      <w:sz w:val="18"/>
                      <w:szCs w:val="18"/>
                    </w:rPr>
                    <w:t>压边</w:t>
                  </w:r>
                </w:p>
                <w:p w:rsidR="00DE53F4" w:rsidRPr="00A12808" w:rsidRDefault="00DE53F4" w:rsidP="00BD407B">
                  <w:pPr>
                    <w:widowControl/>
                    <w:adjustRightInd w:val="0"/>
                    <w:snapToGrid w:val="0"/>
                    <w:jc w:val="left"/>
                    <w:rPr>
                      <w:sz w:val="18"/>
                      <w:szCs w:val="18"/>
                    </w:rPr>
                  </w:pPr>
                  <w:r w:rsidRPr="00A12808">
                    <w:rPr>
                      <w:sz w:val="18"/>
                      <w:szCs w:val="18"/>
                    </w:rPr>
                    <w:t>3</w:t>
                  </w:r>
                  <w:r>
                    <w:rPr>
                      <w:rFonts w:hint="eastAsia"/>
                      <w:sz w:val="18"/>
                      <w:szCs w:val="18"/>
                    </w:rPr>
                    <w:t>、</w:t>
                  </w:r>
                  <w:r w:rsidRPr="00A12808">
                    <w:rPr>
                      <w:sz w:val="18"/>
                      <w:szCs w:val="18"/>
                    </w:rPr>
                    <w:t>公开内容</w:t>
                  </w:r>
                </w:p>
                <w:p w:rsidR="00DE53F4" w:rsidRPr="00A12808" w:rsidRDefault="00DE53F4" w:rsidP="00BD407B">
                  <w:pPr>
                    <w:widowControl/>
                    <w:adjustRightInd w:val="0"/>
                    <w:snapToGrid w:val="0"/>
                    <w:jc w:val="left"/>
                    <w:rPr>
                      <w:sz w:val="18"/>
                      <w:szCs w:val="18"/>
                    </w:rPr>
                  </w:pPr>
                  <w:r w:rsidRPr="00A12808">
                    <w:rPr>
                      <w:sz w:val="18"/>
                      <w:szCs w:val="18"/>
                    </w:rPr>
                    <w:t>包括标志牌名称、贮存设施编号、企业名称、责任人及电话、管理员及电话、贮存设施环评批文、贮存设施建筑面积或容积、贮存设施环境污染防治措施、环境应急物资和设备、贮存危险废物清单</w:t>
                  </w:r>
                </w:p>
              </w:tc>
            </w:tr>
            <w:tr w:rsidR="00DE53F4" w:rsidRPr="00A12808" w:rsidTr="00DE53F4">
              <w:trPr>
                <w:trHeight w:val="20"/>
              </w:trPr>
              <w:tc>
                <w:tcPr>
                  <w:tcW w:w="5000" w:type="pct"/>
                </w:tcPr>
                <w:p w:rsidR="00DE53F4" w:rsidRPr="00A12808" w:rsidRDefault="008504F3" w:rsidP="00BD407B">
                  <w:pPr>
                    <w:widowControl/>
                    <w:adjustRightInd w:val="0"/>
                    <w:snapToGrid w:val="0"/>
                    <w:jc w:val="center"/>
                    <w:rPr>
                      <w:sz w:val="18"/>
                      <w:szCs w:val="18"/>
                    </w:rPr>
                  </w:pPr>
                  <w:r>
                    <w:rPr>
                      <w:noProof/>
                      <w:sz w:val="18"/>
                      <w:szCs w:val="18"/>
                    </w:rPr>
                    <w:drawing>
                      <wp:inline distT="0" distB="0" distL="0" distR="0">
                        <wp:extent cx="2703195" cy="2425065"/>
                        <wp:effectExtent l="19050" t="0" r="190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srcRect/>
                                <a:stretch>
                                  <a:fillRect/>
                                </a:stretch>
                              </pic:blipFill>
                              <pic:spPr bwMode="auto">
                                <a:xfrm>
                                  <a:off x="0" y="0"/>
                                  <a:ext cx="2703195" cy="2425065"/>
                                </a:xfrm>
                                <a:prstGeom prst="rect">
                                  <a:avLst/>
                                </a:prstGeom>
                                <a:noFill/>
                                <a:ln w="9525">
                                  <a:noFill/>
                                  <a:miter lim="800000"/>
                                  <a:headEnd/>
                                  <a:tailEnd/>
                                </a:ln>
                              </pic:spPr>
                            </pic:pic>
                          </a:graphicData>
                        </a:graphic>
                      </wp:inline>
                    </w:drawing>
                  </w:r>
                </w:p>
              </w:tc>
            </w:tr>
            <w:tr w:rsidR="00DE53F4" w:rsidRPr="00A12808" w:rsidTr="00DE53F4">
              <w:trPr>
                <w:trHeight w:val="20"/>
              </w:trPr>
              <w:tc>
                <w:tcPr>
                  <w:tcW w:w="5000" w:type="pct"/>
                </w:tcPr>
                <w:p w:rsidR="00DE53F4" w:rsidRPr="00A12808" w:rsidRDefault="00DE53F4" w:rsidP="00BD407B">
                  <w:pPr>
                    <w:jc w:val="left"/>
                    <w:rPr>
                      <w:b/>
                      <w:bCs/>
                      <w:kern w:val="0"/>
                      <w:sz w:val="18"/>
                      <w:szCs w:val="18"/>
                    </w:rPr>
                  </w:pPr>
                  <w:r w:rsidRPr="00A12808">
                    <w:rPr>
                      <w:b/>
                      <w:bCs/>
                      <w:kern w:val="0"/>
                      <w:sz w:val="18"/>
                      <w:szCs w:val="18"/>
                    </w:rPr>
                    <w:t>危险废物暂存场所贮存设施内部分区警示标志牌：</w:t>
                  </w:r>
                </w:p>
                <w:p w:rsidR="00DE53F4" w:rsidRPr="00A12808" w:rsidRDefault="00DE53F4" w:rsidP="00BD407B">
                  <w:pPr>
                    <w:widowControl/>
                    <w:jc w:val="left"/>
                    <w:rPr>
                      <w:sz w:val="18"/>
                      <w:szCs w:val="18"/>
                    </w:rPr>
                  </w:pPr>
                  <w:r w:rsidRPr="00A12808">
                    <w:rPr>
                      <w:kern w:val="0"/>
                      <w:sz w:val="18"/>
                      <w:szCs w:val="18"/>
                    </w:rPr>
                    <w:t>1</w:t>
                  </w:r>
                  <w:r>
                    <w:rPr>
                      <w:rFonts w:hint="eastAsia"/>
                      <w:kern w:val="0"/>
                      <w:sz w:val="18"/>
                      <w:szCs w:val="18"/>
                    </w:rPr>
                    <w:t>、</w:t>
                  </w:r>
                  <w:r w:rsidRPr="00A12808">
                    <w:rPr>
                      <w:kern w:val="0"/>
                      <w:sz w:val="18"/>
                      <w:szCs w:val="18"/>
                    </w:rPr>
                    <w:t>设置位置</w:t>
                  </w:r>
                </w:p>
                <w:p w:rsidR="00DE53F4" w:rsidRPr="00A12808" w:rsidRDefault="00DE53F4" w:rsidP="00BD407B">
                  <w:pPr>
                    <w:widowControl/>
                    <w:jc w:val="left"/>
                    <w:rPr>
                      <w:sz w:val="18"/>
                      <w:szCs w:val="18"/>
                    </w:rPr>
                  </w:pPr>
                  <w:r w:rsidRPr="00A12808">
                    <w:rPr>
                      <w:kern w:val="0"/>
                      <w:sz w:val="18"/>
                      <w:szCs w:val="18"/>
                    </w:rPr>
                    <w:t>贮存设施内部分区，固定于每一种危险废物存放区域的墙面、栅栏内部等位置。无法或不便于平面固定、确需采用立式的，可选择立式可移动支架，不得破坏防渗区域。顶端距离地面</w:t>
                  </w:r>
                  <w:r w:rsidRPr="00A12808">
                    <w:rPr>
                      <w:kern w:val="0"/>
                      <w:sz w:val="18"/>
                      <w:szCs w:val="18"/>
                    </w:rPr>
                    <w:t>200cm</w:t>
                  </w:r>
                  <w:r w:rsidRPr="00A12808">
                    <w:rPr>
                      <w:kern w:val="0"/>
                      <w:sz w:val="18"/>
                      <w:szCs w:val="18"/>
                    </w:rPr>
                    <w:t>处</w:t>
                  </w:r>
                </w:p>
                <w:p w:rsidR="00DE53F4" w:rsidRPr="00A12808" w:rsidRDefault="00DE53F4" w:rsidP="00BD407B">
                  <w:pPr>
                    <w:widowControl/>
                    <w:jc w:val="left"/>
                    <w:rPr>
                      <w:sz w:val="18"/>
                      <w:szCs w:val="18"/>
                    </w:rPr>
                  </w:pPr>
                  <w:r w:rsidRPr="00A12808">
                    <w:rPr>
                      <w:kern w:val="0"/>
                      <w:sz w:val="18"/>
                      <w:szCs w:val="18"/>
                    </w:rPr>
                    <w:t>2</w:t>
                  </w:r>
                  <w:r>
                    <w:rPr>
                      <w:rFonts w:hint="eastAsia"/>
                      <w:kern w:val="0"/>
                      <w:sz w:val="18"/>
                      <w:szCs w:val="18"/>
                    </w:rPr>
                    <w:t>、</w:t>
                  </w:r>
                  <w:r w:rsidRPr="00A12808">
                    <w:rPr>
                      <w:kern w:val="0"/>
                      <w:sz w:val="18"/>
                      <w:szCs w:val="18"/>
                    </w:rPr>
                    <w:t>规格参数</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1</w:t>
                  </w:r>
                  <w:r w:rsidRPr="00A12808">
                    <w:rPr>
                      <w:kern w:val="0"/>
                      <w:sz w:val="18"/>
                      <w:szCs w:val="18"/>
                    </w:rPr>
                    <w:t>）尺寸：</w:t>
                  </w:r>
                  <w:r w:rsidRPr="00A12808">
                    <w:rPr>
                      <w:kern w:val="0"/>
                      <w:sz w:val="18"/>
                      <w:szCs w:val="18"/>
                    </w:rPr>
                    <w:t>75cm×45cm</w:t>
                  </w:r>
                  <w:r w:rsidRPr="00A12808">
                    <w:rPr>
                      <w:kern w:val="0"/>
                      <w:sz w:val="18"/>
                      <w:szCs w:val="18"/>
                    </w:rPr>
                    <w:t>。三角形警示标志边长</w:t>
                  </w:r>
                  <w:r w:rsidRPr="00A12808">
                    <w:rPr>
                      <w:kern w:val="0"/>
                      <w:sz w:val="18"/>
                      <w:szCs w:val="18"/>
                    </w:rPr>
                    <w:t>42cm</w:t>
                  </w:r>
                  <w:r w:rsidRPr="00A12808">
                    <w:rPr>
                      <w:kern w:val="0"/>
                      <w:sz w:val="18"/>
                      <w:szCs w:val="18"/>
                    </w:rPr>
                    <w:t>，外檐</w:t>
                  </w:r>
                  <w:r w:rsidRPr="00A12808">
                    <w:rPr>
                      <w:kern w:val="0"/>
                      <w:sz w:val="18"/>
                      <w:szCs w:val="18"/>
                    </w:rPr>
                    <w:t>2.5cm</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2</w:t>
                  </w:r>
                  <w:r w:rsidRPr="00A12808">
                    <w:rPr>
                      <w:kern w:val="0"/>
                      <w:sz w:val="18"/>
                      <w:szCs w:val="18"/>
                    </w:rPr>
                    <w:t>）颜色与字体：固定于墙面或栅栏内部的，与平面固定式贮存设施警示标志牌一致。采用立式可移动支架的，警示标</w:t>
                  </w:r>
                  <w:r w:rsidRPr="00A12808">
                    <w:rPr>
                      <w:kern w:val="0"/>
                      <w:sz w:val="18"/>
                      <w:szCs w:val="18"/>
                    </w:rPr>
                    <w:lastRenderedPageBreak/>
                    <w:t>志牌主板字体及颜色与平面固定式贮存设施警示标志牌一致，支架颜色为黄色</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3</w:t>
                  </w:r>
                  <w:r w:rsidRPr="00A12808">
                    <w:rPr>
                      <w:kern w:val="0"/>
                      <w:sz w:val="18"/>
                      <w:szCs w:val="18"/>
                    </w:rPr>
                    <w:t>）材料：采用</w:t>
                  </w:r>
                  <w:r w:rsidRPr="00A12808">
                    <w:rPr>
                      <w:kern w:val="0"/>
                      <w:sz w:val="18"/>
                      <w:szCs w:val="18"/>
                    </w:rPr>
                    <w:t>5mm</w:t>
                  </w:r>
                  <w:r w:rsidRPr="00A12808">
                    <w:rPr>
                      <w:kern w:val="0"/>
                      <w:sz w:val="18"/>
                      <w:szCs w:val="18"/>
                    </w:rPr>
                    <w:t>铝板，不锈钢边框</w:t>
                  </w:r>
                  <w:r w:rsidRPr="00A12808">
                    <w:rPr>
                      <w:kern w:val="0"/>
                      <w:sz w:val="18"/>
                      <w:szCs w:val="18"/>
                    </w:rPr>
                    <w:t>2cm</w:t>
                  </w:r>
                  <w:r w:rsidRPr="00A12808">
                    <w:rPr>
                      <w:kern w:val="0"/>
                      <w:sz w:val="18"/>
                      <w:szCs w:val="18"/>
                    </w:rPr>
                    <w:t>压边</w:t>
                  </w:r>
                </w:p>
                <w:p w:rsidR="00DE53F4" w:rsidRPr="00A12808" w:rsidRDefault="00DE53F4" w:rsidP="00BD407B">
                  <w:pPr>
                    <w:widowControl/>
                    <w:jc w:val="left"/>
                    <w:rPr>
                      <w:sz w:val="18"/>
                      <w:szCs w:val="18"/>
                    </w:rPr>
                  </w:pPr>
                  <w:r w:rsidRPr="00A12808">
                    <w:rPr>
                      <w:kern w:val="0"/>
                      <w:sz w:val="18"/>
                      <w:szCs w:val="18"/>
                    </w:rPr>
                    <w:t>3</w:t>
                  </w:r>
                  <w:r>
                    <w:rPr>
                      <w:rFonts w:hint="eastAsia"/>
                      <w:kern w:val="0"/>
                      <w:sz w:val="18"/>
                      <w:szCs w:val="18"/>
                    </w:rPr>
                    <w:t>、</w:t>
                  </w:r>
                  <w:r w:rsidRPr="00A12808">
                    <w:rPr>
                      <w:kern w:val="0"/>
                      <w:sz w:val="18"/>
                      <w:szCs w:val="18"/>
                    </w:rPr>
                    <w:t>公开内容</w:t>
                  </w:r>
                </w:p>
                <w:p w:rsidR="00DE53F4" w:rsidRPr="00A12808" w:rsidRDefault="00DE53F4" w:rsidP="00BD407B">
                  <w:pPr>
                    <w:widowControl/>
                    <w:adjustRightInd w:val="0"/>
                    <w:snapToGrid w:val="0"/>
                    <w:jc w:val="left"/>
                    <w:rPr>
                      <w:sz w:val="18"/>
                      <w:szCs w:val="18"/>
                    </w:rPr>
                  </w:pPr>
                  <w:r w:rsidRPr="00A12808">
                    <w:rPr>
                      <w:kern w:val="0"/>
                      <w:sz w:val="18"/>
                      <w:szCs w:val="18"/>
                    </w:rPr>
                    <w:t>包括废物名称、废物代码、主要成分、危险特性、环境污染物</w:t>
                  </w:r>
                </w:p>
              </w:tc>
            </w:tr>
            <w:tr w:rsidR="00DE53F4" w:rsidRPr="00A12808" w:rsidTr="00DE53F4">
              <w:trPr>
                <w:trHeight w:val="20"/>
              </w:trPr>
              <w:tc>
                <w:tcPr>
                  <w:tcW w:w="5000" w:type="pct"/>
                </w:tcPr>
                <w:p w:rsidR="00DE53F4" w:rsidRPr="00A12808" w:rsidRDefault="008504F3" w:rsidP="00BD407B">
                  <w:pPr>
                    <w:widowControl/>
                    <w:adjustRightInd w:val="0"/>
                    <w:snapToGrid w:val="0"/>
                    <w:jc w:val="center"/>
                    <w:rPr>
                      <w:sz w:val="18"/>
                      <w:szCs w:val="18"/>
                    </w:rPr>
                  </w:pPr>
                  <w:r>
                    <w:rPr>
                      <w:noProof/>
                      <w:sz w:val="18"/>
                      <w:szCs w:val="18"/>
                    </w:rPr>
                    <w:lastRenderedPageBreak/>
                    <w:drawing>
                      <wp:inline distT="0" distB="0" distL="0" distR="0">
                        <wp:extent cx="3097861" cy="2096677"/>
                        <wp:effectExtent l="19050" t="0" r="7289"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a:srcRect/>
                                <a:stretch>
                                  <a:fillRect/>
                                </a:stretch>
                              </pic:blipFill>
                              <pic:spPr bwMode="auto">
                                <a:xfrm>
                                  <a:off x="0" y="0"/>
                                  <a:ext cx="3100344" cy="2098357"/>
                                </a:xfrm>
                                <a:prstGeom prst="rect">
                                  <a:avLst/>
                                </a:prstGeom>
                                <a:noFill/>
                                <a:ln w="9525">
                                  <a:noFill/>
                                  <a:miter lim="800000"/>
                                  <a:headEnd/>
                                  <a:tailEnd/>
                                </a:ln>
                              </pic:spPr>
                            </pic:pic>
                          </a:graphicData>
                        </a:graphic>
                      </wp:inline>
                    </w:drawing>
                  </w:r>
                </w:p>
              </w:tc>
            </w:tr>
            <w:tr w:rsidR="00DE53F4" w:rsidRPr="00A12808" w:rsidTr="00DE53F4">
              <w:trPr>
                <w:trHeight w:val="20"/>
              </w:trPr>
              <w:tc>
                <w:tcPr>
                  <w:tcW w:w="5000" w:type="pct"/>
                </w:tcPr>
                <w:p w:rsidR="00DE53F4" w:rsidRPr="00A12808" w:rsidRDefault="00DE53F4" w:rsidP="00BD407B">
                  <w:pPr>
                    <w:widowControl/>
                    <w:jc w:val="left"/>
                    <w:rPr>
                      <w:b/>
                      <w:bCs/>
                      <w:kern w:val="0"/>
                      <w:sz w:val="18"/>
                      <w:szCs w:val="18"/>
                    </w:rPr>
                  </w:pPr>
                  <w:r w:rsidRPr="00A12808">
                    <w:rPr>
                      <w:b/>
                      <w:bCs/>
                      <w:kern w:val="0"/>
                      <w:sz w:val="18"/>
                      <w:szCs w:val="18"/>
                    </w:rPr>
                    <w:t>危险废物暂存场所包装识别标签：</w:t>
                  </w:r>
                </w:p>
                <w:p w:rsidR="00DE53F4" w:rsidRPr="00A12808" w:rsidRDefault="00DE53F4" w:rsidP="00BD407B">
                  <w:pPr>
                    <w:widowControl/>
                    <w:jc w:val="left"/>
                    <w:rPr>
                      <w:sz w:val="18"/>
                      <w:szCs w:val="18"/>
                    </w:rPr>
                  </w:pPr>
                  <w:r w:rsidRPr="00A12808">
                    <w:rPr>
                      <w:kern w:val="0"/>
                      <w:sz w:val="18"/>
                      <w:szCs w:val="18"/>
                    </w:rPr>
                    <w:t>1</w:t>
                  </w:r>
                  <w:r w:rsidRPr="00A12808">
                    <w:rPr>
                      <w:kern w:val="0"/>
                      <w:sz w:val="18"/>
                      <w:szCs w:val="18"/>
                    </w:rPr>
                    <w:t>、设置位置</w:t>
                  </w:r>
                </w:p>
                <w:p w:rsidR="00DE53F4" w:rsidRPr="00A12808" w:rsidRDefault="00DE53F4" w:rsidP="00BD407B">
                  <w:pPr>
                    <w:widowControl/>
                    <w:jc w:val="left"/>
                    <w:rPr>
                      <w:sz w:val="18"/>
                      <w:szCs w:val="18"/>
                    </w:rPr>
                  </w:pPr>
                  <w:r w:rsidRPr="00A12808">
                    <w:rPr>
                      <w:kern w:val="0"/>
                      <w:sz w:val="18"/>
                      <w:szCs w:val="18"/>
                    </w:rPr>
                    <w:t>识别标签包括粘贴式和系挂式。粘贴式危险废物标签粘贴于适合粘贴的危险废物储存容器、包装物上，系挂式危险废物标签适合系挂于不易粘贴牢固或不方便粘贴但相对方便系挂的危险废物储存容器、包装物上</w:t>
                  </w:r>
                </w:p>
                <w:p w:rsidR="00DE53F4" w:rsidRPr="00A12808" w:rsidRDefault="00DE53F4" w:rsidP="00BD407B">
                  <w:pPr>
                    <w:widowControl/>
                    <w:jc w:val="left"/>
                    <w:rPr>
                      <w:sz w:val="18"/>
                      <w:szCs w:val="18"/>
                    </w:rPr>
                  </w:pPr>
                  <w:r w:rsidRPr="00A12808">
                    <w:rPr>
                      <w:kern w:val="0"/>
                      <w:sz w:val="18"/>
                      <w:szCs w:val="18"/>
                    </w:rPr>
                    <w:t>2</w:t>
                  </w:r>
                  <w:r>
                    <w:rPr>
                      <w:rFonts w:hint="eastAsia"/>
                      <w:kern w:val="0"/>
                      <w:sz w:val="18"/>
                      <w:szCs w:val="18"/>
                    </w:rPr>
                    <w:t>、</w:t>
                  </w:r>
                  <w:r w:rsidRPr="00A12808">
                    <w:rPr>
                      <w:kern w:val="0"/>
                      <w:sz w:val="18"/>
                      <w:szCs w:val="18"/>
                    </w:rPr>
                    <w:t>规格参数</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1</w:t>
                  </w:r>
                  <w:r w:rsidRPr="00A12808">
                    <w:rPr>
                      <w:kern w:val="0"/>
                      <w:sz w:val="18"/>
                      <w:szCs w:val="18"/>
                    </w:rPr>
                    <w:t>）尺寸：粘贴式标签</w:t>
                  </w:r>
                  <w:r w:rsidRPr="00A12808">
                    <w:rPr>
                      <w:kern w:val="0"/>
                      <w:sz w:val="18"/>
                      <w:szCs w:val="18"/>
                    </w:rPr>
                    <w:t>20cm×20cm</w:t>
                  </w:r>
                  <w:r w:rsidRPr="00A12808">
                    <w:rPr>
                      <w:kern w:val="0"/>
                      <w:sz w:val="18"/>
                      <w:szCs w:val="18"/>
                    </w:rPr>
                    <w:t>，系挂式标签</w:t>
                  </w:r>
                  <w:r w:rsidRPr="00A12808">
                    <w:rPr>
                      <w:kern w:val="0"/>
                      <w:sz w:val="18"/>
                      <w:szCs w:val="18"/>
                    </w:rPr>
                    <w:t>10cm×10cm</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2</w:t>
                  </w:r>
                  <w:r w:rsidRPr="00A12808">
                    <w:rPr>
                      <w:kern w:val="0"/>
                      <w:sz w:val="18"/>
                      <w:szCs w:val="18"/>
                    </w:rPr>
                    <w:t>）颜色与字体：底色为醒目的桔黄色，文字颜色为黑色，字体为黑体</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3</w:t>
                  </w:r>
                  <w:r w:rsidRPr="00A12808">
                    <w:rPr>
                      <w:kern w:val="0"/>
                      <w:sz w:val="18"/>
                      <w:szCs w:val="18"/>
                    </w:rPr>
                    <w:t>）材料：粘贴式标签为不干胶印刷品，系挂式标签为印刷品外加防水塑料袋或塑封</w:t>
                  </w:r>
                </w:p>
                <w:p w:rsidR="00DE53F4" w:rsidRPr="00A12808" w:rsidRDefault="00DE53F4" w:rsidP="00BD407B">
                  <w:pPr>
                    <w:widowControl/>
                    <w:jc w:val="left"/>
                    <w:rPr>
                      <w:sz w:val="18"/>
                      <w:szCs w:val="18"/>
                    </w:rPr>
                  </w:pPr>
                  <w:r w:rsidRPr="00A12808">
                    <w:rPr>
                      <w:kern w:val="0"/>
                      <w:sz w:val="18"/>
                      <w:szCs w:val="18"/>
                    </w:rPr>
                    <w:t>3</w:t>
                  </w:r>
                  <w:r>
                    <w:rPr>
                      <w:rFonts w:hint="eastAsia"/>
                      <w:kern w:val="0"/>
                      <w:sz w:val="18"/>
                      <w:szCs w:val="18"/>
                    </w:rPr>
                    <w:t>、</w:t>
                  </w:r>
                  <w:r w:rsidRPr="00A12808">
                    <w:rPr>
                      <w:kern w:val="0"/>
                      <w:sz w:val="18"/>
                      <w:szCs w:val="18"/>
                    </w:rPr>
                    <w:t>内容填报</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1</w:t>
                  </w:r>
                  <w:r w:rsidRPr="00A12808">
                    <w:rPr>
                      <w:kern w:val="0"/>
                      <w:sz w:val="18"/>
                      <w:szCs w:val="18"/>
                    </w:rPr>
                    <w:t>）主要成分：指危险废物中主要有害物质名称。</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2</w:t>
                  </w:r>
                  <w:r w:rsidRPr="00A12808">
                    <w:rPr>
                      <w:kern w:val="0"/>
                      <w:sz w:val="18"/>
                      <w:szCs w:val="18"/>
                    </w:rPr>
                    <w:t>）化学名称：指危险废物名称及八位码，应与企业环评文件、管理计划、月度申报等的危险废物名称保持一致</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3</w:t>
                  </w:r>
                  <w:r w:rsidRPr="00A12808">
                    <w:rPr>
                      <w:kern w:val="0"/>
                      <w:sz w:val="18"/>
                      <w:szCs w:val="18"/>
                    </w:rPr>
                    <w:t>）危险情况：指《危险废物贮存污染控制标准》（</w:t>
                  </w:r>
                  <w:r w:rsidRPr="00A12808">
                    <w:rPr>
                      <w:kern w:val="0"/>
                      <w:sz w:val="18"/>
                      <w:szCs w:val="18"/>
                    </w:rPr>
                    <w:t>GB18597-2001</w:t>
                  </w:r>
                  <w:r w:rsidRPr="00A12808">
                    <w:rPr>
                      <w:kern w:val="0"/>
                      <w:sz w:val="18"/>
                      <w:szCs w:val="18"/>
                    </w:rPr>
                    <w:t>）附录</w:t>
                  </w:r>
                  <w:r w:rsidRPr="00A12808">
                    <w:rPr>
                      <w:kern w:val="0"/>
                      <w:sz w:val="18"/>
                      <w:szCs w:val="18"/>
                    </w:rPr>
                    <w:t>A</w:t>
                  </w:r>
                  <w:r w:rsidRPr="00A12808">
                    <w:rPr>
                      <w:kern w:val="0"/>
                      <w:sz w:val="18"/>
                      <w:szCs w:val="18"/>
                    </w:rPr>
                    <w:t>所列危险废类别，包括爆炸性、有毒、易燃、有害、助燃、腐蚀性、刺激性、石棉</w:t>
                  </w:r>
                </w:p>
                <w:p w:rsidR="00DE53F4" w:rsidRPr="00A12808" w:rsidRDefault="00DE53F4" w:rsidP="00BD407B">
                  <w:pPr>
                    <w:widowControl/>
                    <w:jc w:val="left"/>
                    <w:rPr>
                      <w:sz w:val="18"/>
                      <w:szCs w:val="18"/>
                    </w:rPr>
                  </w:pPr>
                  <w:r w:rsidRPr="00A12808">
                    <w:rPr>
                      <w:kern w:val="0"/>
                      <w:sz w:val="18"/>
                      <w:szCs w:val="18"/>
                    </w:rPr>
                    <w:t>（</w:t>
                  </w:r>
                  <w:r w:rsidRPr="00A12808">
                    <w:rPr>
                      <w:kern w:val="0"/>
                      <w:sz w:val="18"/>
                      <w:szCs w:val="18"/>
                    </w:rPr>
                    <w:t>4</w:t>
                  </w:r>
                  <w:r w:rsidRPr="00A12808">
                    <w:rPr>
                      <w:kern w:val="0"/>
                      <w:sz w:val="18"/>
                      <w:szCs w:val="18"/>
                    </w:rPr>
                    <w:t>）安全措施：根据危险情况，填写安全防护措施，避免事故发生</w:t>
                  </w:r>
                </w:p>
                <w:p w:rsidR="00DE53F4" w:rsidRPr="00A12808" w:rsidRDefault="00DE53F4" w:rsidP="00BD407B">
                  <w:pPr>
                    <w:widowControl/>
                    <w:adjustRightInd w:val="0"/>
                    <w:snapToGrid w:val="0"/>
                    <w:jc w:val="left"/>
                    <w:rPr>
                      <w:sz w:val="18"/>
                      <w:szCs w:val="18"/>
                    </w:rPr>
                  </w:pPr>
                  <w:r w:rsidRPr="00A12808">
                    <w:rPr>
                      <w:kern w:val="0"/>
                      <w:sz w:val="18"/>
                      <w:szCs w:val="18"/>
                    </w:rPr>
                    <w:t>（</w:t>
                  </w:r>
                  <w:r w:rsidRPr="00A12808">
                    <w:rPr>
                      <w:kern w:val="0"/>
                      <w:sz w:val="18"/>
                      <w:szCs w:val="18"/>
                    </w:rPr>
                    <w:t>5</w:t>
                  </w:r>
                  <w:r w:rsidRPr="00A12808">
                    <w:rPr>
                      <w:kern w:val="0"/>
                      <w:sz w:val="18"/>
                      <w:szCs w:val="18"/>
                    </w:rPr>
                    <w:t>）危险类别：根据危险情况，在对应标志右下角文字前打</w:t>
                  </w:r>
                  <w:r w:rsidRPr="00A12808">
                    <w:rPr>
                      <w:kern w:val="0"/>
                      <w:sz w:val="18"/>
                      <w:szCs w:val="18"/>
                    </w:rPr>
                    <w:t>“√”</w:t>
                  </w:r>
                  <w:r w:rsidRPr="00A12808">
                    <w:rPr>
                      <w:kern w:val="0"/>
                      <w:sz w:val="18"/>
                      <w:szCs w:val="18"/>
                    </w:rPr>
                    <w:t>。</w:t>
                  </w:r>
                </w:p>
              </w:tc>
            </w:tr>
            <w:tr w:rsidR="00DE53F4" w:rsidRPr="00A12808" w:rsidTr="00BD30B0">
              <w:trPr>
                <w:trHeight w:val="20"/>
              </w:trPr>
              <w:tc>
                <w:tcPr>
                  <w:tcW w:w="5000" w:type="pct"/>
                  <w:tcBorders>
                    <w:bottom w:val="single" w:sz="12" w:space="0" w:color="auto"/>
                  </w:tcBorders>
                </w:tcPr>
                <w:p w:rsidR="00DE53F4" w:rsidRPr="00A12808" w:rsidRDefault="008504F3" w:rsidP="00BD407B">
                  <w:pPr>
                    <w:widowControl/>
                    <w:adjustRightInd w:val="0"/>
                    <w:snapToGrid w:val="0"/>
                    <w:jc w:val="center"/>
                    <w:rPr>
                      <w:sz w:val="18"/>
                      <w:szCs w:val="18"/>
                    </w:rPr>
                  </w:pPr>
                  <w:r>
                    <w:rPr>
                      <w:noProof/>
                      <w:sz w:val="18"/>
                      <w:szCs w:val="18"/>
                    </w:rPr>
                    <w:drawing>
                      <wp:inline distT="0" distB="0" distL="0" distR="0">
                        <wp:extent cx="2401570" cy="2186305"/>
                        <wp:effectExtent l="1905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a:srcRect/>
                                <a:stretch>
                                  <a:fillRect/>
                                </a:stretch>
                              </pic:blipFill>
                              <pic:spPr bwMode="auto">
                                <a:xfrm>
                                  <a:off x="0" y="0"/>
                                  <a:ext cx="2401570" cy="2186305"/>
                                </a:xfrm>
                                <a:prstGeom prst="rect">
                                  <a:avLst/>
                                </a:prstGeom>
                                <a:noFill/>
                                <a:ln w="9525">
                                  <a:noFill/>
                                  <a:miter lim="800000"/>
                                  <a:headEnd/>
                                  <a:tailEnd/>
                                </a:ln>
                              </pic:spPr>
                            </pic:pic>
                          </a:graphicData>
                        </a:graphic>
                      </wp:inline>
                    </w:drawing>
                  </w:r>
                </w:p>
              </w:tc>
            </w:tr>
          </w:tbl>
          <w:p w:rsidR="00BD30B0" w:rsidRPr="00A12808" w:rsidRDefault="00BD30B0" w:rsidP="00D5100E">
            <w:pPr>
              <w:adjustRightInd w:val="0"/>
              <w:snapToGrid w:val="0"/>
              <w:spacing w:beforeLines="50" w:line="360" w:lineRule="auto"/>
              <w:ind w:firstLineChars="200" w:firstLine="422"/>
              <w:rPr>
                <w:b/>
                <w:szCs w:val="21"/>
              </w:rPr>
            </w:pPr>
            <w:r w:rsidRPr="00A12808">
              <w:rPr>
                <w:b/>
                <w:szCs w:val="21"/>
              </w:rPr>
              <w:t>（</w:t>
            </w:r>
            <w:r>
              <w:rPr>
                <w:rFonts w:hint="eastAsia"/>
                <w:b/>
                <w:szCs w:val="21"/>
              </w:rPr>
              <w:t>8</w:t>
            </w:r>
            <w:r w:rsidRPr="00A12808">
              <w:rPr>
                <w:b/>
                <w:szCs w:val="21"/>
              </w:rPr>
              <w:t>）</w:t>
            </w:r>
            <w:r w:rsidRPr="00A12808">
              <w:rPr>
                <w:b/>
                <w:bCs/>
                <w:szCs w:val="21"/>
              </w:rPr>
              <w:t>危险废物</w:t>
            </w:r>
            <w:r>
              <w:rPr>
                <w:rFonts w:hint="eastAsia"/>
                <w:b/>
                <w:bCs/>
                <w:szCs w:val="21"/>
              </w:rPr>
              <w:t>厂外</w:t>
            </w:r>
            <w:r w:rsidRPr="00A12808">
              <w:rPr>
                <w:b/>
                <w:szCs w:val="21"/>
              </w:rPr>
              <w:t>运输过程的环境影响分析</w:t>
            </w:r>
          </w:p>
          <w:p w:rsidR="00BD30B0" w:rsidRPr="00A12808" w:rsidRDefault="00BD30B0" w:rsidP="00BD30B0">
            <w:pPr>
              <w:snapToGrid w:val="0"/>
              <w:spacing w:line="360" w:lineRule="auto"/>
              <w:ind w:firstLineChars="200" w:firstLine="420"/>
              <w:rPr>
                <w:szCs w:val="21"/>
              </w:rPr>
            </w:pPr>
            <w:r w:rsidRPr="00A12808">
              <w:rPr>
                <w:szCs w:val="21"/>
              </w:rPr>
              <w:t>本项目危险废物委托</w:t>
            </w:r>
            <w:r w:rsidR="004C3EFD">
              <w:rPr>
                <w:rFonts w:hint="eastAsia"/>
                <w:szCs w:val="21"/>
              </w:rPr>
              <w:t>有</w:t>
            </w:r>
            <w:r w:rsidRPr="00A12808">
              <w:rPr>
                <w:szCs w:val="21"/>
              </w:rPr>
              <w:t>资质单位进行运输，在运输过程中要采用专用的车辆，密闭运输，严格禁止跑冒滴漏，杜绝在运输过程中造成环境的二次污染，在危险废物的运输中执行《危险废物转移联单管理办法》中有关的规定和要求。</w:t>
            </w:r>
          </w:p>
          <w:p w:rsidR="00504371" w:rsidRDefault="00BD30B0" w:rsidP="00D5100E">
            <w:pPr>
              <w:spacing w:beforeLines="50" w:line="360" w:lineRule="auto"/>
              <w:ind w:firstLineChars="200" w:firstLine="422"/>
              <w:rPr>
                <w:b/>
                <w:color w:val="000000"/>
              </w:rPr>
            </w:pPr>
            <w:r w:rsidRPr="00BD30B0">
              <w:rPr>
                <w:rFonts w:hAnsi="宋体"/>
                <w:b/>
                <w:color w:val="000000"/>
              </w:rPr>
              <w:lastRenderedPageBreak/>
              <w:t>（</w:t>
            </w:r>
            <w:r w:rsidRPr="00BD30B0">
              <w:rPr>
                <w:b/>
                <w:color w:val="000000"/>
              </w:rPr>
              <w:t>9</w:t>
            </w:r>
            <w:r w:rsidRPr="00BD30B0">
              <w:rPr>
                <w:rFonts w:hAnsi="宋体"/>
                <w:b/>
                <w:color w:val="000000"/>
              </w:rPr>
              <w:t>）</w:t>
            </w:r>
            <w:r w:rsidR="00504371">
              <w:rPr>
                <w:rFonts w:ascii="宋体" w:hAnsi="宋体" w:hint="eastAsia"/>
                <w:b/>
                <w:color w:val="000000"/>
              </w:rPr>
              <w:t>危险废物环境风险</w:t>
            </w:r>
            <w:r>
              <w:rPr>
                <w:rFonts w:ascii="宋体" w:hAnsi="宋体" w:hint="eastAsia"/>
                <w:b/>
                <w:color w:val="000000"/>
              </w:rPr>
              <w:t>评价</w:t>
            </w:r>
          </w:p>
          <w:p w:rsidR="00504371" w:rsidRDefault="00504371">
            <w:pPr>
              <w:spacing w:line="360" w:lineRule="auto"/>
              <w:ind w:firstLineChars="200" w:firstLine="420"/>
              <w:rPr>
                <w:color w:val="000000"/>
              </w:rPr>
            </w:pPr>
            <w:r>
              <w:rPr>
                <w:rFonts w:hint="eastAsia"/>
                <w:color w:val="000000"/>
              </w:rPr>
              <w:t>按照</w:t>
            </w:r>
            <w:r>
              <w:rPr>
                <w:color w:val="000000"/>
              </w:rPr>
              <w:t>《</w:t>
            </w:r>
            <w:r>
              <w:rPr>
                <w:rFonts w:hint="eastAsia"/>
                <w:color w:val="000000"/>
              </w:rPr>
              <w:t>建设项目环境风险评价技术导则</w:t>
            </w:r>
            <w:r>
              <w:rPr>
                <w:color w:val="000000"/>
              </w:rPr>
              <w:t>》</w:t>
            </w:r>
            <w:r>
              <w:rPr>
                <w:rFonts w:hint="eastAsia"/>
                <w:color w:val="000000"/>
              </w:rPr>
              <w:t>（</w:t>
            </w:r>
            <w:r>
              <w:rPr>
                <w:rFonts w:hint="eastAsia"/>
                <w:color w:val="000000"/>
              </w:rPr>
              <w:t>HJ169-2018</w:t>
            </w:r>
            <w:r>
              <w:rPr>
                <w:rFonts w:hint="eastAsia"/>
                <w:color w:val="000000"/>
              </w:rPr>
              <w:t>），本项目危险废物具有有毒有害等危险性，存在泄漏风险，厂方拟在液态危险废物贮存容器下方设置不锈钢托盘，或在危废暂存场所设置地沟等，发生少量泄漏时应将容器内剩余溶液转移，并收集托盘、地沟内泄漏液态，防止泄漏物料挥发到大气中，同时应在危废贮存间内设置禁火标志，并布置灭火器、沙包等消防物资，防止火灾的发生和蔓延。本项目液态危险废物一旦储存不当导致泄漏，泄漏的废液可能会进入雨、污管网，随雨水进入河流，从而造成地表水的污染。危险废物中含有可燃物质，一旦储存不当或遭遇明火，可能会发生火灾事故，对环境和社会造成不利影响，严重时会引起人员伤亡。厂区如发生火灾事故，燃烧废气中含有一氧化炭等有毒气体，对大气环境产生不利影响。另外厂区发生泄</w:t>
            </w:r>
            <w:r w:rsidR="00E91089">
              <w:rPr>
                <w:rFonts w:hint="eastAsia"/>
                <w:color w:val="000000"/>
              </w:rPr>
              <w:t>漏</w:t>
            </w:r>
            <w:r>
              <w:rPr>
                <w:rFonts w:hint="eastAsia"/>
                <w:color w:val="000000"/>
              </w:rPr>
              <w:t>以及火灾、爆炸事故也可能导致有毒有害物质渗透入土壤中，造成土壤、地下水污染。主要</w:t>
            </w:r>
            <w:r w:rsidR="00BD30B0">
              <w:rPr>
                <w:rFonts w:hint="eastAsia"/>
                <w:color w:val="000000"/>
              </w:rPr>
              <w:t>影响</w:t>
            </w:r>
            <w:r>
              <w:rPr>
                <w:rFonts w:hint="eastAsia"/>
                <w:color w:val="000000"/>
              </w:rPr>
              <w:t>如下：</w:t>
            </w:r>
          </w:p>
          <w:p w:rsidR="00BD30B0" w:rsidRPr="00A12808" w:rsidRDefault="00BD30B0" w:rsidP="00BD30B0">
            <w:pPr>
              <w:snapToGrid w:val="0"/>
              <w:spacing w:line="360" w:lineRule="auto"/>
              <w:ind w:firstLineChars="200" w:firstLine="420"/>
              <w:rPr>
                <w:szCs w:val="21"/>
              </w:rPr>
            </w:pPr>
            <w:r>
              <w:rPr>
                <w:rFonts w:hint="eastAsia"/>
                <w:szCs w:val="21"/>
              </w:rPr>
              <w:t>①</w:t>
            </w:r>
            <w:r w:rsidRPr="00A12808">
              <w:rPr>
                <w:szCs w:val="21"/>
              </w:rPr>
              <w:t>对环境空气的影响：</w:t>
            </w:r>
          </w:p>
          <w:p w:rsidR="00BD30B0" w:rsidRPr="00A12808" w:rsidRDefault="00BD30B0" w:rsidP="00BD30B0">
            <w:pPr>
              <w:snapToGrid w:val="0"/>
              <w:spacing w:line="360" w:lineRule="auto"/>
              <w:ind w:firstLineChars="200" w:firstLine="420"/>
              <w:rPr>
                <w:szCs w:val="21"/>
              </w:rPr>
            </w:pPr>
            <w:r w:rsidRPr="00A12808">
              <w:rPr>
                <w:szCs w:val="21"/>
              </w:rPr>
              <w:t>本项目液态挥发性危险废物均是以密封</w:t>
            </w:r>
            <w:r>
              <w:rPr>
                <w:rFonts w:hint="eastAsia"/>
                <w:szCs w:val="21"/>
              </w:rPr>
              <w:t>塑胶</w:t>
            </w:r>
            <w:r>
              <w:rPr>
                <w:szCs w:val="21"/>
              </w:rPr>
              <w:t>桶</w:t>
            </w:r>
            <w:r w:rsidRPr="00A12808">
              <w:rPr>
                <w:szCs w:val="21"/>
              </w:rPr>
              <w:t>包装贮存，有效减少挥发性物质对环境空气的影响。</w:t>
            </w:r>
          </w:p>
          <w:p w:rsidR="00BD30B0" w:rsidRPr="00A12808" w:rsidRDefault="00BD30B0" w:rsidP="00BD30B0">
            <w:pPr>
              <w:snapToGrid w:val="0"/>
              <w:spacing w:line="360" w:lineRule="auto"/>
              <w:ind w:firstLineChars="200" w:firstLine="420"/>
              <w:rPr>
                <w:szCs w:val="21"/>
              </w:rPr>
            </w:pPr>
            <w:r>
              <w:rPr>
                <w:rFonts w:ascii="宋体" w:hAnsi="宋体" w:hint="eastAsia"/>
                <w:szCs w:val="21"/>
              </w:rPr>
              <w:t>②</w:t>
            </w:r>
            <w:r w:rsidRPr="00A12808">
              <w:rPr>
                <w:szCs w:val="21"/>
              </w:rPr>
              <w:t>对地表水的影响：</w:t>
            </w:r>
          </w:p>
          <w:p w:rsidR="00BD30B0" w:rsidRPr="00A12808" w:rsidRDefault="00BD30B0" w:rsidP="00BD30B0">
            <w:pPr>
              <w:snapToGrid w:val="0"/>
              <w:spacing w:line="360" w:lineRule="auto"/>
              <w:ind w:firstLineChars="200" w:firstLine="420"/>
              <w:rPr>
                <w:szCs w:val="21"/>
              </w:rPr>
            </w:pPr>
            <w:r w:rsidRPr="00A12808">
              <w:rPr>
                <w:szCs w:val="21"/>
              </w:rPr>
              <w:t>危废暂存场所具有防雨、防漏、防渗措施，当事故发生时，不会产生废液进入厂区雨水系统，对周边地表水产生不良影响。</w:t>
            </w:r>
          </w:p>
          <w:p w:rsidR="00BD30B0" w:rsidRPr="00A12808" w:rsidRDefault="00187519" w:rsidP="00D5100E">
            <w:pPr>
              <w:snapToGrid w:val="0"/>
              <w:spacing w:beforeLines="50" w:line="360" w:lineRule="auto"/>
              <w:ind w:firstLineChars="200" w:firstLine="420"/>
              <w:rPr>
                <w:szCs w:val="21"/>
              </w:rPr>
            </w:pPr>
            <w:r>
              <w:rPr>
                <w:rFonts w:ascii="宋体" w:hAnsi="宋体" w:hint="eastAsia"/>
                <w:szCs w:val="21"/>
              </w:rPr>
              <w:t>③</w:t>
            </w:r>
            <w:r w:rsidR="00BD30B0" w:rsidRPr="00A12808">
              <w:rPr>
                <w:szCs w:val="21"/>
              </w:rPr>
              <w:t>对地下水的影响：</w:t>
            </w:r>
          </w:p>
          <w:p w:rsidR="00BD30B0" w:rsidRPr="00A12808" w:rsidRDefault="00BD30B0" w:rsidP="00BD30B0">
            <w:pPr>
              <w:snapToGrid w:val="0"/>
              <w:spacing w:line="360" w:lineRule="auto"/>
              <w:ind w:firstLineChars="200" w:firstLine="420"/>
              <w:rPr>
                <w:szCs w:val="21"/>
              </w:rPr>
            </w:pPr>
            <w:r w:rsidRPr="00A12808">
              <w:rPr>
                <w:szCs w:val="21"/>
              </w:rPr>
              <w:t>危险废物暂存场所应按照《危险废物贮存污染控制标准（</w:t>
            </w:r>
            <w:r w:rsidRPr="00A12808">
              <w:rPr>
                <w:szCs w:val="21"/>
              </w:rPr>
              <w:t>GB18597-2001</w:t>
            </w:r>
            <w:r w:rsidRPr="00A12808">
              <w:rPr>
                <w:szCs w:val="21"/>
              </w:rPr>
              <w:t>）》及修改单要求，进行防腐、防渗，暂存场所地面铺设等效</w:t>
            </w:r>
            <w:r w:rsidRPr="00A12808">
              <w:rPr>
                <w:szCs w:val="21"/>
              </w:rPr>
              <w:t>2mm</w:t>
            </w:r>
            <w:r w:rsidRPr="00A12808">
              <w:rPr>
                <w:szCs w:val="21"/>
              </w:rPr>
              <w:t>厚高密度聚乙烯防渗层，渗透系数</w:t>
            </w:r>
            <w:r w:rsidRPr="00A12808">
              <w:rPr>
                <w:szCs w:val="21"/>
              </w:rPr>
              <w:t>≤10</w:t>
            </w:r>
            <w:r w:rsidRPr="00A12808">
              <w:rPr>
                <w:szCs w:val="21"/>
                <w:vertAlign w:val="superscript"/>
              </w:rPr>
              <w:t>-10</w:t>
            </w:r>
            <w:r w:rsidRPr="00A12808">
              <w:rPr>
                <w:szCs w:val="21"/>
              </w:rPr>
              <w:t>cm/s</w:t>
            </w:r>
            <w:r w:rsidRPr="00A12808">
              <w:rPr>
                <w:szCs w:val="21"/>
              </w:rPr>
              <w:t>，设集液托盘，正常情况下不会泄漏至室外污染土壤和地下水，不会对区域地下水环境产生影响。</w:t>
            </w:r>
          </w:p>
          <w:p w:rsidR="00BD30B0" w:rsidRPr="00A12808" w:rsidRDefault="00187519" w:rsidP="0007526E">
            <w:pPr>
              <w:snapToGrid w:val="0"/>
              <w:spacing w:line="360" w:lineRule="auto"/>
              <w:ind w:firstLineChars="200" w:firstLine="420"/>
              <w:rPr>
                <w:szCs w:val="21"/>
              </w:rPr>
            </w:pPr>
            <w:r>
              <w:rPr>
                <w:rFonts w:hint="eastAsia"/>
                <w:szCs w:val="21"/>
              </w:rPr>
              <w:t>④</w:t>
            </w:r>
            <w:r w:rsidR="00BD30B0" w:rsidRPr="00A12808">
              <w:rPr>
                <w:szCs w:val="21"/>
              </w:rPr>
              <w:t>对环境敏感保护目标的影响：</w:t>
            </w:r>
          </w:p>
          <w:p w:rsidR="00BD30B0" w:rsidRPr="00A12808" w:rsidRDefault="00BD30B0" w:rsidP="00BD30B0">
            <w:pPr>
              <w:snapToGrid w:val="0"/>
              <w:spacing w:line="360" w:lineRule="auto"/>
              <w:ind w:firstLineChars="200" w:firstLine="420"/>
              <w:rPr>
                <w:szCs w:val="21"/>
              </w:rPr>
            </w:pPr>
            <w:r w:rsidRPr="00A12808">
              <w:rPr>
                <w:szCs w:val="21"/>
              </w:rPr>
              <w:t>本项目暂存的危险废物都按要求妥善保管，暂存场地地面按控制标准的要求做了防渗漏处理，一旦发生泄漏事故及时采取控制措施，环境风险水平在可控制范围内。</w:t>
            </w:r>
          </w:p>
          <w:p w:rsidR="00BD30B0" w:rsidRPr="00A12808" w:rsidRDefault="00BD30B0" w:rsidP="00BD30B0">
            <w:pPr>
              <w:snapToGrid w:val="0"/>
              <w:spacing w:line="360" w:lineRule="auto"/>
              <w:ind w:firstLineChars="200" w:firstLine="420"/>
              <w:rPr>
                <w:szCs w:val="21"/>
              </w:rPr>
            </w:pPr>
            <w:r w:rsidRPr="00A12808">
              <w:rPr>
                <w:szCs w:val="21"/>
              </w:rPr>
              <w:t>综上</w:t>
            </w:r>
            <w:r w:rsidR="00187519">
              <w:rPr>
                <w:rFonts w:hint="eastAsia"/>
                <w:szCs w:val="21"/>
              </w:rPr>
              <w:t>所述</w:t>
            </w:r>
            <w:r w:rsidRPr="00A12808">
              <w:rPr>
                <w:szCs w:val="21"/>
              </w:rPr>
              <w:t>，</w:t>
            </w:r>
            <w:r w:rsidR="00187519">
              <w:rPr>
                <w:rFonts w:hint="eastAsia"/>
                <w:szCs w:val="21"/>
              </w:rPr>
              <w:t>本</w:t>
            </w:r>
            <w:r w:rsidRPr="00A12808">
              <w:rPr>
                <w:szCs w:val="21"/>
              </w:rPr>
              <w:t>项目</w:t>
            </w:r>
            <w:r w:rsidR="00187519">
              <w:rPr>
                <w:rFonts w:hint="eastAsia"/>
                <w:szCs w:val="21"/>
              </w:rPr>
              <w:t>危险废物</w:t>
            </w:r>
            <w:r w:rsidRPr="00A12808">
              <w:rPr>
                <w:szCs w:val="21"/>
              </w:rPr>
              <w:t>发生少量泄漏事件，可及时收集，能及时处置，影响不会扩散，能够控制</w:t>
            </w:r>
            <w:r w:rsidR="00187519">
              <w:rPr>
                <w:rFonts w:hint="eastAsia"/>
                <w:szCs w:val="21"/>
              </w:rPr>
              <w:t>在</w:t>
            </w:r>
            <w:r w:rsidRPr="00A12808">
              <w:rPr>
                <w:szCs w:val="21"/>
              </w:rPr>
              <w:t>厂区内，环境风险可接受。</w:t>
            </w:r>
          </w:p>
          <w:p w:rsidR="00504371" w:rsidRDefault="00187519" w:rsidP="00E91089">
            <w:pPr>
              <w:spacing w:line="360" w:lineRule="auto"/>
              <w:ind w:firstLineChars="200" w:firstLine="422"/>
              <w:rPr>
                <w:rFonts w:ascii="宋体" w:hAnsi="宋体"/>
                <w:b/>
                <w:color w:val="000000"/>
              </w:rPr>
            </w:pPr>
            <w:r>
              <w:rPr>
                <w:rFonts w:ascii="宋体" w:hAnsi="宋体" w:hint="eastAsia"/>
                <w:b/>
                <w:color w:val="000000"/>
              </w:rPr>
              <w:t>（</w:t>
            </w:r>
            <w:r w:rsidRPr="00187519">
              <w:rPr>
                <w:b/>
                <w:color w:val="000000"/>
              </w:rPr>
              <w:t>10</w:t>
            </w:r>
            <w:r>
              <w:rPr>
                <w:rFonts w:ascii="宋体" w:hAnsi="宋体" w:hint="eastAsia"/>
                <w:b/>
                <w:color w:val="000000"/>
              </w:rPr>
              <w:t>）</w:t>
            </w:r>
            <w:r w:rsidR="00504371">
              <w:rPr>
                <w:rFonts w:ascii="宋体" w:hAnsi="宋体" w:hint="eastAsia"/>
                <w:b/>
                <w:color w:val="000000"/>
              </w:rPr>
              <w:t>危险废物环境管理</w:t>
            </w:r>
          </w:p>
          <w:p w:rsidR="00504371" w:rsidRDefault="00504371">
            <w:pPr>
              <w:spacing w:line="360" w:lineRule="auto"/>
              <w:ind w:firstLineChars="200" w:firstLine="420"/>
              <w:rPr>
                <w:rFonts w:ascii="宋体" w:hAnsi="宋体"/>
                <w:color w:val="000000"/>
              </w:rPr>
            </w:pPr>
            <w:r>
              <w:rPr>
                <w:rFonts w:ascii="宋体" w:hAnsi="宋体" w:hint="eastAsia"/>
                <w:color w:val="000000"/>
              </w:rPr>
              <w:t>针对本项目危险废物日常管理提出以下要求：</w:t>
            </w:r>
          </w:p>
          <w:p w:rsidR="00504371" w:rsidRDefault="00187519">
            <w:pPr>
              <w:spacing w:line="360" w:lineRule="auto"/>
              <w:ind w:firstLineChars="200" w:firstLine="420"/>
              <w:rPr>
                <w:rFonts w:ascii="宋体" w:hAnsi="宋体"/>
                <w:color w:val="000000"/>
              </w:rPr>
            </w:pPr>
            <w:r>
              <w:rPr>
                <w:rFonts w:hint="eastAsia"/>
                <w:color w:val="000000"/>
              </w:rPr>
              <w:t>①</w:t>
            </w:r>
            <w:r w:rsidR="00504371">
              <w:rPr>
                <w:rFonts w:ascii="宋体" w:hAnsi="宋体" w:hint="eastAsia"/>
                <w:color w:val="000000"/>
              </w:rPr>
              <w:t>履行申报登记制度；</w:t>
            </w:r>
          </w:p>
          <w:p w:rsidR="00504371" w:rsidRDefault="00187519">
            <w:pPr>
              <w:spacing w:line="360" w:lineRule="auto"/>
              <w:ind w:firstLineChars="200" w:firstLine="420"/>
              <w:rPr>
                <w:rFonts w:ascii="宋体" w:hAnsi="宋体"/>
                <w:color w:val="000000"/>
              </w:rPr>
            </w:pPr>
            <w:r>
              <w:rPr>
                <w:rFonts w:hint="eastAsia"/>
                <w:color w:val="000000"/>
              </w:rPr>
              <w:t>②</w:t>
            </w:r>
            <w:r w:rsidR="00504371">
              <w:rPr>
                <w:rFonts w:ascii="宋体" w:hAnsi="宋体" w:hint="eastAsia"/>
                <w:color w:val="000000"/>
              </w:rPr>
              <w:t>建立台账管理制度，企业须做好危险废物情况的记录，记录上需注明危险废物的名称、来源、数量、特性和包装容器的类别；</w:t>
            </w:r>
          </w:p>
          <w:p w:rsidR="00504371" w:rsidRDefault="00187519">
            <w:pPr>
              <w:spacing w:line="360" w:lineRule="auto"/>
              <w:ind w:firstLineChars="200" w:firstLine="420"/>
              <w:rPr>
                <w:rFonts w:ascii="宋体" w:hAnsi="宋体"/>
                <w:color w:val="000000"/>
              </w:rPr>
            </w:pPr>
            <w:r>
              <w:rPr>
                <w:rFonts w:hint="eastAsia"/>
                <w:color w:val="000000"/>
              </w:rPr>
              <w:t>③</w:t>
            </w:r>
            <w:r w:rsidR="00504371">
              <w:rPr>
                <w:rFonts w:ascii="宋体" w:hAnsi="宋体" w:hint="eastAsia"/>
                <w:color w:val="000000"/>
              </w:rPr>
              <w:t>委托处置应执行报批和转移联单等制度；</w:t>
            </w:r>
          </w:p>
          <w:p w:rsidR="00504371" w:rsidRDefault="00187519">
            <w:pPr>
              <w:spacing w:line="360" w:lineRule="auto"/>
              <w:ind w:firstLineChars="200" w:firstLine="420"/>
              <w:rPr>
                <w:rFonts w:ascii="宋体" w:hAnsi="宋体"/>
                <w:color w:val="000000"/>
              </w:rPr>
            </w:pPr>
            <w:r>
              <w:rPr>
                <w:rFonts w:hint="eastAsia"/>
                <w:color w:val="000000"/>
              </w:rPr>
              <w:t>④</w:t>
            </w:r>
            <w:r w:rsidR="00504371">
              <w:rPr>
                <w:rFonts w:ascii="宋体" w:hAnsi="宋体" w:hint="eastAsia"/>
                <w:color w:val="000000"/>
              </w:rPr>
              <w:t>定期对暂存的危险废物包装容器及贮存设施进行检查，及早发现破损，及时采取措施清理更换；</w:t>
            </w:r>
          </w:p>
          <w:p w:rsidR="00504371" w:rsidRDefault="00187519">
            <w:pPr>
              <w:spacing w:line="360" w:lineRule="auto"/>
              <w:ind w:firstLineChars="200" w:firstLine="420"/>
              <w:rPr>
                <w:rFonts w:ascii="宋体" w:hAnsi="宋体"/>
                <w:color w:val="000000"/>
              </w:rPr>
            </w:pPr>
            <w:r>
              <w:rPr>
                <w:rFonts w:hint="eastAsia"/>
                <w:color w:val="000000"/>
              </w:rPr>
              <w:lastRenderedPageBreak/>
              <w:t>⑤</w:t>
            </w:r>
            <w:r w:rsidR="00504371">
              <w:rPr>
                <w:rFonts w:ascii="宋体" w:hAnsi="宋体" w:hint="eastAsia"/>
                <w:color w:val="000000"/>
              </w:rPr>
              <w:t>直接从事收集、贮存、运输、利用、处置危险废物的人员，应当接受专业培训，经考核合格，方可从事该项工作</w:t>
            </w:r>
            <w:r w:rsidR="004C3EFD">
              <w:rPr>
                <w:rFonts w:ascii="宋体" w:hAnsi="宋体" w:hint="eastAsia"/>
                <w:color w:val="000000"/>
              </w:rPr>
              <w:t>；</w:t>
            </w:r>
          </w:p>
          <w:p w:rsidR="00504371" w:rsidRDefault="00187519">
            <w:pPr>
              <w:spacing w:line="360" w:lineRule="auto"/>
              <w:ind w:firstLineChars="200" w:firstLine="420"/>
              <w:rPr>
                <w:rFonts w:ascii="宋体" w:hAnsi="宋体"/>
                <w:color w:val="000000"/>
              </w:rPr>
            </w:pPr>
            <w:r>
              <w:rPr>
                <w:rFonts w:hint="eastAsia"/>
                <w:color w:val="000000"/>
              </w:rPr>
              <w:t>⑥</w:t>
            </w:r>
            <w:r w:rsidR="00504371">
              <w:rPr>
                <w:rFonts w:ascii="宋体" w:hAnsi="宋体" w:hint="eastAsia"/>
                <w:color w:val="000000"/>
              </w:rPr>
              <w:t>固废贮存（处置）场所规范化设置，固体废物贮存（处置）场所应在醒目处设置标志牌</w:t>
            </w:r>
            <w:r w:rsidR="004C3EFD">
              <w:rPr>
                <w:rFonts w:ascii="宋体" w:hAnsi="宋体" w:hint="eastAsia"/>
                <w:color w:val="000000"/>
              </w:rPr>
              <w:t>；</w:t>
            </w:r>
          </w:p>
          <w:p w:rsidR="00504371" w:rsidRDefault="00187519">
            <w:pPr>
              <w:spacing w:line="360" w:lineRule="auto"/>
              <w:ind w:firstLineChars="200" w:firstLine="420"/>
              <w:rPr>
                <w:rFonts w:ascii="宋体" w:hAnsi="宋体"/>
                <w:color w:val="000000"/>
              </w:rPr>
            </w:pPr>
            <w:r>
              <w:rPr>
                <w:rFonts w:hint="eastAsia"/>
                <w:color w:val="000000"/>
              </w:rPr>
              <w:t>⑦</w:t>
            </w:r>
            <w:r w:rsidR="00504371">
              <w:rPr>
                <w:rFonts w:ascii="宋体" w:hAnsi="宋体" w:hint="eastAsia"/>
                <w:color w:val="000000"/>
              </w:rPr>
              <w:t>危险废物应根据其化学特性选择合适的容器和存放地点，通过密闭容器存放，不可混合贮存，容器标签必须标明废物种类、贮存时间，定期处理</w:t>
            </w:r>
            <w:r w:rsidR="004C3EFD">
              <w:rPr>
                <w:rFonts w:ascii="宋体" w:hAnsi="宋体" w:hint="eastAsia"/>
                <w:color w:val="000000"/>
              </w:rPr>
              <w:t>；</w:t>
            </w:r>
          </w:p>
          <w:p w:rsidR="00504371" w:rsidRDefault="00187519">
            <w:pPr>
              <w:spacing w:line="360" w:lineRule="auto"/>
              <w:ind w:firstLineChars="200" w:firstLine="420"/>
              <w:rPr>
                <w:rFonts w:ascii="宋体" w:hAnsi="宋体"/>
                <w:color w:val="000000"/>
              </w:rPr>
            </w:pPr>
            <w:r>
              <w:rPr>
                <w:rFonts w:hint="eastAsia"/>
                <w:color w:val="000000"/>
              </w:rPr>
              <w:t>⑧</w:t>
            </w:r>
            <w:r w:rsidR="00504371">
              <w:rPr>
                <w:rFonts w:ascii="宋体" w:hAnsi="宋体" w:hint="eastAsia"/>
                <w:color w:val="000000"/>
              </w:rPr>
              <w:t>危险废物产生单位在关键位置设置在线视频监控，企业应指定专人专职维护视频监控设施运行，定期巡视并做好相应的监控运行、维护、使用记录，保持摄像头表面整洁干净、监控拍摄位置正确、监控设施完好无损，确保视频传输图像清晰、监控设备正常稳定运行。</w:t>
            </w:r>
          </w:p>
          <w:p w:rsidR="00504371" w:rsidRDefault="00187519" w:rsidP="00BA421F">
            <w:pPr>
              <w:spacing w:line="360" w:lineRule="auto"/>
              <w:ind w:firstLineChars="200" w:firstLine="422"/>
              <w:rPr>
                <w:b/>
                <w:color w:val="000000"/>
              </w:rPr>
            </w:pPr>
            <w:r w:rsidRPr="0007526E">
              <w:rPr>
                <w:rFonts w:hAnsi="宋体"/>
                <w:b/>
                <w:color w:val="000000"/>
              </w:rPr>
              <w:t>（</w:t>
            </w:r>
            <w:r w:rsidRPr="0007526E">
              <w:rPr>
                <w:b/>
                <w:color w:val="000000"/>
              </w:rPr>
              <w:t>11</w:t>
            </w:r>
            <w:r w:rsidRPr="0007526E">
              <w:rPr>
                <w:rFonts w:hAnsi="宋体"/>
                <w:b/>
                <w:color w:val="000000"/>
              </w:rPr>
              <w:t>）</w:t>
            </w:r>
            <w:r w:rsidR="00504371">
              <w:rPr>
                <w:b/>
                <w:color w:val="000000"/>
              </w:rPr>
              <w:t>与</w:t>
            </w:r>
            <w:r w:rsidR="00504371">
              <w:rPr>
                <w:b/>
                <w:color w:val="000000"/>
              </w:rPr>
              <w:t>“</w:t>
            </w:r>
            <w:r w:rsidR="00504371">
              <w:rPr>
                <w:b/>
                <w:color w:val="000000"/>
              </w:rPr>
              <w:t>省生态环境厅关于进一步加强危险废物污染防治工作的实施意见（苏环办</w:t>
            </w:r>
            <w:r w:rsidR="00504371">
              <w:rPr>
                <w:b/>
                <w:color w:val="000000"/>
              </w:rPr>
              <w:t>[2019]327</w:t>
            </w:r>
            <w:r w:rsidR="00504371">
              <w:rPr>
                <w:b/>
                <w:color w:val="000000"/>
              </w:rPr>
              <w:t>号）</w:t>
            </w:r>
            <w:r w:rsidR="00504371">
              <w:rPr>
                <w:b/>
                <w:color w:val="000000"/>
              </w:rPr>
              <w:t>”</w:t>
            </w:r>
            <w:r w:rsidR="00504371">
              <w:rPr>
                <w:b/>
                <w:color w:val="000000"/>
              </w:rPr>
              <w:t>相符性分析</w:t>
            </w:r>
          </w:p>
          <w:p w:rsidR="00504371" w:rsidRDefault="00504371">
            <w:pPr>
              <w:spacing w:line="360" w:lineRule="auto"/>
              <w:ind w:firstLineChars="1300" w:firstLine="2741"/>
              <w:rPr>
                <w:b/>
                <w:color w:val="000000"/>
              </w:rPr>
            </w:pPr>
            <w:r>
              <w:rPr>
                <w:b/>
                <w:color w:val="000000"/>
              </w:rPr>
              <w:t>表</w:t>
            </w:r>
            <w:r>
              <w:rPr>
                <w:rFonts w:hint="eastAsia"/>
                <w:b/>
                <w:color w:val="000000"/>
              </w:rPr>
              <w:t>4-</w:t>
            </w:r>
            <w:r w:rsidR="004C3EFD">
              <w:rPr>
                <w:rFonts w:hint="eastAsia"/>
                <w:b/>
                <w:color w:val="000000"/>
              </w:rPr>
              <w:t>3</w:t>
            </w:r>
            <w:r w:rsidR="008351E8">
              <w:rPr>
                <w:rFonts w:hint="eastAsia"/>
                <w:b/>
                <w:color w:val="000000"/>
              </w:rPr>
              <w:t>2</w:t>
            </w:r>
            <w:r w:rsidR="00DA3278">
              <w:rPr>
                <w:rFonts w:hint="eastAsia"/>
                <w:b/>
                <w:color w:val="000000"/>
              </w:rPr>
              <w:t xml:space="preserve">  </w:t>
            </w:r>
            <w:r>
              <w:rPr>
                <w:b/>
                <w:color w:val="000000"/>
              </w:rPr>
              <w:t>与苏环办</w:t>
            </w:r>
            <w:r>
              <w:rPr>
                <w:b/>
                <w:color w:val="000000"/>
              </w:rPr>
              <w:t>[2019]327</w:t>
            </w:r>
            <w:r>
              <w:rPr>
                <w:b/>
                <w:color w:val="000000"/>
              </w:rPr>
              <w:t>号文相符性分析</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685"/>
              <w:gridCol w:w="3484"/>
              <w:gridCol w:w="4721"/>
              <w:gridCol w:w="702"/>
            </w:tblGrid>
            <w:tr w:rsidR="00504371">
              <w:tc>
                <w:tcPr>
                  <w:tcW w:w="357" w:type="pct"/>
                </w:tcPr>
                <w:p w:rsidR="00504371" w:rsidRDefault="00504371">
                  <w:pPr>
                    <w:rPr>
                      <w:b/>
                      <w:color w:val="000000"/>
                      <w:sz w:val="18"/>
                      <w:szCs w:val="18"/>
                    </w:rPr>
                  </w:pPr>
                  <w:r>
                    <w:rPr>
                      <w:b/>
                      <w:color w:val="000000"/>
                      <w:sz w:val="18"/>
                      <w:szCs w:val="18"/>
                    </w:rPr>
                    <w:t>序号</w:t>
                  </w:r>
                </w:p>
              </w:tc>
              <w:tc>
                <w:tcPr>
                  <w:tcW w:w="1816" w:type="pct"/>
                </w:tcPr>
                <w:p w:rsidR="00504371" w:rsidRDefault="00504371">
                  <w:pPr>
                    <w:ind w:firstLineChars="500" w:firstLine="904"/>
                    <w:rPr>
                      <w:b/>
                      <w:color w:val="000000"/>
                      <w:sz w:val="18"/>
                      <w:szCs w:val="18"/>
                    </w:rPr>
                  </w:pPr>
                  <w:r>
                    <w:rPr>
                      <w:b/>
                      <w:color w:val="000000"/>
                      <w:sz w:val="18"/>
                      <w:szCs w:val="18"/>
                    </w:rPr>
                    <w:t>文件相关内容</w:t>
                  </w:r>
                </w:p>
              </w:tc>
              <w:tc>
                <w:tcPr>
                  <w:tcW w:w="2461" w:type="pct"/>
                </w:tcPr>
                <w:p w:rsidR="00504371" w:rsidRDefault="00504371">
                  <w:pPr>
                    <w:ind w:firstLineChars="800" w:firstLine="1446"/>
                    <w:rPr>
                      <w:b/>
                      <w:color w:val="000000"/>
                      <w:sz w:val="18"/>
                      <w:szCs w:val="18"/>
                    </w:rPr>
                  </w:pPr>
                  <w:r>
                    <w:rPr>
                      <w:b/>
                      <w:color w:val="000000"/>
                      <w:sz w:val="18"/>
                      <w:szCs w:val="18"/>
                    </w:rPr>
                    <w:t>拟实施情况</w:t>
                  </w:r>
                </w:p>
              </w:tc>
              <w:tc>
                <w:tcPr>
                  <w:tcW w:w="366" w:type="pct"/>
                </w:tcPr>
                <w:p w:rsidR="00504371" w:rsidRDefault="00504371">
                  <w:pPr>
                    <w:rPr>
                      <w:b/>
                      <w:color w:val="000000"/>
                      <w:sz w:val="18"/>
                      <w:szCs w:val="18"/>
                    </w:rPr>
                  </w:pPr>
                  <w:r>
                    <w:rPr>
                      <w:b/>
                      <w:color w:val="000000"/>
                      <w:sz w:val="18"/>
                      <w:szCs w:val="18"/>
                    </w:rPr>
                    <w:t>备注</w:t>
                  </w:r>
                </w:p>
              </w:tc>
            </w:tr>
            <w:tr w:rsidR="00504371" w:rsidTr="004C3EFD">
              <w:trPr>
                <w:trHeight w:val="265"/>
              </w:trPr>
              <w:tc>
                <w:tcPr>
                  <w:tcW w:w="357" w:type="pct"/>
                  <w:vAlign w:val="center"/>
                </w:tcPr>
                <w:p w:rsidR="00504371" w:rsidRDefault="00504371">
                  <w:pPr>
                    <w:jc w:val="center"/>
                    <w:rPr>
                      <w:color w:val="000000"/>
                      <w:sz w:val="18"/>
                      <w:szCs w:val="18"/>
                    </w:rPr>
                  </w:pPr>
                  <w:r>
                    <w:rPr>
                      <w:color w:val="000000"/>
                      <w:sz w:val="18"/>
                      <w:szCs w:val="18"/>
                    </w:rPr>
                    <w:t>1</w:t>
                  </w:r>
                </w:p>
              </w:tc>
              <w:tc>
                <w:tcPr>
                  <w:tcW w:w="1816" w:type="pct"/>
                  <w:vAlign w:val="center"/>
                </w:tcPr>
                <w:p w:rsidR="00504371" w:rsidRDefault="00504371">
                  <w:pPr>
                    <w:ind w:firstLineChars="50" w:firstLine="90"/>
                    <w:rPr>
                      <w:color w:val="000000"/>
                      <w:sz w:val="18"/>
                      <w:szCs w:val="18"/>
                    </w:rPr>
                  </w:pPr>
                  <w:r>
                    <w:rPr>
                      <w:color w:val="000000"/>
                      <w:sz w:val="18"/>
                      <w:szCs w:val="18"/>
                    </w:rPr>
                    <w:t>对建设项目危险废物种类、数量、属性</w:t>
                  </w:r>
                </w:p>
                <w:p w:rsidR="00504371" w:rsidRDefault="00504371">
                  <w:pPr>
                    <w:rPr>
                      <w:color w:val="000000"/>
                      <w:sz w:val="18"/>
                      <w:szCs w:val="18"/>
                    </w:rPr>
                  </w:pPr>
                  <w:r>
                    <w:rPr>
                      <w:color w:val="000000"/>
                      <w:sz w:val="18"/>
                      <w:szCs w:val="18"/>
                    </w:rPr>
                    <w:t>贮存设施、利用或处置方式进行科学分析</w:t>
                  </w:r>
                </w:p>
              </w:tc>
              <w:tc>
                <w:tcPr>
                  <w:tcW w:w="2461" w:type="pct"/>
                  <w:vAlign w:val="center"/>
                </w:tcPr>
                <w:p w:rsidR="00504371" w:rsidRDefault="00504371" w:rsidP="004C3EFD">
                  <w:pPr>
                    <w:rPr>
                      <w:color w:val="000000"/>
                      <w:sz w:val="18"/>
                      <w:szCs w:val="18"/>
                    </w:rPr>
                  </w:pPr>
                  <w:r>
                    <w:rPr>
                      <w:color w:val="000000"/>
                      <w:sz w:val="18"/>
                      <w:szCs w:val="18"/>
                    </w:rPr>
                    <w:t>本项目产生的危险废物为</w:t>
                  </w:r>
                  <w:r w:rsidR="00161070">
                    <w:rPr>
                      <w:rFonts w:hint="eastAsia"/>
                      <w:color w:val="000000"/>
                      <w:sz w:val="18"/>
                      <w:szCs w:val="18"/>
                    </w:rPr>
                    <w:t>废包装桶（</w:t>
                  </w:r>
                  <w:r w:rsidR="00161070">
                    <w:rPr>
                      <w:rFonts w:hint="eastAsia"/>
                      <w:color w:val="000000"/>
                      <w:sz w:val="18"/>
                      <w:szCs w:val="18"/>
                    </w:rPr>
                    <w:t>900-041-49</w:t>
                  </w:r>
                  <w:r w:rsidR="00161070">
                    <w:rPr>
                      <w:rFonts w:hint="eastAsia"/>
                      <w:color w:val="000000"/>
                      <w:sz w:val="18"/>
                      <w:szCs w:val="18"/>
                    </w:rPr>
                    <w:t>、</w:t>
                  </w:r>
                  <w:r w:rsidR="00161070">
                    <w:rPr>
                      <w:rFonts w:hint="eastAsia"/>
                      <w:color w:val="000000"/>
                      <w:sz w:val="18"/>
                      <w:szCs w:val="18"/>
                    </w:rPr>
                    <w:t>900-249-08</w:t>
                  </w:r>
                  <w:r w:rsidR="00161070">
                    <w:rPr>
                      <w:rFonts w:hint="eastAsia"/>
                      <w:color w:val="000000"/>
                      <w:sz w:val="18"/>
                      <w:szCs w:val="18"/>
                    </w:rPr>
                    <w:t>）</w:t>
                  </w:r>
                  <w:r w:rsidR="00161070">
                    <w:rPr>
                      <w:color w:val="000000"/>
                      <w:sz w:val="18"/>
                      <w:szCs w:val="18"/>
                    </w:rPr>
                    <w:t>、</w:t>
                  </w:r>
                  <w:r w:rsidR="00161070">
                    <w:rPr>
                      <w:rFonts w:hint="eastAsia"/>
                      <w:color w:val="000000"/>
                      <w:sz w:val="18"/>
                      <w:szCs w:val="18"/>
                    </w:rPr>
                    <w:t>漆渣（</w:t>
                  </w:r>
                  <w:r w:rsidR="00161070">
                    <w:rPr>
                      <w:rFonts w:hint="eastAsia"/>
                      <w:color w:val="000000"/>
                      <w:sz w:val="18"/>
                      <w:szCs w:val="18"/>
                    </w:rPr>
                    <w:t>900-252-12</w:t>
                  </w:r>
                  <w:r w:rsidR="00161070">
                    <w:rPr>
                      <w:rFonts w:hint="eastAsia"/>
                      <w:color w:val="000000"/>
                      <w:sz w:val="18"/>
                      <w:szCs w:val="18"/>
                    </w:rPr>
                    <w:t>）、</w:t>
                  </w:r>
                  <w:r w:rsidR="004C3EFD">
                    <w:rPr>
                      <w:rFonts w:hint="eastAsia"/>
                      <w:color w:val="000000"/>
                      <w:sz w:val="18"/>
                      <w:szCs w:val="18"/>
                    </w:rPr>
                    <w:t>废劳保用品（</w:t>
                  </w:r>
                  <w:r w:rsidR="004C3EFD">
                    <w:rPr>
                      <w:rFonts w:hint="eastAsia"/>
                      <w:color w:val="000000"/>
                      <w:sz w:val="18"/>
                      <w:szCs w:val="18"/>
                    </w:rPr>
                    <w:t>900-041-49</w:t>
                  </w:r>
                  <w:r w:rsidR="004C3EFD">
                    <w:rPr>
                      <w:rFonts w:hint="eastAsia"/>
                      <w:color w:val="000000"/>
                      <w:sz w:val="18"/>
                      <w:szCs w:val="18"/>
                    </w:rPr>
                    <w:t>）、</w:t>
                  </w:r>
                  <w:r w:rsidR="009F129E">
                    <w:rPr>
                      <w:rFonts w:hint="eastAsia"/>
                      <w:sz w:val="18"/>
                      <w:szCs w:val="18"/>
                    </w:rPr>
                    <w:t>含油墨废抹布（</w:t>
                  </w:r>
                  <w:r w:rsidR="009F129E">
                    <w:rPr>
                      <w:rFonts w:hint="eastAsia"/>
                      <w:sz w:val="18"/>
                      <w:szCs w:val="18"/>
                    </w:rPr>
                    <w:t>900-253-12</w:t>
                  </w:r>
                  <w:r w:rsidR="009F129E">
                    <w:rPr>
                      <w:rFonts w:hint="eastAsia"/>
                      <w:sz w:val="18"/>
                      <w:szCs w:val="18"/>
                    </w:rPr>
                    <w:t>）、废印刷板（</w:t>
                  </w:r>
                  <w:r w:rsidR="009F129E">
                    <w:rPr>
                      <w:rFonts w:hint="eastAsia"/>
                      <w:sz w:val="18"/>
                      <w:szCs w:val="18"/>
                    </w:rPr>
                    <w:t>900-253-12</w:t>
                  </w:r>
                  <w:r w:rsidR="009F129E">
                    <w:rPr>
                      <w:rFonts w:hint="eastAsia"/>
                      <w:sz w:val="18"/>
                      <w:szCs w:val="18"/>
                    </w:rPr>
                    <w:t>）、</w:t>
                  </w:r>
                  <w:r w:rsidR="004C3EFD" w:rsidRPr="00561612">
                    <w:rPr>
                      <w:rFonts w:hint="eastAsia"/>
                      <w:sz w:val="18"/>
                      <w:szCs w:val="18"/>
                    </w:rPr>
                    <w:t>废灯管（</w:t>
                  </w:r>
                  <w:r w:rsidR="004C3EFD" w:rsidRPr="00561612">
                    <w:rPr>
                      <w:rFonts w:hint="eastAsia"/>
                      <w:sz w:val="18"/>
                      <w:szCs w:val="18"/>
                    </w:rPr>
                    <w:t>900-023-29</w:t>
                  </w:r>
                  <w:r w:rsidR="004C3EFD" w:rsidRPr="00561612">
                    <w:rPr>
                      <w:rFonts w:hint="eastAsia"/>
                      <w:sz w:val="18"/>
                      <w:szCs w:val="18"/>
                    </w:rPr>
                    <w:t>）、</w:t>
                  </w:r>
                  <w:r w:rsidR="00161070">
                    <w:rPr>
                      <w:color w:val="000000"/>
                      <w:sz w:val="18"/>
                      <w:szCs w:val="18"/>
                    </w:rPr>
                    <w:t>废液压</w:t>
                  </w:r>
                  <w:r w:rsidR="00161070">
                    <w:rPr>
                      <w:rFonts w:hint="eastAsia"/>
                      <w:color w:val="000000"/>
                      <w:sz w:val="18"/>
                      <w:szCs w:val="18"/>
                    </w:rPr>
                    <w:t>油</w:t>
                  </w:r>
                  <w:r w:rsidR="00161070">
                    <w:rPr>
                      <w:color w:val="000000"/>
                      <w:sz w:val="18"/>
                      <w:szCs w:val="18"/>
                    </w:rPr>
                    <w:t>（</w:t>
                  </w:r>
                  <w:r w:rsidR="00161070">
                    <w:rPr>
                      <w:color w:val="000000"/>
                      <w:sz w:val="18"/>
                      <w:szCs w:val="18"/>
                    </w:rPr>
                    <w:t>900-218-08</w:t>
                  </w:r>
                  <w:r w:rsidR="00161070">
                    <w:rPr>
                      <w:color w:val="000000"/>
                      <w:sz w:val="18"/>
                      <w:szCs w:val="18"/>
                    </w:rPr>
                    <w:t>）</w:t>
                  </w:r>
                  <w:r w:rsidR="00161070">
                    <w:rPr>
                      <w:rFonts w:hint="eastAsia"/>
                      <w:color w:val="000000"/>
                      <w:sz w:val="18"/>
                      <w:szCs w:val="18"/>
                    </w:rPr>
                    <w:t>、废过滤棉（</w:t>
                  </w:r>
                  <w:r w:rsidR="00161070">
                    <w:rPr>
                      <w:rFonts w:hint="eastAsia"/>
                      <w:color w:val="000000"/>
                      <w:sz w:val="18"/>
                      <w:szCs w:val="18"/>
                    </w:rPr>
                    <w:t>900-039-49</w:t>
                  </w:r>
                  <w:r w:rsidR="00161070">
                    <w:rPr>
                      <w:rFonts w:hint="eastAsia"/>
                      <w:color w:val="000000"/>
                      <w:sz w:val="18"/>
                      <w:szCs w:val="18"/>
                    </w:rPr>
                    <w:t>）、</w:t>
                  </w:r>
                  <w:r>
                    <w:rPr>
                      <w:color w:val="000000"/>
                      <w:sz w:val="18"/>
                      <w:szCs w:val="18"/>
                    </w:rPr>
                    <w:t>废活性炭（</w:t>
                  </w:r>
                  <w:r>
                    <w:rPr>
                      <w:color w:val="000000"/>
                      <w:sz w:val="18"/>
                      <w:szCs w:val="18"/>
                    </w:rPr>
                    <w:t>900-041-49</w:t>
                  </w:r>
                  <w:r>
                    <w:rPr>
                      <w:color w:val="000000"/>
                      <w:sz w:val="18"/>
                      <w:szCs w:val="18"/>
                    </w:rPr>
                    <w:t>）</w:t>
                  </w:r>
                  <w:r w:rsidR="00D433E6">
                    <w:rPr>
                      <w:rFonts w:hint="eastAsia"/>
                      <w:color w:val="000000"/>
                      <w:sz w:val="18"/>
                      <w:szCs w:val="18"/>
                    </w:rPr>
                    <w:t>、空压机含油废液（</w:t>
                  </w:r>
                  <w:r w:rsidR="00D433E6">
                    <w:rPr>
                      <w:rFonts w:hint="eastAsia"/>
                      <w:color w:val="000000"/>
                      <w:sz w:val="18"/>
                      <w:szCs w:val="18"/>
                    </w:rPr>
                    <w:t>900-249-08</w:t>
                  </w:r>
                  <w:r w:rsidR="00D433E6">
                    <w:rPr>
                      <w:rFonts w:hint="eastAsia"/>
                      <w:color w:val="000000"/>
                      <w:sz w:val="18"/>
                      <w:szCs w:val="18"/>
                    </w:rPr>
                    <w:t>）</w:t>
                  </w:r>
                  <w:r>
                    <w:rPr>
                      <w:color w:val="000000"/>
                      <w:sz w:val="18"/>
                      <w:szCs w:val="18"/>
                    </w:rPr>
                    <w:t>，</w:t>
                  </w:r>
                  <w:r>
                    <w:rPr>
                      <w:rFonts w:hint="eastAsia"/>
                      <w:color w:val="000000"/>
                      <w:sz w:val="18"/>
                      <w:szCs w:val="18"/>
                    </w:rPr>
                    <w:t>分类密封存储</w:t>
                  </w:r>
                  <w:r>
                    <w:rPr>
                      <w:color w:val="000000"/>
                      <w:sz w:val="18"/>
                      <w:szCs w:val="18"/>
                    </w:rPr>
                    <w:t>于</w:t>
                  </w:r>
                  <w:r>
                    <w:rPr>
                      <w:rFonts w:hint="eastAsia"/>
                      <w:color w:val="000000"/>
                      <w:sz w:val="18"/>
                      <w:szCs w:val="18"/>
                    </w:rPr>
                    <w:t>生产</w:t>
                  </w:r>
                  <w:r>
                    <w:rPr>
                      <w:color w:val="000000"/>
                      <w:sz w:val="18"/>
                      <w:szCs w:val="18"/>
                    </w:rPr>
                    <w:t>车间</w:t>
                  </w:r>
                  <w:r w:rsidR="00161070">
                    <w:rPr>
                      <w:rFonts w:hint="eastAsia"/>
                      <w:color w:val="000000"/>
                      <w:sz w:val="18"/>
                      <w:szCs w:val="18"/>
                    </w:rPr>
                    <w:t>北</w:t>
                  </w:r>
                  <w:r>
                    <w:rPr>
                      <w:rFonts w:hint="eastAsia"/>
                      <w:color w:val="000000"/>
                      <w:sz w:val="18"/>
                      <w:szCs w:val="18"/>
                    </w:rPr>
                    <w:t>侧</w:t>
                  </w:r>
                  <w:r>
                    <w:rPr>
                      <w:color w:val="000000"/>
                      <w:sz w:val="18"/>
                      <w:szCs w:val="18"/>
                    </w:rPr>
                    <w:t>危废暂存仓库内，委托有资质的单位处理</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rsidTr="00380B16">
              <w:trPr>
                <w:trHeight w:val="689"/>
              </w:trPr>
              <w:tc>
                <w:tcPr>
                  <w:tcW w:w="357" w:type="pct"/>
                  <w:vAlign w:val="center"/>
                </w:tcPr>
                <w:p w:rsidR="00504371" w:rsidRDefault="00504371">
                  <w:pPr>
                    <w:jc w:val="center"/>
                    <w:rPr>
                      <w:color w:val="000000"/>
                      <w:sz w:val="18"/>
                      <w:szCs w:val="18"/>
                    </w:rPr>
                  </w:pPr>
                  <w:r>
                    <w:rPr>
                      <w:color w:val="000000"/>
                      <w:sz w:val="18"/>
                      <w:szCs w:val="18"/>
                    </w:rPr>
                    <w:t>2</w:t>
                  </w:r>
                </w:p>
              </w:tc>
              <w:tc>
                <w:tcPr>
                  <w:tcW w:w="1816" w:type="pct"/>
                  <w:vAlign w:val="center"/>
                </w:tcPr>
                <w:p w:rsidR="00504371" w:rsidRDefault="00504371">
                  <w:pPr>
                    <w:jc w:val="center"/>
                    <w:rPr>
                      <w:color w:val="000000"/>
                      <w:sz w:val="18"/>
                      <w:szCs w:val="18"/>
                    </w:rPr>
                  </w:pPr>
                  <w:r>
                    <w:rPr>
                      <w:color w:val="000000"/>
                      <w:sz w:val="18"/>
                      <w:szCs w:val="18"/>
                    </w:rPr>
                    <w:t>对建设项目环境影响以及环境风险评价，</w:t>
                  </w:r>
                </w:p>
                <w:p w:rsidR="00504371" w:rsidRDefault="00504371">
                  <w:pPr>
                    <w:jc w:val="center"/>
                    <w:rPr>
                      <w:color w:val="000000"/>
                      <w:sz w:val="18"/>
                      <w:szCs w:val="18"/>
                    </w:rPr>
                  </w:pPr>
                  <w:r>
                    <w:rPr>
                      <w:color w:val="000000"/>
                      <w:sz w:val="18"/>
                      <w:szCs w:val="18"/>
                    </w:rPr>
                    <w:t>并提出切实可行的污染防治措施</w:t>
                  </w:r>
                </w:p>
              </w:tc>
              <w:tc>
                <w:tcPr>
                  <w:tcW w:w="2461" w:type="pct"/>
                  <w:vAlign w:val="center"/>
                </w:tcPr>
                <w:p w:rsidR="00504371" w:rsidRDefault="00187519" w:rsidP="00E91089">
                  <w:pPr>
                    <w:rPr>
                      <w:color w:val="000000"/>
                      <w:sz w:val="18"/>
                      <w:szCs w:val="18"/>
                    </w:rPr>
                  </w:pPr>
                  <w:r>
                    <w:rPr>
                      <w:rFonts w:ascii="宋体" w:hAnsi="宋体" w:cs="宋体" w:hint="eastAsia"/>
                      <w:color w:val="000000"/>
                      <w:sz w:val="18"/>
                      <w:szCs w:val="18"/>
                    </w:rPr>
                    <w:t>液态危险废物密封塑胶桶贮存、固态危险废物密闭吨袋贮存，危废暂存仓库地面采取防渗措施，设置导流沟、导流槽，环境风险可控</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rPr>
                <w:trHeight w:val="547"/>
              </w:trPr>
              <w:tc>
                <w:tcPr>
                  <w:tcW w:w="357" w:type="pct"/>
                  <w:vAlign w:val="center"/>
                </w:tcPr>
                <w:p w:rsidR="00504371" w:rsidRDefault="00504371">
                  <w:pPr>
                    <w:jc w:val="center"/>
                    <w:rPr>
                      <w:color w:val="000000"/>
                      <w:sz w:val="18"/>
                      <w:szCs w:val="18"/>
                    </w:rPr>
                  </w:pPr>
                  <w:r>
                    <w:rPr>
                      <w:color w:val="000000"/>
                      <w:sz w:val="18"/>
                      <w:szCs w:val="18"/>
                    </w:rPr>
                    <w:t>3</w:t>
                  </w:r>
                </w:p>
              </w:tc>
              <w:tc>
                <w:tcPr>
                  <w:tcW w:w="1816" w:type="pct"/>
                  <w:vAlign w:val="center"/>
                </w:tcPr>
                <w:p w:rsidR="00504371" w:rsidRDefault="00504371">
                  <w:pPr>
                    <w:jc w:val="center"/>
                    <w:rPr>
                      <w:color w:val="000000"/>
                      <w:sz w:val="18"/>
                      <w:szCs w:val="18"/>
                    </w:rPr>
                  </w:pPr>
                  <w:r>
                    <w:rPr>
                      <w:color w:val="000000"/>
                      <w:sz w:val="18"/>
                      <w:szCs w:val="18"/>
                    </w:rPr>
                    <w:t>企业应根据危险废物的种类和特性</w:t>
                  </w:r>
                </w:p>
                <w:p w:rsidR="00504371" w:rsidRDefault="00504371">
                  <w:pPr>
                    <w:jc w:val="center"/>
                    <w:rPr>
                      <w:color w:val="000000"/>
                      <w:sz w:val="18"/>
                      <w:szCs w:val="18"/>
                    </w:rPr>
                  </w:pPr>
                  <w:r>
                    <w:rPr>
                      <w:color w:val="000000"/>
                      <w:sz w:val="18"/>
                      <w:szCs w:val="18"/>
                    </w:rPr>
                    <w:t>进行分区、分类贮存</w:t>
                  </w:r>
                </w:p>
              </w:tc>
              <w:tc>
                <w:tcPr>
                  <w:tcW w:w="2461" w:type="pct"/>
                  <w:vAlign w:val="center"/>
                </w:tcPr>
                <w:p w:rsidR="004C3EFD" w:rsidRDefault="00504371">
                  <w:pPr>
                    <w:jc w:val="center"/>
                    <w:rPr>
                      <w:color w:val="000000"/>
                      <w:sz w:val="18"/>
                      <w:szCs w:val="18"/>
                    </w:rPr>
                  </w:pPr>
                  <w:r>
                    <w:rPr>
                      <w:rFonts w:hint="eastAsia"/>
                      <w:color w:val="000000"/>
                      <w:sz w:val="18"/>
                      <w:szCs w:val="18"/>
                    </w:rPr>
                    <w:t>本项目危险废物采用加盖密封、</w:t>
                  </w:r>
                  <w:r>
                    <w:rPr>
                      <w:color w:val="000000"/>
                      <w:sz w:val="18"/>
                      <w:szCs w:val="18"/>
                    </w:rPr>
                    <w:t>密闭塑胶桶</w:t>
                  </w:r>
                  <w:r>
                    <w:rPr>
                      <w:rFonts w:hint="eastAsia"/>
                      <w:color w:val="000000"/>
                      <w:sz w:val="18"/>
                      <w:szCs w:val="18"/>
                    </w:rPr>
                    <w:t>、密封吨袋</w:t>
                  </w:r>
                </w:p>
                <w:p w:rsidR="00504371" w:rsidRDefault="00504371">
                  <w:pPr>
                    <w:jc w:val="center"/>
                    <w:rPr>
                      <w:color w:val="000000"/>
                      <w:sz w:val="18"/>
                      <w:szCs w:val="18"/>
                    </w:rPr>
                  </w:pPr>
                  <w:r>
                    <w:rPr>
                      <w:color w:val="000000"/>
                      <w:sz w:val="18"/>
                      <w:szCs w:val="18"/>
                    </w:rPr>
                    <w:t>分别储存，在危废仓库内实行分区、分类贮存。</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4</w:t>
                  </w:r>
                </w:p>
              </w:tc>
              <w:tc>
                <w:tcPr>
                  <w:tcW w:w="1816" w:type="pct"/>
                  <w:vAlign w:val="center"/>
                </w:tcPr>
                <w:p w:rsidR="00504371" w:rsidRDefault="00504371">
                  <w:pPr>
                    <w:jc w:val="center"/>
                    <w:rPr>
                      <w:color w:val="000000"/>
                      <w:sz w:val="18"/>
                      <w:szCs w:val="18"/>
                    </w:rPr>
                  </w:pPr>
                  <w:r>
                    <w:rPr>
                      <w:color w:val="000000"/>
                      <w:sz w:val="18"/>
                      <w:szCs w:val="18"/>
                    </w:rPr>
                    <w:t>危险废物贮存设置防雨、防火、防雷</w:t>
                  </w:r>
                </w:p>
                <w:p w:rsidR="00504371" w:rsidRDefault="00504371" w:rsidP="009E5AE3">
                  <w:pPr>
                    <w:jc w:val="center"/>
                    <w:rPr>
                      <w:color w:val="000000"/>
                      <w:sz w:val="18"/>
                      <w:szCs w:val="18"/>
                    </w:rPr>
                  </w:pPr>
                  <w:r>
                    <w:rPr>
                      <w:color w:val="000000"/>
                      <w:sz w:val="18"/>
                      <w:szCs w:val="18"/>
                    </w:rPr>
                    <w:t>防扬散、防渗漏装置及泄</w:t>
                  </w:r>
                  <w:r w:rsidR="009E5AE3">
                    <w:rPr>
                      <w:rFonts w:hint="eastAsia"/>
                      <w:color w:val="000000"/>
                      <w:sz w:val="18"/>
                      <w:szCs w:val="18"/>
                    </w:rPr>
                    <w:t>漏</w:t>
                  </w:r>
                  <w:r>
                    <w:rPr>
                      <w:color w:val="000000"/>
                      <w:sz w:val="18"/>
                      <w:szCs w:val="18"/>
                    </w:rPr>
                    <w:t>液体收集装置</w:t>
                  </w:r>
                </w:p>
              </w:tc>
              <w:tc>
                <w:tcPr>
                  <w:tcW w:w="2461" w:type="pct"/>
                  <w:vAlign w:val="center"/>
                </w:tcPr>
                <w:p w:rsidR="00504371" w:rsidRDefault="00504371">
                  <w:pPr>
                    <w:jc w:val="center"/>
                    <w:rPr>
                      <w:color w:val="000000"/>
                      <w:sz w:val="18"/>
                      <w:szCs w:val="18"/>
                    </w:rPr>
                  </w:pPr>
                  <w:r>
                    <w:rPr>
                      <w:color w:val="000000"/>
                      <w:sz w:val="18"/>
                      <w:szCs w:val="18"/>
                    </w:rPr>
                    <w:t>危废暂存仓库设置在带有防雷装置的车间内，危废仓库密闭，设置钢筋混凝土导流渠，并对底部进行防渗措施，仓库内设有禁火标志，配置灭火器材（如黄沙、灭火器等）</w:t>
                  </w:r>
                  <w:r w:rsidR="00795E7D">
                    <w:rPr>
                      <w:rFonts w:hint="eastAsia"/>
                      <w:color w:val="000000"/>
                      <w:sz w:val="18"/>
                      <w:szCs w:val="18"/>
                    </w:rPr>
                    <w:t>，设置泄露液体收集托盘</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rsidTr="00795E7D">
              <w:trPr>
                <w:trHeight w:val="442"/>
              </w:trPr>
              <w:tc>
                <w:tcPr>
                  <w:tcW w:w="357" w:type="pct"/>
                  <w:vAlign w:val="center"/>
                </w:tcPr>
                <w:p w:rsidR="00504371" w:rsidRDefault="00504371">
                  <w:pPr>
                    <w:jc w:val="center"/>
                    <w:rPr>
                      <w:color w:val="000000"/>
                      <w:sz w:val="18"/>
                      <w:szCs w:val="18"/>
                    </w:rPr>
                  </w:pPr>
                  <w:r>
                    <w:rPr>
                      <w:color w:val="000000"/>
                      <w:sz w:val="18"/>
                      <w:szCs w:val="18"/>
                    </w:rPr>
                    <w:t>5</w:t>
                  </w:r>
                </w:p>
              </w:tc>
              <w:tc>
                <w:tcPr>
                  <w:tcW w:w="1816" w:type="pct"/>
                  <w:vAlign w:val="center"/>
                </w:tcPr>
                <w:p w:rsidR="00504371" w:rsidRDefault="00504371">
                  <w:pPr>
                    <w:jc w:val="center"/>
                    <w:rPr>
                      <w:color w:val="000000"/>
                      <w:sz w:val="18"/>
                      <w:szCs w:val="18"/>
                    </w:rPr>
                  </w:pPr>
                  <w:r>
                    <w:rPr>
                      <w:color w:val="000000"/>
                      <w:sz w:val="18"/>
                      <w:szCs w:val="18"/>
                    </w:rPr>
                    <w:t>对易爆、易燃及排出有毒气体的危险废物进行预处理，稳定后贮存</w:t>
                  </w:r>
                </w:p>
              </w:tc>
              <w:tc>
                <w:tcPr>
                  <w:tcW w:w="2461" w:type="pct"/>
                  <w:vAlign w:val="center"/>
                </w:tcPr>
                <w:p w:rsidR="00504371" w:rsidRDefault="00504371">
                  <w:pPr>
                    <w:jc w:val="center"/>
                    <w:rPr>
                      <w:color w:val="000000"/>
                      <w:sz w:val="18"/>
                      <w:szCs w:val="18"/>
                    </w:rPr>
                  </w:pPr>
                  <w:r>
                    <w:rPr>
                      <w:color w:val="000000"/>
                      <w:sz w:val="18"/>
                      <w:szCs w:val="18"/>
                    </w:rPr>
                    <w:t>本项目不涉及易爆、易燃及排出有毒气体的</w:t>
                  </w:r>
                </w:p>
                <w:p w:rsidR="00504371" w:rsidRDefault="00504371">
                  <w:pPr>
                    <w:jc w:val="center"/>
                    <w:rPr>
                      <w:color w:val="000000"/>
                      <w:sz w:val="18"/>
                      <w:szCs w:val="18"/>
                    </w:rPr>
                  </w:pPr>
                  <w:r>
                    <w:rPr>
                      <w:color w:val="000000"/>
                      <w:sz w:val="18"/>
                      <w:szCs w:val="18"/>
                    </w:rPr>
                    <w:t>危险废物</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6</w:t>
                  </w:r>
                </w:p>
              </w:tc>
              <w:tc>
                <w:tcPr>
                  <w:tcW w:w="1816" w:type="pct"/>
                  <w:vAlign w:val="center"/>
                </w:tcPr>
                <w:p w:rsidR="00504371" w:rsidRDefault="00504371">
                  <w:pPr>
                    <w:jc w:val="center"/>
                    <w:rPr>
                      <w:color w:val="000000"/>
                      <w:sz w:val="18"/>
                      <w:szCs w:val="18"/>
                    </w:rPr>
                  </w:pPr>
                  <w:r>
                    <w:rPr>
                      <w:color w:val="000000"/>
                      <w:sz w:val="18"/>
                      <w:szCs w:val="18"/>
                    </w:rPr>
                    <w:t>贮存废弃剧毒化学品的，应按照公安机关要求落实治安防治措施</w:t>
                  </w:r>
                </w:p>
              </w:tc>
              <w:tc>
                <w:tcPr>
                  <w:tcW w:w="2461" w:type="pct"/>
                  <w:vAlign w:val="center"/>
                </w:tcPr>
                <w:p w:rsidR="00504371" w:rsidRDefault="00504371">
                  <w:pPr>
                    <w:jc w:val="center"/>
                    <w:rPr>
                      <w:color w:val="000000"/>
                      <w:sz w:val="18"/>
                      <w:szCs w:val="18"/>
                    </w:rPr>
                  </w:pPr>
                  <w:r>
                    <w:rPr>
                      <w:color w:val="000000"/>
                      <w:sz w:val="18"/>
                      <w:szCs w:val="18"/>
                    </w:rPr>
                    <w:t>本项目不涉及废弃剧毒化学品</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7</w:t>
                  </w:r>
                </w:p>
              </w:tc>
              <w:tc>
                <w:tcPr>
                  <w:tcW w:w="1816" w:type="pct"/>
                  <w:vAlign w:val="center"/>
                </w:tcPr>
                <w:p w:rsidR="00504371" w:rsidRDefault="00504371">
                  <w:pPr>
                    <w:jc w:val="center"/>
                    <w:rPr>
                      <w:color w:val="000000"/>
                      <w:sz w:val="18"/>
                      <w:szCs w:val="18"/>
                    </w:rPr>
                  </w:pPr>
                  <w:r>
                    <w:rPr>
                      <w:color w:val="000000"/>
                      <w:sz w:val="18"/>
                      <w:szCs w:val="18"/>
                    </w:rPr>
                    <w:t>企业严格执行《省生态环境厅关于印发江苏省危险废物贮存规范化管理专项整治行动方案的通知》（苏环办</w:t>
                  </w:r>
                  <w:r>
                    <w:rPr>
                      <w:color w:val="000000"/>
                      <w:sz w:val="18"/>
                      <w:szCs w:val="18"/>
                    </w:rPr>
                    <w:t>[2019]14</w:t>
                  </w:r>
                  <w:r>
                    <w:rPr>
                      <w:rFonts w:hint="eastAsia"/>
                      <w:color w:val="000000"/>
                      <w:sz w:val="18"/>
                      <w:szCs w:val="18"/>
                    </w:rPr>
                    <w:t>）</w:t>
                  </w:r>
                  <w:r>
                    <w:rPr>
                      <w:color w:val="000000"/>
                      <w:sz w:val="18"/>
                      <w:szCs w:val="18"/>
                    </w:rPr>
                    <w:t>号）要求，按照《环</w:t>
                  </w:r>
                  <w:r>
                    <w:rPr>
                      <w:rFonts w:hint="eastAsia"/>
                      <w:color w:val="000000"/>
                      <w:sz w:val="18"/>
                      <w:szCs w:val="18"/>
                    </w:rPr>
                    <w:t>》</w:t>
                  </w:r>
                  <w:r>
                    <w:rPr>
                      <w:color w:val="000000"/>
                      <w:sz w:val="18"/>
                      <w:szCs w:val="18"/>
                    </w:rPr>
                    <w:t>保护图形</w:t>
                  </w:r>
                  <w:r>
                    <w:rPr>
                      <w:rFonts w:hint="eastAsia"/>
                      <w:color w:val="000000"/>
                      <w:sz w:val="18"/>
                      <w:szCs w:val="18"/>
                    </w:rPr>
                    <w:t>》</w:t>
                  </w:r>
                  <w:r>
                    <w:rPr>
                      <w:color w:val="000000"/>
                      <w:sz w:val="18"/>
                      <w:szCs w:val="18"/>
                    </w:rPr>
                    <w:t>志固体废物贮存（处置）场》（</w:t>
                  </w:r>
                  <w:r>
                    <w:rPr>
                      <w:color w:val="000000"/>
                      <w:sz w:val="18"/>
                      <w:szCs w:val="18"/>
                    </w:rPr>
                    <w:t>GB15562.2-1</w:t>
                  </w:r>
                  <w:r>
                    <w:rPr>
                      <w:rFonts w:hint="eastAsia"/>
                      <w:color w:val="000000"/>
                      <w:sz w:val="18"/>
                      <w:szCs w:val="18"/>
                    </w:rPr>
                    <w:t>）</w:t>
                  </w:r>
                  <w:r>
                    <w:rPr>
                      <w:color w:val="000000"/>
                      <w:sz w:val="18"/>
                      <w:szCs w:val="18"/>
                    </w:rPr>
                    <w:t>95</w:t>
                  </w:r>
                  <w:r>
                    <w:rPr>
                      <w:color w:val="000000"/>
                      <w:sz w:val="18"/>
                      <w:szCs w:val="18"/>
                    </w:rPr>
                    <w:t>）和危险废物识别标识设置规范设置标志（具体要求必须符合苏环办</w:t>
                  </w:r>
                  <w:r>
                    <w:rPr>
                      <w:color w:val="000000"/>
                      <w:sz w:val="18"/>
                      <w:szCs w:val="18"/>
                    </w:rPr>
                    <w:t>[2019]327</w:t>
                  </w:r>
                  <w:r>
                    <w:rPr>
                      <w:color w:val="000000"/>
                      <w:sz w:val="18"/>
                      <w:szCs w:val="18"/>
                    </w:rPr>
                    <w:t>号附件</w:t>
                  </w:r>
                  <w:r>
                    <w:rPr>
                      <w:color w:val="000000"/>
                      <w:sz w:val="18"/>
                      <w:szCs w:val="18"/>
                    </w:rPr>
                    <w:t>1</w:t>
                  </w:r>
                  <w:r>
                    <w:rPr>
                      <w:rFonts w:ascii="宋体" w:hAnsi="宋体"/>
                      <w:color w:val="000000"/>
                      <w:sz w:val="18"/>
                      <w:szCs w:val="18"/>
                    </w:rPr>
                    <w:t>“</w:t>
                  </w:r>
                  <w:r>
                    <w:rPr>
                      <w:color w:val="000000"/>
                      <w:sz w:val="18"/>
                      <w:szCs w:val="18"/>
                    </w:rPr>
                    <w:t>危险废物</w:t>
                  </w:r>
                  <w:r>
                    <w:rPr>
                      <w:rFonts w:hint="eastAsia"/>
                      <w:color w:val="000000"/>
                      <w:sz w:val="18"/>
                      <w:szCs w:val="18"/>
                    </w:rPr>
                    <w:t>）</w:t>
                  </w:r>
                  <w:r>
                    <w:rPr>
                      <w:color w:val="000000"/>
                      <w:sz w:val="18"/>
                      <w:szCs w:val="18"/>
                    </w:rPr>
                    <w:t>别标识规划化设置要求</w:t>
                  </w:r>
                  <w:r>
                    <w:rPr>
                      <w:rFonts w:ascii="宋体" w:hAnsi="宋体"/>
                      <w:color w:val="000000"/>
                      <w:sz w:val="18"/>
                      <w:szCs w:val="18"/>
                    </w:rPr>
                    <w:t>”</w:t>
                  </w:r>
                  <w:r>
                    <w:rPr>
                      <w:color w:val="000000"/>
                      <w:sz w:val="18"/>
                      <w:szCs w:val="18"/>
                    </w:rPr>
                    <w:t>的规定）</w:t>
                  </w:r>
                </w:p>
              </w:tc>
              <w:tc>
                <w:tcPr>
                  <w:tcW w:w="2461" w:type="pct"/>
                  <w:vAlign w:val="center"/>
                </w:tcPr>
                <w:p w:rsidR="00504371" w:rsidRDefault="00504371">
                  <w:pPr>
                    <w:jc w:val="center"/>
                    <w:rPr>
                      <w:color w:val="000000"/>
                      <w:sz w:val="18"/>
                      <w:szCs w:val="18"/>
                    </w:rPr>
                  </w:pPr>
                  <w:r>
                    <w:rPr>
                      <w:color w:val="000000"/>
                      <w:sz w:val="18"/>
                      <w:szCs w:val="18"/>
                    </w:rPr>
                    <w:t>本项目厂区门口设置危废信息公开栏，危废仓库外墙及各类危废贮存处墙面设置贮存设施警示标志牌</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rPr>
                <w:trHeight w:val="470"/>
              </w:trPr>
              <w:tc>
                <w:tcPr>
                  <w:tcW w:w="357" w:type="pct"/>
                  <w:vAlign w:val="center"/>
                </w:tcPr>
                <w:p w:rsidR="00504371" w:rsidRDefault="00504371">
                  <w:pPr>
                    <w:jc w:val="center"/>
                    <w:rPr>
                      <w:color w:val="000000"/>
                      <w:sz w:val="18"/>
                      <w:szCs w:val="18"/>
                    </w:rPr>
                  </w:pPr>
                  <w:r>
                    <w:rPr>
                      <w:color w:val="000000"/>
                      <w:sz w:val="18"/>
                      <w:szCs w:val="18"/>
                    </w:rPr>
                    <w:t>8</w:t>
                  </w:r>
                </w:p>
              </w:tc>
              <w:tc>
                <w:tcPr>
                  <w:tcW w:w="1816" w:type="pct"/>
                  <w:vAlign w:val="center"/>
                </w:tcPr>
                <w:p w:rsidR="00504371" w:rsidRDefault="00504371">
                  <w:pPr>
                    <w:jc w:val="center"/>
                    <w:rPr>
                      <w:color w:val="000000"/>
                      <w:sz w:val="18"/>
                      <w:szCs w:val="18"/>
                    </w:rPr>
                  </w:pPr>
                  <w:r>
                    <w:rPr>
                      <w:color w:val="000000"/>
                      <w:sz w:val="18"/>
                      <w:szCs w:val="18"/>
                    </w:rPr>
                    <w:t>危废仓库须配备通讯设备、照明设施</w:t>
                  </w:r>
                </w:p>
                <w:p w:rsidR="00504371" w:rsidRDefault="00504371">
                  <w:pPr>
                    <w:jc w:val="center"/>
                    <w:rPr>
                      <w:color w:val="000000"/>
                      <w:sz w:val="18"/>
                      <w:szCs w:val="18"/>
                    </w:rPr>
                  </w:pPr>
                  <w:r>
                    <w:rPr>
                      <w:color w:val="000000"/>
                      <w:sz w:val="18"/>
                      <w:szCs w:val="18"/>
                    </w:rPr>
                    <w:t>和消防设施</w:t>
                  </w:r>
                </w:p>
              </w:tc>
              <w:tc>
                <w:tcPr>
                  <w:tcW w:w="2461" w:type="pct"/>
                  <w:vAlign w:val="center"/>
                </w:tcPr>
                <w:p w:rsidR="00504371" w:rsidRDefault="00504371">
                  <w:pPr>
                    <w:jc w:val="center"/>
                    <w:rPr>
                      <w:color w:val="000000"/>
                      <w:sz w:val="18"/>
                      <w:szCs w:val="18"/>
                    </w:rPr>
                  </w:pPr>
                  <w:r>
                    <w:rPr>
                      <w:color w:val="000000"/>
                      <w:sz w:val="18"/>
                      <w:szCs w:val="18"/>
                    </w:rPr>
                    <w:t>本项目危废仓库内配备通讯设备、防爆灯、禁火标志、灭火器等</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9</w:t>
                  </w:r>
                </w:p>
              </w:tc>
              <w:tc>
                <w:tcPr>
                  <w:tcW w:w="1816" w:type="pct"/>
                  <w:vAlign w:val="center"/>
                </w:tcPr>
                <w:p w:rsidR="00504371" w:rsidRDefault="00504371">
                  <w:pPr>
                    <w:jc w:val="center"/>
                    <w:rPr>
                      <w:color w:val="000000"/>
                      <w:sz w:val="18"/>
                      <w:szCs w:val="18"/>
                    </w:rPr>
                  </w:pPr>
                  <w:r>
                    <w:rPr>
                      <w:color w:val="000000"/>
                      <w:sz w:val="18"/>
                      <w:szCs w:val="18"/>
                    </w:rPr>
                    <w:t>危险废物仓库须设置气体导出口及气体净化装置，确保废气达标排放</w:t>
                  </w:r>
                </w:p>
              </w:tc>
              <w:tc>
                <w:tcPr>
                  <w:tcW w:w="2461" w:type="pct"/>
                  <w:vAlign w:val="center"/>
                </w:tcPr>
                <w:p w:rsidR="00504371" w:rsidRDefault="00504371" w:rsidP="00795E7D">
                  <w:pPr>
                    <w:jc w:val="center"/>
                    <w:rPr>
                      <w:color w:val="000000"/>
                      <w:sz w:val="18"/>
                      <w:szCs w:val="18"/>
                    </w:rPr>
                  </w:pPr>
                  <w:r>
                    <w:rPr>
                      <w:color w:val="000000"/>
                      <w:sz w:val="18"/>
                      <w:szCs w:val="18"/>
                    </w:rPr>
                    <w:t>本项目</w:t>
                  </w:r>
                  <w:r>
                    <w:rPr>
                      <w:rFonts w:hint="eastAsia"/>
                      <w:color w:val="000000"/>
                      <w:sz w:val="18"/>
                      <w:szCs w:val="18"/>
                    </w:rPr>
                    <w:t>危废仓库按要求进行建设，危险废物密封、分类存储，厂方拟设施</w:t>
                  </w:r>
                  <w:r w:rsidR="00795E7D">
                    <w:rPr>
                      <w:rFonts w:hint="eastAsia"/>
                      <w:color w:val="000000"/>
                      <w:sz w:val="18"/>
                      <w:szCs w:val="18"/>
                    </w:rPr>
                    <w:t>气体导出口</w:t>
                  </w:r>
                  <w:r>
                    <w:rPr>
                      <w:rFonts w:hint="eastAsia"/>
                      <w:color w:val="000000"/>
                      <w:sz w:val="18"/>
                      <w:szCs w:val="18"/>
                    </w:rPr>
                    <w:t>+</w:t>
                  </w:r>
                  <w:r>
                    <w:rPr>
                      <w:rFonts w:hint="eastAsia"/>
                      <w:color w:val="000000"/>
                      <w:sz w:val="18"/>
                      <w:szCs w:val="18"/>
                    </w:rPr>
                    <w:t>活性炭吸附装置收集处理废气，确保达标排放。</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lastRenderedPageBreak/>
                    <w:t>10</w:t>
                  </w:r>
                </w:p>
              </w:tc>
              <w:tc>
                <w:tcPr>
                  <w:tcW w:w="1816" w:type="pct"/>
                  <w:vAlign w:val="center"/>
                </w:tcPr>
                <w:p w:rsidR="00504371" w:rsidRDefault="00504371">
                  <w:pPr>
                    <w:jc w:val="center"/>
                    <w:rPr>
                      <w:color w:val="000000"/>
                      <w:sz w:val="18"/>
                      <w:szCs w:val="18"/>
                    </w:rPr>
                  </w:pPr>
                  <w:r>
                    <w:rPr>
                      <w:color w:val="000000"/>
                      <w:sz w:val="18"/>
                      <w:szCs w:val="18"/>
                    </w:rPr>
                    <w:t>在危险废物仓库出入口、设施内部、危险废物运输车辆通道等关键位置按照危险废物贮存设施视频监控布设要求设置视频监控，并与中控室联网（具体要求必须符合苏环办</w:t>
                  </w:r>
                  <w:r>
                    <w:rPr>
                      <w:color w:val="000000"/>
                      <w:sz w:val="18"/>
                      <w:szCs w:val="18"/>
                    </w:rPr>
                    <w:t>2019]327</w:t>
                  </w:r>
                  <w:r>
                    <w:rPr>
                      <w:color w:val="000000"/>
                      <w:sz w:val="18"/>
                      <w:szCs w:val="18"/>
                    </w:rPr>
                    <w:t>号附件</w:t>
                  </w:r>
                  <w:r>
                    <w:rPr>
                      <w:color w:val="000000"/>
                      <w:sz w:val="18"/>
                      <w:szCs w:val="18"/>
                    </w:rPr>
                    <w:t>2</w:t>
                  </w:r>
                  <w:r>
                    <w:rPr>
                      <w:rFonts w:ascii="宋体" w:hAnsi="宋体"/>
                      <w:color w:val="000000"/>
                      <w:sz w:val="18"/>
                      <w:szCs w:val="18"/>
                    </w:rPr>
                    <w:t>“</w:t>
                  </w:r>
                  <w:r>
                    <w:rPr>
                      <w:color w:val="000000"/>
                      <w:sz w:val="18"/>
                      <w:szCs w:val="18"/>
                    </w:rPr>
                    <w:t>危险废物</w:t>
                  </w:r>
                  <w:r>
                    <w:rPr>
                      <w:rFonts w:hint="eastAsia"/>
                      <w:color w:val="000000"/>
                      <w:sz w:val="18"/>
                      <w:szCs w:val="18"/>
                    </w:rPr>
                    <w:t>）</w:t>
                  </w:r>
                  <w:r>
                    <w:rPr>
                      <w:color w:val="000000"/>
                      <w:sz w:val="18"/>
                      <w:szCs w:val="18"/>
                    </w:rPr>
                    <w:t>存设施视频监控布设要求</w:t>
                  </w:r>
                  <w:r>
                    <w:rPr>
                      <w:rFonts w:ascii="宋体" w:hAnsi="宋体"/>
                      <w:color w:val="000000"/>
                      <w:sz w:val="18"/>
                      <w:szCs w:val="18"/>
                    </w:rPr>
                    <w:t>”</w:t>
                  </w:r>
                  <w:r>
                    <w:rPr>
                      <w:color w:val="000000"/>
                      <w:sz w:val="18"/>
                      <w:szCs w:val="18"/>
                    </w:rPr>
                    <w:t>的规定）</w:t>
                  </w:r>
                </w:p>
              </w:tc>
              <w:tc>
                <w:tcPr>
                  <w:tcW w:w="2461" w:type="pct"/>
                  <w:vAlign w:val="center"/>
                </w:tcPr>
                <w:p w:rsidR="00504371" w:rsidRDefault="00504371">
                  <w:pPr>
                    <w:jc w:val="center"/>
                    <w:rPr>
                      <w:color w:val="000000"/>
                      <w:sz w:val="18"/>
                      <w:szCs w:val="18"/>
                    </w:rPr>
                  </w:pPr>
                  <w:r>
                    <w:rPr>
                      <w:color w:val="000000"/>
                      <w:sz w:val="18"/>
                      <w:szCs w:val="18"/>
                    </w:rPr>
                    <w:t>本次环评已对危废仓库的建设提出监控要求，主要在仓库出入口、仓库内、厂门口等关键位置安装视频监控设施，进行实时监控，并与中控室联网。</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11</w:t>
                  </w:r>
                </w:p>
              </w:tc>
              <w:tc>
                <w:tcPr>
                  <w:tcW w:w="1816" w:type="pct"/>
                  <w:vAlign w:val="center"/>
                </w:tcPr>
                <w:p w:rsidR="00504371" w:rsidRDefault="00504371">
                  <w:pPr>
                    <w:jc w:val="center"/>
                    <w:rPr>
                      <w:color w:val="000000"/>
                      <w:sz w:val="18"/>
                      <w:szCs w:val="18"/>
                    </w:rPr>
                  </w:pPr>
                  <w:r>
                    <w:rPr>
                      <w:color w:val="000000"/>
                      <w:sz w:val="18"/>
                      <w:szCs w:val="18"/>
                    </w:rPr>
                    <w:t>环评文件中涉及有副产品内容的，应严格对照《固体废物鉴别标准通则》（</w:t>
                  </w:r>
                  <w:r w:rsidRPr="00401ABE">
                    <w:rPr>
                      <w:sz w:val="18"/>
                      <w:szCs w:val="18"/>
                    </w:rPr>
                    <w:t>GB34330-201</w:t>
                  </w:r>
                  <w:r w:rsidR="00E91089" w:rsidRPr="00401ABE">
                    <w:rPr>
                      <w:rFonts w:hint="eastAsia"/>
                      <w:sz w:val="18"/>
                      <w:szCs w:val="18"/>
                    </w:rPr>
                    <w:t>7</w:t>
                  </w:r>
                  <w:r>
                    <w:rPr>
                      <w:rFonts w:hint="eastAsia"/>
                      <w:color w:val="000000"/>
                      <w:sz w:val="18"/>
                      <w:szCs w:val="18"/>
                    </w:rPr>
                    <w:t>）</w:t>
                  </w:r>
                  <w:r>
                    <w:rPr>
                      <w:color w:val="000000"/>
                      <w:sz w:val="18"/>
                      <w:szCs w:val="18"/>
                    </w:rPr>
                    <w:t>），依据其产生来源、利用和处置过程等进行鉴别，禁止以副产品的名义逃避监管。</w:t>
                  </w:r>
                </w:p>
              </w:tc>
              <w:tc>
                <w:tcPr>
                  <w:tcW w:w="2461" w:type="pct"/>
                  <w:vAlign w:val="center"/>
                </w:tcPr>
                <w:p w:rsidR="00504371" w:rsidRDefault="00504371" w:rsidP="00795E7D">
                  <w:pPr>
                    <w:jc w:val="center"/>
                    <w:rPr>
                      <w:color w:val="000000"/>
                      <w:sz w:val="18"/>
                      <w:szCs w:val="18"/>
                    </w:rPr>
                  </w:pPr>
                  <w:r>
                    <w:rPr>
                      <w:color w:val="000000"/>
                      <w:sz w:val="18"/>
                      <w:szCs w:val="18"/>
                    </w:rPr>
                    <w:t>本项目产生的固体废物均已对照《固体废物鉴别标准通则》（</w:t>
                  </w:r>
                  <w:r w:rsidRPr="00401ABE">
                    <w:rPr>
                      <w:sz w:val="18"/>
                      <w:szCs w:val="18"/>
                    </w:rPr>
                    <w:t>GB34330-201</w:t>
                  </w:r>
                  <w:r w:rsidR="00E91089" w:rsidRPr="00401ABE">
                    <w:rPr>
                      <w:rFonts w:hint="eastAsia"/>
                      <w:sz w:val="18"/>
                      <w:szCs w:val="18"/>
                    </w:rPr>
                    <w:t>7</w:t>
                  </w:r>
                  <w:r>
                    <w:rPr>
                      <w:rFonts w:hint="eastAsia"/>
                      <w:color w:val="000000"/>
                      <w:sz w:val="18"/>
                      <w:szCs w:val="18"/>
                    </w:rPr>
                    <w:t>）</w:t>
                  </w:r>
                  <w:r>
                    <w:rPr>
                      <w:color w:val="000000"/>
                      <w:sz w:val="18"/>
                      <w:szCs w:val="18"/>
                    </w:rPr>
                    <w:t>）进行分析，均为固体废物，</w:t>
                  </w:r>
                  <w:r w:rsidR="00795E7D">
                    <w:rPr>
                      <w:rFonts w:hint="eastAsia"/>
                      <w:color w:val="000000"/>
                      <w:sz w:val="18"/>
                      <w:szCs w:val="18"/>
                    </w:rPr>
                    <w:t>不属于</w:t>
                  </w:r>
                  <w:r w:rsidR="00795E7D">
                    <w:rPr>
                      <w:color w:val="000000"/>
                      <w:sz w:val="18"/>
                      <w:szCs w:val="18"/>
                    </w:rPr>
                    <w:t>副产品</w:t>
                  </w:r>
                  <w:r>
                    <w:rPr>
                      <w:color w:val="000000"/>
                      <w:sz w:val="18"/>
                      <w:szCs w:val="18"/>
                    </w:rPr>
                    <w:t>。</w:t>
                  </w:r>
                </w:p>
              </w:tc>
              <w:tc>
                <w:tcPr>
                  <w:tcW w:w="366" w:type="pct"/>
                  <w:vAlign w:val="center"/>
                </w:tcPr>
                <w:p w:rsidR="00504371" w:rsidRDefault="00504371">
                  <w:pPr>
                    <w:jc w:val="center"/>
                    <w:rPr>
                      <w:color w:val="000000"/>
                      <w:sz w:val="18"/>
                      <w:szCs w:val="18"/>
                    </w:rPr>
                  </w:pPr>
                  <w:r>
                    <w:rPr>
                      <w:color w:val="000000"/>
                      <w:sz w:val="18"/>
                      <w:szCs w:val="18"/>
                    </w:rPr>
                    <w:t>符合</w:t>
                  </w:r>
                </w:p>
              </w:tc>
            </w:tr>
            <w:tr w:rsidR="00504371">
              <w:tc>
                <w:tcPr>
                  <w:tcW w:w="357" w:type="pct"/>
                  <w:vAlign w:val="center"/>
                </w:tcPr>
                <w:p w:rsidR="00504371" w:rsidRDefault="00504371">
                  <w:pPr>
                    <w:jc w:val="center"/>
                    <w:rPr>
                      <w:color w:val="000000"/>
                      <w:sz w:val="18"/>
                      <w:szCs w:val="18"/>
                    </w:rPr>
                  </w:pPr>
                  <w:r>
                    <w:rPr>
                      <w:color w:val="000000"/>
                      <w:sz w:val="18"/>
                      <w:szCs w:val="18"/>
                    </w:rPr>
                    <w:t>12</w:t>
                  </w:r>
                </w:p>
              </w:tc>
              <w:tc>
                <w:tcPr>
                  <w:tcW w:w="1816" w:type="pct"/>
                  <w:vAlign w:val="center"/>
                </w:tcPr>
                <w:p w:rsidR="00504371" w:rsidRDefault="00504371">
                  <w:pPr>
                    <w:rPr>
                      <w:color w:val="000000"/>
                      <w:sz w:val="18"/>
                      <w:szCs w:val="18"/>
                    </w:rPr>
                  </w:pPr>
                  <w:r>
                    <w:rPr>
                      <w:color w:val="000000"/>
                      <w:sz w:val="18"/>
                      <w:szCs w:val="18"/>
                    </w:rPr>
                    <w:t>贮存易爆、易燃及排出有毒气体的危险废物设施应按照应急管理、消防、规划建设等相关职能部门的要求办理相关手续</w:t>
                  </w:r>
                </w:p>
              </w:tc>
              <w:tc>
                <w:tcPr>
                  <w:tcW w:w="2461" w:type="pct"/>
                  <w:vAlign w:val="center"/>
                </w:tcPr>
                <w:p w:rsidR="00504371" w:rsidRDefault="00504371">
                  <w:pPr>
                    <w:jc w:val="center"/>
                    <w:rPr>
                      <w:color w:val="000000"/>
                      <w:sz w:val="18"/>
                      <w:szCs w:val="18"/>
                    </w:rPr>
                  </w:pPr>
                  <w:r>
                    <w:rPr>
                      <w:color w:val="000000"/>
                      <w:sz w:val="18"/>
                      <w:szCs w:val="18"/>
                    </w:rPr>
                    <w:t>本项目不涉及易爆、易燃及排出有毒气体的</w:t>
                  </w:r>
                </w:p>
                <w:p w:rsidR="00504371" w:rsidRDefault="00504371">
                  <w:pPr>
                    <w:jc w:val="center"/>
                    <w:rPr>
                      <w:color w:val="000000"/>
                      <w:sz w:val="18"/>
                      <w:szCs w:val="18"/>
                    </w:rPr>
                  </w:pPr>
                  <w:r>
                    <w:rPr>
                      <w:color w:val="000000"/>
                      <w:sz w:val="18"/>
                      <w:szCs w:val="18"/>
                    </w:rPr>
                    <w:t>危险废物</w:t>
                  </w:r>
                </w:p>
              </w:tc>
              <w:tc>
                <w:tcPr>
                  <w:tcW w:w="366" w:type="pct"/>
                  <w:vAlign w:val="center"/>
                </w:tcPr>
                <w:p w:rsidR="00504371" w:rsidRDefault="00504371">
                  <w:pPr>
                    <w:jc w:val="center"/>
                    <w:rPr>
                      <w:color w:val="000000"/>
                      <w:sz w:val="18"/>
                      <w:szCs w:val="18"/>
                    </w:rPr>
                  </w:pPr>
                  <w:r>
                    <w:rPr>
                      <w:color w:val="000000"/>
                      <w:sz w:val="18"/>
                      <w:szCs w:val="18"/>
                    </w:rPr>
                    <w:t>符合</w:t>
                  </w:r>
                </w:p>
              </w:tc>
            </w:tr>
          </w:tbl>
          <w:p w:rsidR="00795E7D" w:rsidRPr="00A12808" w:rsidRDefault="00795E7D" w:rsidP="00795E7D">
            <w:pPr>
              <w:snapToGrid w:val="0"/>
              <w:spacing w:before="120" w:line="360" w:lineRule="auto"/>
              <w:ind w:firstLineChars="200" w:firstLine="420"/>
              <w:rPr>
                <w:szCs w:val="21"/>
              </w:rPr>
            </w:pPr>
            <w:r w:rsidRPr="00A12808">
              <w:rPr>
                <w:szCs w:val="21"/>
              </w:rPr>
              <w:t>综上所述，</w:t>
            </w:r>
            <w:r>
              <w:rPr>
                <w:rFonts w:hint="eastAsia"/>
                <w:szCs w:val="21"/>
              </w:rPr>
              <w:t>本</w:t>
            </w:r>
            <w:r w:rsidRPr="00A12808">
              <w:rPr>
                <w:szCs w:val="21"/>
              </w:rPr>
              <w:t>项目固废采取上述治理措施后，各类固废均能得到合理处置，不产生二次污染，不会对周围环境产生影响。</w:t>
            </w:r>
          </w:p>
          <w:p w:rsidR="00504371" w:rsidRDefault="00504371" w:rsidP="00795E7D">
            <w:pPr>
              <w:spacing w:line="360" w:lineRule="auto"/>
              <w:ind w:firstLineChars="200" w:firstLine="422"/>
              <w:rPr>
                <w:b/>
                <w:color w:val="000000"/>
              </w:rPr>
            </w:pPr>
            <w:r>
              <w:rPr>
                <w:rFonts w:hint="eastAsia"/>
                <w:b/>
                <w:color w:val="000000"/>
              </w:rPr>
              <w:t>5</w:t>
            </w:r>
            <w:r>
              <w:rPr>
                <w:rFonts w:hint="eastAsia"/>
                <w:b/>
                <w:color w:val="000000"/>
              </w:rPr>
              <w:t>、地下水、土壤分区防渗措施</w:t>
            </w:r>
          </w:p>
          <w:p w:rsidR="0007526E" w:rsidRPr="00A12808" w:rsidRDefault="0007526E" w:rsidP="0007526E">
            <w:pPr>
              <w:autoSpaceDE w:val="0"/>
              <w:autoSpaceDN w:val="0"/>
              <w:adjustRightInd w:val="0"/>
              <w:snapToGrid w:val="0"/>
              <w:spacing w:line="360" w:lineRule="auto"/>
              <w:ind w:firstLineChars="200" w:firstLine="420"/>
              <w:rPr>
                <w:kern w:val="0"/>
              </w:rPr>
            </w:pPr>
            <w:r w:rsidRPr="00A12808">
              <w:rPr>
                <w:kern w:val="0"/>
              </w:rPr>
              <w:t>根据项目所在地水文地质条件分析，</w:t>
            </w:r>
            <w:r>
              <w:rPr>
                <w:rFonts w:hint="eastAsia"/>
                <w:kern w:val="0"/>
              </w:rPr>
              <w:t>本</w:t>
            </w:r>
            <w:r w:rsidRPr="00A12808">
              <w:rPr>
                <w:kern w:val="0"/>
              </w:rPr>
              <w:t>项目所在区域的浅层地层岩性主要为粉质粘土，自然防渗条件较好。但</w:t>
            </w:r>
            <w:r>
              <w:rPr>
                <w:rFonts w:hint="eastAsia"/>
                <w:kern w:val="0"/>
              </w:rPr>
              <w:t>厂方</w:t>
            </w:r>
            <w:r w:rsidRPr="00A12808">
              <w:rPr>
                <w:kern w:val="0"/>
              </w:rPr>
              <w:t>仍需要加强地下水保护，采取相应的污染防治措施。</w:t>
            </w:r>
          </w:p>
          <w:p w:rsidR="0007526E" w:rsidRPr="00A12808" w:rsidRDefault="0007526E" w:rsidP="0007526E">
            <w:pPr>
              <w:autoSpaceDE w:val="0"/>
              <w:autoSpaceDN w:val="0"/>
              <w:adjustRightInd w:val="0"/>
              <w:snapToGrid w:val="0"/>
              <w:spacing w:line="360" w:lineRule="auto"/>
              <w:ind w:firstLineChars="200" w:firstLine="420"/>
              <w:rPr>
                <w:kern w:val="0"/>
              </w:rPr>
            </w:pPr>
            <w:r w:rsidRPr="00A12808">
              <w:rPr>
                <w:kern w:val="0"/>
              </w:rPr>
              <w:t>对车间及各装置设施采取严格的防渗措施。防渗处理是防止地下水污染的重要</w:t>
            </w:r>
            <w:r>
              <w:rPr>
                <w:rFonts w:hint="eastAsia"/>
                <w:kern w:val="0"/>
              </w:rPr>
              <w:t>环境</w:t>
            </w:r>
            <w:r w:rsidR="00E42EAC">
              <w:rPr>
                <w:kern w:val="0"/>
              </w:rPr>
              <w:t>保护措施，也是杜绝地下水污染的最后一道防线，依据</w:t>
            </w:r>
            <w:r w:rsidRPr="00A12808">
              <w:rPr>
                <w:kern w:val="0"/>
              </w:rPr>
              <w:t>区域水文地质情况及</w:t>
            </w:r>
            <w:r>
              <w:rPr>
                <w:rFonts w:hint="eastAsia"/>
                <w:kern w:val="0"/>
              </w:rPr>
              <w:t>本</w:t>
            </w:r>
            <w:r>
              <w:rPr>
                <w:kern w:val="0"/>
              </w:rPr>
              <w:t>项目特点，提出如下污染防治措施及防渗要求</w:t>
            </w:r>
            <w:r>
              <w:rPr>
                <w:rFonts w:hint="eastAsia"/>
                <w:kern w:val="0"/>
              </w:rPr>
              <w:t>：</w:t>
            </w:r>
          </w:p>
          <w:p w:rsidR="0007526E" w:rsidRPr="00A12808" w:rsidRDefault="0007526E" w:rsidP="00D5100E">
            <w:pPr>
              <w:autoSpaceDE w:val="0"/>
              <w:autoSpaceDN w:val="0"/>
              <w:adjustRightInd w:val="0"/>
              <w:snapToGrid w:val="0"/>
              <w:spacing w:beforeLines="50" w:line="360" w:lineRule="auto"/>
              <w:ind w:firstLineChars="200" w:firstLine="420"/>
              <w:rPr>
                <w:kern w:val="0"/>
              </w:rPr>
            </w:pPr>
            <w:r w:rsidRPr="00A12808">
              <w:rPr>
                <w:kern w:val="0"/>
              </w:rPr>
              <w:t>防渗区划分及设计要求</w:t>
            </w:r>
            <w:r>
              <w:rPr>
                <w:rFonts w:hint="eastAsia"/>
                <w:kern w:val="0"/>
              </w:rPr>
              <w:t>：</w:t>
            </w:r>
          </w:p>
          <w:p w:rsidR="0007526E" w:rsidRPr="00A12808" w:rsidRDefault="0007526E" w:rsidP="0007526E">
            <w:pPr>
              <w:autoSpaceDE w:val="0"/>
              <w:autoSpaceDN w:val="0"/>
              <w:adjustRightInd w:val="0"/>
              <w:snapToGrid w:val="0"/>
              <w:spacing w:line="360" w:lineRule="auto"/>
              <w:ind w:firstLineChars="200" w:firstLine="420"/>
              <w:rPr>
                <w:kern w:val="0"/>
              </w:rPr>
            </w:pPr>
            <w:r w:rsidRPr="00A12808">
              <w:rPr>
                <w:kern w:val="0"/>
              </w:rPr>
              <w:t>本项目</w:t>
            </w:r>
            <w:r>
              <w:rPr>
                <w:rFonts w:hint="eastAsia"/>
                <w:kern w:val="0"/>
              </w:rPr>
              <w:t>生产车间</w:t>
            </w:r>
            <w:r>
              <w:rPr>
                <w:kern w:val="0"/>
              </w:rPr>
              <w:t>应划分为重点防渗区和一般防渗区，不同的污染</w:t>
            </w:r>
            <w:r>
              <w:rPr>
                <w:rFonts w:hint="eastAsia"/>
                <w:kern w:val="0"/>
              </w:rPr>
              <w:t>区</w:t>
            </w:r>
            <w:r w:rsidRPr="00A12808">
              <w:rPr>
                <w:kern w:val="0"/>
              </w:rPr>
              <w:t>，采取不同等级的防渗措施，并确保其可靠性和有效性。一般污染区的防渗设计应满足《一般工业固体废物贮存和填埋污染控制标准》（</w:t>
            </w:r>
            <w:r w:rsidRPr="00A12808">
              <w:rPr>
                <w:kern w:val="0"/>
              </w:rPr>
              <w:t>GB18599-2020</w:t>
            </w:r>
            <w:r w:rsidRPr="00A12808">
              <w:rPr>
                <w:kern w:val="0"/>
              </w:rPr>
              <w:t>）要求，重点及特殊污染区的防渗设计应满足</w:t>
            </w:r>
            <w:r w:rsidRPr="00A12808">
              <w:rPr>
                <w:szCs w:val="21"/>
              </w:rPr>
              <w:t>《危险废物贮存污染控制标准》（</w:t>
            </w:r>
            <w:r w:rsidRPr="00A12808">
              <w:rPr>
                <w:szCs w:val="21"/>
              </w:rPr>
              <w:t>GB18597-2001</w:t>
            </w:r>
            <w:r w:rsidRPr="00A12808">
              <w:rPr>
                <w:szCs w:val="21"/>
              </w:rPr>
              <w:t>）及其修改单</w:t>
            </w:r>
            <w:r w:rsidRPr="00A12808">
              <w:rPr>
                <w:kern w:val="0"/>
              </w:rPr>
              <w:t>。</w:t>
            </w:r>
          </w:p>
          <w:p w:rsidR="0007526E" w:rsidRPr="00A12808" w:rsidRDefault="0007526E" w:rsidP="0007526E">
            <w:pPr>
              <w:autoSpaceDE w:val="0"/>
              <w:autoSpaceDN w:val="0"/>
              <w:adjustRightInd w:val="0"/>
              <w:snapToGrid w:val="0"/>
              <w:spacing w:line="360" w:lineRule="auto"/>
              <w:ind w:firstLineChars="200" w:firstLine="420"/>
              <w:rPr>
                <w:kern w:val="0"/>
              </w:rPr>
            </w:pPr>
            <w:r>
              <w:rPr>
                <w:rFonts w:hint="eastAsia"/>
                <w:kern w:val="0"/>
              </w:rPr>
              <w:t>本</w:t>
            </w:r>
            <w:r w:rsidRPr="00A12808">
              <w:rPr>
                <w:rFonts w:hint="eastAsia"/>
                <w:kern w:val="0"/>
              </w:rPr>
              <w:t>项目</w:t>
            </w:r>
            <w:r w:rsidRPr="00A12808">
              <w:rPr>
                <w:kern w:val="0"/>
              </w:rPr>
              <w:t>防渗分区划分及防渗技术要求见表</w:t>
            </w:r>
            <w:r w:rsidRPr="00A12808">
              <w:rPr>
                <w:kern w:val="0"/>
              </w:rPr>
              <w:t>4-</w:t>
            </w:r>
            <w:r w:rsidR="004C3EFD">
              <w:rPr>
                <w:rFonts w:hint="eastAsia"/>
                <w:kern w:val="0"/>
              </w:rPr>
              <w:t>31</w:t>
            </w:r>
            <w:r w:rsidRPr="00A12808">
              <w:rPr>
                <w:kern w:val="0"/>
              </w:rPr>
              <w:t>，设计采取的各项防渗措施具体见表</w:t>
            </w:r>
            <w:r w:rsidRPr="00A12808">
              <w:rPr>
                <w:kern w:val="0"/>
              </w:rPr>
              <w:t>4-</w:t>
            </w:r>
            <w:r w:rsidR="004C3EFD">
              <w:rPr>
                <w:rFonts w:hint="eastAsia"/>
                <w:kern w:val="0"/>
              </w:rPr>
              <w:t>3</w:t>
            </w:r>
            <w:r w:rsidR="008351E8">
              <w:rPr>
                <w:rFonts w:hint="eastAsia"/>
                <w:kern w:val="0"/>
              </w:rPr>
              <w:t>3</w:t>
            </w:r>
            <w:r>
              <w:rPr>
                <w:rFonts w:hint="eastAsia"/>
                <w:kern w:val="0"/>
              </w:rPr>
              <w:t>：</w:t>
            </w:r>
          </w:p>
          <w:p w:rsidR="0007526E" w:rsidRPr="00A12808" w:rsidRDefault="0007526E" w:rsidP="000521AD">
            <w:pPr>
              <w:adjustRightInd w:val="0"/>
              <w:snapToGrid w:val="0"/>
              <w:spacing w:line="360" w:lineRule="auto"/>
              <w:jc w:val="center"/>
              <w:rPr>
                <w:b/>
                <w:snapToGrid w:val="0"/>
                <w:kern w:val="0"/>
              </w:rPr>
            </w:pPr>
            <w:r w:rsidRPr="00A12808">
              <w:rPr>
                <w:b/>
                <w:snapToGrid w:val="0"/>
                <w:kern w:val="0"/>
              </w:rPr>
              <w:t>表</w:t>
            </w:r>
            <w:r w:rsidRPr="00A12808">
              <w:rPr>
                <w:b/>
                <w:snapToGrid w:val="0"/>
                <w:kern w:val="0"/>
              </w:rPr>
              <w:t>4-</w:t>
            </w:r>
            <w:r w:rsidR="004C3EFD">
              <w:rPr>
                <w:rFonts w:hint="eastAsia"/>
                <w:b/>
                <w:snapToGrid w:val="0"/>
                <w:kern w:val="0"/>
              </w:rPr>
              <w:t>3</w:t>
            </w:r>
            <w:r w:rsidR="008351E8">
              <w:rPr>
                <w:rFonts w:hint="eastAsia"/>
                <w:b/>
                <w:snapToGrid w:val="0"/>
                <w:kern w:val="0"/>
              </w:rPr>
              <w:t>3</w:t>
            </w:r>
            <w:r w:rsidR="00DA3278">
              <w:rPr>
                <w:rFonts w:hint="eastAsia"/>
                <w:b/>
                <w:snapToGrid w:val="0"/>
                <w:kern w:val="0"/>
              </w:rPr>
              <w:t xml:space="preserve">  </w:t>
            </w:r>
            <w:r>
              <w:rPr>
                <w:rFonts w:hint="eastAsia"/>
                <w:b/>
                <w:snapToGrid w:val="0"/>
                <w:kern w:val="0"/>
              </w:rPr>
              <w:t>本</w:t>
            </w:r>
            <w:r w:rsidRPr="00A12808">
              <w:rPr>
                <w:b/>
                <w:snapToGrid w:val="0"/>
                <w:kern w:val="0"/>
              </w:rPr>
              <w:t>项目污染区划分及防渗要求</w:t>
            </w:r>
          </w:p>
          <w:tbl>
            <w:tblPr>
              <w:tblW w:w="5000" w:type="pct"/>
              <w:jc w:val="center"/>
              <w:tblBorders>
                <w:top w:val="single" w:sz="12" w:space="0" w:color="auto"/>
                <w:bottom w:val="single" w:sz="4" w:space="0" w:color="auto"/>
                <w:insideH w:val="single" w:sz="4" w:space="0" w:color="auto"/>
                <w:insideV w:val="single" w:sz="4" w:space="0" w:color="auto"/>
              </w:tblBorders>
              <w:tblLook w:val="04A0"/>
            </w:tblPr>
            <w:tblGrid>
              <w:gridCol w:w="849"/>
              <w:gridCol w:w="1950"/>
              <w:gridCol w:w="937"/>
              <w:gridCol w:w="867"/>
              <w:gridCol w:w="1013"/>
              <w:gridCol w:w="1590"/>
              <w:gridCol w:w="2386"/>
            </w:tblGrid>
            <w:tr w:rsidR="0007526E" w:rsidRPr="00A12808" w:rsidTr="00B30E5E">
              <w:trPr>
                <w:trHeight w:val="340"/>
                <w:jc w:val="center"/>
              </w:trPr>
              <w:tc>
                <w:tcPr>
                  <w:tcW w:w="442" w:type="pct"/>
                  <w:vAlign w:val="center"/>
                </w:tcPr>
                <w:p w:rsidR="0007526E" w:rsidRPr="00A12808" w:rsidRDefault="0007526E" w:rsidP="00AB7151">
                  <w:pPr>
                    <w:adjustRightInd w:val="0"/>
                    <w:snapToGrid w:val="0"/>
                    <w:jc w:val="center"/>
                    <w:rPr>
                      <w:b/>
                      <w:bCs/>
                      <w:sz w:val="18"/>
                      <w:szCs w:val="18"/>
                    </w:rPr>
                  </w:pPr>
                  <w:r w:rsidRPr="00A12808">
                    <w:rPr>
                      <w:b/>
                      <w:bCs/>
                      <w:sz w:val="18"/>
                      <w:szCs w:val="18"/>
                    </w:rPr>
                    <w:t>防渗</w:t>
                  </w:r>
                </w:p>
                <w:p w:rsidR="0007526E" w:rsidRPr="00A12808" w:rsidRDefault="0007526E" w:rsidP="00AB7151">
                  <w:pPr>
                    <w:adjustRightInd w:val="0"/>
                    <w:snapToGrid w:val="0"/>
                    <w:jc w:val="center"/>
                    <w:rPr>
                      <w:b/>
                      <w:bCs/>
                      <w:sz w:val="18"/>
                      <w:szCs w:val="18"/>
                    </w:rPr>
                  </w:pPr>
                  <w:r w:rsidRPr="00A12808">
                    <w:rPr>
                      <w:b/>
                      <w:bCs/>
                      <w:sz w:val="18"/>
                      <w:szCs w:val="18"/>
                    </w:rPr>
                    <w:t>分区</w:t>
                  </w:r>
                </w:p>
              </w:tc>
              <w:tc>
                <w:tcPr>
                  <w:tcW w:w="1016" w:type="pct"/>
                  <w:vAlign w:val="center"/>
                </w:tcPr>
                <w:p w:rsidR="0007526E" w:rsidRPr="00A12808" w:rsidRDefault="0007526E" w:rsidP="00AB7151">
                  <w:pPr>
                    <w:adjustRightInd w:val="0"/>
                    <w:snapToGrid w:val="0"/>
                    <w:jc w:val="center"/>
                    <w:rPr>
                      <w:b/>
                      <w:bCs/>
                      <w:sz w:val="18"/>
                      <w:szCs w:val="18"/>
                    </w:rPr>
                  </w:pPr>
                  <w:r w:rsidRPr="00A12808">
                    <w:rPr>
                      <w:b/>
                      <w:bCs/>
                      <w:sz w:val="18"/>
                      <w:szCs w:val="18"/>
                    </w:rPr>
                    <w:t>定义</w:t>
                  </w:r>
                </w:p>
              </w:tc>
              <w:tc>
                <w:tcPr>
                  <w:tcW w:w="488" w:type="pct"/>
                  <w:vAlign w:val="center"/>
                </w:tcPr>
                <w:p w:rsidR="0007526E" w:rsidRPr="00A12808" w:rsidRDefault="0007526E" w:rsidP="00AB7151">
                  <w:pPr>
                    <w:adjustRightInd w:val="0"/>
                    <w:snapToGrid w:val="0"/>
                    <w:jc w:val="center"/>
                    <w:rPr>
                      <w:b/>
                      <w:bCs/>
                      <w:sz w:val="18"/>
                      <w:szCs w:val="18"/>
                    </w:rPr>
                  </w:pPr>
                  <w:r w:rsidRPr="00A12808">
                    <w:rPr>
                      <w:b/>
                      <w:bCs/>
                      <w:sz w:val="18"/>
                      <w:szCs w:val="18"/>
                    </w:rPr>
                    <w:t>包气带防污性能</w:t>
                  </w:r>
                </w:p>
              </w:tc>
              <w:tc>
                <w:tcPr>
                  <w:tcW w:w="452" w:type="pct"/>
                  <w:vAlign w:val="center"/>
                </w:tcPr>
                <w:p w:rsidR="0007526E" w:rsidRPr="00A12808" w:rsidRDefault="0007526E" w:rsidP="00AB7151">
                  <w:pPr>
                    <w:adjustRightInd w:val="0"/>
                    <w:snapToGrid w:val="0"/>
                    <w:jc w:val="center"/>
                    <w:rPr>
                      <w:b/>
                      <w:bCs/>
                      <w:sz w:val="18"/>
                      <w:szCs w:val="18"/>
                    </w:rPr>
                  </w:pPr>
                  <w:r w:rsidRPr="00A12808">
                    <w:rPr>
                      <w:b/>
                      <w:bCs/>
                      <w:sz w:val="18"/>
                      <w:szCs w:val="18"/>
                    </w:rPr>
                    <w:t>污染控制难易程度</w:t>
                  </w:r>
                </w:p>
              </w:tc>
              <w:tc>
                <w:tcPr>
                  <w:tcW w:w="528" w:type="pct"/>
                  <w:vAlign w:val="center"/>
                </w:tcPr>
                <w:p w:rsidR="00B30E5E" w:rsidRDefault="0007526E" w:rsidP="00AB7151">
                  <w:pPr>
                    <w:adjustRightInd w:val="0"/>
                    <w:snapToGrid w:val="0"/>
                    <w:jc w:val="center"/>
                    <w:rPr>
                      <w:b/>
                      <w:bCs/>
                      <w:sz w:val="18"/>
                      <w:szCs w:val="18"/>
                    </w:rPr>
                  </w:pPr>
                  <w:r w:rsidRPr="00A12808">
                    <w:rPr>
                      <w:b/>
                      <w:bCs/>
                      <w:sz w:val="18"/>
                      <w:szCs w:val="18"/>
                    </w:rPr>
                    <w:t>污染物</w:t>
                  </w:r>
                </w:p>
                <w:p w:rsidR="0007526E" w:rsidRPr="00A12808" w:rsidRDefault="0007526E" w:rsidP="00AB7151">
                  <w:pPr>
                    <w:adjustRightInd w:val="0"/>
                    <w:snapToGrid w:val="0"/>
                    <w:jc w:val="center"/>
                    <w:rPr>
                      <w:b/>
                      <w:bCs/>
                      <w:sz w:val="18"/>
                      <w:szCs w:val="18"/>
                    </w:rPr>
                  </w:pPr>
                  <w:r w:rsidRPr="00A12808">
                    <w:rPr>
                      <w:b/>
                      <w:bCs/>
                      <w:sz w:val="18"/>
                      <w:szCs w:val="18"/>
                    </w:rPr>
                    <w:t>类型</w:t>
                  </w:r>
                </w:p>
              </w:tc>
              <w:tc>
                <w:tcPr>
                  <w:tcW w:w="829" w:type="pct"/>
                  <w:vAlign w:val="center"/>
                </w:tcPr>
                <w:p w:rsidR="0007526E" w:rsidRPr="00A12808" w:rsidRDefault="0007526E" w:rsidP="00AB7151">
                  <w:pPr>
                    <w:adjustRightInd w:val="0"/>
                    <w:snapToGrid w:val="0"/>
                    <w:jc w:val="center"/>
                    <w:rPr>
                      <w:b/>
                      <w:bCs/>
                      <w:sz w:val="18"/>
                      <w:szCs w:val="18"/>
                    </w:rPr>
                  </w:pPr>
                  <w:r>
                    <w:rPr>
                      <w:rFonts w:hint="eastAsia"/>
                      <w:b/>
                      <w:bCs/>
                      <w:sz w:val="18"/>
                      <w:szCs w:val="18"/>
                    </w:rPr>
                    <w:t>车间</w:t>
                  </w:r>
                  <w:r w:rsidRPr="00A12808">
                    <w:rPr>
                      <w:b/>
                      <w:bCs/>
                      <w:sz w:val="18"/>
                      <w:szCs w:val="18"/>
                    </w:rPr>
                    <w:t>分区</w:t>
                  </w:r>
                </w:p>
              </w:tc>
              <w:tc>
                <w:tcPr>
                  <w:tcW w:w="1244" w:type="pct"/>
                  <w:vAlign w:val="center"/>
                </w:tcPr>
                <w:p w:rsidR="0007526E" w:rsidRPr="00A12808" w:rsidRDefault="0007526E" w:rsidP="00AB7151">
                  <w:pPr>
                    <w:adjustRightInd w:val="0"/>
                    <w:snapToGrid w:val="0"/>
                    <w:jc w:val="center"/>
                    <w:rPr>
                      <w:b/>
                      <w:bCs/>
                      <w:sz w:val="18"/>
                      <w:szCs w:val="18"/>
                    </w:rPr>
                  </w:pPr>
                  <w:r w:rsidRPr="00A12808">
                    <w:rPr>
                      <w:b/>
                      <w:bCs/>
                      <w:sz w:val="18"/>
                      <w:szCs w:val="18"/>
                    </w:rPr>
                    <w:t>防渗技术要求</w:t>
                  </w:r>
                </w:p>
              </w:tc>
            </w:tr>
            <w:tr w:rsidR="0007526E" w:rsidRPr="00A12808" w:rsidTr="00B30E5E">
              <w:trPr>
                <w:trHeight w:val="340"/>
                <w:jc w:val="center"/>
              </w:trPr>
              <w:tc>
                <w:tcPr>
                  <w:tcW w:w="442" w:type="pct"/>
                  <w:vAlign w:val="center"/>
                </w:tcPr>
                <w:p w:rsidR="0007526E" w:rsidRPr="00A12808" w:rsidRDefault="0007526E" w:rsidP="00AB7151">
                  <w:pPr>
                    <w:adjustRightInd w:val="0"/>
                    <w:snapToGrid w:val="0"/>
                    <w:jc w:val="center"/>
                    <w:rPr>
                      <w:sz w:val="18"/>
                      <w:szCs w:val="18"/>
                    </w:rPr>
                  </w:pPr>
                  <w:r w:rsidRPr="00A12808">
                    <w:rPr>
                      <w:sz w:val="18"/>
                      <w:szCs w:val="18"/>
                    </w:rPr>
                    <w:t>重点防渗区</w:t>
                  </w:r>
                </w:p>
              </w:tc>
              <w:tc>
                <w:tcPr>
                  <w:tcW w:w="1016" w:type="pct"/>
                  <w:vAlign w:val="center"/>
                </w:tcPr>
                <w:p w:rsidR="0007526E" w:rsidRPr="00A12808" w:rsidRDefault="0007526E" w:rsidP="00AB7151">
                  <w:pPr>
                    <w:adjustRightInd w:val="0"/>
                    <w:snapToGrid w:val="0"/>
                    <w:jc w:val="center"/>
                    <w:rPr>
                      <w:sz w:val="18"/>
                      <w:szCs w:val="18"/>
                    </w:rPr>
                  </w:pPr>
                  <w:r w:rsidRPr="00A12808">
                    <w:rPr>
                      <w:sz w:val="18"/>
                      <w:szCs w:val="18"/>
                    </w:rPr>
                    <w:t>危害性大、毒性较大的生产装置区、物料仓库等</w:t>
                  </w:r>
                </w:p>
              </w:tc>
              <w:tc>
                <w:tcPr>
                  <w:tcW w:w="488" w:type="pct"/>
                  <w:vAlign w:val="center"/>
                </w:tcPr>
                <w:p w:rsidR="0007526E" w:rsidRPr="00A12808" w:rsidRDefault="0007526E" w:rsidP="00AB7151">
                  <w:pPr>
                    <w:adjustRightInd w:val="0"/>
                    <w:snapToGrid w:val="0"/>
                    <w:jc w:val="center"/>
                    <w:rPr>
                      <w:sz w:val="18"/>
                      <w:szCs w:val="18"/>
                    </w:rPr>
                  </w:pPr>
                  <w:r w:rsidRPr="00A12808">
                    <w:rPr>
                      <w:sz w:val="18"/>
                      <w:szCs w:val="18"/>
                    </w:rPr>
                    <w:t>弱</w:t>
                  </w:r>
                </w:p>
              </w:tc>
              <w:tc>
                <w:tcPr>
                  <w:tcW w:w="452" w:type="pct"/>
                  <w:vAlign w:val="center"/>
                </w:tcPr>
                <w:p w:rsidR="0007526E" w:rsidRPr="00A12808" w:rsidRDefault="0007526E" w:rsidP="00AB7151">
                  <w:pPr>
                    <w:adjustRightInd w:val="0"/>
                    <w:snapToGrid w:val="0"/>
                    <w:jc w:val="center"/>
                    <w:rPr>
                      <w:sz w:val="18"/>
                      <w:szCs w:val="18"/>
                    </w:rPr>
                  </w:pPr>
                  <w:r w:rsidRPr="00A12808">
                    <w:rPr>
                      <w:sz w:val="18"/>
                      <w:szCs w:val="18"/>
                    </w:rPr>
                    <w:t>难</w:t>
                  </w:r>
                </w:p>
              </w:tc>
              <w:tc>
                <w:tcPr>
                  <w:tcW w:w="528" w:type="pct"/>
                  <w:vAlign w:val="center"/>
                </w:tcPr>
                <w:p w:rsidR="0007526E" w:rsidRPr="00A12808" w:rsidRDefault="0007526E" w:rsidP="00AB7151">
                  <w:pPr>
                    <w:adjustRightInd w:val="0"/>
                    <w:snapToGrid w:val="0"/>
                    <w:jc w:val="center"/>
                    <w:rPr>
                      <w:sz w:val="18"/>
                      <w:szCs w:val="18"/>
                    </w:rPr>
                  </w:pPr>
                  <w:r w:rsidRPr="00A12808">
                    <w:rPr>
                      <w:sz w:val="18"/>
                      <w:szCs w:val="18"/>
                    </w:rPr>
                    <w:t>持久性有机物污染物</w:t>
                  </w:r>
                </w:p>
              </w:tc>
              <w:tc>
                <w:tcPr>
                  <w:tcW w:w="829" w:type="pct"/>
                  <w:vAlign w:val="center"/>
                </w:tcPr>
                <w:p w:rsidR="0007526E" w:rsidRDefault="0007526E" w:rsidP="00AB7151">
                  <w:pPr>
                    <w:adjustRightInd w:val="0"/>
                    <w:snapToGrid w:val="0"/>
                    <w:jc w:val="center"/>
                    <w:rPr>
                      <w:sz w:val="18"/>
                      <w:szCs w:val="18"/>
                    </w:rPr>
                  </w:pPr>
                  <w:r>
                    <w:rPr>
                      <w:rFonts w:hint="eastAsia"/>
                      <w:sz w:val="18"/>
                      <w:szCs w:val="18"/>
                    </w:rPr>
                    <w:t>危废暂存仓库</w:t>
                  </w:r>
                </w:p>
                <w:p w:rsidR="003634A5" w:rsidRDefault="003634A5" w:rsidP="00AB7151">
                  <w:pPr>
                    <w:adjustRightInd w:val="0"/>
                    <w:snapToGrid w:val="0"/>
                    <w:jc w:val="center"/>
                    <w:rPr>
                      <w:sz w:val="18"/>
                      <w:szCs w:val="18"/>
                    </w:rPr>
                  </w:pPr>
                  <w:r>
                    <w:rPr>
                      <w:rFonts w:hint="eastAsia"/>
                      <w:sz w:val="18"/>
                      <w:szCs w:val="18"/>
                    </w:rPr>
                    <w:t>喷漆房、冷却水塔</w:t>
                  </w:r>
                </w:p>
                <w:p w:rsidR="003634A5" w:rsidRPr="0007526E" w:rsidRDefault="003634A5" w:rsidP="00AB7151">
                  <w:pPr>
                    <w:adjustRightInd w:val="0"/>
                    <w:snapToGrid w:val="0"/>
                    <w:jc w:val="center"/>
                    <w:rPr>
                      <w:sz w:val="18"/>
                      <w:szCs w:val="18"/>
                    </w:rPr>
                  </w:pPr>
                  <w:r>
                    <w:rPr>
                      <w:rFonts w:hint="eastAsia"/>
                      <w:sz w:val="18"/>
                      <w:szCs w:val="18"/>
                    </w:rPr>
                    <w:t>液体原料堆放区</w:t>
                  </w:r>
                </w:p>
              </w:tc>
              <w:tc>
                <w:tcPr>
                  <w:tcW w:w="1244" w:type="pct"/>
                  <w:vAlign w:val="center"/>
                </w:tcPr>
                <w:p w:rsidR="0007526E" w:rsidRPr="00A12808" w:rsidRDefault="0007526E" w:rsidP="00AB7151">
                  <w:pPr>
                    <w:adjustRightInd w:val="0"/>
                    <w:snapToGrid w:val="0"/>
                    <w:jc w:val="center"/>
                    <w:rPr>
                      <w:sz w:val="18"/>
                      <w:szCs w:val="18"/>
                    </w:rPr>
                  </w:pPr>
                  <w:r w:rsidRPr="00A12808">
                    <w:rPr>
                      <w:sz w:val="18"/>
                      <w:szCs w:val="18"/>
                    </w:rPr>
                    <w:t>等效黏土防渗层</w:t>
                  </w:r>
                  <w:r w:rsidRPr="00A12808">
                    <w:rPr>
                      <w:sz w:val="18"/>
                      <w:szCs w:val="18"/>
                    </w:rPr>
                    <w:t>Mb≥6.0m</w:t>
                  </w:r>
                  <w:r w:rsidRPr="00A12808">
                    <w:rPr>
                      <w:sz w:val="18"/>
                      <w:szCs w:val="18"/>
                    </w:rPr>
                    <w:t>，</w:t>
                  </w:r>
                  <w:r w:rsidRPr="00A12808">
                    <w:rPr>
                      <w:sz w:val="18"/>
                      <w:szCs w:val="18"/>
                    </w:rPr>
                    <w:t>K≤1×10</w:t>
                  </w:r>
                  <w:r w:rsidRPr="00A12808">
                    <w:rPr>
                      <w:rFonts w:hint="eastAsia"/>
                      <w:sz w:val="18"/>
                      <w:szCs w:val="18"/>
                      <w:vertAlign w:val="superscript"/>
                    </w:rPr>
                    <w:t>-</w:t>
                  </w:r>
                  <w:r w:rsidRPr="00A12808">
                    <w:rPr>
                      <w:sz w:val="18"/>
                      <w:szCs w:val="18"/>
                      <w:vertAlign w:val="superscript"/>
                    </w:rPr>
                    <w:t>10</w:t>
                  </w:r>
                  <w:r w:rsidRPr="00A12808">
                    <w:rPr>
                      <w:sz w:val="18"/>
                      <w:szCs w:val="18"/>
                    </w:rPr>
                    <w:t>cm/s</w:t>
                  </w:r>
                  <w:r w:rsidRPr="00A12808">
                    <w:rPr>
                      <w:sz w:val="18"/>
                      <w:szCs w:val="18"/>
                    </w:rPr>
                    <w:t>；或参照</w:t>
                  </w:r>
                  <w:r w:rsidRPr="00A12808">
                    <w:rPr>
                      <w:sz w:val="18"/>
                      <w:szCs w:val="18"/>
                    </w:rPr>
                    <w:t>GB18598</w:t>
                  </w:r>
                  <w:r w:rsidRPr="00A12808">
                    <w:rPr>
                      <w:sz w:val="18"/>
                      <w:szCs w:val="18"/>
                    </w:rPr>
                    <w:t>执行</w:t>
                  </w:r>
                </w:p>
              </w:tc>
            </w:tr>
            <w:tr w:rsidR="0007526E" w:rsidRPr="00A12808" w:rsidTr="00B30E5E">
              <w:trPr>
                <w:trHeight w:val="340"/>
                <w:jc w:val="center"/>
              </w:trPr>
              <w:tc>
                <w:tcPr>
                  <w:tcW w:w="442"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一般防渗区</w:t>
                  </w:r>
                </w:p>
              </w:tc>
              <w:tc>
                <w:tcPr>
                  <w:tcW w:w="1016"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无毒性或毒性小的生产装置区、装置区外管廊区</w:t>
                  </w:r>
                </w:p>
              </w:tc>
              <w:tc>
                <w:tcPr>
                  <w:tcW w:w="488"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弱</w:t>
                  </w:r>
                </w:p>
              </w:tc>
              <w:tc>
                <w:tcPr>
                  <w:tcW w:w="452"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易</w:t>
                  </w:r>
                </w:p>
              </w:tc>
              <w:tc>
                <w:tcPr>
                  <w:tcW w:w="528"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其它</w:t>
                  </w:r>
                </w:p>
                <w:p w:rsidR="0007526E" w:rsidRPr="00A12808" w:rsidRDefault="0007526E" w:rsidP="00AB7151">
                  <w:pPr>
                    <w:adjustRightInd w:val="0"/>
                    <w:snapToGrid w:val="0"/>
                    <w:jc w:val="center"/>
                    <w:rPr>
                      <w:sz w:val="18"/>
                      <w:szCs w:val="18"/>
                    </w:rPr>
                  </w:pPr>
                  <w:r w:rsidRPr="00A12808">
                    <w:rPr>
                      <w:sz w:val="18"/>
                      <w:szCs w:val="18"/>
                    </w:rPr>
                    <w:t>类型</w:t>
                  </w:r>
                </w:p>
              </w:tc>
              <w:tc>
                <w:tcPr>
                  <w:tcW w:w="829" w:type="pct"/>
                  <w:tcBorders>
                    <w:bottom w:val="single" w:sz="12" w:space="0" w:color="auto"/>
                  </w:tcBorders>
                  <w:vAlign w:val="center"/>
                </w:tcPr>
                <w:p w:rsidR="004C3EFD" w:rsidRDefault="0007526E" w:rsidP="0007526E">
                  <w:pPr>
                    <w:adjustRightInd w:val="0"/>
                    <w:snapToGrid w:val="0"/>
                    <w:jc w:val="center"/>
                    <w:rPr>
                      <w:sz w:val="18"/>
                      <w:szCs w:val="18"/>
                    </w:rPr>
                  </w:pPr>
                  <w:r w:rsidRPr="00A12808">
                    <w:rPr>
                      <w:sz w:val="18"/>
                      <w:szCs w:val="18"/>
                    </w:rPr>
                    <w:t>一般固废</w:t>
                  </w:r>
                  <w:r>
                    <w:rPr>
                      <w:rFonts w:hint="eastAsia"/>
                      <w:sz w:val="18"/>
                      <w:szCs w:val="18"/>
                    </w:rPr>
                    <w:t>堆放场所</w:t>
                  </w:r>
                  <w:r w:rsidRPr="00A12808">
                    <w:rPr>
                      <w:rFonts w:hint="eastAsia"/>
                      <w:sz w:val="18"/>
                      <w:szCs w:val="18"/>
                    </w:rPr>
                    <w:t>，</w:t>
                  </w:r>
                  <w:r w:rsidR="00B30E5E">
                    <w:rPr>
                      <w:rFonts w:hint="eastAsia"/>
                      <w:sz w:val="18"/>
                      <w:szCs w:val="18"/>
                    </w:rPr>
                    <w:t>生产</w:t>
                  </w:r>
                  <w:r w:rsidRPr="00A12808">
                    <w:rPr>
                      <w:sz w:val="18"/>
                      <w:szCs w:val="18"/>
                    </w:rPr>
                    <w:t>车间内</w:t>
                  </w:r>
                </w:p>
                <w:p w:rsidR="0007526E" w:rsidRPr="00A12808" w:rsidRDefault="0007526E" w:rsidP="0007526E">
                  <w:pPr>
                    <w:adjustRightInd w:val="0"/>
                    <w:snapToGrid w:val="0"/>
                    <w:jc w:val="center"/>
                    <w:rPr>
                      <w:sz w:val="18"/>
                      <w:szCs w:val="18"/>
                    </w:rPr>
                  </w:pPr>
                  <w:r w:rsidRPr="00A12808">
                    <w:rPr>
                      <w:sz w:val="18"/>
                      <w:szCs w:val="18"/>
                    </w:rPr>
                    <w:t>其他区域</w:t>
                  </w:r>
                </w:p>
              </w:tc>
              <w:tc>
                <w:tcPr>
                  <w:tcW w:w="1244" w:type="pct"/>
                  <w:tcBorders>
                    <w:bottom w:val="single" w:sz="12" w:space="0" w:color="auto"/>
                  </w:tcBorders>
                  <w:vAlign w:val="center"/>
                </w:tcPr>
                <w:p w:rsidR="0007526E" w:rsidRPr="00A12808" w:rsidRDefault="0007526E" w:rsidP="00AB7151">
                  <w:pPr>
                    <w:adjustRightInd w:val="0"/>
                    <w:snapToGrid w:val="0"/>
                    <w:jc w:val="center"/>
                    <w:rPr>
                      <w:sz w:val="18"/>
                      <w:szCs w:val="18"/>
                    </w:rPr>
                  </w:pPr>
                  <w:r w:rsidRPr="00A12808">
                    <w:rPr>
                      <w:sz w:val="18"/>
                      <w:szCs w:val="18"/>
                    </w:rPr>
                    <w:t>等效黏土防渗层</w:t>
                  </w:r>
                  <w:r w:rsidRPr="00A12808">
                    <w:rPr>
                      <w:sz w:val="18"/>
                      <w:szCs w:val="18"/>
                    </w:rPr>
                    <w:t>Mb≥1.5m</w:t>
                  </w:r>
                  <w:r w:rsidRPr="00A12808">
                    <w:rPr>
                      <w:sz w:val="18"/>
                      <w:szCs w:val="18"/>
                    </w:rPr>
                    <w:t>，</w:t>
                  </w:r>
                  <w:r w:rsidRPr="00A12808">
                    <w:rPr>
                      <w:sz w:val="18"/>
                      <w:szCs w:val="18"/>
                    </w:rPr>
                    <w:t>K≤1×10</w:t>
                  </w:r>
                  <w:r w:rsidRPr="00A12808">
                    <w:rPr>
                      <w:rFonts w:hint="eastAsia"/>
                      <w:sz w:val="18"/>
                      <w:szCs w:val="18"/>
                      <w:vertAlign w:val="superscript"/>
                    </w:rPr>
                    <w:t>-</w:t>
                  </w:r>
                  <w:r w:rsidRPr="00A12808">
                    <w:rPr>
                      <w:sz w:val="18"/>
                      <w:szCs w:val="18"/>
                      <w:vertAlign w:val="superscript"/>
                    </w:rPr>
                    <w:t>10</w:t>
                  </w:r>
                  <w:r w:rsidRPr="00A12808">
                    <w:rPr>
                      <w:sz w:val="18"/>
                      <w:szCs w:val="18"/>
                    </w:rPr>
                    <w:t>cm/s</w:t>
                  </w:r>
                  <w:r w:rsidRPr="00A12808">
                    <w:rPr>
                      <w:sz w:val="18"/>
                      <w:szCs w:val="18"/>
                    </w:rPr>
                    <w:t>；或参照</w:t>
                  </w:r>
                  <w:r w:rsidRPr="00A12808">
                    <w:rPr>
                      <w:sz w:val="18"/>
                      <w:szCs w:val="18"/>
                    </w:rPr>
                    <w:t>GB16889</w:t>
                  </w:r>
                  <w:r w:rsidRPr="00A12808">
                    <w:rPr>
                      <w:sz w:val="18"/>
                      <w:szCs w:val="18"/>
                    </w:rPr>
                    <w:t>执行</w:t>
                  </w:r>
                </w:p>
              </w:tc>
            </w:tr>
          </w:tbl>
          <w:p w:rsidR="008351E8" w:rsidRDefault="008351E8" w:rsidP="00D5100E">
            <w:pPr>
              <w:adjustRightInd w:val="0"/>
              <w:snapToGrid w:val="0"/>
              <w:spacing w:beforeLines="100" w:line="360" w:lineRule="auto"/>
              <w:jc w:val="center"/>
              <w:rPr>
                <w:b/>
                <w:snapToGrid w:val="0"/>
                <w:kern w:val="0"/>
              </w:rPr>
            </w:pPr>
          </w:p>
          <w:p w:rsidR="008351E8" w:rsidRDefault="008351E8" w:rsidP="00D5100E">
            <w:pPr>
              <w:adjustRightInd w:val="0"/>
              <w:snapToGrid w:val="0"/>
              <w:spacing w:beforeLines="100" w:line="360" w:lineRule="auto"/>
              <w:jc w:val="center"/>
              <w:rPr>
                <w:b/>
                <w:snapToGrid w:val="0"/>
                <w:kern w:val="0"/>
              </w:rPr>
            </w:pPr>
          </w:p>
          <w:p w:rsidR="0007526E" w:rsidRPr="00A12808" w:rsidRDefault="0007526E" w:rsidP="00D5100E">
            <w:pPr>
              <w:adjustRightInd w:val="0"/>
              <w:snapToGrid w:val="0"/>
              <w:spacing w:beforeLines="100" w:line="360" w:lineRule="auto"/>
              <w:jc w:val="center"/>
              <w:rPr>
                <w:b/>
                <w:bCs/>
              </w:rPr>
            </w:pPr>
            <w:r w:rsidRPr="00A12808">
              <w:rPr>
                <w:b/>
                <w:snapToGrid w:val="0"/>
                <w:kern w:val="0"/>
              </w:rPr>
              <w:lastRenderedPageBreak/>
              <w:t>表</w:t>
            </w:r>
            <w:r w:rsidRPr="00A12808">
              <w:rPr>
                <w:b/>
                <w:snapToGrid w:val="0"/>
                <w:kern w:val="0"/>
              </w:rPr>
              <w:t>4-</w:t>
            </w:r>
            <w:r w:rsidR="004C3EFD">
              <w:rPr>
                <w:rFonts w:hint="eastAsia"/>
                <w:b/>
                <w:snapToGrid w:val="0"/>
                <w:kern w:val="0"/>
              </w:rPr>
              <w:t>3</w:t>
            </w:r>
            <w:r w:rsidR="008351E8">
              <w:rPr>
                <w:rFonts w:hint="eastAsia"/>
                <w:b/>
                <w:snapToGrid w:val="0"/>
                <w:kern w:val="0"/>
              </w:rPr>
              <w:t>4</w:t>
            </w:r>
            <w:r w:rsidR="00DA3278">
              <w:rPr>
                <w:rFonts w:hint="eastAsia"/>
                <w:b/>
                <w:snapToGrid w:val="0"/>
                <w:kern w:val="0"/>
              </w:rPr>
              <w:t xml:space="preserve">  </w:t>
            </w:r>
            <w:r w:rsidR="00B30E5E">
              <w:rPr>
                <w:rFonts w:hint="eastAsia"/>
                <w:b/>
                <w:snapToGrid w:val="0"/>
                <w:kern w:val="0"/>
              </w:rPr>
              <w:t>本</w:t>
            </w:r>
            <w:r w:rsidRPr="00A12808">
              <w:rPr>
                <w:b/>
                <w:snapToGrid w:val="0"/>
                <w:kern w:val="0"/>
              </w:rPr>
              <w:t>项目设计采取的防渗处理措施一览表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99"/>
              <w:gridCol w:w="2225"/>
              <w:gridCol w:w="6668"/>
            </w:tblGrid>
            <w:tr w:rsidR="0007526E" w:rsidRPr="00A12808" w:rsidTr="00B30E5E">
              <w:trPr>
                <w:trHeight w:val="340"/>
                <w:jc w:val="center"/>
              </w:trPr>
              <w:tc>
                <w:tcPr>
                  <w:tcW w:w="364" w:type="pct"/>
                  <w:vAlign w:val="center"/>
                </w:tcPr>
                <w:p w:rsidR="0007526E" w:rsidRPr="00A12808" w:rsidRDefault="0007526E" w:rsidP="00AB7151">
                  <w:pPr>
                    <w:adjustRightInd w:val="0"/>
                    <w:snapToGrid w:val="0"/>
                    <w:jc w:val="center"/>
                    <w:rPr>
                      <w:b/>
                      <w:bCs/>
                      <w:sz w:val="18"/>
                      <w:szCs w:val="18"/>
                    </w:rPr>
                  </w:pPr>
                  <w:r w:rsidRPr="00A12808">
                    <w:rPr>
                      <w:b/>
                      <w:bCs/>
                      <w:sz w:val="18"/>
                      <w:szCs w:val="18"/>
                    </w:rPr>
                    <w:t>序号</w:t>
                  </w:r>
                </w:p>
              </w:tc>
              <w:tc>
                <w:tcPr>
                  <w:tcW w:w="1160" w:type="pct"/>
                  <w:vAlign w:val="center"/>
                </w:tcPr>
                <w:p w:rsidR="0007526E" w:rsidRPr="00A12808" w:rsidRDefault="0007526E" w:rsidP="00AB7151">
                  <w:pPr>
                    <w:adjustRightInd w:val="0"/>
                    <w:snapToGrid w:val="0"/>
                    <w:jc w:val="center"/>
                    <w:rPr>
                      <w:b/>
                      <w:bCs/>
                      <w:sz w:val="18"/>
                      <w:szCs w:val="18"/>
                    </w:rPr>
                  </w:pPr>
                  <w:r w:rsidRPr="00A12808">
                    <w:rPr>
                      <w:b/>
                      <w:bCs/>
                      <w:sz w:val="18"/>
                      <w:szCs w:val="18"/>
                    </w:rPr>
                    <w:t>名称</w:t>
                  </w:r>
                </w:p>
              </w:tc>
              <w:tc>
                <w:tcPr>
                  <w:tcW w:w="3476" w:type="pct"/>
                  <w:vAlign w:val="center"/>
                </w:tcPr>
                <w:p w:rsidR="0007526E" w:rsidRPr="00A12808" w:rsidRDefault="0007526E" w:rsidP="00AB7151">
                  <w:pPr>
                    <w:adjustRightInd w:val="0"/>
                    <w:snapToGrid w:val="0"/>
                    <w:jc w:val="center"/>
                    <w:rPr>
                      <w:b/>
                      <w:bCs/>
                      <w:sz w:val="18"/>
                      <w:szCs w:val="18"/>
                    </w:rPr>
                  </w:pPr>
                  <w:r w:rsidRPr="00A12808">
                    <w:rPr>
                      <w:b/>
                      <w:bCs/>
                      <w:sz w:val="18"/>
                      <w:szCs w:val="18"/>
                    </w:rPr>
                    <w:t>防腐、防渗措施</w:t>
                  </w:r>
                </w:p>
              </w:tc>
            </w:tr>
            <w:tr w:rsidR="0007526E" w:rsidRPr="00A12808" w:rsidTr="00B30E5E">
              <w:trPr>
                <w:trHeight w:val="340"/>
                <w:jc w:val="center"/>
              </w:trPr>
              <w:tc>
                <w:tcPr>
                  <w:tcW w:w="364" w:type="pct"/>
                  <w:vAlign w:val="center"/>
                </w:tcPr>
                <w:p w:rsidR="0007526E" w:rsidRPr="00A12808" w:rsidRDefault="0007526E" w:rsidP="00AB7151">
                  <w:pPr>
                    <w:adjustRightInd w:val="0"/>
                    <w:snapToGrid w:val="0"/>
                    <w:jc w:val="center"/>
                    <w:rPr>
                      <w:sz w:val="18"/>
                      <w:szCs w:val="18"/>
                    </w:rPr>
                  </w:pPr>
                  <w:r w:rsidRPr="00A12808">
                    <w:rPr>
                      <w:sz w:val="18"/>
                      <w:szCs w:val="18"/>
                    </w:rPr>
                    <w:t>1</w:t>
                  </w:r>
                </w:p>
              </w:tc>
              <w:tc>
                <w:tcPr>
                  <w:tcW w:w="1160" w:type="pct"/>
                  <w:vAlign w:val="center"/>
                </w:tcPr>
                <w:p w:rsidR="003634A5" w:rsidRDefault="003634A5" w:rsidP="003634A5">
                  <w:pPr>
                    <w:adjustRightInd w:val="0"/>
                    <w:snapToGrid w:val="0"/>
                    <w:jc w:val="center"/>
                    <w:rPr>
                      <w:sz w:val="18"/>
                      <w:szCs w:val="18"/>
                    </w:rPr>
                  </w:pPr>
                  <w:r>
                    <w:rPr>
                      <w:rFonts w:hint="eastAsia"/>
                      <w:sz w:val="18"/>
                      <w:szCs w:val="18"/>
                    </w:rPr>
                    <w:t>危废暂存仓库</w:t>
                  </w:r>
                </w:p>
                <w:p w:rsidR="003634A5" w:rsidRDefault="003634A5" w:rsidP="003634A5">
                  <w:pPr>
                    <w:adjustRightInd w:val="0"/>
                    <w:snapToGrid w:val="0"/>
                    <w:jc w:val="center"/>
                    <w:rPr>
                      <w:sz w:val="18"/>
                      <w:szCs w:val="18"/>
                    </w:rPr>
                  </w:pPr>
                  <w:r>
                    <w:rPr>
                      <w:rFonts w:hint="eastAsia"/>
                      <w:sz w:val="18"/>
                      <w:szCs w:val="18"/>
                    </w:rPr>
                    <w:t>喷漆房、冷却水塔</w:t>
                  </w:r>
                </w:p>
                <w:p w:rsidR="0007526E" w:rsidRPr="00A12808" w:rsidRDefault="003634A5" w:rsidP="003634A5">
                  <w:pPr>
                    <w:adjustRightInd w:val="0"/>
                    <w:snapToGrid w:val="0"/>
                    <w:jc w:val="center"/>
                    <w:rPr>
                      <w:sz w:val="18"/>
                      <w:szCs w:val="18"/>
                    </w:rPr>
                  </w:pPr>
                  <w:r>
                    <w:rPr>
                      <w:rFonts w:hint="eastAsia"/>
                      <w:sz w:val="18"/>
                      <w:szCs w:val="18"/>
                    </w:rPr>
                    <w:t>液体原料堆放区</w:t>
                  </w:r>
                </w:p>
              </w:tc>
              <w:tc>
                <w:tcPr>
                  <w:tcW w:w="3476" w:type="pct"/>
                  <w:vAlign w:val="center"/>
                </w:tcPr>
                <w:p w:rsidR="0007526E" w:rsidRPr="00A12808" w:rsidRDefault="0007526E" w:rsidP="00AB7151">
                  <w:pPr>
                    <w:adjustRightInd w:val="0"/>
                    <w:snapToGrid w:val="0"/>
                    <w:jc w:val="center"/>
                    <w:rPr>
                      <w:sz w:val="18"/>
                      <w:szCs w:val="18"/>
                    </w:rPr>
                  </w:pPr>
                  <w:r w:rsidRPr="00A12808">
                    <w:rPr>
                      <w:sz w:val="18"/>
                      <w:szCs w:val="18"/>
                    </w:rPr>
                    <w:t>①</w:t>
                  </w:r>
                  <w:r w:rsidRPr="00A12808">
                    <w:rPr>
                      <w:sz w:val="18"/>
                      <w:szCs w:val="18"/>
                    </w:rPr>
                    <w:t>对各环节</w:t>
                  </w:r>
                  <w:r w:rsidRPr="00A12808">
                    <w:rPr>
                      <w:sz w:val="18"/>
                      <w:szCs w:val="18"/>
                    </w:rPr>
                    <w:t>(</w:t>
                  </w:r>
                  <w:r w:rsidRPr="00A12808">
                    <w:rPr>
                      <w:sz w:val="18"/>
                      <w:szCs w:val="18"/>
                    </w:rPr>
                    <w:t>包括生产车间、集水管线、排水管线、废物临时存放点等</w:t>
                  </w:r>
                  <w:r w:rsidRPr="00A12808">
                    <w:rPr>
                      <w:sz w:val="18"/>
                      <w:szCs w:val="18"/>
                    </w:rPr>
                    <w:t>)</w:t>
                  </w:r>
                  <w:r w:rsidRPr="00A12808">
                    <w:rPr>
                      <w:sz w:val="18"/>
                      <w:szCs w:val="18"/>
                    </w:rPr>
                    <w:t>要进行特殊防渗处理。借鉴国家《危险废物填埋污染控制标准》</w:t>
                  </w:r>
                  <w:r w:rsidRPr="00A12808">
                    <w:rPr>
                      <w:sz w:val="18"/>
                      <w:szCs w:val="18"/>
                    </w:rPr>
                    <w:t>(GB 18598-2001)</w:t>
                  </w:r>
                  <w:r w:rsidRPr="00A12808">
                    <w:rPr>
                      <w:sz w:val="18"/>
                      <w:szCs w:val="18"/>
                    </w:rPr>
                    <w:t>中的防渗设计要求，进行天然基础层、复合衬层或双人工衬层设计建设，采取高标准的防渗处理措施。</w:t>
                  </w:r>
                  <w:r w:rsidRPr="00A12808">
                    <w:rPr>
                      <w:sz w:val="18"/>
                      <w:szCs w:val="18"/>
                    </w:rPr>
                    <w:t>②</w:t>
                  </w:r>
                  <w:r w:rsidRPr="00A12808">
                    <w:rPr>
                      <w:sz w:val="18"/>
                      <w:szCs w:val="18"/>
                    </w:rPr>
                    <w:t>严格按照施工规范施工，保证施工质量，保证无废水渗漏</w:t>
                  </w:r>
                </w:p>
              </w:tc>
            </w:tr>
            <w:tr w:rsidR="0007526E" w:rsidRPr="00A12808" w:rsidTr="00B30E5E">
              <w:trPr>
                <w:trHeight w:val="340"/>
                <w:jc w:val="center"/>
              </w:trPr>
              <w:tc>
                <w:tcPr>
                  <w:tcW w:w="364" w:type="pct"/>
                  <w:vAlign w:val="center"/>
                </w:tcPr>
                <w:p w:rsidR="0007526E" w:rsidRPr="00A12808" w:rsidRDefault="0007526E" w:rsidP="00AB7151">
                  <w:pPr>
                    <w:adjustRightInd w:val="0"/>
                    <w:snapToGrid w:val="0"/>
                    <w:jc w:val="center"/>
                    <w:rPr>
                      <w:sz w:val="18"/>
                      <w:szCs w:val="18"/>
                    </w:rPr>
                  </w:pPr>
                  <w:r w:rsidRPr="00A12808">
                    <w:rPr>
                      <w:sz w:val="18"/>
                      <w:szCs w:val="18"/>
                    </w:rPr>
                    <w:t>2</w:t>
                  </w:r>
                </w:p>
              </w:tc>
              <w:tc>
                <w:tcPr>
                  <w:tcW w:w="1160" w:type="pct"/>
                  <w:vAlign w:val="center"/>
                </w:tcPr>
                <w:p w:rsidR="0007526E" w:rsidRPr="00A12808" w:rsidRDefault="00B30E5E" w:rsidP="00AB7151">
                  <w:pPr>
                    <w:adjustRightInd w:val="0"/>
                    <w:snapToGrid w:val="0"/>
                    <w:jc w:val="center"/>
                    <w:rPr>
                      <w:sz w:val="18"/>
                      <w:szCs w:val="18"/>
                    </w:rPr>
                  </w:pPr>
                  <w:r w:rsidRPr="00A12808">
                    <w:rPr>
                      <w:sz w:val="18"/>
                      <w:szCs w:val="18"/>
                    </w:rPr>
                    <w:t>一般固废</w:t>
                  </w:r>
                  <w:r>
                    <w:rPr>
                      <w:rFonts w:hint="eastAsia"/>
                      <w:sz w:val="18"/>
                      <w:szCs w:val="18"/>
                    </w:rPr>
                    <w:t>堆放场所</w:t>
                  </w:r>
                  <w:r w:rsidRPr="00A12808">
                    <w:rPr>
                      <w:rFonts w:hint="eastAsia"/>
                      <w:sz w:val="18"/>
                      <w:szCs w:val="18"/>
                    </w:rPr>
                    <w:t>，</w:t>
                  </w:r>
                  <w:r>
                    <w:rPr>
                      <w:rFonts w:hint="eastAsia"/>
                      <w:sz w:val="18"/>
                      <w:szCs w:val="18"/>
                    </w:rPr>
                    <w:t>生产</w:t>
                  </w:r>
                  <w:r w:rsidRPr="00A12808">
                    <w:rPr>
                      <w:sz w:val="18"/>
                      <w:szCs w:val="18"/>
                    </w:rPr>
                    <w:t>车间内其他区域</w:t>
                  </w:r>
                </w:p>
              </w:tc>
              <w:tc>
                <w:tcPr>
                  <w:tcW w:w="3476" w:type="pct"/>
                  <w:vAlign w:val="center"/>
                </w:tcPr>
                <w:p w:rsidR="0007526E" w:rsidRPr="00A12808" w:rsidRDefault="0007526E" w:rsidP="00AB7151">
                  <w:pPr>
                    <w:adjustRightInd w:val="0"/>
                    <w:snapToGrid w:val="0"/>
                    <w:jc w:val="center"/>
                    <w:rPr>
                      <w:sz w:val="18"/>
                      <w:szCs w:val="18"/>
                    </w:rPr>
                  </w:pPr>
                  <w:r w:rsidRPr="00A12808">
                    <w:rPr>
                      <w:sz w:val="18"/>
                      <w:szCs w:val="18"/>
                    </w:rPr>
                    <w:t>自上而下采用人工大理石</w:t>
                  </w:r>
                  <w:r w:rsidRPr="00A12808">
                    <w:rPr>
                      <w:sz w:val="18"/>
                      <w:szCs w:val="18"/>
                    </w:rPr>
                    <w:t>+</w:t>
                  </w:r>
                  <w:r w:rsidRPr="00A12808">
                    <w:rPr>
                      <w:sz w:val="18"/>
                      <w:szCs w:val="18"/>
                    </w:rPr>
                    <w:t>水泥防渗结构，路面全部进行粘土夯实、混凝硬化；生产车间应严格按照建筑防渗设计规范，采高标号的防水混凝土，装置区集中做防渗地坪</w:t>
                  </w:r>
                </w:p>
              </w:tc>
            </w:tr>
          </w:tbl>
          <w:p w:rsidR="0007526E" w:rsidRPr="00A12808" w:rsidRDefault="00B30E5E" w:rsidP="00D5100E">
            <w:pPr>
              <w:autoSpaceDE w:val="0"/>
              <w:autoSpaceDN w:val="0"/>
              <w:adjustRightInd w:val="0"/>
              <w:snapToGrid w:val="0"/>
              <w:spacing w:beforeLines="50" w:line="360" w:lineRule="auto"/>
              <w:ind w:firstLineChars="200" w:firstLine="420"/>
              <w:rPr>
                <w:kern w:val="0"/>
              </w:rPr>
            </w:pPr>
            <w:r>
              <w:rPr>
                <w:rFonts w:hint="eastAsia"/>
                <w:kern w:val="0"/>
              </w:rPr>
              <w:t>厂方</w:t>
            </w:r>
            <w:r w:rsidR="0007526E" w:rsidRPr="00A12808">
              <w:rPr>
                <w:rFonts w:hint="eastAsia"/>
                <w:kern w:val="0"/>
              </w:rPr>
              <w:t>拟</w:t>
            </w:r>
            <w:r w:rsidR="0007526E" w:rsidRPr="00A12808">
              <w:rPr>
                <w:kern w:val="0"/>
              </w:rPr>
              <w:t>加强生产管理，避免事故发生，同时定期对地下水质及土壤进行监测，以便及时发现并采取有效的补救措施。</w:t>
            </w:r>
          </w:p>
          <w:p w:rsidR="00504371" w:rsidRDefault="00504371" w:rsidP="00BA421F">
            <w:pPr>
              <w:spacing w:line="360" w:lineRule="auto"/>
              <w:ind w:firstLineChars="200" w:firstLine="422"/>
              <w:rPr>
                <w:b/>
                <w:color w:val="000000"/>
              </w:rPr>
            </w:pPr>
            <w:r>
              <w:rPr>
                <w:rFonts w:hint="eastAsia"/>
                <w:b/>
                <w:color w:val="000000"/>
              </w:rPr>
              <w:t>6</w:t>
            </w:r>
            <w:r>
              <w:rPr>
                <w:b/>
                <w:color w:val="000000"/>
              </w:rPr>
              <w:t>、环境风险分析</w:t>
            </w:r>
          </w:p>
          <w:p w:rsidR="00504371" w:rsidRDefault="00504371">
            <w:pPr>
              <w:snapToGrid w:val="0"/>
              <w:spacing w:line="360" w:lineRule="auto"/>
              <w:ind w:firstLineChars="200" w:firstLine="422"/>
              <w:rPr>
                <w:b/>
                <w:color w:val="000000"/>
              </w:rPr>
            </w:pPr>
            <w:r>
              <w:rPr>
                <w:b/>
                <w:color w:val="000000"/>
              </w:rPr>
              <w:t>（</w:t>
            </w:r>
            <w:r>
              <w:rPr>
                <w:b/>
                <w:color w:val="000000"/>
              </w:rPr>
              <w:t>1</w:t>
            </w:r>
            <w:r>
              <w:rPr>
                <w:b/>
                <w:color w:val="000000"/>
              </w:rPr>
              <w:t>）风险</w:t>
            </w:r>
            <w:r w:rsidR="00161328">
              <w:rPr>
                <w:rFonts w:hint="eastAsia"/>
                <w:b/>
                <w:color w:val="000000"/>
              </w:rPr>
              <w:t>调查</w:t>
            </w:r>
          </w:p>
          <w:p w:rsidR="00504371" w:rsidRDefault="00161328">
            <w:pPr>
              <w:snapToGrid w:val="0"/>
              <w:spacing w:line="360" w:lineRule="auto"/>
              <w:ind w:firstLineChars="200" w:firstLine="420"/>
              <w:rPr>
                <w:color w:val="FF0000"/>
              </w:rPr>
            </w:pPr>
            <w:r>
              <w:rPr>
                <w:rFonts w:hint="eastAsia"/>
                <w:color w:val="000000"/>
              </w:rPr>
              <w:t>本项目涉及的危险物质及数量见表</w:t>
            </w:r>
            <w:r>
              <w:rPr>
                <w:rFonts w:hint="eastAsia"/>
                <w:color w:val="000000"/>
              </w:rPr>
              <w:t>4-</w:t>
            </w:r>
            <w:r w:rsidR="00B85997">
              <w:rPr>
                <w:rFonts w:hint="eastAsia"/>
                <w:color w:val="000000"/>
              </w:rPr>
              <w:t>3</w:t>
            </w:r>
            <w:r w:rsidR="000521AD">
              <w:rPr>
                <w:rFonts w:hint="eastAsia"/>
                <w:color w:val="000000"/>
              </w:rPr>
              <w:t>4</w:t>
            </w:r>
            <w:r>
              <w:rPr>
                <w:rFonts w:hint="eastAsia"/>
                <w:color w:val="000000"/>
              </w:rPr>
              <w:t>：</w:t>
            </w:r>
          </w:p>
          <w:p w:rsidR="00504371" w:rsidRDefault="00504371">
            <w:pPr>
              <w:snapToGrid w:val="0"/>
              <w:spacing w:line="360" w:lineRule="auto"/>
              <w:ind w:firstLineChars="1200" w:firstLine="2530"/>
              <w:rPr>
                <w:b/>
                <w:color w:val="000000"/>
              </w:rPr>
            </w:pPr>
            <w:r>
              <w:rPr>
                <w:b/>
                <w:color w:val="000000"/>
              </w:rPr>
              <w:t>表</w:t>
            </w:r>
            <w:r>
              <w:rPr>
                <w:rFonts w:hint="eastAsia"/>
                <w:b/>
                <w:color w:val="000000"/>
              </w:rPr>
              <w:t>4-</w:t>
            </w:r>
            <w:r w:rsidR="00B85997">
              <w:rPr>
                <w:rFonts w:hint="eastAsia"/>
                <w:b/>
                <w:color w:val="000000"/>
              </w:rPr>
              <w:t>3</w:t>
            </w:r>
            <w:r w:rsidR="000521AD">
              <w:rPr>
                <w:rFonts w:hint="eastAsia"/>
                <w:b/>
                <w:color w:val="000000"/>
              </w:rPr>
              <w:t>4</w:t>
            </w:r>
            <w:r>
              <w:rPr>
                <w:b/>
                <w:color w:val="000000"/>
              </w:rPr>
              <w:t>本项目涉及的危险物质及</w:t>
            </w:r>
            <w:r w:rsidR="00161328">
              <w:rPr>
                <w:rFonts w:hint="eastAsia"/>
                <w:b/>
                <w:color w:val="000000"/>
              </w:rPr>
              <w:t>数</w:t>
            </w:r>
            <w:r>
              <w:rPr>
                <w:b/>
                <w:color w:val="000000"/>
              </w:rPr>
              <w:t>量</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554"/>
              <w:gridCol w:w="1445"/>
              <w:gridCol w:w="1299"/>
              <w:gridCol w:w="1594"/>
              <w:gridCol w:w="1157"/>
              <w:gridCol w:w="1013"/>
              <w:gridCol w:w="1011"/>
              <w:gridCol w:w="1519"/>
            </w:tblGrid>
            <w:tr w:rsidR="00162578" w:rsidTr="00781334">
              <w:trPr>
                <w:trHeight w:val="275"/>
              </w:trPr>
              <w:tc>
                <w:tcPr>
                  <w:tcW w:w="289" w:type="pct"/>
                  <w:vAlign w:val="center"/>
                </w:tcPr>
                <w:p w:rsidR="00162578" w:rsidRDefault="00162578">
                  <w:pPr>
                    <w:snapToGrid w:val="0"/>
                    <w:jc w:val="center"/>
                    <w:rPr>
                      <w:b/>
                      <w:color w:val="000000"/>
                      <w:sz w:val="18"/>
                      <w:szCs w:val="18"/>
                    </w:rPr>
                  </w:pPr>
                  <w:r>
                    <w:rPr>
                      <w:rFonts w:hint="eastAsia"/>
                      <w:b/>
                      <w:color w:val="000000"/>
                      <w:sz w:val="18"/>
                      <w:szCs w:val="18"/>
                    </w:rPr>
                    <w:t>序号</w:t>
                  </w:r>
                </w:p>
              </w:tc>
              <w:tc>
                <w:tcPr>
                  <w:tcW w:w="753" w:type="pct"/>
                  <w:vAlign w:val="center"/>
                </w:tcPr>
                <w:p w:rsidR="00162578" w:rsidRDefault="00162578">
                  <w:pPr>
                    <w:snapToGrid w:val="0"/>
                    <w:jc w:val="center"/>
                    <w:rPr>
                      <w:b/>
                      <w:color w:val="000000"/>
                      <w:sz w:val="18"/>
                      <w:szCs w:val="18"/>
                    </w:rPr>
                  </w:pPr>
                  <w:r>
                    <w:rPr>
                      <w:rFonts w:hint="eastAsia"/>
                      <w:b/>
                      <w:color w:val="000000"/>
                      <w:sz w:val="18"/>
                      <w:szCs w:val="18"/>
                    </w:rPr>
                    <w:t>名称</w:t>
                  </w:r>
                </w:p>
              </w:tc>
              <w:tc>
                <w:tcPr>
                  <w:tcW w:w="677" w:type="pct"/>
                  <w:vAlign w:val="center"/>
                </w:tcPr>
                <w:p w:rsidR="00162578" w:rsidRDefault="00162578">
                  <w:pPr>
                    <w:snapToGrid w:val="0"/>
                    <w:jc w:val="center"/>
                    <w:rPr>
                      <w:b/>
                      <w:color w:val="000000"/>
                      <w:sz w:val="18"/>
                      <w:szCs w:val="18"/>
                    </w:rPr>
                  </w:pPr>
                  <w:r>
                    <w:rPr>
                      <w:rFonts w:hint="eastAsia"/>
                      <w:b/>
                      <w:color w:val="000000"/>
                      <w:sz w:val="18"/>
                      <w:szCs w:val="18"/>
                    </w:rPr>
                    <w:t>年用量</w:t>
                  </w:r>
                  <w:r>
                    <w:rPr>
                      <w:rFonts w:hint="eastAsia"/>
                      <w:b/>
                      <w:color w:val="000000"/>
                      <w:sz w:val="18"/>
                      <w:szCs w:val="18"/>
                    </w:rPr>
                    <w:t>/</w:t>
                  </w:r>
                  <w:r>
                    <w:rPr>
                      <w:rFonts w:hint="eastAsia"/>
                      <w:b/>
                      <w:color w:val="000000"/>
                      <w:sz w:val="18"/>
                      <w:szCs w:val="18"/>
                    </w:rPr>
                    <w:t>年产生量（</w:t>
                  </w:r>
                  <w:r>
                    <w:rPr>
                      <w:rFonts w:hint="eastAsia"/>
                      <w:b/>
                      <w:color w:val="000000"/>
                      <w:sz w:val="18"/>
                      <w:szCs w:val="18"/>
                    </w:rPr>
                    <w:t>t</w:t>
                  </w:r>
                  <w:r>
                    <w:rPr>
                      <w:rFonts w:hint="eastAsia"/>
                      <w:b/>
                      <w:color w:val="000000"/>
                      <w:sz w:val="18"/>
                      <w:szCs w:val="18"/>
                    </w:rPr>
                    <w:t>）</w:t>
                  </w:r>
                </w:p>
              </w:tc>
              <w:tc>
                <w:tcPr>
                  <w:tcW w:w="831" w:type="pct"/>
                  <w:vAlign w:val="center"/>
                </w:tcPr>
                <w:p w:rsidR="00162578" w:rsidRPr="00162578" w:rsidRDefault="00162578">
                  <w:pPr>
                    <w:snapToGrid w:val="0"/>
                    <w:jc w:val="center"/>
                    <w:rPr>
                      <w:b/>
                      <w:color w:val="000000"/>
                      <w:sz w:val="18"/>
                      <w:szCs w:val="18"/>
                    </w:rPr>
                  </w:pPr>
                  <w:r>
                    <w:rPr>
                      <w:rFonts w:hint="eastAsia"/>
                      <w:b/>
                      <w:color w:val="000000"/>
                      <w:sz w:val="18"/>
                      <w:szCs w:val="18"/>
                    </w:rPr>
                    <w:t>储存方式</w:t>
                  </w:r>
                </w:p>
              </w:tc>
              <w:tc>
                <w:tcPr>
                  <w:tcW w:w="603" w:type="pct"/>
                  <w:vAlign w:val="center"/>
                </w:tcPr>
                <w:p w:rsidR="00162578" w:rsidRDefault="00162578">
                  <w:pPr>
                    <w:snapToGrid w:val="0"/>
                    <w:jc w:val="center"/>
                    <w:rPr>
                      <w:b/>
                      <w:color w:val="000000"/>
                      <w:sz w:val="18"/>
                      <w:szCs w:val="18"/>
                    </w:rPr>
                  </w:pPr>
                  <w:r>
                    <w:rPr>
                      <w:b/>
                      <w:color w:val="000000"/>
                      <w:sz w:val="18"/>
                      <w:szCs w:val="18"/>
                    </w:rPr>
                    <w:t>最大储存量</w:t>
                  </w:r>
                </w:p>
                <w:p w:rsidR="00162578" w:rsidRDefault="00162578">
                  <w:pPr>
                    <w:snapToGrid w:val="0"/>
                    <w:jc w:val="center"/>
                    <w:rPr>
                      <w:b/>
                      <w:color w:val="000000"/>
                      <w:sz w:val="18"/>
                      <w:szCs w:val="18"/>
                    </w:rPr>
                  </w:pPr>
                  <w:r>
                    <w:rPr>
                      <w:rFonts w:hint="eastAsia"/>
                      <w:b/>
                      <w:color w:val="000000"/>
                      <w:sz w:val="18"/>
                      <w:szCs w:val="18"/>
                    </w:rPr>
                    <w:t>（</w:t>
                  </w:r>
                  <w:r>
                    <w:rPr>
                      <w:b/>
                      <w:color w:val="000000"/>
                      <w:sz w:val="18"/>
                      <w:szCs w:val="18"/>
                    </w:rPr>
                    <w:t>t</w:t>
                  </w:r>
                  <w:r>
                    <w:rPr>
                      <w:rFonts w:hint="eastAsia"/>
                      <w:b/>
                      <w:color w:val="000000"/>
                      <w:sz w:val="18"/>
                      <w:szCs w:val="18"/>
                    </w:rPr>
                    <w:t>）</w:t>
                  </w:r>
                </w:p>
              </w:tc>
              <w:tc>
                <w:tcPr>
                  <w:tcW w:w="528" w:type="pct"/>
                  <w:vAlign w:val="center"/>
                </w:tcPr>
                <w:p w:rsidR="00162578" w:rsidRDefault="00162578">
                  <w:pPr>
                    <w:snapToGrid w:val="0"/>
                    <w:jc w:val="center"/>
                    <w:rPr>
                      <w:b/>
                      <w:color w:val="000000"/>
                      <w:sz w:val="18"/>
                      <w:szCs w:val="18"/>
                    </w:rPr>
                  </w:pPr>
                  <w:r>
                    <w:rPr>
                      <w:b/>
                      <w:color w:val="000000"/>
                      <w:sz w:val="18"/>
                      <w:szCs w:val="18"/>
                    </w:rPr>
                    <w:t>临界量</w:t>
                  </w:r>
                </w:p>
                <w:p w:rsidR="00162578" w:rsidRDefault="00162578">
                  <w:pPr>
                    <w:snapToGrid w:val="0"/>
                    <w:jc w:val="center"/>
                    <w:rPr>
                      <w:b/>
                      <w:color w:val="000000"/>
                      <w:sz w:val="18"/>
                      <w:szCs w:val="18"/>
                    </w:rPr>
                  </w:pPr>
                  <w:r>
                    <w:rPr>
                      <w:rFonts w:hint="eastAsia"/>
                      <w:b/>
                      <w:color w:val="000000"/>
                      <w:sz w:val="18"/>
                      <w:szCs w:val="18"/>
                    </w:rPr>
                    <w:t>（</w:t>
                  </w:r>
                  <w:r>
                    <w:rPr>
                      <w:b/>
                      <w:color w:val="000000"/>
                      <w:sz w:val="18"/>
                      <w:szCs w:val="18"/>
                    </w:rPr>
                    <w:t>t</w:t>
                  </w:r>
                  <w:r>
                    <w:rPr>
                      <w:rFonts w:hint="eastAsia"/>
                      <w:b/>
                      <w:color w:val="000000"/>
                      <w:sz w:val="18"/>
                      <w:szCs w:val="18"/>
                    </w:rPr>
                    <w:t>）</w:t>
                  </w:r>
                </w:p>
              </w:tc>
              <w:tc>
                <w:tcPr>
                  <w:tcW w:w="527" w:type="pct"/>
                  <w:vAlign w:val="center"/>
                </w:tcPr>
                <w:p w:rsidR="00162578" w:rsidRDefault="00162578">
                  <w:pPr>
                    <w:snapToGrid w:val="0"/>
                    <w:jc w:val="center"/>
                    <w:rPr>
                      <w:b/>
                      <w:color w:val="000000"/>
                      <w:sz w:val="18"/>
                      <w:szCs w:val="18"/>
                    </w:rPr>
                  </w:pPr>
                  <w:r>
                    <w:rPr>
                      <w:b/>
                      <w:color w:val="000000"/>
                      <w:sz w:val="18"/>
                      <w:szCs w:val="18"/>
                    </w:rPr>
                    <w:t>q/Q</w:t>
                  </w:r>
                </w:p>
              </w:tc>
              <w:tc>
                <w:tcPr>
                  <w:tcW w:w="792" w:type="pct"/>
                  <w:vAlign w:val="center"/>
                </w:tcPr>
                <w:p w:rsidR="00162578" w:rsidRDefault="00162578">
                  <w:pPr>
                    <w:snapToGrid w:val="0"/>
                    <w:jc w:val="center"/>
                    <w:rPr>
                      <w:b/>
                      <w:color w:val="000000"/>
                      <w:sz w:val="18"/>
                      <w:szCs w:val="18"/>
                    </w:rPr>
                  </w:pPr>
                  <w:r>
                    <w:rPr>
                      <w:rFonts w:hint="eastAsia"/>
                      <w:b/>
                      <w:color w:val="000000"/>
                      <w:sz w:val="18"/>
                      <w:szCs w:val="18"/>
                    </w:rPr>
                    <w:t>储存位置</w:t>
                  </w:r>
                </w:p>
              </w:tc>
            </w:tr>
            <w:tr w:rsidR="00781334" w:rsidTr="00781334">
              <w:trPr>
                <w:trHeight w:val="277"/>
              </w:trPr>
              <w:tc>
                <w:tcPr>
                  <w:tcW w:w="289" w:type="pct"/>
                  <w:vAlign w:val="center"/>
                </w:tcPr>
                <w:p w:rsidR="00781334" w:rsidRDefault="00380B16" w:rsidP="00162578">
                  <w:pPr>
                    <w:snapToGrid w:val="0"/>
                    <w:jc w:val="center"/>
                    <w:rPr>
                      <w:color w:val="000000"/>
                      <w:sz w:val="18"/>
                      <w:szCs w:val="18"/>
                    </w:rPr>
                  </w:pPr>
                  <w:r>
                    <w:rPr>
                      <w:rFonts w:hint="eastAsia"/>
                      <w:color w:val="000000"/>
                      <w:sz w:val="18"/>
                      <w:szCs w:val="18"/>
                    </w:rPr>
                    <w:t>1</w:t>
                  </w:r>
                </w:p>
              </w:tc>
              <w:tc>
                <w:tcPr>
                  <w:tcW w:w="753" w:type="pct"/>
                  <w:vAlign w:val="center"/>
                </w:tcPr>
                <w:p w:rsidR="00781334" w:rsidRDefault="003867E3" w:rsidP="00162578">
                  <w:pPr>
                    <w:snapToGrid w:val="0"/>
                    <w:jc w:val="center"/>
                    <w:rPr>
                      <w:color w:val="000000"/>
                      <w:sz w:val="18"/>
                      <w:szCs w:val="18"/>
                    </w:rPr>
                  </w:pPr>
                  <w:r>
                    <w:rPr>
                      <w:rFonts w:hint="eastAsia"/>
                      <w:color w:val="000000"/>
                      <w:sz w:val="18"/>
                      <w:szCs w:val="18"/>
                    </w:rPr>
                    <w:t>水性油墨</w:t>
                  </w:r>
                </w:p>
              </w:tc>
              <w:tc>
                <w:tcPr>
                  <w:tcW w:w="677" w:type="pct"/>
                  <w:vAlign w:val="center"/>
                </w:tcPr>
                <w:p w:rsidR="00781334" w:rsidRDefault="0024324D" w:rsidP="00162578">
                  <w:pPr>
                    <w:snapToGrid w:val="0"/>
                    <w:jc w:val="center"/>
                    <w:rPr>
                      <w:color w:val="000000"/>
                      <w:sz w:val="18"/>
                      <w:szCs w:val="18"/>
                    </w:rPr>
                  </w:pPr>
                  <w:r>
                    <w:rPr>
                      <w:rFonts w:hint="eastAsia"/>
                      <w:color w:val="000000"/>
                      <w:sz w:val="18"/>
                      <w:szCs w:val="18"/>
                    </w:rPr>
                    <w:t>3</w:t>
                  </w:r>
                </w:p>
              </w:tc>
              <w:tc>
                <w:tcPr>
                  <w:tcW w:w="831" w:type="pct"/>
                  <w:vAlign w:val="center"/>
                </w:tcPr>
                <w:p w:rsidR="00781334" w:rsidRDefault="0024324D" w:rsidP="0024324D">
                  <w:pPr>
                    <w:snapToGrid w:val="0"/>
                    <w:jc w:val="center"/>
                    <w:rPr>
                      <w:color w:val="000000"/>
                      <w:sz w:val="18"/>
                      <w:szCs w:val="18"/>
                    </w:rPr>
                  </w:pPr>
                  <w:r>
                    <w:rPr>
                      <w:rFonts w:hint="eastAsia"/>
                      <w:color w:val="000000"/>
                      <w:sz w:val="18"/>
                      <w:szCs w:val="18"/>
                    </w:rPr>
                    <w:t>桶装，</w:t>
                  </w:r>
                  <w:r>
                    <w:rPr>
                      <w:rFonts w:hint="eastAsia"/>
                      <w:color w:val="000000"/>
                      <w:sz w:val="18"/>
                      <w:szCs w:val="18"/>
                    </w:rPr>
                    <w:t>10kg/</w:t>
                  </w:r>
                  <w:r>
                    <w:rPr>
                      <w:rFonts w:hint="eastAsia"/>
                      <w:color w:val="000000"/>
                      <w:sz w:val="18"/>
                      <w:szCs w:val="18"/>
                    </w:rPr>
                    <w:t>桶</w:t>
                  </w:r>
                </w:p>
              </w:tc>
              <w:tc>
                <w:tcPr>
                  <w:tcW w:w="603" w:type="pct"/>
                  <w:vAlign w:val="center"/>
                </w:tcPr>
                <w:p w:rsidR="00781334" w:rsidRDefault="00D433E6">
                  <w:pPr>
                    <w:snapToGrid w:val="0"/>
                    <w:jc w:val="center"/>
                    <w:rPr>
                      <w:color w:val="000000"/>
                      <w:sz w:val="18"/>
                      <w:szCs w:val="18"/>
                    </w:rPr>
                  </w:pPr>
                  <w:r>
                    <w:rPr>
                      <w:rFonts w:hint="eastAsia"/>
                      <w:color w:val="000000"/>
                      <w:sz w:val="18"/>
                      <w:szCs w:val="18"/>
                    </w:rPr>
                    <w:t>0.05</w:t>
                  </w:r>
                </w:p>
              </w:tc>
              <w:tc>
                <w:tcPr>
                  <w:tcW w:w="528" w:type="pct"/>
                  <w:vAlign w:val="center"/>
                </w:tcPr>
                <w:p w:rsidR="00781334" w:rsidRDefault="0024324D">
                  <w:pPr>
                    <w:snapToGrid w:val="0"/>
                    <w:jc w:val="center"/>
                    <w:rPr>
                      <w:color w:val="000000"/>
                      <w:sz w:val="18"/>
                      <w:szCs w:val="18"/>
                    </w:rPr>
                  </w:pPr>
                  <w:r>
                    <w:rPr>
                      <w:rFonts w:hint="eastAsia"/>
                      <w:color w:val="000000"/>
                      <w:sz w:val="18"/>
                      <w:szCs w:val="18"/>
                    </w:rPr>
                    <w:t>10</w:t>
                  </w:r>
                </w:p>
              </w:tc>
              <w:tc>
                <w:tcPr>
                  <w:tcW w:w="527" w:type="pct"/>
                  <w:vAlign w:val="center"/>
                </w:tcPr>
                <w:p w:rsidR="00781334" w:rsidRDefault="0024324D" w:rsidP="00D433E6">
                  <w:pPr>
                    <w:snapToGrid w:val="0"/>
                    <w:jc w:val="center"/>
                    <w:rPr>
                      <w:color w:val="000000"/>
                      <w:sz w:val="18"/>
                      <w:szCs w:val="18"/>
                    </w:rPr>
                  </w:pPr>
                  <w:r>
                    <w:rPr>
                      <w:rFonts w:hint="eastAsia"/>
                      <w:color w:val="000000"/>
                      <w:sz w:val="18"/>
                      <w:szCs w:val="18"/>
                    </w:rPr>
                    <w:t>0.</w:t>
                  </w:r>
                  <w:r w:rsidR="00D433E6">
                    <w:rPr>
                      <w:rFonts w:hint="eastAsia"/>
                      <w:color w:val="000000"/>
                      <w:sz w:val="18"/>
                      <w:szCs w:val="18"/>
                    </w:rPr>
                    <w:t>005</w:t>
                  </w:r>
                </w:p>
              </w:tc>
              <w:tc>
                <w:tcPr>
                  <w:tcW w:w="792" w:type="pct"/>
                  <w:vMerge w:val="restart"/>
                  <w:vAlign w:val="center"/>
                </w:tcPr>
                <w:p w:rsidR="0024324D" w:rsidRDefault="0024324D">
                  <w:pPr>
                    <w:snapToGrid w:val="0"/>
                    <w:jc w:val="center"/>
                    <w:rPr>
                      <w:color w:val="000000"/>
                      <w:sz w:val="18"/>
                      <w:szCs w:val="18"/>
                    </w:rPr>
                  </w:pPr>
                  <w:r>
                    <w:rPr>
                      <w:rFonts w:hint="eastAsia"/>
                      <w:color w:val="000000"/>
                      <w:sz w:val="18"/>
                      <w:szCs w:val="18"/>
                    </w:rPr>
                    <w:t>生产车间二</w:t>
                  </w:r>
                  <w:r w:rsidR="00B85997">
                    <w:rPr>
                      <w:rFonts w:hint="eastAsia"/>
                      <w:color w:val="000000"/>
                      <w:sz w:val="18"/>
                      <w:szCs w:val="18"/>
                    </w:rPr>
                    <w:t>层</w:t>
                  </w:r>
                </w:p>
                <w:p w:rsidR="00781334" w:rsidRDefault="0024324D">
                  <w:pPr>
                    <w:snapToGrid w:val="0"/>
                    <w:jc w:val="center"/>
                    <w:rPr>
                      <w:color w:val="000000"/>
                      <w:sz w:val="18"/>
                      <w:szCs w:val="18"/>
                    </w:rPr>
                  </w:pPr>
                  <w:r>
                    <w:rPr>
                      <w:rFonts w:hint="eastAsia"/>
                      <w:color w:val="000000"/>
                      <w:sz w:val="18"/>
                      <w:szCs w:val="18"/>
                    </w:rPr>
                    <w:t>油漆仓库</w:t>
                  </w:r>
                </w:p>
              </w:tc>
            </w:tr>
            <w:tr w:rsidR="00781334" w:rsidTr="00781334">
              <w:trPr>
                <w:trHeight w:val="277"/>
              </w:trPr>
              <w:tc>
                <w:tcPr>
                  <w:tcW w:w="289" w:type="pct"/>
                  <w:vAlign w:val="center"/>
                </w:tcPr>
                <w:p w:rsidR="00781334" w:rsidRDefault="00781334">
                  <w:pPr>
                    <w:snapToGrid w:val="0"/>
                    <w:jc w:val="center"/>
                    <w:rPr>
                      <w:color w:val="000000"/>
                      <w:sz w:val="18"/>
                      <w:szCs w:val="18"/>
                    </w:rPr>
                  </w:pPr>
                  <w:r>
                    <w:rPr>
                      <w:rFonts w:hint="eastAsia"/>
                      <w:color w:val="000000"/>
                      <w:sz w:val="18"/>
                      <w:szCs w:val="18"/>
                    </w:rPr>
                    <w:t>2</w:t>
                  </w:r>
                </w:p>
              </w:tc>
              <w:tc>
                <w:tcPr>
                  <w:tcW w:w="753" w:type="pct"/>
                  <w:vAlign w:val="center"/>
                </w:tcPr>
                <w:p w:rsidR="00781334" w:rsidRDefault="003867E3">
                  <w:pPr>
                    <w:snapToGrid w:val="0"/>
                    <w:jc w:val="center"/>
                    <w:rPr>
                      <w:color w:val="000000"/>
                      <w:sz w:val="18"/>
                      <w:szCs w:val="18"/>
                    </w:rPr>
                  </w:pPr>
                  <w:r>
                    <w:rPr>
                      <w:rFonts w:hint="eastAsia"/>
                      <w:color w:val="000000"/>
                      <w:sz w:val="18"/>
                      <w:szCs w:val="18"/>
                    </w:rPr>
                    <w:t>光亮</w:t>
                  </w:r>
                  <w:r>
                    <w:rPr>
                      <w:rFonts w:hint="eastAsia"/>
                      <w:color w:val="000000"/>
                      <w:sz w:val="18"/>
                      <w:szCs w:val="18"/>
                    </w:rPr>
                    <w:t>UV</w:t>
                  </w:r>
                  <w:r>
                    <w:rPr>
                      <w:rFonts w:hint="eastAsia"/>
                      <w:color w:val="000000"/>
                      <w:sz w:val="18"/>
                      <w:szCs w:val="18"/>
                    </w:rPr>
                    <w:t>漆</w:t>
                  </w:r>
                </w:p>
              </w:tc>
              <w:tc>
                <w:tcPr>
                  <w:tcW w:w="677" w:type="pct"/>
                  <w:vAlign w:val="center"/>
                </w:tcPr>
                <w:p w:rsidR="00781334" w:rsidRDefault="00B85997">
                  <w:pPr>
                    <w:snapToGrid w:val="0"/>
                    <w:jc w:val="center"/>
                    <w:rPr>
                      <w:color w:val="000000"/>
                      <w:sz w:val="18"/>
                      <w:szCs w:val="18"/>
                    </w:rPr>
                  </w:pPr>
                  <w:r>
                    <w:rPr>
                      <w:rFonts w:hint="eastAsia"/>
                      <w:color w:val="000000"/>
                      <w:sz w:val="18"/>
                      <w:szCs w:val="18"/>
                    </w:rPr>
                    <w:t>10.445</w:t>
                  </w:r>
                </w:p>
              </w:tc>
              <w:tc>
                <w:tcPr>
                  <w:tcW w:w="831" w:type="pct"/>
                  <w:vAlign w:val="center"/>
                </w:tcPr>
                <w:p w:rsidR="00781334" w:rsidRDefault="0024324D" w:rsidP="0024324D">
                  <w:pPr>
                    <w:snapToGrid w:val="0"/>
                    <w:jc w:val="center"/>
                    <w:rPr>
                      <w:color w:val="000000"/>
                      <w:sz w:val="18"/>
                      <w:szCs w:val="18"/>
                    </w:rPr>
                  </w:pPr>
                  <w:r>
                    <w:rPr>
                      <w:rFonts w:hint="eastAsia"/>
                      <w:color w:val="000000"/>
                      <w:sz w:val="18"/>
                      <w:szCs w:val="18"/>
                    </w:rPr>
                    <w:t>桶装，</w:t>
                  </w:r>
                  <w:r>
                    <w:rPr>
                      <w:rFonts w:hint="eastAsia"/>
                      <w:color w:val="000000"/>
                      <w:sz w:val="18"/>
                      <w:szCs w:val="18"/>
                    </w:rPr>
                    <w:t>20kg/</w:t>
                  </w:r>
                  <w:r>
                    <w:rPr>
                      <w:rFonts w:hint="eastAsia"/>
                      <w:color w:val="000000"/>
                      <w:sz w:val="18"/>
                      <w:szCs w:val="18"/>
                    </w:rPr>
                    <w:t>桶</w:t>
                  </w:r>
                </w:p>
              </w:tc>
              <w:tc>
                <w:tcPr>
                  <w:tcW w:w="603" w:type="pct"/>
                  <w:vAlign w:val="center"/>
                </w:tcPr>
                <w:p w:rsidR="00781334" w:rsidRDefault="0024324D" w:rsidP="00B85997">
                  <w:pPr>
                    <w:snapToGrid w:val="0"/>
                    <w:jc w:val="center"/>
                    <w:rPr>
                      <w:color w:val="000000"/>
                      <w:sz w:val="18"/>
                      <w:szCs w:val="18"/>
                    </w:rPr>
                  </w:pPr>
                  <w:r>
                    <w:rPr>
                      <w:rFonts w:hint="eastAsia"/>
                      <w:color w:val="000000"/>
                      <w:sz w:val="18"/>
                      <w:szCs w:val="18"/>
                    </w:rPr>
                    <w:t>1.</w:t>
                  </w:r>
                  <w:r w:rsidR="00B85997">
                    <w:rPr>
                      <w:rFonts w:hint="eastAsia"/>
                      <w:color w:val="000000"/>
                      <w:sz w:val="18"/>
                      <w:szCs w:val="18"/>
                    </w:rPr>
                    <w:t>76</w:t>
                  </w:r>
                </w:p>
              </w:tc>
              <w:tc>
                <w:tcPr>
                  <w:tcW w:w="528" w:type="pct"/>
                  <w:vAlign w:val="center"/>
                </w:tcPr>
                <w:p w:rsidR="00781334" w:rsidRDefault="0024324D">
                  <w:pPr>
                    <w:snapToGrid w:val="0"/>
                    <w:jc w:val="center"/>
                    <w:rPr>
                      <w:color w:val="000000"/>
                      <w:sz w:val="18"/>
                      <w:szCs w:val="18"/>
                    </w:rPr>
                  </w:pPr>
                  <w:r>
                    <w:rPr>
                      <w:rFonts w:hint="eastAsia"/>
                      <w:color w:val="000000"/>
                      <w:sz w:val="18"/>
                      <w:szCs w:val="18"/>
                    </w:rPr>
                    <w:t>10</w:t>
                  </w:r>
                </w:p>
              </w:tc>
              <w:tc>
                <w:tcPr>
                  <w:tcW w:w="527" w:type="pct"/>
                  <w:vAlign w:val="center"/>
                </w:tcPr>
                <w:p w:rsidR="00781334" w:rsidRDefault="0024324D" w:rsidP="00B85997">
                  <w:pPr>
                    <w:snapToGrid w:val="0"/>
                    <w:jc w:val="center"/>
                    <w:rPr>
                      <w:color w:val="000000"/>
                      <w:sz w:val="18"/>
                      <w:szCs w:val="18"/>
                    </w:rPr>
                  </w:pPr>
                  <w:r>
                    <w:rPr>
                      <w:rFonts w:hint="eastAsia"/>
                      <w:color w:val="000000"/>
                      <w:sz w:val="18"/>
                      <w:szCs w:val="18"/>
                    </w:rPr>
                    <w:t>0.1</w:t>
                  </w:r>
                  <w:r w:rsidR="00B85997">
                    <w:rPr>
                      <w:rFonts w:hint="eastAsia"/>
                      <w:color w:val="000000"/>
                      <w:sz w:val="18"/>
                      <w:szCs w:val="18"/>
                    </w:rPr>
                    <w:t>76</w:t>
                  </w:r>
                </w:p>
              </w:tc>
              <w:tc>
                <w:tcPr>
                  <w:tcW w:w="792" w:type="pct"/>
                  <w:vMerge/>
                  <w:vAlign w:val="center"/>
                </w:tcPr>
                <w:p w:rsidR="00781334" w:rsidRDefault="00781334">
                  <w:pPr>
                    <w:snapToGrid w:val="0"/>
                    <w:jc w:val="center"/>
                    <w:rPr>
                      <w:color w:val="000000"/>
                      <w:sz w:val="18"/>
                      <w:szCs w:val="18"/>
                    </w:rPr>
                  </w:pPr>
                </w:p>
              </w:tc>
            </w:tr>
            <w:tr w:rsidR="003867E3" w:rsidTr="00781334">
              <w:trPr>
                <w:trHeight w:val="277"/>
              </w:trPr>
              <w:tc>
                <w:tcPr>
                  <w:tcW w:w="289" w:type="pct"/>
                  <w:vAlign w:val="center"/>
                </w:tcPr>
                <w:p w:rsidR="003867E3" w:rsidRDefault="003867E3">
                  <w:pPr>
                    <w:snapToGrid w:val="0"/>
                    <w:jc w:val="center"/>
                    <w:rPr>
                      <w:color w:val="000000"/>
                      <w:sz w:val="18"/>
                      <w:szCs w:val="18"/>
                    </w:rPr>
                  </w:pPr>
                  <w:r>
                    <w:rPr>
                      <w:rFonts w:hint="eastAsia"/>
                      <w:color w:val="000000"/>
                      <w:sz w:val="18"/>
                      <w:szCs w:val="18"/>
                    </w:rPr>
                    <w:t>4</w:t>
                  </w:r>
                </w:p>
              </w:tc>
              <w:tc>
                <w:tcPr>
                  <w:tcW w:w="753" w:type="pct"/>
                  <w:vAlign w:val="center"/>
                </w:tcPr>
                <w:p w:rsidR="003867E3" w:rsidRDefault="003867E3">
                  <w:pPr>
                    <w:snapToGrid w:val="0"/>
                    <w:jc w:val="center"/>
                    <w:rPr>
                      <w:color w:val="000000"/>
                      <w:sz w:val="18"/>
                      <w:szCs w:val="18"/>
                    </w:rPr>
                  </w:pPr>
                  <w:r>
                    <w:rPr>
                      <w:rFonts w:hint="eastAsia"/>
                      <w:color w:val="000000"/>
                      <w:sz w:val="18"/>
                      <w:szCs w:val="18"/>
                    </w:rPr>
                    <w:t>液压油</w:t>
                  </w:r>
                </w:p>
              </w:tc>
              <w:tc>
                <w:tcPr>
                  <w:tcW w:w="677" w:type="pct"/>
                  <w:vAlign w:val="center"/>
                </w:tcPr>
                <w:p w:rsidR="003867E3" w:rsidRDefault="0024324D">
                  <w:pPr>
                    <w:snapToGrid w:val="0"/>
                    <w:jc w:val="center"/>
                    <w:rPr>
                      <w:color w:val="000000"/>
                      <w:sz w:val="18"/>
                      <w:szCs w:val="18"/>
                    </w:rPr>
                  </w:pPr>
                  <w:r>
                    <w:rPr>
                      <w:rFonts w:hint="eastAsia"/>
                      <w:color w:val="000000"/>
                      <w:sz w:val="18"/>
                      <w:szCs w:val="18"/>
                    </w:rPr>
                    <w:t>2</w:t>
                  </w:r>
                </w:p>
              </w:tc>
              <w:tc>
                <w:tcPr>
                  <w:tcW w:w="831" w:type="pct"/>
                  <w:vAlign w:val="center"/>
                </w:tcPr>
                <w:p w:rsidR="003867E3" w:rsidRDefault="0024324D">
                  <w:pPr>
                    <w:snapToGrid w:val="0"/>
                    <w:jc w:val="center"/>
                    <w:rPr>
                      <w:color w:val="000000"/>
                      <w:sz w:val="18"/>
                      <w:szCs w:val="18"/>
                    </w:rPr>
                  </w:pPr>
                  <w:r>
                    <w:rPr>
                      <w:rFonts w:hint="eastAsia"/>
                      <w:color w:val="000000"/>
                      <w:sz w:val="18"/>
                      <w:szCs w:val="18"/>
                    </w:rPr>
                    <w:t>桶装，</w:t>
                  </w:r>
                  <w:r>
                    <w:rPr>
                      <w:rFonts w:hint="eastAsia"/>
                      <w:color w:val="000000"/>
                      <w:sz w:val="18"/>
                      <w:szCs w:val="18"/>
                    </w:rPr>
                    <w:t>20kg/</w:t>
                  </w:r>
                  <w:r>
                    <w:rPr>
                      <w:rFonts w:hint="eastAsia"/>
                      <w:color w:val="000000"/>
                      <w:sz w:val="18"/>
                      <w:szCs w:val="18"/>
                    </w:rPr>
                    <w:t>桶</w:t>
                  </w:r>
                </w:p>
              </w:tc>
              <w:tc>
                <w:tcPr>
                  <w:tcW w:w="603" w:type="pct"/>
                  <w:vAlign w:val="center"/>
                </w:tcPr>
                <w:p w:rsidR="003867E3" w:rsidRDefault="0024324D">
                  <w:pPr>
                    <w:snapToGrid w:val="0"/>
                    <w:jc w:val="center"/>
                    <w:rPr>
                      <w:color w:val="000000"/>
                      <w:sz w:val="18"/>
                      <w:szCs w:val="18"/>
                    </w:rPr>
                  </w:pPr>
                  <w:r>
                    <w:rPr>
                      <w:rFonts w:hint="eastAsia"/>
                      <w:color w:val="000000"/>
                      <w:sz w:val="18"/>
                      <w:szCs w:val="18"/>
                    </w:rPr>
                    <w:t>0.4</w:t>
                  </w:r>
                </w:p>
              </w:tc>
              <w:tc>
                <w:tcPr>
                  <w:tcW w:w="528" w:type="pct"/>
                  <w:vAlign w:val="center"/>
                </w:tcPr>
                <w:p w:rsidR="003867E3" w:rsidRDefault="0024324D">
                  <w:pPr>
                    <w:snapToGrid w:val="0"/>
                    <w:jc w:val="center"/>
                    <w:rPr>
                      <w:color w:val="000000"/>
                      <w:sz w:val="18"/>
                      <w:szCs w:val="18"/>
                    </w:rPr>
                  </w:pPr>
                  <w:r>
                    <w:rPr>
                      <w:rFonts w:hint="eastAsia"/>
                      <w:color w:val="000000"/>
                      <w:sz w:val="18"/>
                      <w:szCs w:val="18"/>
                    </w:rPr>
                    <w:t>2500</w:t>
                  </w:r>
                </w:p>
              </w:tc>
              <w:tc>
                <w:tcPr>
                  <w:tcW w:w="527" w:type="pct"/>
                  <w:vAlign w:val="center"/>
                </w:tcPr>
                <w:p w:rsidR="003867E3" w:rsidRDefault="00626C77">
                  <w:pPr>
                    <w:snapToGrid w:val="0"/>
                    <w:jc w:val="center"/>
                    <w:rPr>
                      <w:color w:val="000000"/>
                      <w:sz w:val="18"/>
                      <w:szCs w:val="18"/>
                    </w:rPr>
                  </w:pPr>
                  <w:r>
                    <w:rPr>
                      <w:rFonts w:hint="eastAsia"/>
                      <w:color w:val="000000"/>
                      <w:sz w:val="18"/>
                      <w:szCs w:val="18"/>
                    </w:rPr>
                    <w:t>0.00016</w:t>
                  </w:r>
                </w:p>
              </w:tc>
              <w:tc>
                <w:tcPr>
                  <w:tcW w:w="792" w:type="pct"/>
                  <w:vAlign w:val="center"/>
                </w:tcPr>
                <w:p w:rsidR="0024324D" w:rsidRDefault="0024324D">
                  <w:pPr>
                    <w:snapToGrid w:val="0"/>
                    <w:jc w:val="center"/>
                    <w:rPr>
                      <w:color w:val="000000"/>
                      <w:sz w:val="18"/>
                      <w:szCs w:val="18"/>
                    </w:rPr>
                  </w:pPr>
                  <w:r>
                    <w:rPr>
                      <w:rFonts w:hint="eastAsia"/>
                      <w:color w:val="000000"/>
                      <w:sz w:val="18"/>
                      <w:szCs w:val="18"/>
                    </w:rPr>
                    <w:t>生产车间一</w:t>
                  </w:r>
                  <w:r w:rsidR="00B85997">
                    <w:rPr>
                      <w:rFonts w:hint="eastAsia"/>
                      <w:color w:val="000000"/>
                      <w:sz w:val="18"/>
                      <w:szCs w:val="18"/>
                    </w:rPr>
                    <w:t>层</w:t>
                  </w:r>
                </w:p>
                <w:p w:rsidR="003867E3" w:rsidRDefault="0024324D">
                  <w:pPr>
                    <w:snapToGrid w:val="0"/>
                    <w:jc w:val="center"/>
                    <w:rPr>
                      <w:color w:val="000000"/>
                      <w:sz w:val="18"/>
                      <w:szCs w:val="18"/>
                    </w:rPr>
                  </w:pPr>
                  <w:r>
                    <w:rPr>
                      <w:rFonts w:hint="eastAsia"/>
                      <w:color w:val="000000"/>
                      <w:sz w:val="18"/>
                      <w:szCs w:val="18"/>
                    </w:rPr>
                    <w:t>原料堆放区</w:t>
                  </w:r>
                </w:p>
              </w:tc>
            </w:tr>
            <w:tr w:rsidR="00D433E6" w:rsidTr="00781334">
              <w:trPr>
                <w:trHeight w:val="277"/>
              </w:trPr>
              <w:tc>
                <w:tcPr>
                  <w:tcW w:w="289" w:type="pct"/>
                  <w:vAlign w:val="center"/>
                </w:tcPr>
                <w:p w:rsidR="00D433E6" w:rsidRDefault="00D433E6">
                  <w:pPr>
                    <w:snapToGrid w:val="0"/>
                    <w:jc w:val="center"/>
                    <w:rPr>
                      <w:color w:val="000000"/>
                      <w:sz w:val="18"/>
                      <w:szCs w:val="18"/>
                    </w:rPr>
                  </w:pPr>
                  <w:r>
                    <w:rPr>
                      <w:rFonts w:hint="eastAsia"/>
                      <w:color w:val="000000"/>
                      <w:sz w:val="18"/>
                      <w:szCs w:val="18"/>
                    </w:rPr>
                    <w:t>5</w:t>
                  </w:r>
                </w:p>
              </w:tc>
              <w:tc>
                <w:tcPr>
                  <w:tcW w:w="753" w:type="pct"/>
                  <w:vAlign w:val="center"/>
                </w:tcPr>
                <w:p w:rsidR="00D433E6" w:rsidRDefault="00B85997">
                  <w:pPr>
                    <w:snapToGrid w:val="0"/>
                    <w:jc w:val="center"/>
                    <w:rPr>
                      <w:color w:val="000000"/>
                      <w:sz w:val="18"/>
                      <w:szCs w:val="18"/>
                    </w:rPr>
                  </w:pPr>
                  <w:r>
                    <w:rPr>
                      <w:rFonts w:hint="eastAsia"/>
                      <w:color w:val="000000"/>
                      <w:sz w:val="18"/>
                      <w:szCs w:val="18"/>
                    </w:rPr>
                    <w:t>废包装桶</w:t>
                  </w:r>
                </w:p>
              </w:tc>
              <w:tc>
                <w:tcPr>
                  <w:tcW w:w="677" w:type="pct"/>
                  <w:vAlign w:val="center"/>
                </w:tcPr>
                <w:p w:rsidR="00D433E6" w:rsidRDefault="00B85997">
                  <w:pPr>
                    <w:snapToGrid w:val="0"/>
                    <w:jc w:val="center"/>
                    <w:rPr>
                      <w:color w:val="000000"/>
                      <w:sz w:val="18"/>
                      <w:szCs w:val="18"/>
                    </w:rPr>
                  </w:pPr>
                  <w:r>
                    <w:rPr>
                      <w:rFonts w:hint="eastAsia"/>
                      <w:color w:val="000000"/>
                      <w:sz w:val="18"/>
                      <w:szCs w:val="18"/>
                    </w:rPr>
                    <w:t>1.1076</w:t>
                  </w:r>
                </w:p>
              </w:tc>
              <w:tc>
                <w:tcPr>
                  <w:tcW w:w="831" w:type="pct"/>
                  <w:vAlign w:val="center"/>
                </w:tcPr>
                <w:p w:rsidR="00D433E6" w:rsidRDefault="00B85997">
                  <w:pPr>
                    <w:snapToGrid w:val="0"/>
                    <w:jc w:val="center"/>
                    <w:rPr>
                      <w:color w:val="000000"/>
                      <w:sz w:val="18"/>
                      <w:szCs w:val="18"/>
                    </w:rPr>
                  </w:pPr>
                  <w:r>
                    <w:rPr>
                      <w:rFonts w:hint="eastAsia"/>
                      <w:color w:val="000000"/>
                      <w:sz w:val="18"/>
                      <w:szCs w:val="18"/>
                    </w:rPr>
                    <w:t>加盖密封</w:t>
                  </w:r>
                </w:p>
              </w:tc>
              <w:tc>
                <w:tcPr>
                  <w:tcW w:w="603" w:type="pct"/>
                  <w:vAlign w:val="center"/>
                </w:tcPr>
                <w:p w:rsidR="00D433E6" w:rsidRDefault="00B85997" w:rsidP="00D433E6">
                  <w:pPr>
                    <w:snapToGrid w:val="0"/>
                    <w:jc w:val="center"/>
                    <w:rPr>
                      <w:color w:val="000000"/>
                      <w:sz w:val="18"/>
                      <w:szCs w:val="18"/>
                    </w:rPr>
                  </w:pPr>
                  <w:r>
                    <w:rPr>
                      <w:rFonts w:hint="eastAsia"/>
                      <w:color w:val="000000"/>
                      <w:sz w:val="18"/>
                      <w:szCs w:val="18"/>
                    </w:rPr>
                    <w:t>0.2769</w:t>
                  </w:r>
                </w:p>
              </w:tc>
              <w:tc>
                <w:tcPr>
                  <w:tcW w:w="528" w:type="pct"/>
                  <w:vAlign w:val="center"/>
                </w:tcPr>
                <w:p w:rsidR="00D433E6" w:rsidRDefault="00B85997">
                  <w:pPr>
                    <w:snapToGrid w:val="0"/>
                    <w:jc w:val="center"/>
                    <w:rPr>
                      <w:color w:val="000000"/>
                      <w:sz w:val="18"/>
                      <w:szCs w:val="18"/>
                    </w:rPr>
                  </w:pPr>
                  <w:r>
                    <w:rPr>
                      <w:rFonts w:hint="eastAsia"/>
                      <w:color w:val="000000"/>
                      <w:sz w:val="18"/>
                      <w:szCs w:val="18"/>
                    </w:rPr>
                    <w:t>50</w:t>
                  </w:r>
                </w:p>
              </w:tc>
              <w:tc>
                <w:tcPr>
                  <w:tcW w:w="527" w:type="pct"/>
                  <w:vAlign w:val="center"/>
                </w:tcPr>
                <w:p w:rsidR="00D433E6" w:rsidRDefault="00B85997" w:rsidP="00B85997">
                  <w:pPr>
                    <w:snapToGrid w:val="0"/>
                    <w:jc w:val="center"/>
                    <w:rPr>
                      <w:color w:val="000000"/>
                      <w:sz w:val="18"/>
                      <w:szCs w:val="18"/>
                    </w:rPr>
                  </w:pPr>
                  <w:r>
                    <w:rPr>
                      <w:rFonts w:hint="eastAsia"/>
                      <w:color w:val="000000"/>
                      <w:sz w:val="18"/>
                      <w:szCs w:val="18"/>
                    </w:rPr>
                    <w:t>0.005538</w:t>
                  </w:r>
                </w:p>
              </w:tc>
              <w:tc>
                <w:tcPr>
                  <w:tcW w:w="792" w:type="pct"/>
                  <w:vMerge w:val="restart"/>
                  <w:vAlign w:val="center"/>
                </w:tcPr>
                <w:p w:rsidR="00D433E6" w:rsidRDefault="00D433E6">
                  <w:pPr>
                    <w:snapToGrid w:val="0"/>
                    <w:jc w:val="center"/>
                    <w:rPr>
                      <w:color w:val="000000"/>
                      <w:sz w:val="18"/>
                      <w:szCs w:val="18"/>
                    </w:rPr>
                  </w:pPr>
                  <w:r>
                    <w:rPr>
                      <w:rFonts w:hint="eastAsia"/>
                      <w:color w:val="000000"/>
                      <w:sz w:val="18"/>
                      <w:szCs w:val="18"/>
                    </w:rPr>
                    <w:t>危废暂存仓库</w:t>
                  </w:r>
                </w:p>
              </w:tc>
            </w:tr>
            <w:tr w:rsidR="00B85997" w:rsidTr="00781334">
              <w:trPr>
                <w:trHeight w:val="277"/>
              </w:trPr>
              <w:tc>
                <w:tcPr>
                  <w:tcW w:w="289" w:type="pct"/>
                  <w:vAlign w:val="center"/>
                </w:tcPr>
                <w:p w:rsidR="00B85997" w:rsidRDefault="00B85997">
                  <w:pPr>
                    <w:snapToGrid w:val="0"/>
                    <w:jc w:val="center"/>
                    <w:rPr>
                      <w:color w:val="000000"/>
                      <w:sz w:val="18"/>
                      <w:szCs w:val="18"/>
                    </w:rPr>
                  </w:pPr>
                  <w:r>
                    <w:rPr>
                      <w:rFonts w:hint="eastAsia"/>
                      <w:color w:val="000000"/>
                      <w:sz w:val="18"/>
                      <w:szCs w:val="18"/>
                    </w:rPr>
                    <w:t>6</w:t>
                  </w:r>
                </w:p>
              </w:tc>
              <w:tc>
                <w:tcPr>
                  <w:tcW w:w="753" w:type="pct"/>
                  <w:vAlign w:val="center"/>
                </w:tcPr>
                <w:p w:rsidR="00B85997" w:rsidRDefault="00B85997">
                  <w:pPr>
                    <w:snapToGrid w:val="0"/>
                    <w:jc w:val="center"/>
                    <w:rPr>
                      <w:color w:val="000000"/>
                      <w:sz w:val="18"/>
                      <w:szCs w:val="18"/>
                    </w:rPr>
                  </w:pPr>
                  <w:r>
                    <w:rPr>
                      <w:rFonts w:hint="eastAsia"/>
                      <w:color w:val="000000"/>
                      <w:sz w:val="18"/>
                      <w:szCs w:val="18"/>
                    </w:rPr>
                    <w:t>漆渣</w:t>
                  </w:r>
                </w:p>
              </w:tc>
              <w:tc>
                <w:tcPr>
                  <w:tcW w:w="677" w:type="pct"/>
                  <w:vAlign w:val="center"/>
                </w:tcPr>
                <w:p w:rsidR="00B85997" w:rsidRDefault="00B85997">
                  <w:pPr>
                    <w:snapToGrid w:val="0"/>
                    <w:jc w:val="center"/>
                    <w:rPr>
                      <w:color w:val="000000"/>
                      <w:sz w:val="18"/>
                      <w:szCs w:val="18"/>
                    </w:rPr>
                  </w:pPr>
                  <w:r>
                    <w:rPr>
                      <w:rFonts w:hint="eastAsia"/>
                      <w:color w:val="000000"/>
                      <w:sz w:val="18"/>
                      <w:szCs w:val="18"/>
                    </w:rPr>
                    <w:t>5.1052</w:t>
                  </w:r>
                </w:p>
              </w:tc>
              <w:tc>
                <w:tcPr>
                  <w:tcW w:w="831" w:type="pct"/>
                  <w:vAlign w:val="center"/>
                </w:tcPr>
                <w:p w:rsidR="00B85997" w:rsidRDefault="00B85997">
                  <w:pPr>
                    <w:snapToGrid w:val="0"/>
                    <w:jc w:val="center"/>
                    <w:rPr>
                      <w:color w:val="000000"/>
                      <w:sz w:val="18"/>
                      <w:szCs w:val="18"/>
                    </w:rPr>
                  </w:pPr>
                  <w:r>
                    <w:rPr>
                      <w:rFonts w:hint="eastAsia"/>
                      <w:color w:val="000000"/>
                      <w:sz w:val="18"/>
                      <w:szCs w:val="18"/>
                    </w:rPr>
                    <w:t>密封塑胶桶贮存</w:t>
                  </w:r>
                </w:p>
              </w:tc>
              <w:tc>
                <w:tcPr>
                  <w:tcW w:w="603" w:type="pct"/>
                  <w:vAlign w:val="center"/>
                </w:tcPr>
                <w:p w:rsidR="00B85997" w:rsidRDefault="00B85997" w:rsidP="00D433E6">
                  <w:pPr>
                    <w:snapToGrid w:val="0"/>
                    <w:jc w:val="center"/>
                    <w:rPr>
                      <w:color w:val="000000"/>
                      <w:sz w:val="18"/>
                      <w:szCs w:val="18"/>
                    </w:rPr>
                  </w:pPr>
                  <w:r>
                    <w:rPr>
                      <w:rFonts w:hint="eastAsia"/>
                      <w:color w:val="000000"/>
                      <w:sz w:val="18"/>
                      <w:szCs w:val="18"/>
                    </w:rPr>
                    <w:t>1.2763</w:t>
                  </w:r>
                </w:p>
              </w:tc>
              <w:tc>
                <w:tcPr>
                  <w:tcW w:w="528" w:type="pct"/>
                  <w:vAlign w:val="center"/>
                </w:tcPr>
                <w:p w:rsidR="00B85997" w:rsidRDefault="00B85997">
                  <w:pPr>
                    <w:snapToGrid w:val="0"/>
                    <w:jc w:val="center"/>
                    <w:rPr>
                      <w:color w:val="000000"/>
                      <w:sz w:val="18"/>
                      <w:szCs w:val="18"/>
                    </w:rPr>
                  </w:pPr>
                  <w:r>
                    <w:rPr>
                      <w:rFonts w:hint="eastAsia"/>
                      <w:color w:val="000000"/>
                      <w:sz w:val="18"/>
                      <w:szCs w:val="18"/>
                    </w:rPr>
                    <w:t>50</w:t>
                  </w:r>
                </w:p>
              </w:tc>
              <w:tc>
                <w:tcPr>
                  <w:tcW w:w="527" w:type="pct"/>
                  <w:vAlign w:val="center"/>
                </w:tcPr>
                <w:p w:rsidR="00B85997" w:rsidRDefault="00B85997" w:rsidP="00D433E6">
                  <w:pPr>
                    <w:snapToGrid w:val="0"/>
                    <w:jc w:val="center"/>
                    <w:rPr>
                      <w:color w:val="000000"/>
                      <w:sz w:val="18"/>
                      <w:szCs w:val="18"/>
                    </w:rPr>
                  </w:pPr>
                  <w:r>
                    <w:rPr>
                      <w:rFonts w:hint="eastAsia"/>
                      <w:color w:val="000000"/>
                      <w:sz w:val="18"/>
                      <w:szCs w:val="18"/>
                    </w:rPr>
                    <w:t>0.025526</w:t>
                  </w:r>
                </w:p>
              </w:tc>
              <w:tc>
                <w:tcPr>
                  <w:tcW w:w="792" w:type="pct"/>
                  <w:vMerge/>
                  <w:vAlign w:val="center"/>
                </w:tcPr>
                <w:p w:rsidR="00B85997" w:rsidRDefault="00B85997">
                  <w:pPr>
                    <w:snapToGrid w:val="0"/>
                    <w:jc w:val="center"/>
                    <w:rPr>
                      <w:color w:val="000000"/>
                      <w:sz w:val="18"/>
                      <w:szCs w:val="18"/>
                    </w:rPr>
                  </w:pPr>
                </w:p>
              </w:tc>
            </w:tr>
            <w:tr w:rsidR="00D433E6" w:rsidTr="00781334">
              <w:trPr>
                <w:trHeight w:val="277"/>
              </w:trPr>
              <w:tc>
                <w:tcPr>
                  <w:tcW w:w="289" w:type="pct"/>
                  <w:vAlign w:val="center"/>
                </w:tcPr>
                <w:p w:rsidR="00D433E6" w:rsidRDefault="00B85997">
                  <w:pPr>
                    <w:snapToGrid w:val="0"/>
                    <w:jc w:val="center"/>
                    <w:rPr>
                      <w:color w:val="000000"/>
                      <w:sz w:val="18"/>
                      <w:szCs w:val="18"/>
                    </w:rPr>
                  </w:pPr>
                  <w:r>
                    <w:rPr>
                      <w:rFonts w:hint="eastAsia"/>
                      <w:color w:val="000000"/>
                      <w:sz w:val="18"/>
                      <w:szCs w:val="18"/>
                    </w:rPr>
                    <w:t>7</w:t>
                  </w:r>
                </w:p>
              </w:tc>
              <w:tc>
                <w:tcPr>
                  <w:tcW w:w="753" w:type="pct"/>
                  <w:vAlign w:val="center"/>
                </w:tcPr>
                <w:p w:rsidR="00D433E6" w:rsidRDefault="00D433E6">
                  <w:pPr>
                    <w:snapToGrid w:val="0"/>
                    <w:jc w:val="center"/>
                    <w:rPr>
                      <w:color w:val="000000"/>
                      <w:sz w:val="18"/>
                      <w:szCs w:val="18"/>
                    </w:rPr>
                  </w:pPr>
                  <w:r>
                    <w:rPr>
                      <w:rFonts w:hint="eastAsia"/>
                      <w:color w:val="000000"/>
                      <w:sz w:val="18"/>
                      <w:szCs w:val="18"/>
                    </w:rPr>
                    <w:t>废劳保用品</w:t>
                  </w:r>
                </w:p>
              </w:tc>
              <w:tc>
                <w:tcPr>
                  <w:tcW w:w="677" w:type="pct"/>
                  <w:vAlign w:val="center"/>
                </w:tcPr>
                <w:p w:rsidR="00D433E6" w:rsidRDefault="00D433E6">
                  <w:pPr>
                    <w:snapToGrid w:val="0"/>
                    <w:jc w:val="center"/>
                    <w:rPr>
                      <w:color w:val="000000"/>
                      <w:sz w:val="18"/>
                      <w:szCs w:val="18"/>
                    </w:rPr>
                  </w:pPr>
                  <w:r>
                    <w:rPr>
                      <w:rFonts w:hint="eastAsia"/>
                      <w:color w:val="000000"/>
                      <w:sz w:val="18"/>
                      <w:szCs w:val="18"/>
                    </w:rPr>
                    <w:t>2</w:t>
                  </w:r>
                </w:p>
              </w:tc>
              <w:tc>
                <w:tcPr>
                  <w:tcW w:w="831" w:type="pct"/>
                  <w:vAlign w:val="center"/>
                </w:tcPr>
                <w:p w:rsidR="00D433E6" w:rsidRDefault="00D433E6">
                  <w:pPr>
                    <w:snapToGrid w:val="0"/>
                    <w:jc w:val="center"/>
                    <w:rPr>
                      <w:color w:val="000000"/>
                      <w:sz w:val="18"/>
                      <w:szCs w:val="18"/>
                    </w:rPr>
                  </w:pPr>
                  <w:r>
                    <w:rPr>
                      <w:rFonts w:hint="eastAsia"/>
                      <w:color w:val="000000"/>
                      <w:sz w:val="18"/>
                      <w:szCs w:val="18"/>
                    </w:rPr>
                    <w:t>密封吨袋贮存</w:t>
                  </w:r>
                </w:p>
              </w:tc>
              <w:tc>
                <w:tcPr>
                  <w:tcW w:w="603" w:type="pct"/>
                  <w:vAlign w:val="center"/>
                </w:tcPr>
                <w:p w:rsidR="00D433E6" w:rsidRDefault="00D433E6">
                  <w:pPr>
                    <w:snapToGrid w:val="0"/>
                    <w:jc w:val="center"/>
                    <w:rPr>
                      <w:color w:val="000000"/>
                      <w:sz w:val="18"/>
                      <w:szCs w:val="18"/>
                    </w:rPr>
                  </w:pPr>
                  <w:r>
                    <w:rPr>
                      <w:rFonts w:hint="eastAsia"/>
                      <w:color w:val="000000"/>
                      <w:sz w:val="18"/>
                      <w:szCs w:val="18"/>
                    </w:rPr>
                    <w:t>0.5</w:t>
                  </w:r>
                </w:p>
              </w:tc>
              <w:tc>
                <w:tcPr>
                  <w:tcW w:w="528" w:type="pct"/>
                  <w:vAlign w:val="center"/>
                </w:tcPr>
                <w:p w:rsidR="00D433E6" w:rsidRDefault="00D433E6">
                  <w:pPr>
                    <w:snapToGrid w:val="0"/>
                    <w:jc w:val="center"/>
                    <w:rPr>
                      <w:color w:val="000000"/>
                      <w:sz w:val="18"/>
                      <w:szCs w:val="18"/>
                    </w:rPr>
                  </w:pPr>
                  <w:r>
                    <w:rPr>
                      <w:rFonts w:hint="eastAsia"/>
                      <w:color w:val="000000"/>
                      <w:sz w:val="18"/>
                      <w:szCs w:val="18"/>
                    </w:rPr>
                    <w:t>50</w:t>
                  </w:r>
                </w:p>
              </w:tc>
              <w:tc>
                <w:tcPr>
                  <w:tcW w:w="527" w:type="pct"/>
                  <w:vAlign w:val="center"/>
                </w:tcPr>
                <w:p w:rsidR="00D433E6" w:rsidRDefault="00D433E6">
                  <w:pPr>
                    <w:snapToGrid w:val="0"/>
                    <w:jc w:val="center"/>
                    <w:rPr>
                      <w:color w:val="000000"/>
                      <w:sz w:val="18"/>
                      <w:szCs w:val="18"/>
                    </w:rPr>
                  </w:pPr>
                  <w:r>
                    <w:rPr>
                      <w:rFonts w:hint="eastAsia"/>
                      <w:color w:val="000000"/>
                      <w:sz w:val="18"/>
                      <w:szCs w:val="18"/>
                    </w:rPr>
                    <w:t>0.01</w:t>
                  </w:r>
                </w:p>
              </w:tc>
              <w:tc>
                <w:tcPr>
                  <w:tcW w:w="792" w:type="pct"/>
                  <w:vMerge/>
                  <w:vAlign w:val="center"/>
                </w:tcPr>
                <w:p w:rsidR="00D433E6" w:rsidRDefault="00D433E6">
                  <w:pPr>
                    <w:snapToGrid w:val="0"/>
                    <w:jc w:val="center"/>
                    <w:rPr>
                      <w:color w:val="000000"/>
                      <w:sz w:val="18"/>
                      <w:szCs w:val="18"/>
                    </w:rPr>
                  </w:pPr>
                </w:p>
              </w:tc>
            </w:tr>
            <w:tr w:rsidR="00D433E6" w:rsidRPr="00561612" w:rsidTr="00781334">
              <w:trPr>
                <w:trHeight w:val="277"/>
              </w:trPr>
              <w:tc>
                <w:tcPr>
                  <w:tcW w:w="289" w:type="pct"/>
                  <w:vAlign w:val="center"/>
                </w:tcPr>
                <w:p w:rsidR="00D433E6" w:rsidRPr="00561612" w:rsidRDefault="00B85997">
                  <w:pPr>
                    <w:snapToGrid w:val="0"/>
                    <w:jc w:val="center"/>
                    <w:rPr>
                      <w:sz w:val="18"/>
                      <w:szCs w:val="18"/>
                    </w:rPr>
                  </w:pPr>
                  <w:r>
                    <w:rPr>
                      <w:rFonts w:hint="eastAsia"/>
                      <w:sz w:val="18"/>
                      <w:szCs w:val="18"/>
                    </w:rPr>
                    <w:t>8</w:t>
                  </w:r>
                </w:p>
              </w:tc>
              <w:tc>
                <w:tcPr>
                  <w:tcW w:w="753" w:type="pct"/>
                  <w:vAlign w:val="center"/>
                </w:tcPr>
                <w:p w:rsidR="00D433E6" w:rsidRPr="00561612" w:rsidRDefault="00D433E6">
                  <w:pPr>
                    <w:snapToGrid w:val="0"/>
                    <w:jc w:val="center"/>
                    <w:rPr>
                      <w:sz w:val="18"/>
                      <w:szCs w:val="18"/>
                    </w:rPr>
                  </w:pPr>
                  <w:r>
                    <w:rPr>
                      <w:rFonts w:hint="eastAsia"/>
                      <w:sz w:val="18"/>
                      <w:szCs w:val="18"/>
                    </w:rPr>
                    <w:t>含油墨废抹布</w:t>
                  </w:r>
                </w:p>
              </w:tc>
              <w:tc>
                <w:tcPr>
                  <w:tcW w:w="677" w:type="pct"/>
                  <w:vAlign w:val="center"/>
                </w:tcPr>
                <w:p w:rsidR="00D433E6" w:rsidRPr="00561612" w:rsidRDefault="00D433E6">
                  <w:pPr>
                    <w:snapToGrid w:val="0"/>
                    <w:jc w:val="center"/>
                    <w:rPr>
                      <w:sz w:val="18"/>
                      <w:szCs w:val="18"/>
                    </w:rPr>
                  </w:pPr>
                  <w:r>
                    <w:rPr>
                      <w:rFonts w:hint="eastAsia"/>
                      <w:sz w:val="18"/>
                      <w:szCs w:val="18"/>
                    </w:rPr>
                    <w:t>0.3</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密封吨袋贮存</w:t>
                  </w:r>
                </w:p>
              </w:tc>
              <w:tc>
                <w:tcPr>
                  <w:tcW w:w="603" w:type="pct"/>
                  <w:vAlign w:val="center"/>
                </w:tcPr>
                <w:p w:rsidR="00D433E6" w:rsidRPr="00561612" w:rsidRDefault="00D433E6">
                  <w:pPr>
                    <w:snapToGrid w:val="0"/>
                    <w:jc w:val="center"/>
                    <w:rPr>
                      <w:sz w:val="18"/>
                      <w:szCs w:val="18"/>
                    </w:rPr>
                  </w:pPr>
                  <w:r>
                    <w:rPr>
                      <w:rFonts w:hint="eastAsia"/>
                      <w:sz w:val="18"/>
                      <w:szCs w:val="18"/>
                    </w:rPr>
                    <w:t>0.075</w:t>
                  </w:r>
                </w:p>
              </w:tc>
              <w:tc>
                <w:tcPr>
                  <w:tcW w:w="528" w:type="pct"/>
                  <w:vAlign w:val="center"/>
                </w:tcPr>
                <w:p w:rsidR="00D433E6" w:rsidRPr="00561612" w:rsidRDefault="00D433E6">
                  <w:pPr>
                    <w:snapToGrid w:val="0"/>
                    <w:jc w:val="center"/>
                    <w:rPr>
                      <w:sz w:val="18"/>
                      <w:szCs w:val="18"/>
                    </w:rPr>
                  </w:pPr>
                  <w:r>
                    <w:rPr>
                      <w:rFonts w:hint="eastAsia"/>
                      <w:sz w:val="18"/>
                      <w:szCs w:val="18"/>
                    </w:rPr>
                    <w:t>50</w:t>
                  </w:r>
                </w:p>
              </w:tc>
              <w:tc>
                <w:tcPr>
                  <w:tcW w:w="527" w:type="pct"/>
                  <w:vAlign w:val="center"/>
                </w:tcPr>
                <w:p w:rsidR="00D433E6" w:rsidRPr="00561612" w:rsidRDefault="00D433E6">
                  <w:pPr>
                    <w:snapToGrid w:val="0"/>
                    <w:jc w:val="center"/>
                    <w:rPr>
                      <w:sz w:val="18"/>
                      <w:szCs w:val="18"/>
                    </w:rPr>
                  </w:pPr>
                  <w:r>
                    <w:rPr>
                      <w:rFonts w:hint="eastAsia"/>
                      <w:sz w:val="18"/>
                      <w:szCs w:val="18"/>
                    </w:rPr>
                    <w:t>0.0015</w:t>
                  </w:r>
                </w:p>
              </w:tc>
              <w:tc>
                <w:tcPr>
                  <w:tcW w:w="792" w:type="pct"/>
                  <w:vMerge/>
                  <w:vAlign w:val="center"/>
                </w:tcPr>
                <w:p w:rsidR="00D433E6" w:rsidRPr="00561612" w:rsidRDefault="00D433E6">
                  <w:pPr>
                    <w:snapToGrid w:val="0"/>
                    <w:jc w:val="center"/>
                    <w:rPr>
                      <w:sz w:val="18"/>
                      <w:szCs w:val="18"/>
                    </w:rPr>
                  </w:pPr>
                </w:p>
              </w:tc>
            </w:tr>
            <w:tr w:rsidR="00D433E6" w:rsidRPr="00561612" w:rsidTr="00781334">
              <w:trPr>
                <w:trHeight w:val="277"/>
              </w:trPr>
              <w:tc>
                <w:tcPr>
                  <w:tcW w:w="289" w:type="pct"/>
                  <w:vAlign w:val="center"/>
                </w:tcPr>
                <w:p w:rsidR="00D433E6" w:rsidRPr="00561612" w:rsidRDefault="00B85997">
                  <w:pPr>
                    <w:snapToGrid w:val="0"/>
                    <w:jc w:val="center"/>
                    <w:rPr>
                      <w:sz w:val="18"/>
                      <w:szCs w:val="18"/>
                    </w:rPr>
                  </w:pPr>
                  <w:r>
                    <w:rPr>
                      <w:rFonts w:hint="eastAsia"/>
                      <w:sz w:val="18"/>
                      <w:szCs w:val="18"/>
                    </w:rPr>
                    <w:t>9</w:t>
                  </w:r>
                </w:p>
              </w:tc>
              <w:tc>
                <w:tcPr>
                  <w:tcW w:w="753" w:type="pct"/>
                  <w:vAlign w:val="center"/>
                </w:tcPr>
                <w:p w:rsidR="00D433E6" w:rsidRPr="00561612" w:rsidRDefault="00D433E6">
                  <w:pPr>
                    <w:snapToGrid w:val="0"/>
                    <w:jc w:val="center"/>
                    <w:rPr>
                      <w:sz w:val="18"/>
                      <w:szCs w:val="18"/>
                    </w:rPr>
                  </w:pPr>
                  <w:r>
                    <w:rPr>
                      <w:rFonts w:hint="eastAsia"/>
                      <w:sz w:val="18"/>
                      <w:szCs w:val="18"/>
                    </w:rPr>
                    <w:t>废印刷板</w:t>
                  </w:r>
                </w:p>
              </w:tc>
              <w:tc>
                <w:tcPr>
                  <w:tcW w:w="677" w:type="pct"/>
                  <w:vAlign w:val="center"/>
                </w:tcPr>
                <w:p w:rsidR="00D433E6" w:rsidRPr="00561612" w:rsidRDefault="00D433E6" w:rsidP="00B85997">
                  <w:pPr>
                    <w:snapToGrid w:val="0"/>
                    <w:jc w:val="center"/>
                    <w:rPr>
                      <w:sz w:val="18"/>
                      <w:szCs w:val="18"/>
                    </w:rPr>
                  </w:pPr>
                  <w:r>
                    <w:rPr>
                      <w:rFonts w:hint="eastAsia"/>
                      <w:sz w:val="18"/>
                      <w:szCs w:val="18"/>
                    </w:rPr>
                    <w:t>0.0</w:t>
                  </w:r>
                  <w:r w:rsidR="00B85997">
                    <w:rPr>
                      <w:rFonts w:hint="eastAsia"/>
                      <w:sz w:val="18"/>
                      <w:szCs w:val="18"/>
                    </w:rPr>
                    <w:t>9</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密封吨袋贮存</w:t>
                  </w:r>
                </w:p>
              </w:tc>
              <w:tc>
                <w:tcPr>
                  <w:tcW w:w="603" w:type="pct"/>
                  <w:vAlign w:val="center"/>
                </w:tcPr>
                <w:p w:rsidR="00D433E6" w:rsidRPr="00561612" w:rsidRDefault="00D433E6" w:rsidP="00B85997">
                  <w:pPr>
                    <w:snapToGrid w:val="0"/>
                    <w:jc w:val="center"/>
                    <w:rPr>
                      <w:sz w:val="18"/>
                      <w:szCs w:val="18"/>
                    </w:rPr>
                  </w:pPr>
                  <w:r>
                    <w:rPr>
                      <w:rFonts w:hint="eastAsia"/>
                      <w:sz w:val="18"/>
                      <w:szCs w:val="18"/>
                    </w:rPr>
                    <w:t>0.0</w:t>
                  </w:r>
                  <w:r w:rsidR="00B85997">
                    <w:rPr>
                      <w:rFonts w:hint="eastAsia"/>
                      <w:sz w:val="18"/>
                      <w:szCs w:val="18"/>
                    </w:rPr>
                    <w:t>225</w:t>
                  </w:r>
                </w:p>
              </w:tc>
              <w:tc>
                <w:tcPr>
                  <w:tcW w:w="528" w:type="pct"/>
                  <w:vAlign w:val="center"/>
                </w:tcPr>
                <w:p w:rsidR="00D433E6" w:rsidRPr="00561612" w:rsidRDefault="00D433E6">
                  <w:pPr>
                    <w:snapToGrid w:val="0"/>
                    <w:jc w:val="center"/>
                    <w:rPr>
                      <w:sz w:val="18"/>
                      <w:szCs w:val="18"/>
                    </w:rPr>
                  </w:pPr>
                  <w:r>
                    <w:rPr>
                      <w:rFonts w:hint="eastAsia"/>
                      <w:sz w:val="18"/>
                      <w:szCs w:val="18"/>
                    </w:rPr>
                    <w:t>50</w:t>
                  </w:r>
                </w:p>
              </w:tc>
              <w:tc>
                <w:tcPr>
                  <w:tcW w:w="527" w:type="pct"/>
                  <w:vAlign w:val="center"/>
                </w:tcPr>
                <w:p w:rsidR="00D433E6" w:rsidRPr="00561612" w:rsidRDefault="00D433E6" w:rsidP="00B85997">
                  <w:pPr>
                    <w:snapToGrid w:val="0"/>
                    <w:jc w:val="center"/>
                    <w:rPr>
                      <w:sz w:val="18"/>
                      <w:szCs w:val="18"/>
                    </w:rPr>
                  </w:pPr>
                  <w:r>
                    <w:rPr>
                      <w:rFonts w:hint="eastAsia"/>
                      <w:sz w:val="18"/>
                      <w:szCs w:val="18"/>
                    </w:rPr>
                    <w:t>0.000</w:t>
                  </w:r>
                  <w:r w:rsidR="00B85997">
                    <w:rPr>
                      <w:rFonts w:hint="eastAsia"/>
                      <w:sz w:val="18"/>
                      <w:szCs w:val="18"/>
                    </w:rPr>
                    <w:t>45</w:t>
                  </w:r>
                </w:p>
              </w:tc>
              <w:tc>
                <w:tcPr>
                  <w:tcW w:w="792" w:type="pct"/>
                  <w:vMerge/>
                  <w:vAlign w:val="center"/>
                </w:tcPr>
                <w:p w:rsidR="00D433E6" w:rsidRPr="00561612" w:rsidRDefault="00D433E6">
                  <w:pPr>
                    <w:snapToGrid w:val="0"/>
                    <w:jc w:val="center"/>
                    <w:rPr>
                      <w:sz w:val="18"/>
                      <w:szCs w:val="18"/>
                    </w:rPr>
                  </w:pPr>
                </w:p>
              </w:tc>
            </w:tr>
            <w:tr w:rsidR="00B85997" w:rsidRPr="00561612" w:rsidTr="00781334">
              <w:trPr>
                <w:trHeight w:val="277"/>
              </w:trPr>
              <w:tc>
                <w:tcPr>
                  <w:tcW w:w="289" w:type="pct"/>
                  <w:vAlign w:val="center"/>
                </w:tcPr>
                <w:p w:rsidR="00B85997" w:rsidRPr="00561612" w:rsidRDefault="00B85997">
                  <w:pPr>
                    <w:snapToGrid w:val="0"/>
                    <w:jc w:val="center"/>
                    <w:rPr>
                      <w:sz w:val="18"/>
                      <w:szCs w:val="18"/>
                    </w:rPr>
                  </w:pPr>
                  <w:r>
                    <w:rPr>
                      <w:rFonts w:hint="eastAsia"/>
                      <w:sz w:val="18"/>
                      <w:szCs w:val="18"/>
                    </w:rPr>
                    <w:t>10</w:t>
                  </w:r>
                </w:p>
              </w:tc>
              <w:tc>
                <w:tcPr>
                  <w:tcW w:w="753" w:type="pct"/>
                  <w:vAlign w:val="center"/>
                </w:tcPr>
                <w:p w:rsidR="00B85997" w:rsidRDefault="00B85997">
                  <w:pPr>
                    <w:snapToGrid w:val="0"/>
                    <w:jc w:val="center"/>
                    <w:rPr>
                      <w:sz w:val="18"/>
                      <w:szCs w:val="18"/>
                    </w:rPr>
                  </w:pPr>
                  <w:r w:rsidRPr="00561612">
                    <w:rPr>
                      <w:rFonts w:hint="eastAsia"/>
                      <w:sz w:val="18"/>
                      <w:szCs w:val="18"/>
                    </w:rPr>
                    <w:t>废灯管</w:t>
                  </w:r>
                </w:p>
              </w:tc>
              <w:tc>
                <w:tcPr>
                  <w:tcW w:w="677" w:type="pct"/>
                  <w:vAlign w:val="center"/>
                </w:tcPr>
                <w:p w:rsidR="00B85997" w:rsidRDefault="00B85997">
                  <w:pPr>
                    <w:snapToGrid w:val="0"/>
                    <w:jc w:val="center"/>
                    <w:rPr>
                      <w:sz w:val="18"/>
                      <w:szCs w:val="18"/>
                    </w:rPr>
                  </w:pPr>
                  <w:r w:rsidRPr="00561612">
                    <w:rPr>
                      <w:rFonts w:hint="eastAsia"/>
                      <w:sz w:val="18"/>
                      <w:szCs w:val="18"/>
                    </w:rPr>
                    <w:t>0.12</w:t>
                  </w:r>
                </w:p>
              </w:tc>
              <w:tc>
                <w:tcPr>
                  <w:tcW w:w="831" w:type="pct"/>
                  <w:vAlign w:val="center"/>
                </w:tcPr>
                <w:p w:rsidR="00B85997" w:rsidRPr="00561612" w:rsidRDefault="00B85997">
                  <w:pPr>
                    <w:snapToGrid w:val="0"/>
                    <w:jc w:val="center"/>
                    <w:rPr>
                      <w:sz w:val="18"/>
                      <w:szCs w:val="18"/>
                    </w:rPr>
                  </w:pPr>
                  <w:r w:rsidRPr="00561612">
                    <w:rPr>
                      <w:rFonts w:hint="eastAsia"/>
                      <w:sz w:val="18"/>
                      <w:szCs w:val="18"/>
                    </w:rPr>
                    <w:t>密封吨袋贮存</w:t>
                  </w:r>
                </w:p>
              </w:tc>
              <w:tc>
                <w:tcPr>
                  <w:tcW w:w="603" w:type="pct"/>
                  <w:vAlign w:val="center"/>
                </w:tcPr>
                <w:p w:rsidR="00B85997" w:rsidRDefault="00B85997">
                  <w:pPr>
                    <w:snapToGrid w:val="0"/>
                    <w:jc w:val="center"/>
                    <w:rPr>
                      <w:sz w:val="18"/>
                      <w:szCs w:val="18"/>
                    </w:rPr>
                  </w:pPr>
                  <w:r w:rsidRPr="00561612">
                    <w:rPr>
                      <w:rFonts w:hint="eastAsia"/>
                      <w:sz w:val="18"/>
                      <w:szCs w:val="18"/>
                    </w:rPr>
                    <w:t>0.03</w:t>
                  </w:r>
                </w:p>
              </w:tc>
              <w:tc>
                <w:tcPr>
                  <w:tcW w:w="528" w:type="pct"/>
                  <w:vAlign w:val="center"/>
                </w:tcPr>
                <w:p w:rsidR="00B85997" w:rsidRDefault="00B85997">
                  <w:pPr>
                    <w:snapToGrid w:val="0"/>
                    <w:jc w:val="center"/>
                    <w:rPr>
                      <w:sz w:val="18"/>
                      <w:szCs w:val="18"/>
                    </w:rPr>
                  </w:pPr>
                  <w:r w:rsidRPr="00561612">
                    <w:rPr>
                      <w:rFonts w:hint="eastAsia"/>
                      <w:sz w:val="18"/>
                      <w:szCs w:val="18"/>
                    </w:rPr>
                    <w:t>50</w:t>
                  </w:r>
                </w:p>
              </w:tc>
              <w:tc>
                <w:tcPr>
                  <w:tcW w:w="527" w:type="pct"/>
                  <w:vAlign w:val="center"/>
                </w:tcPr>
                <w:p w:rsidR="00B85997" w:rsidRDefault="00B85997">
                  <w:pPr>
                    <w:snapToGrid w:val="0"/>
                    <w:jc w:val="center"/>
                    <w:rPr>
                      <w:sz w:val="18"/>
                      <w:szCs w:val="18"/>
                    </w:rPr>
                  </w:pPr>
                  <w:r w:rsidRPr="00561612">
                    <w:rPr>
                      <w:rFonts w:hint="eastAsia"/>
                      <w:sz w:val="18"/>
                      <w:szCs w:val="18"/>
                    </w:rPr>
                    <w:t>0.0006</w:t>
                  </w:r>
                </w:p>
              </w:tc>
              <w:tc>
                <w:tcPr>
                  <w:tcW w:w="792" w:type="pct"/>
                  <w:vMerge/>
                  <w:vAlign w:val="center"/>
                </w:tcPr>
                <w:p w:rsidR="00B85997" w:rsidRPr="00561612" w:rsidRDefault="00B85997">
                  <w:pPr>
                    <w:snapToGrid w:val="0"/>
                    <w:jc w:val="center"/>
                    <w:rPr>
                      <w:sz w:val="18"/>
                      <w:szCs w:val="18"/>
                    </w:rPr>
                  </w:pPr>
                </w:p>
              </w:tc>
            </w:tr>
            <w:tr w:rsidR="00D433E6" w:rsidRPr="00561612" w:rsidTr="00781334">
              <w:trPr>
                <w:trHeight w:val="277"/>
              </w:trPr>
              <w:tc>
                <w:tcPr>
                  <w:tcW w:w="289" w:type="pct"/>
                  <w:vAlign w:val="center"/>
                </w:tcPr>
                <w:p w:rsidR="00D433E6" w:rsidRPr="00561612" w:rsidRDefault="00D433E6" w:rsidP="00B85997">
                  <w:pPr>
                    <w:snapToGrid w:val="0"/>
                    <w:jc w:val="center"/>
                    <w:rPr>
                      <w:sz w:val="18"/>
                      <w:szCs w:val="18"/>
                    </w:rPr>
                  </w:pPr>
                  <w:r w:rsidRPr="00561612">
                    <w:rPr>
                      <w:rFonts w:hint="eastAsia"/>
                      <w:sz w:val="18"/>
                      <w:szCs w:val="18"/>
                    </w:rPr>
                    <w:t>1</w:t>
                  </w:r>
                  <w:r w:rsidR="00B85997">
                    <w:rPr>
                      <w:rFonts w:hint="eastAsia"/>
                      <w:sz w:val="18"/>
                      <w:szCs w:val="18"/>
                    </w:rPr>
                    <w:t>1</w:t>
                  </w:r>
                </w:p>
              </w:tc>
              <w:tc>
                <w:tcPr>
                  <w:tcW w:w="753" w:type="pct"/>
                  <w:vAlign w:val="center"/>
                </w:tcPr>
                <w:p w:rsidR="00D433E6" w:rsidRPr="00561612" w:rsidRDefault="00D433E6">
                  <w:pPr>
                    <w:snapToGrid w:val="0"/>
                    <w:jc w:val="center"/>
                    <w:rPr>
                      <w:sz w:val="18"/>
                      <w:szCs w:val="18"/>
                    </w:rPr>
                  </w:pPr>
                  <w:r w:rsidRPr="00561612">
                    <w:rPr>
                      <w:rFonts w:hint="eastAsia"/>
                      <w:sz w:val="18"/>
                      <w:szCs w:val="18"/>
                    </w:rPr>
                    <w:t>废液压油</w:t>
                  </w:r>
                </w:p>
              </w:tc>
              <w:tc>
                <w:tcPr>
                  <w:tcW w:w="677" w:type="pct"/>
                  <w:vAlign w:val="center"/>
                </w:tcPr>
                <w:p w:rsidR="00D433E6" w:rsidRPr="00561612" w:rsidRDefault="00D433E6">
                  <w:pPr>
                    <w:snapToGrid w:val="0"/>
                    <w:jc w:val="center"/>
                    <w:rPr>
                      <w:sz w:val="18"/>
                      <w:szCs w:val="18"/>
                    </w:rPr>
                  </w:pPr>
                  <w:r w:rsidRPr="00561612">
                    <w:rPr>
                      <w:rFonts w:hint="eastAsia"/>
                      <w:sz w:val="18"/>
                      <w:szCs w:val="18"/>
                    </w:rPr>
                    <w:t>1.5</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密封塑胶桶贮存</w:t>
                  </w:r>
                </w:p>
              </w:tc>
              <w:tc>
                <w:tcPr>
                  <w:tcW w:w="603" w:type="pct"/>
                  <w:vAlign w:val="center"/>
                </w:tcPr>
                <w:p w:rsidR="00D433E6" w:rsidRPr="00561612" w:rsidRDefault="00D433E6">
                  <w:pPr>
                    <w:snapToGrid w:val="0"/>
                    <w:jc w:val="center"/>
                    <w:rPr>
                      <w:sz w:val="18"/>
                      <w:szCs w:val="18"/>
                    </w:rPr>
                  </w:pPr>
                  <w:r w:rsidRPr="00561612">
                    <w:rPr>
                      <w:rFonts w:hint="eastAsia"/>
                      <w:sz w:val="18"/>
                      <w:szCs w:val="18"/>
                    </w:rPr>
                    <w:t>0.375</w:t>
                  </w:r>
                </w:p>
              </w:tc>
              <w:tc>
                <w:tcPr>
                  <w:tcW w:w="528" w:type="pct"/>
                  <w:vAlign w:val="center"/>
                </w:tcPr>
                <w:p w:rsidR="00D433E6" w:rsidRPr="00561612" w:rsidRDefault="00D433E6">
                  <w:pPr>
                    <w:snapToGrid w:val="0"/>
                    <w:jc w:val="center"/>
                    <w:rPr>
                      <w:sz w:val="18"/>
                      <w:szCs w:val="18"/>
                    </w:rPr>
                  </w:pPr>
                  <w:r w:rsidRPr="00561612">
                    <w:rPr>
                      <w:rFonts w:hint="eastAsia"/>
                      <w:sz w:val="18"/>
                      <w:szCs w:val="18"/>
                    </w:rPr>
                    <w:t>50</w:t>
                  </w:r>
                </w:p>
              </w:tc>
              <w:tc>
                <w:tcPr>
                  <w:tcW w:w="527" w:type="pct"/>
                  <w:vAlign w:val="center"/>
                </w:tcPr>
                <w:p w:rsidR="00D433E6" w:rsidRPr="00561612" w:rsidRDefault="00D433E6">
                  <w:pPr>
                    <w:snapToGrid w:val="0"/>
                    <w:jc w:val="center"/>
                    <w:rPr>
                      <w:sz w:val="18"/>
                      <w:szCs w:val="18"/>
                    </w:rPr>
                  </w:pPr>
                  <w:r w:rsidRPr="00561612">
                    <w:rPr>
                      <w:rFonts w:hint="eastAsia"/>
                      <w:sz w:val="18"/>
                      <w:szCs w:val="18"/>
                    </w:rPr>
                    <w:t>0.0075</w:t>
                  </w:r>
                </w:p>
              </w:tc>
              <w:tc>
                <w:tcPr>
                  <w:tcW w:w="792" w:type="pct"/>
                  <w:vMerge/>
                  <w:vAlign w:val="center"/>
                </w:tcPr>
                <w:p w:rsidR="00D433E6" w:rsidRPr="00561612" w:rsidRDefault="00D433E6">
                  <w:pPr>
                    <w:snapToGrid w:val="0"/>
                    <w:jc w:val="center"/>
                    <w:rPr>
                      <w:sz w:val="18"/>
                      <w:szCs w:val="18"/>
                    </w:rPr>
                  </w:pPr>
                </w:p>
              </w:tc>
            </w:tr>
            <w:tr w:rsidR="00D433E6" w:rsidRPr="00561612" w:rsidTr="00781334">
              <w:trPr>
                <w:trHeight w:val="277"/>
              </w:trPr>
              <w:tc>
                <w:tcPr>
                  <w:tcW w:w="289" w:type="pct"/>
                  <w:vAlign w:val="center"/>
                </w:tcPr>
                <w:p w:rsidR="00D433E6" w:rsidRPr="00561612" w:rsidRDefault="00D433E6" w:rsidP="00B85997">
                  <w:pPr>
                    <w:snapToGrid w:val="0"/>
                    <w:jc w:val="center"/>
                    <w:rPr>
                      <w:sz w:val="18"/>
                      <w:szCs w:val="18"/>
                    </w:rPr>
                  </w:pPr>
                  <w:r w:rsidRPr="00561612">
                    <w:rPr>
                      <w:rFonts w:hint="eastAsia"/>
                      <w:sz w:val="18"/>
                      <w:szCs w:val="18"/>
                    </w:rPr>
                    <w:t>1</w:t>
                  </w:r>
                  <w:r w:rsidR="00B85997">
                    <w:rPr>
                      <w:rFonts w:hint="eastAsia"/>
                      <w:sz w:val="18"/>
                      <w:szCs w:val="18"/>
                    </w:rPr>
                    <w:t>2</w:t>
                  </w:r>
                </w:p>
              </w:tc>
              <w:tc>
                <w:tcPr>
                  <w:tcW w:w="753" w:type="pct"/>
                  <w:vAlign w:val="center"/>
                </w:tcPr>
                <w:p w:rsidR="00D433E6" w:rsidRPr="00561612" w:rsidRDefault="00D433E6">
                  <w:pPr>
                    <w:snapToGrid w:val="0"/>
                    <w:jc w:val="center"/>
                    <w:rPr>
                      <w:sz w:val="18"/>
                      <w:szCs w:val="18"/>
                    </w:rPr>
                  </w:pPr>
                  <w:r w:rsidRPr="00561612">
                    <w:rPr>
                      <w:rFonts w:hint="eastAsia"/>
                      <w:sz w:val="18"/>
                      <w:szCs w:val="18"/>
                    </w:rPr>
                    <w:t>废过滤棉</w:t>
                  </w:r>
                </w:p>
              </w:tc>
              <w:tc>
                <w:tcPr>
                  <w:tcW w:w="677" w:type="pct"/>
                  <w:vAlign w:val="center"/>
                </w:tcPr>
                <w:p w:rsidR="00D433E6" w:rsidRPr="00561612" w:rsidRDefault="00D433E6">
                  <w:pPr>
                    <w:snapToGrid w:val="0"/>
                    <w:jc w:val="center"/>
                    <w:rPr>
                      <w:sz w:val="18"/>
                      <w:szCs w:val="18"/>
                    </w:rPr>
                  </w:pPr>
                  <w:r w:rsidRPr="00561612">
                    <w:rPr>
                      <w:rFonts w:hint="eastAsia"/>
                      <w:sz w:val="18"/>
                      <w:szCs w:val="18"/>
                    </w:rPr>
                    <w:t>1.2</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密封吨袋贮存</w:t>
                  </w:r>
                </w:p>
              </w:tc>
              <w:tc>
                <w:tcPr>
                  <w:tcW w:w="603" w:type="pct"/>
                  <w:vAlign w:val="center"/>
                </w:tcPr>
                <w:p w:rsidR="00D433E6" w:rsidRPr="00561612" w:rsidRDefault="00D433E6">
                  <w:pPr>
                    <w:snapToGrid w:val="0"/>
                    <w:jc w:val="center"/>
                    <w:rPr>
                      <w:sz w:val="18"/>
                      <w:szCs w:val="18"/>
                    </w:rPr>
                  </w:pPr>
                  <w:r w:rsidRPr="00561612">
                    <w:rPr>
                      <w:rFonts w:hint="eastAsia"/>
                      <w:sz w:val="18"/>
                      <w:szCs w:val="18"/>
                    </w:rPr>
                    <w:t>0.3</w:t>
                  </w:r>
                </w:p>
              </w:tc>
              <w:tc>
                <w:tcPr>
                  <w:tcW w:w="528" w:type="pct"/>
                  <w:vAlign w:val="center"/>
                </w:tcPr>
                <w:p w:rsidR="00D433E6" w:rsidRPr="00561612" w:rsidRDefault="00D433E6">
                  <w:pPr>
                    <w:snapToGrid w:val="0"/>
                    <w:jc w:val="center"/>
                    <w:rPr>
                      <w:sz w:val="18"/>
                      <w:szCs w:val="18"/>
                    </w:rPr>
                  </w:pPr>
                  <w:r w:rsidRPr="00561612">
                    <w:rPr>
                      <w:rFonts w:hint="eastAsia"/>
                      <w:sz w:val="18"/>
                      <w:szCs w:val="18"/>
                    </w:rPr>
                    <w:t>50</w:t>
                  </w:r>
                </w:p>
              </w:tc>
              <w:tc>
                <w:tcPr>
                  <w:tcW w:w="527" w:type="pct"/>
                  <w:vAlign w:val="center"/>
                </w:tcPr>
                <w:p w:rsidR="00D433E6" w:rsidRPr="00561612" w:rsidRDefault="00D433E6">
                  <w:pPr>
                    <w:snapToGrid w:val="0"/>
                    <w:jc w:val="center"/>
                    <w:rPr>
                      <w:sz w:val="18"/>
                      <w:szCs w:val="18"/>
                    </w:rPr>
                  </w:pPr>
                  <w:r w:rsidRPr="00561612">
                    <w:rPr>
                      <w:rFonts w:hint="eastAsia"/>
                      <w:sz w:val="18"/>
                      <w:szCs w:val="18"/>
                    </w:rPr>
                    <w:t>0.006</w:t>
                  </w:r>
                </w:p>
              </w:tc>
              <w:tc>
                <w:tcPr>
                  <w:tcW w:w="792" w:type="pct"/>
                  <w:vMerge/>
                  <w:vAlign w:val="center"/>
                </w:tcPr>
                <w:p w:rsidR="00D433E6" w:rsidRPr="00561612" w:rsidRDefault="00D433E6">
                  <w:pPr>
                    <w:snapToGrid w:val="0"/>
                    <w:jc w:val="center"/>
                    <w:rPr>
                      <w:sz w:val="18"/>
                      <w:szCs w:val="18"/>
                    </w:rPr>
                  </w:pPr>
                </w:p>
              </w:tc>
            </w:tr>
            <w:tr w:rsidR="00D433E6" w:rsidRPr="00561612" w:rsidTr="00781334">
              <w:trPr>
                <w:trHeight w:val="277"/>
              </w:trPr>
              <w:tc>
                <w:tcPr>
                  <w:tcW w:w="289" w:type="pct"/>
                  <w:vAlign w:val="center"/>
                </w:tcPr>
                <w:p w:rsidR="00D433E6" w:rsidRPr="00561612" w:rsidRDefault="00D433E6" w:rsidP="00B85997">
                  <w:pPr>
                    <w:snapToGrid w:val="0"/>
                    <w:jc w:val="center"/>
                    <w:rPr>
                      <w:sz w:val="18"/>
                      <w:szCs w:val="18"/>
                    </w:rPr>
                  </w:pPr>
                  <w:r>
                    <w:rPr>
                      <w:rFonts w:hint="eastAsia"/>
                      <w:sz w:val="18"/>
                      <w:szCs w:val="18"/>
                    </w:rPr>
                    <w:t>1</w:t>
                  </w:r>
                  <w:r w:rsidR="00B85997">
                    <w:rPr>
                      <w:rFonts w:hint="eastAsia"/>
                      <w:sz w:val="18"/>
                      <w:szCs w:val="18"/>
                    </w:rPr>
                    <w:t>3</w:t>
                  </w:r>
                </w:p>
              </w:tc>
              <w:tc>
                <w:tcPr>
                  <w:tcW w:w="753" w:type="pct"/>
                  <w:vAlign w:val="center"/>
                </w:tcPr>
                <w:p w:rsidR="00D433E6" w:rsidRPr="00561612" w:rsidRDefault="00D433E6">
                  <w:pPr>
                    <w:snapToGrid w:val="0"/>
                    <w:jc w:val="center"/>
                    <w:rPr>
                      <w:sz w:val="18"/>
                      <w:szCs w:val="18"/>
                    </w:rPr>
                  </w:pPr>
                  <w:r w:rsidRPr="00561612">
                    <w:rPr>
                      <w:rFonts w:hint="eastAsia"/>
                      <w:sz w:val="18"/>
                      <w:szCs w:val="18"/>
                    </w:rPr>
                    <w:t>废活性炭</w:t>
                  </w:r>
                </w:p>
              </w:tc>
              <w:tc>
                <w:tcPr>
                  <w:tcW w:w="677" w:type="pct"/>
                  <w:vAlign w:val="center"/>
                </w:tcPr>
                <w:p w:rsidR="00D433E6" w:rsidRPr="00561612" w:rsidRDefault="00B85997">
                  <w:pPr>
                    <w:snapToGrid w:val="0"/>
                    <w:jc w:val="center"/>
                    <w:rPr>
                      <w:sz w:val="18"/>
                      <w:szCs w:val="18"/>
                    </w:rPr>
                  </w:pPr>
                  <w:r>
                    <w:rPr>
                      <w:rFonts w:hint="eastAsia"/>
                      <w:sz w:val="18"/>
                      <w:szCs w:val="18"/>
                    </w:rPr>
                    <w:t>70.1934</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密封塑胶桶贮存</w:t>
                  </w:r>
                </w:p>
              </w:tc>
              <w:tc>
                <w:tcPr>
                  <w:tcW w:w="603" w:type="pct"/>
                  <w:vAlign w:val="center"/>
                </w:tcPr>
                <w:p w:rsidR="00D433E6" w:rsidRPr="00561612" w:rsidRDefault="00B85997">
                  <w:pPr>
                    <w:snapToGrid w:val="0"/>
                    <w:jc w:val="center"/>
                    <w:rPr>
                      <w:sz w:val="18"/>
                      <w:szCs w:val="18"/>
                    </w:rPr>
                  </w:pPr>
                  <w:r>
                    <w:rPr>
                      <w:rFonts w:hint="eastAsia"/>
                      <w:sz w:val="18"/>
                      <w:szCs w:val="18"/>
                    </w:rPr>
                    <w:t>17.5484</w:t>
                  </w:r>
                </w:p>
              </w:tc>
              <w:tc>
                <w:tcPr>
                  <w:tcW w:w="528" w:type="pct"/>
                  <w:vAlign w:val="center"/>
                </w:tcPr>
                <w:p w:rsidR="00D433E6" w:rsidRPr="00561612" w:rsidRDefault="00D433E6">
                  <w:pPr>
                    <w:snapToGrid w:val="0"/>
                    <w:jc w:val="center"/>
                    <w:rPr>
                      <w:sz w:val="18"/>
                      <w:szCs w:val="18"/>
                    </w:rPr>
                  </w:pPr>
                  <w:r w:rsidRPr="00561612">
                    <w:rPr>
                      <w:rFonts w:hint="eastAsia"/>
                      <w:sz w:val="18"/>
                      <w:szCs w:val="18"/>
                    </w:rPr>
                    <w:t>50</w:t>
                  </w:r>
                </w:p>
              </w:tc>
              <w:tc>
                <w:tcPr>
                  <w:tcW w:w="527" w:type="pct"/>
                  <w:vAlign w:val="center"/>
                </w:tcPr>
                <w:p w:rsidR="00D433E6" w:rsidRPr="00561612" w:rsidRDefault="00B85997" w:rsidP="008321CF">
                  <w:pPr>
                    <w:snapToGrid w:val="0"/>
                    <w:jc w:val="center"/>
                    <w:rPr>
                      <w:sz w:val="18"/>
                      <w:szCs w:val="18"/>
                    </w:rPr>
                  </w:pPr>
                  <w:r>
                    <w:rPr>
                      <w:rFonts w:hint="eastAsia"/>
                      <w:sz w:val="18"/>
                      <w:szCs w:val="18"/>
                    </w:rPr>
                    <w:t>0.350968</w:t>
                  </w:r>
                </w:p>
              </w:tc>
              <w:tc>
                <w:tcPr>
                  <w:tcW w:w="792" w:type="pct"/>
                  <w:vMerge/>
                  <w:vAlign w:val="center"/>
                </w:tcPr>
                <w:p w:rsidR="00D433E6" w:rsidRPr="00561612" w:rsidRDefault="00D433E6">
                  <w:pPr>
                    <w:snapToGrid w:val="0"/>
                    <w:jc w:val="center"/>
                    <w:rPr>
                      <w:sz w:val="18"/>
                      <w:szCs w:val="18"/>
                    </w:rPr>
                  </w:pPr>
                </w:p>
              </w:tc>
            </w:tr>
            <w:tr w:rsidR="00D433E6" w:rsidRPr="00561612" w:rsidTr="00781334">
              <w:trPr>
                <w:trHeight w:val="277"/>
              </w:trPr>
              <w:tc>
                <w:tcPr>
                  <w:tcW w:w="289" w:type="pct"/>
                  <w:vAlign w:val="center"/>
                </w:tcPr>
                <w:p w:rsidR="00D433E6" w:rsidRDefault="00D433E6" w:rsidP="00B85997">
                  <w:pPr>
                    <w:snapToGrid w:val="0"/>
                    <w:jc w:val="center"/>
                    <w:rPr>
                      <w:sz w:val="18"/>
                      <w:szCs w:val="18"/>
                    </w:rPr>
                  </w:pPr>
                  <w:r>
                    <w:rPr>
                      <w:rFonts w:hint="eastAsia"/>
                      <w:sz w:val="18"/>
                      <w:szCs w:val="18"/>
                    </w:rPr>
                    <w:t>1</w:t>
                  </w:r>
                  <w:r w:rsidR="00B85997">
                    <w:rPr>
                      <w:rFonts w:hint="eastAsia"/>
                      <w:sz w:val="18"/>
                      <w:szCs w:val="18"/>
                    </w:rPr>
                    <w:t>4</w:t>
                  </w:r>
                </w:p>
              </w:tc>
              <w:tc>
                <w:tcPr>
                  <w:tcW w:w="753" w:type="pct"/>
                  <w:vAlign w:val="center"/>
                </w:tcPr>
                <w:p w:rsidR="00D433E6" w:rsidRDefault="00D433E6">
                  <w:pPr>
                    <w:snapToGrid w:val="0"/>
                    <w:jc w:val="center"/>
                    <w:rPr>
                      <w:sz w:val="18"/>
                      <w:szCs w:val="18"/>
                    </w:rPr>
                  </w:pPr>
                  <w:r>
                    <w:rPr>
                      <w:rFonts w:hint="eastAsia"/>
                      <w:sz w:val="18"/>
                      <w:szCs w:val="18"/>
                    </w:rPr>
                    <w:t>空压机</w:t>
                  </w:r>
                </w:p>
                <w:p w:rsidR="00D433E6" w:rsidRPr="00561612" w:rsidRDefault="00D433E6">
                  <w:pPr>
                    <w:snapToGrid w:val="0"/>
                    <w:jc w:val="center"/>
                    <w:rPr>
                      <w:sz w:val="18"/>
                      <w:szCs w:val="18"/>
                    </w:rPr>
                  </w:pPr>
                  <w:r>
                    <w:rPr>
                      <w:rFonts w:hint="eastAsia"/>
                      <w:sz w:val="18"/>
                      <w:szCs w:val="18"/>
                    </w:rPr>
                    <w:t>含油废液</w:t>
                  </w:r>
                </w:p>
              </w:tc>
              <w:tc>
                <w:tcPr>
                  <w:tcW w:w="677" w:type="pct"/>
                  <w:vAlign w:val="center"/>
                </w:tcPr>
                <w:p w:rsidR="00D433E6" w:rsidRDefault="00D433E6">
                  <w:pPr>
                    <w:snapToGrid w:val="0"/>
                    <w:jc w:val="center"/>
                    <w:rPr>
                      <w:sz w:val="18"/>
                      <w:szCs w:val="18"/>
                    </w:rPr>
                  </w:pPr>
                  <w:r>
                    <w:rPr>
                      <w:rFonts w:hint="eastAsia"/>
                      <w:sz w:val="18"/>
                      <w:szCs w:val="18"/>
                    </w:rPr>
                    <w:t>3</w:t>
                  </w:r>
                </w:p>
              </w:tc>
              <w:tc>
                <w:tcPr>
                  <w:tcW w:w="831" w:type="pct"/>
                  <w:vAlign w:val="center"/>
                </w:tcPr>
                <w:p w:rsidR="00D433E6" w:rsidRPr="00561612" w:rsidRDefault="00D433E6">
                  <w:pPr>
                    <w:snapToGrid w:val="0"/>
                    <w:jc w:val="center"/>
                    <w:rPr>
                      <w:sz w:val="18"/>
                      <w:szCs w:val="18"/>
                    </w:rPr>
                  </w:pPr>
                  <w:r w:rsidRPr="00561612">
                    <w:rPr>
                      <w:rFonts w:hint="eastAsia"/>
                      <w:sz w:val="18"/>
                      <w:szCs w:val="18"/>
                    </w:rPr>
                    <w:t>密封塑胶桶贮存</w:t>
                  </w:r>
                </w:p>
              </w:tc>
              <w:tc>
                <w:tcPr>
                  <w:tcW w:w="603" w:type="pct"/>
                  <w:vAlign w:val="center"/>
                </w:tcPr>
                <w:p w:rsidR="00D433E6" w:rsidRDefault="00D433E6">
                  <w:pPr>
                    <w:snapToGrid w:val="0"/>
                    <w:jc w:val="center"/>
                    <w:rPr>
                      <w:sz w:val="18"/>
                      <w:szCs w:val="18"/>
                    </w:rPr>
                  </w:pPr>
                  <w:r>
                    <w:rPr>
                      <w:rFonts w:hint="eastAsia"/>
                      <w:sz w:val="18"/>
                      <w:szCs w:val="18"/>
                    </w:rPr>
                    <w:t>0.75</w:t>
                  </w:r>
                </w:p>
              </w:tc>
              <w:tc>
                <w:tcPr>
                  <w:tcW w:w="528" w:type="pct"/>
                  <w:vAlign w:val="center"/>
                </w:tcPr>
                <w:p w:rsidR="00D433E6" w:rsidRPr="00561612" w:rsidRDefault="00D433E6">
                  <w:pPr>
                    <w:snapToGrid w:val="0"/>
                    <w:jc w:val="center"/>
                    <w:rPr>
                      <w:sz w:val="18"/>
                      <w:szCs w:val="18"/>
                    </w:rPr>
                  </w:pPr>
                  <w:r>
                    <w:rPr>
                      <w:rFonts w:hint="eastAsia"/>
                      <w:sz w:val="18"/>
                      <w:szCs w:val="18"/>
                    </w:rPr>
                    <w:t>50</w:t>
                  </w:r>
                </w:p>
              </w:tc>
              <w:tc>
                <w:tcPr>
                  <w:tcW w:w="527" w:type="pct"/>
                  <w:vAlign w:val="center"/>
                </w:tcPr>
                <w:p w:rsidR="00D433E6" w:rsidRDefault="00D433E6" w:rsidP="008321CF">
                  <w:pPr>
                    <w:snapToGrid w:val="0"/>
                    <w:jc w:val="center"/>
                    <w:rPr>
                      <w:sz w:val="18"/>
                      <w:szCs w:val="18"/>
                    </w:rPr>
                  </w:pPr>
                  <w:r>
                    <w:rPr>
                      <w:rFonts w:hint="eastAsia"/>
                      <w:sz w:val="18"/>
                      <w:szCs w:val="18"/>
                    </w:rPr>
                    <w:t>0.015</w:t>
                  </w:r>
                </w:p>
              </w:tc>
              <w:tc>
                <w:tcPr>
                  <w:tcW w:w="792" w:type="pct"/>
                  <w:vMerge/>
                  <w:vAlign w:val="center"/>
                </w:tcPr>
                <w:p w:rsidR="00D433E6" w:rsidRPr="00561612" w:rsidRDefault="00D433E6">
                  <w:pPr>
                    <w:snapToGrid w:val="0"/>
                    <w:jc w:val="center"/>
                    <w:rPr>
                      <w:sz w:val="18"/>
                      <w:szCs w:val="18"/>
                    </w:rPr>
                  </w:pPr>
                </w:p>
              </w:tc>
            </w:tr>
            <w:tr w:rsidR="00162578" w:rsidRPr="00561612" w:rsidTr="00781334">
              <w:trPr>
                <w:trHeight w:val="275"/>
              </w:trPr>
              <w:tc>
                <w:tcPr>
                  <w:tcW w:w="2550" w:type="pct"/>
                  <w:gridSpan w:val="4"/>
                  <w:vAlign w:val="center"/>
                </w:tcPr>
                <w:p w:rsidR="00E91089" w:rsidRPr="00561612" w:rsidRDefault="00E91089" w:rsidP="00781334">
                  <w:pPr>
                    <w:snapToGrid w:val="0"/>
                    <w:ind w:firstLineChars="1300" w:firstLine="2340"/>
                    <w:rPr>
                      <w:sz w:val="18"/>
                      <w:szCs w:val="18"/>
                    </w:rPr>
                  </w:pPr>
                  <w:r w:rsidRPr="00561612">
                    <w:rPr>
                      <w:sz w:val="18"/>
                      <w:szCs w:val="18"/>
                    </w:rPr>
                    <w:t>合计</w:t>
                  </w:r>
                </w:p>
              </w:tc>
              <w:tc>
                <w:tcPr>
                  <w:tcW w:w="603" w:type="pct"/>
                  <w:vAlign w:val="center"/>
                </w:tcPr>
                <w:p w:rsidR="00E91089" w:rsidRPr="00561612" w:rsidRDefault="00E91089" w:rsidP="00781334">
                  <w:pPr>
                    <w:snapToGrid w:val="0"/>
                    <w:ind w:firstLineChars="250" w:firstLine="450"/>
                    <w:rPr>
                      <w:sz w:val="18"/>
                      <w:szCs w:val="18"/>
                    </w:rPr>
                  </w:pPr>
                  <w:r w:rsidRPr="00561612">
                    <w:rPr>
                      <w:sz w:val="18"/>
                      <w:szCs w:val="18"/>
                    </w:rPr>
                    <w:t>/</w:t>
                  </w:r>
                </w:p>
              </w:tc>
              <w:tc>
                <w:tcPr>
                  <w:tcW w:w="528" w:type="pct"/>
                  <w:vAlign w:val="center"/>
                </w:tcPr>
                <w:p w:rsidR="00E91089" w:rsidRPr="00561612" w:rsidRDefault="00E91089" w:rsidP="00781334">
                  <w:pPr>
                    <w:snapToGrid w:val="0"/>
                    <w:ind w:firstLineChars="200" w:firstLine="360"/>
                    <w:rPr>
                      <w:sz w:val="18"/>
                      <w:szCs w:val="18"/>
                    </w:rPr>
                  </w:pPr>
                  <w:r w:rsidRPr="00561612">
                    <w:rPr>
                      <w:sz w:val="18"/>
                      <w:szCs w:val="18"/>
                    </w:rPr>
                    <w:t>/</w:t>
                  </w:r>
                </w:p>
              </w:tc>
              <w:tc>
                <w:tcPr>
                  <w:tcW w:w="527" w:type="pct"/>
                  <w:vAlign w:val="center"/>
                </w:tcPr>
                <w:p w:rsidR="00E91089" w:rsidRPr="00561612" w:rsidRDefault="00285552" w:rsidP="00D913AE">
                  <w:pPr>
                    <w:snapToGrid w:val="0"/>
                    <w:jc w:val="center"/>
                    <w:rPr>
                      <w:sz w:val="18"/>
                      <w:szCs w:val="18"/>
                    </w:rPr>
                  </w:pPr>
                  <w:r>
                    <w:rPr>
                      <w:rFonts w:hint="eastAsia"/>
                      <w:sz w:val="18"/>
                      <w:szCs w:val="18"/>
                    </w:rPr>
                    <w:t>0.</w:t>
                  </w:r>
                  <w:r w:rsidR="00D913AE">
                    <w:rPr>
                      <w:rFonts w:hint="eastAsia"/>
                      <w:sz w:val="18"/>
                      <w:szCs w:val="18"/>
                    </w:rPr>
                    <w:t>604242</w:t>
                  </w:r>
                </w:p>
              </w:tc>
              <w:tc>
                <w:tcPr>
                  <w:tcW w:w="792" w:type="pct"/>
                  <w:vAlign w:val="center"/>
                </w:tcPr>
                <w:p w:rsidR="00E91089" w:rsidRPr="00561612" w:rsidRDefault="00E91089">
                  <w:pPr>
                    <w:snapToGrid w:val="0"/>
                    <w:ind w:firstLineChars="400" w:firstLine="720"/>
                    <w:rPr>
                      <w:sz w:val="18"/>
                      <w:szCs w:val="18"/>
                    </w:rPr>
                  </w:pPr>
                  <w:r w:rsidRPr="00561612">
                    <w:rPr>
                      <w:sz w:val="18"/>
                      <w:szCs w:val="18"/>
                    </w:rPr>
                    <w:t>/</w:t>
                  </w:r>
                </w:p>
              </w:tc>
            </w:tr>
          </w:tbl>
          <w:p w:rsidR="00626C77" w:rsidRPr="00561612" w:rsidRDefault="00626C77" w:rsidP="00626C77">
            <w:pPr>
              <w:spacing w:line="240" w:lineRule="atLeast"/>
              <w:ind w:firstLineChars="100" w:firstLine="180"/>
              <w:rPr>
                <w:bCs/>
                <w:sz w:val="18"/>
                <w:szCs w:val="18"/>
              </w:rPr>
            </w:pPr>
            <w:r w:rsidRPr="00561612">
              <w:rPr>
                <w:bCs/>
                <w:sz w:val="18"/>
                <w:szCs w:val="18"/>
              </w:rPr>
              <w:t>注：</w:t>
            </w:r>
            <w:r w:rsidRPr="00561612">
              <w:rPr>
                <w:bCs/>
                <w:sz w:val="18"/>
                <w:szCs w:val="18"/>
              </w:rPr>
              <w:t>1.</w:t>
            </w:r>
            <w:r w:rsidRPr="00561612">
              <w:rPr>
                <w:bCs/>
                <w:sz w:val="18"/>
                <w:szCs w:val="18"/>
              </w:rPr>
              <w:t>切削液、液压油临界量参考（</w:t>
            </w:r>
            <w:r w:rsidRPr="00561612">
              <w:rPr>
                <w:bCs/>
                <w:sz w:val="18"/>
                <w:szCs w:val="18"/>
              </w:rPr>
              <w:t>HJ169-2018</w:t>
            </w:r>
            <w:r w:rsidRPr="00561612">
              <w:rPr>
                <w:bCs/>
                <w:sz w:val="18"/>
                <w:szCs w:val="18"/>
              </w:rPr>
              <w:t>）附录</w:t>
            </w:r>
            <w:r w:rsidRPr="00561612">
              <w:rPr>
                <w:bCs/>
                <w:sz w:val="18"/>
                <w:szCs w:val="18"/>
              </w:rPr>
              <w:t>B</w:t>
            </w:r>
            <w:r w:rsidRPr="00561612">
              <w:rPr>
                <w:bCs/>
                <w:sz w:val="18"/>
                <w:szCs w:val="18"/>
              </w:rPr>
              <w:t>表</w:t>
            </w:r>
            <w:r w:rsidRPr="00561612">
              <w:rPr>
                <w:rFonts w:hint="eastAsia"/>
                <w:bCs/>
                <w:sz w:val="18"/>
                <w:szCs w:val="18"/>
              </w:rPr>
              <w:t>B1</w:t>
            </w:r>
            <w:r w:rsidRPr="00561612">
              <w:rPr>
                <w:bCs/>
                <w:sz w:val="18"/>
                <w:szCs w:val="18"/>
              </w:rPr>
              <w:t>“381</w:t>
            </w:r>
            <w:r w:rsidRPr="00561612">
              <w:rPr>
                <w:bCs/>
                <w:sz w:val="18"/>
                <w:szCs w:val="18"/>
              </w:rPr>
              <w:t>油类物质</w:t>
            </w:r>
            <w:r w:rsidRPr="00561612">
              <w:rPr>
                <w:bCs/>
                <w:sz w:val="18"/>
                <w:szCs w:val="18"/>
              </w:rPr>
              <w:t>”</w:t>
            </w:r>
            <w:r w:rsidRPr="00561612">
              <w:rPr>
                <w:bCs/>
                <w:sz w:val="18"/>
                <w:szCs w:val="18"/>
              </w:rPr>
              <w:t>，临界量为</w:t>
            </w:r>
            <w:r w:rsidRPr="00561612">
              <w:rPr>
                <w:bCs/>
                <w:sz w:val="18"/>
                <w:szCs w:val="18"/>
              </w:rPr>
              <w:t>2500t</w:t>
            </w:r>
            <w:r w:rsidRPr="00561612">
              <w:rPr>
                <w:bCs/>
                <w:sz w:val="18"/>
                <w:szCs w:val="18"/>
              </w:rPr>
              <w:t>；</w:t>
            </w:r>
          </w:p>
          <w:p w:rsidR="00626C77" w:rsidRPr="00561612" w:rsidRDefault="00626C77" w:rsidP="00626C77">
            <w:pPr>
              <w:spacing w:line="240" w:lineRule="atLeast"/>
              <w:ind w:leftChars="255" w:left="566" w:hangingChars="17" w:hanging="31"/>
              <w:jc w:val="left"/>
              <w:rPr>
                <w:bCs/>
                <w:sz w:val="18"/>
                <w:szCs w:val="18"/>
              </w:rPr>
            </w:pPr>
            <w:r w:rsidRPr="00561612">
              <w:rPr>
                <w:bCs/>
                <w:sz w:val="18"/>
                <w:szCs w:val="18"/>
              </w:rPr>
              <w:t>2.</w:t>
            </w:r>
            <w:r w:rsidRPr="00561612">
              <w:rPr>
                <w:bCs/>
                <w:sz w:val="18"/>
                <w:szCs w:val="18"/>
              </w:rPr>
              <w:t>危险废物参考（</w:t>
            </w:r>
            <w:r w:rsidRPr="00561612">
              <w:rPr>
                <w:rFonts w:hint="eastAsia"/>
                <w:bCs/>
                <w:sz w:val="18"/>
                <w:szCs w:val="18"/>
              </w:rPr>
              <w:t>HJ169-20</w:t>
            </w:r>
            <w:r w:rsidRPr="00561612">
              <w:rPr>
                <w:rFonts w:hint="eastAsia"/>
                <w:bCs/>
                <w:sz w:val="18"/>
                <w:szCs w:val="18"/>
              </w:rPr>
              <w:t>）附录</w:t>
            </w:r>
            <w:r w:rsidRPr="00561612">
              <w:rPr>
                <w:rFonts w:hint="eastAsia"/>
                <w:bCs/>
                <w:sz w:val="18"/>
                <w:szCs w:val="18"/>
              </w:rPr>
              <w:t>B</w:t>
            </w:r>
            <w:r w:rsidRPr="00561612">
              <w:rPr>
                <w:rFonts w:hint="eastAsia"/>
                <w:bCs/>
                <w:sz w:val="18"/>
                <w:szCs w:val="18"/>
              </w:rPr>
              <w:t>表</w:t>
            </w:r>
            <w:r w:rsidRPr="00561612">
              <w:rPr>
                <w:rFonts w:hint="eastAsia"/>
                <w:bCs/>
                <w:sz w:val="18"/>
                <w:szCs w:val="18"/>
              </w:rPr>
              <w:t>B2</w:t>
            </w:r>
            <w:r w:rsidRPr="00561612">
              <w:rPr>
                <w:bCs/>
                <w:sz w:val="18"/>
                <w:szCs w:val="18"/>
              </w:rPr>
              <w:t>“</w:t>
            </w:r>
            <w:r w:rsidRPr="00561612">
              <w:rPr>
                <w:bCs/>
                <w:sz w:val="18"/>
                <w:szCs w:val="18"/>
              </w:rPr>
              <w:t>健康危险急性毒性物质（类别</w:t>
            </w:r>
            <w:r w:rsidRPr="00561612">
              <w:rPr>
                <w:bCs/>
                <w:sz w:val="18"/>
                <w:szCs w:val="18"/>
              </w:rPr>
              <w:t>2</w:t>
            </w:r>
            <w:r w:rsidRPr="00561612">
              <w:rPr>
                <w:bCs/>
                <w:sz w:val="18"/>
                <w:szCs w:val="18"/>
              </w:rPr>
              <w:t>，类别</w:t>
            </w:r>
            <w:r w:rsidRPr="00561612">
              <w:rPr>
                <w:bCs/>
                <w:sz w:val="18"/>
                <w:szCs w:val="18"/>
              </w:rPr>
              <w:t>3</w:t>
            </w:r>
            <w:r w:rsidRPr="00561612">
              <w:rPr>
                <w:bCs/>
                <w:sz w:val="18"/>
                <w:szCs w:val="18"/>
              </w:rPr>
              <w:t>）</w:t>
            </w:r>
            <w:r w:rsidRPr="00561612">
              <w:rPr>
                <w:bCs/>
                <w:sz w:val="18"/>
                <w:szCs w:val="18"/>
              </w:rPr>
              <w:t>”</w:t>
            </w:r>
            <w:r w:rsidRPr="00561612">
              <w:rPr>
                <w:bCs/>
                <w:sz w:val="18"/>
                <w:szCs w:val="18"/>
              </w:rPr>
              <w:t>，临界量为</w:t>
            </w:r>
            <w:r w:rsidRPr="00561612">
              <w:rPr>
                <w:bCs/>
                <w:sz w:val="18"/>
                <w:szCs w:val="18"/>
              </w:rPr>
              <w:t>50t</w:t>
            </w:r>
            <w:r w:rsidRPr="00561612">
              <w:rPr>
                <w:bCs/>
                <w:sz w:val="18"/>
                <w:szCs w:val="18"/>
              </w:rPr>
              <w:t>。</w:t>
            </w:r>
          </w:p>
          <w:p w:rsidR="00504371" w:rsidRPr="00561612" w:rsidRDefault="00174C82" w:rsidP="00D5100E">
            <w:pPr>
              <w:snapToGrid w:val="0"/>
              <w:spacing w:beforeLines="50" w:line="360" w:lineRule="auto"/>
              <w:ind w:firstLineChars="200" w:firstLine="422"/>
              <w:rPr>
                <w:b/>
              </w:rPr>
            </w:pPr>
            <w:r w:rsidRPr="00561612">
              <w:rPr>
                <w:b/>
              </w:rPr>
              <w:t>(2)</w:t>
            </w:r>
            <w:r w:rsidR="00504371" w:rsidRPr="00561612">
              <w:rPr>
                <w:b/>
              </w:rPr>
              <w:t>风险潜势</w:t>
            </w:r>
            <w:r w:rsidR="00161328" w:rsidRPr="00561612">
              <w:rPr>
                <w:rFonts w:hint="eastAsia"/>
                <w:b/>
              </w:rPr>
              <w:t>初判</w:t>
            </w:r>
          </w:p>
          <w:p w:rsidR="00504371" w:rsidRDefault="00504371">
            <w:pPr>
              <w:snapToGrid w:val="0"/>
              <w:spacing w:line="360" w:lineRule="auto"/>
              <w:ind w:firstLineChars="200" w:firstLine="420"/>
              <w:rPr>
                <w:color w:val="000000"/>
              </w:rPr>
            </w:pPr>
            <w:r w:rsidRPr="00561612">
              <w:t>本项目涉及列入《建设项目环境风险评价技术导则》（</w:t>
            </w:r>
            <w:r w:rsidRPr="00561612">
              <w:t>HJ169-2018</w:t>
            </w:r>
            <w:r w:rsidRPr="00561612">
              <w:t>）附录</w:t>
            </w:r>
            <w:r w:rsidRPr="00561612">
              <w:t>B</w:t>
            </w:r>
            <w:r w:rsidRPr="00561612">
              <w:t>风险物质名单中的物质</w:t>
            </w:r>
            <w:r w:rsidR="00626C77" w:rsidRPr="00561612">
              <w:t>主要</w:t>
            </w:r>
            <w:r w:rsidRPr="00561612">
              <w:t>为</w:t>
            </w:r>
            <w:r w:rsidR="00626C77" w:rsidRPr="00561612">
              <w:rPr>
                <w:rFonts w:hint="eastAsia"/>
              </w:rPr>
              <w:t>水性油墨、光亮</w:t>
            </w:r>
            <w:r w:rsidR="00626C77" w:rsidRPr="00561612">
              <w:rPr>
                <w:rFonts w:hint="eastAsia"/>
              </w:rPr>
              <w:t>UV</w:t>
            </w:r>
            <w:r w:rsidR="00626C77" w:rsidRPr="00561612">
              <w:rPr>
                <w:rFonts w:hint="eastAsia"/>
              </w:rPr>
              <w:t>漆、液压油、废切削液、废包装桶、漆渣、</w:t>
            </w:r>
            <w:r w:rsidR="00D913AE" w:rsidRPr="00561612">
              <w:rPr>
                <w:rFonts w:hint="eastAsia"/>
              </w:rPr>
              <w:t>废劳保用品、</w:t>
            </w:r>
            <w:r w:rsidR="00D433E6">
              <w:rPr>
                <w:rFonts w:hint="eastAsia"/>
              </w:rPr>
              <w:t>含油墨废抹布、</w:t>
            </w:r>
            <w:r w:rsidR="00CB47C5">
              <w:rPr>
                <w:rFonts w:hint="eastAsia"/>
              </w:rPr>
              <w:t>废印刷板、</w:t>
            </w:r>
            <w:r w:rsidR="00D913AE" w:rsidRPr="00561612">
              <w:rPr>
                <w:rFonts w:hint="eastAsia"/>
              </w:rPr>
              <w:t>废灯管、</w:t>
            </w:r>
            <w:r w:rsidR="00626C77">
              <w:rPr>
                <w:rFonts w:hint="eastAsia"/>
                <w:color w:val="000000"/>
              </w:rPr>
              <w:t>废液压油、废过滤棉、废活性炭</w:t>
            </w:r>
            <w:r w:rsidR="00D433E6">
              <w:rPr>
                <w:rFonts w:hint="eastAsia"/>
                <w:color w:val="000000"/>
              </w:rPr>
              <w:t>、空压机含油废液</w:t>
            </w:r>
            <w:r>
              <w:rPr>
                <w:color w:val="000000"/>
              </w:rPr>
              <w:t>，其危险物质数量与临界量比值（</w:t>
            </w:r>
            <w:r>
              <w:rPr>
                <w:color w:val="000000"/>
              </w:rPr>
              <w:t>Q</w:t>
            </w:r>
            <w:r>
              <w:rPr>
                <w:color w:val="000000"/>
              </w:rPr>
              <w:t>）为</w:t>
            </w:r>
            <w:r>
              <w:rPr>
                <w:color w:val="000000"/>
              </w:rPr>
              <w:t>0.</w:t>
            </w:r>
            <w:r w:rsidR="00D913AE">
              <w:rPr>
                <w:rFonts w:hint="eastAsia"/>
                <w:color w:val="000000"/>
              </w:rPr>
              <w:t>604242</w:t>
            </w:r>
            <w:r>
              <w:rPr>
                <w:color w:val="000000"/>
              </w:rPr>
              <w:t>，即</w:t>
            </w:r>
            <w:r>
              <w:rPr>
                <w:color w:val="000000"/>
              </w:rPr>
              <w:t>Q</w:t>
            </w:r>
            <w:r>
              <w:rPr>
                <w:color w:val="000000"/>
              </w:rPr>
              <w:t>＜</w:t>
            </w:r>
            <w:r>
              <w:rPr>
                <w:color w:val="000000"/>
              </w:rPr>
              <w:t>1</w:t>
            </w:r>
            <w:r>
              <w:rPr>
                <w:color w:val="000000"/>
              </w:rPr>
              <w:t>，根据《建设项目环境风险评价技术导则》（</w:t>
            </w:r>
            <w:r>
              <w:rPr>
                <w:color w:val="000000"/>
              </w:rPr>
              <w:t>HJ169-2018</w:t>
            </w:r>
            <w:r>
              <w:rPr>
                <w:color w:val="000000"/>
              </w:rPr>
              <w:t>），可直接判定本项目环境风险</w:t>
            </w:r>
            <w:r>
              <w:rPr>
                <w:color w:val="000000"/>
              </w:rPr>
              <w:lastRenderedPageBreak/>
              <w:t>潜势为</w:t>
            </w:r>
            <w:r>
              <w:rPr>
                <w:rFonts w:ascii="宋体" w:hAnsi="宋体" w:cs="宋体" w:hint="eastAsia"/>
                <w:color w:val="000000"/>
              </w:rPr>
              <w:t>Ⅰ</w:t>
            </w:r>
            <w:r>
              <w:rPr>
                <w:color w:val="000000"/>
              </w:rPr>
              <w:t>级，可开展简单分析。</w:t>
            </w:r>
          </w:p>
          <w:p w:rsidR="00390245" w:rsidRPr="00390245" w:rsidRDefault="00390245" w:rsidP="00390245">
            <w:pPr>
              <w:adjustRightInd w:val="0"/>
              <w:snapToGrid w:val="0"/>
              <w:spacing w:line="360" w:lineRule="auto"/>
              <w:ind w:firstLineChars="200" w:firstLine="422"/>
              <w:rPr>
                <w:b/>
                <w:szCs w:val="21"/>
              </w:rPr>
            </w:pPr>
            <w:r w:rsidRPr="00390245">
              <w:rPr>
                <w:b/>
                <w:szCs w:val="21"/>
              </w:rPr>
              <w:t>（</w:t>
            </w:r>
            <w:r w:rsidRPr="00390245">
              <w:rPr>
                <w:b/>
                <w:szCs w:val="21"/>
              </w:rPr>
              <w:t>3</w:t>
            </w:r>
            <w:r w:rsidRPr="00390245">
              <w:rPr>
                <w:b/>
                <w:szCs w:val="21"/>
              </w:rPr>
              <w:t>）环境风险识别</w:t>
            </w:r>
          </w:p>
          <w:p w:rsidR="00390245" w:rsidRPr="00A12808" w:rsidRDefault="00390245" w:rsidP="00390245">
            <w:pPr>
              <w:snapToGrid w:val="0"/>
              <w:spacing w:line="360" w:lineRule="auto"/>
              <w:ind w:firstLineChars="200" w:firstLine="420"/>
              <w:rPr>
                <w:szCs w:val="21"/>
              </w:rPr>
            </w:pPr>
            <w:r w:rsidRPr="00A12808">
              <w:rPr>
                <w:szCs w:val="21"/>
              </w:rPr>
              <w:t>本项目主要环境风险识别见下</w:t>
            </w:r>
            <w:fldSimple w:instr=" REF _Ref23151559 \h  \* MERGEFORMAT ">
              <w:r w:rsidR="0080555D" w:rsidRPr="0080555D">
                <w:t>表</w:t>
              </w:r>
            </w:fldSimple>
            <w:r w:rsidRPr="00A12808">
              <w:rPr>
                <w:szCs w:val="21"/>
              </w:rPr>
              <w:t>：</w:t>
            </w:r>
          </w:p>
          <w:p w:rsidR="00390245" w:rsidRPr="00A12808" w:rsidRDefault="00390245" w:rsidP="00390245">
            <w:pPr>
              <w:adjustRightInd w:val="0"/>
              <w:snapToGrid w:val="0"/>
              <w:spacing w:line="360" w:lineRule="auto"/>
              <w:jc w:val="center"/>
              <w:rPr>
                <w:b/>
                <w:szCs w:val="21"/>
              </w:rPr>
            </w:pPr>
            <w:bookmarkStart w:id="18" w:name="_Ref23151559"/>
            <w:r w:rsidRPr="00A12808">
              <w:rPr>
                <w:b/>
                <w:szCs w:val="21"/>
              </w:rPr>
              <w:t>表</w:t>
            </w:r>
            <w:bookmarkEnd w:id="18"/>
            <w:r w:rsidRPr="00A12808">
              <w:rPr>
                <w:b/>
                <w:szCs w:val="21"/>
              </w:rPr>
              <w:t>4-</w:t>
            </w:r>
            <w:r w:rsidR="000521AD">
              <w:rPr>
                <w:rFonts w:hint="eastAsia"/>
                <w:b/>
                <w:szCs w:val="21"/>
              </w:rPr>
              <w:t>35</w:t>
            </w:r>
            <w:r w:rsidR="00962E31">
              <w:rPr>
                <w:rFonts w:hint="eastAsia"/>
                <w:b/>
                <w:szCs w:val="21"/>
              </w:rPr>
              <w:t xml:space="preserve">  </w:t>
            </w:r>
            <w:r w:rsidRPr="00A12808">
              <w:rPr>
                <w:b/>
                <w:szCs w:val="21"/>
              </w:rPr>
              <w:t>本项目涉及的主要危险物质环境风险识别</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293"/>
              <w:gridCol w:w="3400"/>
              <w:gridCol w:w="1842"/>
              <w:gridCol w:w="2057"/>
            </w:tblGrid>
            <w:tr w:rsidR="005C26C6" w:rsidRPr="00A12808" w:rsidTr="005C26C6">
              <w:trPr>
                <w:trHeight w:val="283"/>
                <w:tblHeader/>
              </w:trPr>
              <w:tc>
                <w:tcPr>
                  <w:tcW w:w="1195" w:type="pct"/>
                  <w:vAlign w:val="center"/>
                </w:tcPr>
                <w:p w:rsidR="005C26C6" w:rsidRPr="00A12808" w:rsidRDefault="005C26C6" w:rsidP="00947D16">
                  <w:pPr>
                    <w:adjustRightInd w:val="0"/>
                    <w:snapToGrid w:val="0"/>
                    <w:spacing w:line="240" w:lineRule="atLeast"/>
                    <w:jc w:val="center"/>
                    <w:rPr>
                      <w:b/>
                      <w:sz w:val="18"/>
                      <w:szCs w:val="18"/>
                    </w:rPr>
                  </w:pPr>
                  <w:r w:rsidRPr="00A12808">
                    <w:rPr>
                      <w:b/>
                      <w:sz w:val="18"/>
                      <w:szCs w:val="18"/>
                    </w:rPr>
                    <w:t>风险单元</w:t>
                  </w:r>
                </w:p>
              </w:tc>
              <w:tc>
                <w:tcPr>
                  <w:tcW w:w="1772" w:type="pct"/>
                  <w:vAlign w:val="center"/>
                </w:tcPr>
                <w:p w:rsidR="005C26C6" w:rsidRPr="00A12808" w:rsidRDefault="005C26C6" w:rsidP="00947D16">
                  <w:pPr>
                    <w:adjustRightInd w:val="0"/>
                    <w:snapToGrid w:val="0"/>
                    <w:spacing w:line="240" w:lineRule="atLeast"/>
                    <w:jc w:val="center"/>
                    <w:rPr>
                      <w:b/>
                      <w:sz w:val="18"/>
                      <w:szCs w:val="18"/>
                    </w:rPr>
                  </w:pPr>
                  <w:r w:rsidRPr="00A12808">
                    <w:rPr>
                      <w:b/>
                      <w:sz w:val="18"/>
                      <w:szCs w:val="18"/>
                    </w:rPr>
                    <w:t>涉及风险物质</w:t>
                  </w:r>
                </w:p>
              </w:tc>
              <w:tc>
                <w:tcPr>
                  <w:tcW w:w="960" w:type="pct"/>
                  <w:vAlign w:val="center"/>
                </w:tcPr>
                <w:p w:rsidR="005C26C6" w:rsidRDefault="005C26C6" w:rsidP="00947D16">
                  <w:pPr>
                    <w:adjustRightInd w:val="0"/>
                    <w:snapToGrid w:val="0"/>
                    <w:spacing w:line="240" w:lineRule="atLeast"/>
                    <w:jc w:val="center"/>
                    <w:rPr>
                      <w:b/>
                      <w:sz w:val="18"/>
                      <w:szCs w:val="18"/>
                    </w:rPr>
                  </w:pPr>
                  <w:r w:rsidRPr="00A12808">
                    <w:rPr>
                      <w:b/>
                      <w:sz w:val="18"/>
                      <w:szCs w:val="18"/>
                    </w:rPr>
                    <w:t>可能影响的</w:t>
                  </w:r>
                </w:p>
                <w:p w:rsidR="005C26C6" w:rsidRPr="00A12808" w:rsidRDefault="005C26C6" w:rsidP="00947D16">
                  <w:pPr>
                    <w:adjustRightInd w:val="0"/>
                    <w:snapToGrid w:val="0"/>
                    <w:spacing w:line="240" w:lineRule="atLeast"/>
                    <w:jc w:val="center"/>
                    <w:rPr>
                      <w:b/>
                      <w:sz w:val="18"/>
                      <w:szCs w:val="18"/>
                    </w:rPr>
                  </w:pPr>
                  <w:r w:rsidRPr="00A12808">
                    <w:rPr>
                      <w:b/>
                      <w:sz w:val="18"/>
                      <w:szCs w:val="18"/>
                    </w:rPr>
                    <w:t>环境途径</w:t>
                  </w:r>
                </w:p>
              </w:tc>
              <w:tc>
                <w:tcPr>
                  <w:tcW w:w="1072" w:type="pct"/>
                  <w:vAlign w:val="center"/>
                </w:tcPr>
                <w:p w:rsidR="005C26C6" w:rsidRPr="009A7E0B" w:rsidRDefault="005C26C6" w:rsidP="00947D16">
                  <w:pPr>
                    <w:adjustRightInd w:val="0"/>
                    <w:snapToGrid w:val="0"/>
                    <w:spacing w:line="240" w:lineRule="atLeast"/>
                    <w:jc w:val="center"/>
                    <w:rPr>
                      <w:b/>
                      <w:color w:val="000000" w:themeColor="text1"/>
                      <w:sz w:val="18"/>
                      <w:szCs w:val="18"/>
                    </w:rPr>
                  </w:pPr>
                  <w:r w:rsidRPr="009A7E0B">
                    <w:rPr>
                      <w:rFonts w:hint="eastAsia"/>
                      <w:b/>
                      <w:color w:val="000000" w:themeColor="text1"/>
                      <w:sz w:val="18"/>
                      <w:szCs w:val="18"/>
                    </w:rPr>
                    <w:t>可能受影响的</w:t>
                  </w:r>
                </w:p>
                <w:p w:rsidR="005C26C6" w:rsidRPr="009A7E0B" w:rsidRDefault="005C26C6" w:rsidP="00947D16">
                  <w:pPr>
                    <w:adjustRightInd w:val="0"/>
                    <w:snapToGrid w:val="0"/>
                    <w:spacing w:line="240" w:lineRule="atLeast"/>
                    <w:jc w:val="center"/>
                    <w:rPr>
                      <w:b/>
                      <w:color w:val="000000" w:themeColor="text1"/>
                      <w:sz w:val="18"/>
                      <w:szCs w:val="18"/>
                    </w:rPr>
                  </w:pPr>
                  <w:r w:rsidRPr="009A7E0B">
                    <w:rPr>
                      <w:rFonts w:hint="eastAsia"/>
                      <w:b/>
                      <w:color w:val="000000" w:themeColor="text1"/>
                      <w:sz w:val="18"/>
                      <w:szCs w:val="18"/>
                    </w:rPr>
                    <w:t>环境要素</w:t>
                  </w:r>
                </w:p>
              </w:tc>
            </w:tr>
            <w:tr w:rsidR="005C26C6" w:rsidRPr="00A12808" w:rsidTr="005C26C6">
              <w:trPr>
                <w:trHeight w:val="283"/>
                <w:tblHeader/>
              </w:trPr>
              <w:tc>
                <w:tcPr>
                  <w:tcW w:w="1195" w:type="pct"/>
                  <w:vAlign w:val="center"/>
                </w:tcPr>
                <w:p w:rsidR="005C26C6" w:rsidRPr="00626C77" w:rsidRDefault="005C26C6" w:rsidP="00947D16">
                  <w:pPr>
                    <w:adjustRightInd w:val="0"/>
                    <w:snapToGrid w:val="0"/>
                    <w:spacing w:line="240" w:lineRule="atLeast"/>
                    <w:jc w:val="center"/>
                    <w:rPr>
                      <w:sz w:val="18"/>
                      <w:szCs w:val="18"/>
                    </w:rPr>
                  </w:pPr>
                  <w:r w:rsidRPr="00626C77">
                    <w:rPr>
                      <w:sz w:val="18"/>
                      <w:szCs w:val="18"/>
                    </w:rPr>
                    <w:t>生产车间一</w:t>
                  </w:r>
                  <w:r>
                    <w:rPr>
                      <w:rFonts w:hint="eastAsia"/>
                      <w:sz w:val="18"/>
                      <w:szCs w:val="18"/>
                    </w:rPr>
                    <w:t>层</w:t>
                  </w:r>
                  <w:r w:rsidRPr="00626C77">
                    <w:rPr>
                      <w:sz w:val="18"/>
                      <w:szCs w:val="18"/>
                    </w:rPr>
                    <w:t>原料堆放区</w:t>
                  </w:r>
                </w:p>
              </w:tc>
              <w:tc>
                <w:tcPr>
                  <w:tcW w:w="1772" w:type="pct"/>
                  <w:vAlign w:val="center"/>
                </w:tcPr>
                <w:p w:rsidR="005C26C6" w:rsidRPr="00626C77" w:rsidRDefault="005C26C6" w:rsidP="00947D16">
                  <w:pPr>
                    <w:adjustRightInd w:val="0"/>
                    <w:snapToGrid w:val="0"/>
                    <w:spacing w:line="240" w:lineRule="atLeast"/>
                    <w:jc w:val="center"/>
                    <w:rPr>
                      <w:sz w:val="18"/>
                      <w:szCs w:val="18"/>
                    </w:rPr>
                  </w:pPr>
                  <w:r w:rsidRPr="00626C77">
                    <w:rPr>
                      <w:sz w:val="18"/>
                      <w:szCs w:val="18"/>
                    </w:rPr>
                    <w:t>液压油</w:t>
                  </w:r>
                </w:p>
              </w:tc>
              <w:tc>
                <w:tcPr>
                  <w:tcW w:w="960" w:type="pct"/>
                  <w:vAlign w:val="center"/>
                </w:tcPr>
                <w:p w:rsidR="005C26C6" w:rsidRPr="00A12808" w:rsidRDefault="005C26C6" w:rsidP="00947D16">
                  <w:pPr>
                    <w:adjustRightInd w:val="0"/>
                    <w:snapToGrid w:val="0"/>
                    <w:spacing w:line="240" w:lineRule="atLeast"/>
                    <w:jc w:val="center"/>
                    <w:rPr>
                      <w:b/>
                      <w:sz w:val="18"/>
                      <w:szCs w:val="18"/>
                    </w:rPr>
                  </w:pPr>
                  <w:r>
                    <w:rPr>
                      <w:bCs/>
                      <w:sz w:val="18"/>
                      <w:szCs w:val="18"/>
                    </w:rPr>
                    <w:t>泄漏、</w:t>
                  </w:r>
                  <w:r w:rsidRPr="00A12808">
                    <w:rPr>
                      <w:bCs/>
                      <w:sz w:val="18"/>
                      <w:szCs w:val="18"/>
                    </w:rPr>
                    <w:t>火灾、爆炸</w:t>
                  </w:r>
                </w:p>
              </w:tc>
              <w:tc>
                <w:tcPr>
                  <w:tcW w:w="1072" w:type="pct"/>
                  <w:vAlign w:val="center"/>
                </w:tcPr>
                <w:p w:rsidR="005C26C6" w:rsidRPr="009A7E0B" w:rsidRDefault="005C26C6" w:rsidP="00947D16">
                  <w:pPr>
                    <w:adjustRightInd w:val="0"/>
                    <w:snapToGrid w:val="0"/>
                    <w:spacing w:line="240" w:lineRule="atLeast"/>
                    <w:jc w:val="center"/>
                    <w:rPr>
                      <w:color w:val="000000" w:themeColor="text1"/>
                      <w:sz w:val="18"/>
                      <w:szCs w:val="18"/>
                    </w:rPr>
                  </w:pPr>
                  <w:r w:rsidRPr="009A7E0B">
                    <w:rPr>
                      <w:rFonts w:hint="eastAsia"/>
                      <w:color w:val="000000" w:themeColor="text1"/>
                      <w:sz w:val="18"/>
                      <w:szCs w:val="18"/>
                    </w:rPr>
                    <w:t>大气、地下水、土壤</w:t>
                  </w:r>
                </w:p>
              </w:tc>
            </w:tr>
            <w:tr w:rsidR="005C26C6" w:rsidRPr="00A12808" w:rsidTr="005C26C6">
              <w:trPr>
                <w:trHeight w:val="283"/>
                <w:tblHeader/>
              </w:trPr>
              <w:tc>
                <w:tcPr>
                  <w:tcW w:w="1195" w:type="pct"/>
                  <w:vAlign w:val="center"/>
                </w:tcPr>
                <w:p w:rsidR="005C26C6" w:rsidRPr="00626C77" w:rsidRDefault="005C26C6" w:rsidP="00947D16">
                  <w:pPr>
                    <w:adjustRightInd w:val="0"/>
                    <w:snapToGrid w:val="0"/>
                    <w:spacing w:line="240" w:lineRule="atLeast"/>
                    <w:jc w:val="center"/>
                    <w:rPr>
                      <w:sz w:val="18"/>
                      <w:szCs w:val="18"/>
                    </w:rPr>
                  </w:pPr>
                  <w:r w:rsidRPr="00626C77">
                    <w:rPr>
                      <w:sz w:val="18"/>
                      <w:szCs w:val="18"/>
                    </w:rPr>
                    <w:t>生产车间二</w:t>
                  </w:r>
                  <w:r>
                    <w:rPr>
                      <w:rFonts w:hint="eastAsia"/>
                      <w:sz w:val="18"/>
                      <w:szCs w:val="18"/>
                    </w:rPr>
                    <w:t>层</w:t>
                  </w:r>
                  <w:r w:rsidRPr="00626C77">
                    <w:rPr>
                      <w:sz w:val="18"/>
                      <w:szCs w:val="18"/>
                    </w:rPr>
                    <w:t>油漆仓库</w:t>
                  </w:r>
                </w:p>
              </w:tc>
              <w:tc>
                <w:tcPr>
                  <w:tcW w:w="1772" w:type="pct"/>
                  <w:vAlign w:val="center"/>
                </w:tcPr>
                <w:p w:rsidR="005C26C6" w:rsidRPr="00626C77" w:rsidRDefault="005C26C6" w:rsidP="00947D16">
                  <w:pPr>
                    <w:adjustRightInd w:val="0"/>
                    <w:snapToGrid w:val="0"/>
                    <w:spacing w:line="240" w:lineRule="atLeast"/>
                    <w:jc w:val="center"/>
                    <w:rPr>
                      <w:sz w:val="18"/>
                      <w:szCs w:val="18"/>
                    </w:rPr>
                  </w:pPr>
                  <w:r w:rsidRPr="00626C77">
                    <w:rPr>
                      <w:sz w:val="18"/>
                      <w:szCs w:val="18"/>
                    </w:rPr>
                    <w:t>水性油墨、光亮</w:t>
                  </w:r>
                  <w:r w:rsidRPr="00626C77">
                    <w:rPr>
                      <w:rFonts w:hint="eastAsia"/>
                      <w:sz w:val="18"/>
                      <w:szCs w:val="18"/>
                    </w:rPr>
                    <w:t>UV</w:t>
                  </w:r>
                  <w:r w:rsidRPr="00626C77">
                    <w:rPr>
                      <w:rFonts w:hint="eastAsia"/>
                      <w:sz w:val="18"/>
                      <w:szCs w:val="18"/>
                    </w:rPr>
                    <w:t>漆</w:t>
                  </w:r>
                </w:p>
              </w:tc>
              <w:tc>
                <w:tcPr>
                  <w:tcW w:w="960" w:type="pct"/>
                  <w:vAlign w:val="center"/>
                </w:tcPr>
                <w:p w:rsidR="005C26C6" w:rsidRPr="00A12808" w:rsidRDefault="005C26C6" w:rsidP="00947D16">
                  <w:pPr>
                    <w:adjustRightInd w:val="0"/>
                    <w:snapToGrid w:val="0"/>
                    <w:spacing w:line="240" w:lineRule="atLeast"/>
                    <w:jc w:val="center"/>
                    <w:rPr>
                      <w:b/>
                      <w:sz w:val="18"/>
                      <w:szCs w:val="18"/>
                    </w:rPr>
                  </w:pPr>
                  <w:r>
                    <w:rPr>
                      <w:bCs/>
                      <w:sz w:val="18"/>
                      <w:szCs w:val="18"/>
                    </w:rPr>
                    <w:t>泄漏、</w:t>
                  </w:r>
                  <w:r w:rsidRPr="00A12808">
                    <w:rPr>
                      <w:bCs/>
                      <w:sz w:val="18"/>
                      <w:szCs w:val="18"/>
                    </w:rPr>
                    <w:t>火灾、爆炸</w:t>
                  </w:r>
                </w:p>
              </w:tc>
              <w:tc>
                <w:tcPr>
                  <w:tcW w:w="1072" w:type="pct"/>
                  <w:vAlign w:val="center"/>
                </w:tcPr>
                <w:p w:rsidR="005C26C6" w:rsidRPr="009A7E0B" w:rsidRDefault="00962E31" w:rsidP="00947D16">
                  <w:pPr>
                    <w:adjustRightInd w:val="0"/>
                    <w:snapToGrid w:val="0"/>
                    <w:spacing w:line="240" w:lineRule="atLeast"/>
                    <w:jc w:val="center"/>
                    <w:rPr>
                      <w:color w:val="000000" w:themeColor="text1"/>
                      <w:sz w:val="18"/>
                      <w:szCs w:val="18"/>
                    </w:rPr>
                  </w:pPr>
                  <w:r w:rsidRPr="009A7E0B">
                    <w:rPr>
                      <w:rFonts w:hint="eastAsia"/>
                      <w:color w:val="000000" w:themeColor="text1"/>
                      <w:sz w:val="18"/>
                      <w:szCs w:val="18"/>
                    </w:rPr>
                    <w:t>大气、地下水、土壤</w:t>
                  </w:r>
                </w:p>
              </w:tc>
            </w:tr>
            <w:tr w:rsidR="00962E31" w:rsidRPr="00A12808" w:rsidTr="005C26C6">
              <w:trPr>
                <w:trHeight w:val="283"/>
                <w:tblHeader/>
              </w:trPr>
              <w:tc>
                <w:tcPr>
                  <w:tcW w:w="1195" w:type="pct"/>
                  <w:vAlign w:val="center"/>
                </w:tcPr>
                <w:p w:rsidR="00962E31" w:rsidRPr="00A12808" w:rsidRDefault="00962E31" w:rsidP="00962E31">
                  <w:pPr>
                    <w:adjustRightInd w:val="0"/>
                    <w:snapToGrid w:val="0"/>
                    <w:spacing w:line="240" w:lineRule="atLeast"/>
                    <w:rPr>
                      <w:bCs/>
                      <w:sz w:val="18"/>
                      <w:szCs w:val="18"/>
                    </w:rPr>
                  </w:pPr>
                  <w:r>
                    <w:rPr>
                      <w:rFonts w:hint="eastAsia"/>
                      <w:bCs/>
                      <w:sz w:val="18"/>
                      <w:szCs w:val="18"/>
                    </w:rPr>
                    <w:t xml:space="preserve">     </w:t>
                  </w:r>
                  <w:r>
                    <w:rPr>
                      <w:rFonts w:hint="eastAsia"/>
                      <w:bCs/>
                      <w:sz w:val="18"/>
                      <w:szCs w:val="18"/>
                    </w:rPr>
                    <w:t>危废暂存仓库</w:t>
                  </w:r>
                </w:p>
              </w:tc>
              <w:tc>
                <w:tcPr>
                  <w:tcW w:w="1772" w:type="pct"/>
                  <w:vAlign w:val="center"/>
                </w:tcPr>
                <w:p w:rsidR="00962E31" w:rsidRPr="005D7275" w:rsidRDefault="00962E31" w:rsidP="00947D16">
                  <w:pPr>
                    <w:adjustRightInd w:val="0"/>
                    <w:snapToGrid w:val="0"/>
                    <w:spacing w:line="240" w:lineRule="atLeast"/>
                    <w:jc w:val="center"/>
                    <w:rPr>
                      <w:color w:val="000000"/>
                      <w:sz w:val="18"/>
                      <w:szCs w:val="18"/>
                    </w:rPr>
                  </w:pPr>
                  <w:r w:rsidRPr="00626C77">
                    <w:rPr>
                      <w:rFonts w:hint="eastAsia"/>
                      <w:color w:val="000000"/>
                      <w:sz w:val="18"/>
                      <w:szCs w:val="18"/>
                    </w:rPr>
                    <w:t>废包装桶、漆渣、废劳保用品、</w:t>
                  </w:r>
                  <w:r>
                    <w:rPr>
                      <w:rFonts w:hint="eastAsia"/>
                      <w:color w:val="000000"/>
                      <w:sz w:val="18"/>
                      <w:szCs w:val="18"/>
                    </w:rPr>
                    <w:t>含油墨废抹布、废印刷板、废灯管、</w:t>
                  </w:r>
                  <w:r w:rsidRPr="00626C77">
                    <w:rPr>
                      <w:rFonts w:hint="eastAsia"/>
                      <w:color w:val="000000"/>
                      <w:sz w:val="18"/>
                      <w:szCs w:val="18"/>
                    </w:rPr>
                    <w:t>废液压油</w:t>
                  </w:r>
                  <w:r>
                    <w:rPr>
                      <w:rFonts w:hint="eastAsia"/>
                      <w:color w:val="000000"/>
                      <w:sz w:val="18"/>
                      <w:szCs w:val="18"/>
                    </w:rPr>
                    <w:t>、</w:t>
                  </w:r>
                  <w:r w:rsidRPr="00626C77">
                    <w:rPr>
                      <w:rFonts w:hint="eastAsia"/>
                      <w:color w:val="000000"/>
                      <w:sz w:val="18"/>
                      <w:szCs w:val="18"/>
                    </w:rPr>
                    <w:t>废过滤棉、废活性炭</w:t>
                  </w:r>
                  <w:r>
                    <w:rPr>
                      <w:rFonts w:hint="eastAsia"/>
                      <w:color w:val="000000"/>
                      <w:sz w:val="18"/>
                      <w:szCs w:val="18"/>
                    </w:rPr>
                    <w:t>空、压机含油废液</w:t>
                  </w:r>
                </w:p>
              </w:tc>
              <w:tc>
                <w:tcPr>
                  <w:tcW w:w="960" w:type="pct"/>
                  <w:vAlign w:val="center"/>
                </w:tcPr>
                <w:p w:rsidR="00962E31" w:rsidRPr="00A12808" w:rsidRDefault="00962E31" w:rsidP="00947D16">
                  <w:pPr>
                    <w:adjustRightInd w:val="0"/>
                    <w:snapToGrid w:val="0"/>
                    <w:spacing w:line="240" w:lineRule="atLeast"/>
                    <w:jc w:val="center"/>
                    <w:rPr>
                      <w:bCs/>
                      <w:sz w:val="18"/>
                      <w:szCs w:val="18"/>
                    </w:rPr>
                  </w:pPr>
                  <w:r>
                    <w:rPr>
                      <w:bCs/>
                      <w:sz w:val="18"/>
                      <w:szCs w:val="18"/>
                    </w:rPr>
                    <w:t>泄漏、</w:t>
                  </w:r>
                  <w:r w:rsidRPr="00A12808">
                    <w:rPr>
                      <w:bCs/>
                      <w:sz w:val="18"/>
                      <w:szCs w:val="18"/>
                    </w:rPr>
                    <w:t>火灾、爆炸</w:t>
                  </w:r>
                </w:p>
              </w:tc>
              <w:tc>
                <w:tcPr>
                  <w:tcW w:w="1072" w:type="pct"/>
                  <w:vAlign w:val="center"/>
                </w:tcPr>
                <w:p w:rsidR="00962E31" w:rsidRPr="009A7E0B" w:rsidRDefault="00962E31" w:rsidP="00935099">
                  <w:pPr>
                    <w:adjustRightInd w:val="0"/>
                    <w:snapToGrid w:val="0"/>
                    <w:spacing w:line="240" w:lineRule="atLeast"/>
                    <w:jc w:val="center"/>
                    <w:rPr>
                      <w:color w:val="000000" w:themeColor="text1"/>
                      <w:sz w:val="18"/>
                      <w:szCs w:val="18"/>
                    </w:rPr>
                  </w:pPr>
                  <w:r w:rsidRPr="009A7E0B">
                    <w:rPr>
                      <w:rFonts w:hint="eastAsia"/>
                      <w:color w:val="000000" w:themeColor="text1"/>
                      <w:sz w:val="18"/>
                      <w:szCs w:val="18"/>
                    </w:rPr>
                    <w:t>大气、地下水、土壤</w:t>
                  </w:r>
                </w:p>
              </w:tc>
            </w:tr>
          </w:tbl>
          <w:p w:rsidR="00390245" w:rsidRPr="005E3F4D" w:rsidRDefault="00390245" w:rsidP="005E3F4D">
            <w:pPr>
              <w:adjustRightInd w:val="0"/>
              <w:snapToGrid w:val="0"/>
              <w:spacing w:before="120" w:line="360" w:lineRule="auto"/>
              <w:ind w:firstLineChars="200" w:firstLine="422"/>
              <w:rPr>
                <w:b/>
                <w:szCs w:val="21"/>
              </w:rPr>
            </w:pPr>
            <w:r w:rsidRPr="005E3F4D">
              <w:rPr>
                <w:b/>
                <w:szCs w:val="21"/>
              </w:rPr>
              <w:t>（</w:t>
            </w:r>
            <w:r w:rsidRPr="005E3F4D">
              <w:rPr>
                <w:b/>
                <w:szCs w:val="21"/>
              </w:rPr>
              <w:t>4</w:t>
            </w:r>
            <w:r w:rsidRPr="005E3F4D">
              <w:rPr>
                <w:b/>
                <w:szCs w:val="21"/>
              </w:rPr>
              <w:t>）环境风险分析</w:t>
            </w:r>
          </w:p>
          <w:p w:rsidR="00390245" w:rsidRPr="00A12808" w:rsidRDefault="00390245" w:rsidP="00390245">
            <w:pPr>
              <w:adjustRightInd w:val="0"/>
              <w:snapToGrid w:val="0"/>
              <w:spacing w:line="360" w:lineRule="auto"/>
              <w:ind w:firstLineChars="200" w:firstLine="420"/>
              <w:rPr>
                <w:szCs w:val="21"/>
              </w:rPr>
            </w:pPr>
            <w:r w:rsidRPr="00A12808">
              <w:rPr>
                <w:szCs w:val="21"/>
              </w:rPr>
              <w:t>经识别，本项目涉及的主要风险物质为</w:t>
            </w:r>
            <w:r w:rsidR="00C77E74">
              <w:rPr>
                <w:szCs w:val="21"/>
              </w:rPr>
              <w:t>水性油墨、光亮</w:t>
            </w:r>
            <w:r w:rsidR="00C77E74">
              <w:rPr>
                <w:rFonts w:hint="eastAsia"/>
                <w:szCs w:val="21"/>
              </w:rPr>
              <w:t>UV</w:t>
            </w:r>
            <w:r w:rsidR="00D913AE">
              <w:rPr>
                <w:rFonts w:hint="eastAsia"/>
                <w:szCs w:val="21"/>
              </w:rPr>
              <w:t>漆、</w:t>
            </w:r>
            <w:r w:rsidR="00C77E74">
              <w:rPr>
                <w:rFonts w:hint="eastAsia"/>
                <w:szCs w:val="21"/>
              </w:rPr>
              <w:t>液压油、</w:t>
            </w:r>
            <w:r w:rsidR="00C77E74">
              <w:rPr>
                <w:rFonts w:hint="eastAsia"/>
                <w:color w:val="000000"/>
              </w:rPr>
              <w:t>废包装桶、漆渣、</w:t>
            </w:r>
            <w:r w:rsidR="00D913AE">
              <w:rPr>
                <w:rFonts w:hint="eastAsia"/>
                <w:color w:val="000000"/>
              </w:rPr>
              <w:t>废劳保用品、</w:t>
            </w:r>
            <w:r w:rsidR="00D433E6">
              <w:rPr>
                <w:rFonts w:hint="eastAsia"/>
              </w:rPr>
              <w:t>含油墨废抹布、</w:t>
            </w:r>
            <w:r w:rsidR="00CB47C5">
              <w:rPr>
                <w:rFonts w:hint="eastAsia"/>
              </w:rPr>
              <w:t>废印刷板、</w:t>
            </w:r>
            <w:r w:rsidR="00D913AE" w:rsidRPr="00561612">
              <w:rPr>
                <w:rFonts w:hint="eastAsia"/>
              </w:rPr>
              <w:t>废灯管、</w:t>
            </w:r>
            <w:r w:rsidR="00C77E74">
              <w:rPr>
                <w:rFonts w:hint="eastAsia"/>
                <w:color w:val="000000"/>
              </w:rPr>
              <w:t>废液压油、废过滤棉、废活性炭</w:t>
            </w:r>
            <w:r w:rsidR="00D433E6">
              <w:rPr>
                <w:rFonts w:hint="eastAsia"/>
                <w:color w:val="000000"/>
              </w:rPr>
              <w:t>、空压机含油废液</w:t>
            </w:r>
            <w:r w:rsidR="005E3F4D">
              <w:rPr>
                <w:szCs w:val="21"/>
              </w:rPr>
              <w:t>。主要风险物质</w:t>
            </w:r>
            <w:r w:rsidRPr="00A12808">
              <w:rPr>
                <w:szCs w:val="21"/>
              </w:rPr>
              <w:t>如遇明火，火花则可能发生火灾爆炸事故，</w:t>
            </w:r>
            <w:r w:rsidR="005E3F4D">
              <w:rPr>
                <w:szCs w:val="21"/>
              </w:rPr>
              <w:t>同时</w:t>
            </w:r>
            <w:r w:rsidRPr="00A12808">
              <w:rPr>
                <w:szCs w:val="21"/>
              </w:rPr>
              <w:t>燃烧产生</w:t>
            </w:r>
            <w:r w:rsidR="005E3F4D">
              <w:rPr>
                <w:szCs w:val="21"/>
              </w:rPr>
              <w:t>的</w:t>
            </w:r>
            <w:r w:rsidRPr="00A12808">
              <w:rPr>
                <w:szCs w:val="21"/>
              </w:rPr>
              <w:t>CO</w:t>
            </w:r>
            <w:r w:rsidRPr="00A12808">
              <w:rPr>
                <w:szCs w:val="21"/>
              </w:rPr>
              <w:t>、</w:t>
            </w:r>
            <w:r w:rsidR="005E3F4D">
              <w:rPr>
                <w:szCs w:val="21"/>
              </w:rPr>
              <w:t>烟尘、</w:t>
            </w:r>
            <w:r w:rsidRPr="00A12808">
              <w:rPr>
                <w:szCs w:val="21"/>
              </w:rPr>
              <w:t>SO</w:t>
            </w:r>
            <w:r w:rsidRPr="00A12808">
              <w:rPr>
                <w:szCs w:val="21"/>
                <w:vertAlign w:val="subscript"/>
              </w:rPr>
              <w:t>2</w:t>
            </w:r>
            <w:r w:rsidRPr="00A12808">
              <w:rPr>
                <w:szCs w:val="21"/>
              </w:rPr>
              <w:t>、</w:t>
            </w:r>
            <w:r w:rsidRPr="00A12808">
              <w:rPr>
                <w:szCs w:val="21"/>
              </w:rPr>
              <w:t>NO</w:t>
            </w:r>
            <w:r w:rsidRPr="00544149">
              <w:rPr>
                <w:szCs w:val="21"/>
                <w:vertAlign w:val="subscript"/>
              </w:rPr>
              <w:t>x</w:t>
            </w:r>
            <w:r w:rsidRPr="00A12808">
              <w:rPr>
                <w:szCs w:val="21"/>
              </w:rPr>
              <w:t>等废气进入大气环境中，会导致周围大气环境中相应污染物浓度增高，造成环境空气质量污染</w:t>
            </w:r>
            <w:r w:rsidR="007F11A0">
              <w:rPr>
                <w:szCs w:val="21"/>
              </w:rPr>
              <w:t>。液体风险物质如发生泄露或厂内发生火灾</w:t>
            </w:r>
            <w:r w:rsidRPr="00A12808">
              <w:rPr>
                <w:szCs w:val="21"/>
              </w:rPr>
              <w:t>事故，</w:t>
            </w:r>
            <w:r w:rsidR="007F11A0">
              <w:rPr>
                <w:szCs w:val="21"/>
              </w:rPr>
              <w:t>泄露液、</w:t>
            </w:r>
            <w:r w:rsidRPr="00A12808">
              <w:rPr>
                <w:szCs w:val="21"/>
              </w:rPr>
              <w:t>消防废水</w:t>
            </w:r>
            <w:r w:rsidR="007F11A0">
              <w:rPr>
                <w:szCs w:val="21"/>
              </w:rPr>
              <w:t>等</w:t>
            </w:r>
            <w:r w:rsidRPr="00A12808">
              <w:rPr>
                <w:szCs w:val="21"/>
              </w:rPr>
              <w:t>如拦截不当则可能会进入附近水环境中，会导致受纳水体环境中相应污染物浓度增高，造成水环境质量污染。</w:t>
            </w:r>
            <w:r w:rsidR="007F11A0">
              <w:rPr>
                <w:szCs w:val="21"/>
              </w:rPr>
              <w:t>另外厂区内发生泄漏以及火灾、爆炸事故也可能导致有毒有害物质渗透入土壤中，造成土壤、地下水污染。</w:t>
            </w:r>
          </w:p>
          <w:p w:rsidR="00504371" w:rsidRDefault="00504371" w:rsidP="007F11A0">
            <w:pPr>
              <w:spacing w:line="360" w:lineRule="auto"/>
              <w:ind w:firstLineChars="200" w:firstLine="422"/>
              <w:rPr>
                <w:b/>
                <w:color w:val="000000"/>
              </w:rPr>
            </w:pPr>
            <w:r>
              <w:rPr>
                <w:b/>
                <w:color w:val="000000"/>
              </w:rPr>
              <w:t>（</w:t>
            </w:r>
            <w:r w:rsidR="007F11A0">
              <w:rPr>
                <w:rFonts w:hint="eastAsia"/>
                <w:b/>
                <w:color w:val="000000"/>
              </w:rPr>
              <w:t>5</w:t>
            </w:r>
            <w:r>
              <w:rPr>
                <w:b/>
                <w:color w:val="000000"/>
              </w:rPr>
              <w:t>）</w:t>
            </w:r>
            <w:r w:rsidR="007F11A0">
              <w:rPr>
                <w:b/>
                <w:color w:val="000000"/>
              </w:rPr>
              <w:t>环境</w:t>
            </w:r>
            <w:r>
              <w:rPr>
                <w:b/>
                <w:color w:val="000000"/>
              </w:rPr>
              <w:t>风险防范措施</w:t>
            </w:r>
          </w:p>
          <w:p w:rsidR="00504371" w:rsidRDefault="00504371">
            <w:pPr>
              <w:adjustRightInd w:val="0"/>
              <w:snapToGrid w:val="0"/>
              <w:spacing w:line="360" w:lineRule="auto"/>
              <w:ind w:firstLineChars="200" w:firstLine="420"/>
              <w:rPr>
                <w:color w:val="000000"/>
              </w:rPr>
            </w:pPr>
            <w:r>
              <w:rPr>
                <w:color w:val="000000"/>
              </w:rPr>
              <w:t>针对本项目可能发生的环境风险事故，提出以下风险防范措施：</w:t>
            </w:r>
          </w:p>
          <w:p w:rsidR="00504371" w:rsidRDefault="00504371">
            <w:pPr>
              <w:spacing w:line="360" w:lineRule="auto"/>
              <w:ind w:firstLineChars="200" w:firstLine="420"/>
            </w:pPr>
            <w:r>
              <w:t>①</w:t>
            </w:r>
            <w:r>
              <w:t>生产车间风险防范措施</w:t>
            </w:r>
          </w:p>
          <w:p w:rsidR="00504371" w:rsidRDefault="00504371">
            <w:pPr>
              <w:spacing w:line="360" w:lineRule="auto"/>
              <w:ind w:firstLineChars="200" w:firstLine="420"/>
            </w:pPr>
            <w:r>
              <w:rPr>
                <w:rFonts w:hint="eastAsia"/>
              </w:rPr>
              <w:t>a</w:t>
            </w:r>
            <w:r>
              <w:rPr>
                <w:rFonts w:hint="eastAsia"/>
              </w:rPr>
              <w:t>、</w:t>
            </w:r>
            <w:r>
              <w:t>生产车间具有良好的通风设施，正常工作状态下，排风系统需安装防火阀。</w:t>
            </w:r>
          </w:p>
          <w:p w:rsidR="00504371" w:rsidRDefault="00504371">
            <w:pPr>
              <w:spacing w:line="360" w:lineRule="auto"/>
              <w:ind w:firstLineChars="200" w:firstLine="420"/>
            </w:pPr>
            <w:r>
              <w:rPr>
                <w:rFonts w:hint="eastAsia"/>
              </w:rPr>
              <w:t>b</w:t>
            </w:r>
            <w:r>
              <w:rPr>
                <w:rFonts w:hint="eastAsia"/>
              </w:rPr>
              <w:t>、</w:t>
            </w:r>
            <w:r>
              <w:t>所有材料均选用不燃和阻燃材料。</w:t>
            </w:r>
          </w:p>
          <w:p w:rsidR="00504371" w:rsidRDefault="00504371">
            <w:pPr>
              <w:spacing w:line="360" w:lineRule="auto"/>
              <w:ind w:firstLineChars="200" w:firstLine="420"/>
            </w:pPr>
            <w:r>
              <w:rPr>
                <w:rFonts w:hint="eastAsia"/>
              </w:rPr>
              <w:t>c</w:t>
            </w:r>
            <w:r>
              <w:rPr>
                <w:rFonts w:hint="eastAsia"/>
              </w:rPr>
              <w:t>、</w:t>
            </w:r>
            <w:r>
              <w:t>生产车间设温度自动控制系统，带超高温报警装置，以确保生产的安全性。</w:t>
            </w:r>
          </w:p>
          <w:p w:rsidR="00504371" w:rsidRDefault="00504371">
            <w:pPr>
              <w:spacing w:line="360" w:lineRule="auto"/>
              <w:ind w:firstLineChars="200" w:firstLine="420"/>
            </w:pPr>
            <w:r>
              <w:rPr>
                <w:rFonts w:hint="eastAsia"/>
              </w:rPr>
              <w:t>d</w:t>
            </w:r>
            <w:r>
              <w:rPr>
                <w:rFonts w:hint="eastAsia"/>
              </w:rPr>
              <w:t>、</w:t>
            </w:r>
            <w:r>
              <w:t>安装超压报警装置，在送风或排风不畅的情况下报警、停机，避免通风不畅引起可燃气体浓度过高。</w:t>
            </w:r>
          </w:p>
          <w:p w:rsidR="00504371" w:rsidRDefault="00504371">
            <w:pPr>
              <w:spacing w:line="360" w:lineRule="auto"/>
              <w:ind w:firstLineChars="200" w:firstLine="420"/>
              <w:rPr>
                <w:color w:val="000000"/>
              </w:rPr>
            </w:pPr>
            <w:r>
              <w:rPr>
                <w:rFonts w:ascii="宋体" w:hAnsi="宋体" w:cs="宋体" w:hint="eastAsia"/>
                <w:color w:val="000000"/>
              </w:rPr>
              <w:t>②</w:t>
            </w:r>
            <w:r>
              <w:rPr>
                <w:color w:val="000000"/>
              </w:rPr>
              <w:t>贮运工程风险防范措施</w:t>
            </w:r>
          </w:p>
          <w:p w:rsidR="00504371" w:rsidRDefault="00504371">
            <w:pPr>
              <w:spacing w:line="360" w:lineRule="auto"/>
              <w:ind w:firstLineChars="200" w:firstLine="420"/>
              <w:rPr>
                <w:color w:val="000000"/>
              </w:rPr>
            </w:pPr>
            <w:r>
              <w:rPr>
                <w:color w:val="000000"/>
              </w:rPr>
              <w:t>a</w:t>
            </w:r>
            <w:r>
              <w:rPr>
                <w:color w:val="000000"/>
              </w:rPr>
              <w:t>、原料桶不得露天堆放，储存于阴凉通风仓间内，远离火种、热源，防止阳光直射，应与易燃或可燃物分开存放。搬运时轻装轻卸，防止原料桶破损或倾倒。</w:t>
            </w:r>
          </w:p>
          <w:p w:rsidR="00504371" w:rsidRDefault="00504371">
            <w:pPr>
              <w:spacing w:line="360" w:lineRule="auto"/>
              <w:ind w:firstLineChars="200" w:firstLine="420"/>
              <w:rPr>
                <w:color w:val="FF0000"/>
              </w:rPr>
            </w:pPr>
            <w:r>
              <w:rPr>
                <w:color w:val="000000"/>
              </w:rPr>
              <w:t>b</w:t>
            </w:r>
            <w:r>
              <w:rPr>
                <w:color w:val="000000"/>
              </w:rPr>
              <w:t>、划定禁火区，在明显地点设有警示标志，输配电线、灯具、火灾事故照明和疏散指示标志均应符合安全要求；严禁未安装灭火星装置的车辆出入生产装置区。</w:t>
            </w:r>
          </w:p>
          <w:p w:rsidR="00504371" w:rsidRDefault="00504371">
            <w:pPr>
              <w:spacing w:line="360" w:lineRule="auto"/>
              <w:ind w:firstLineChars="200" w:firstLine="420"/>
              <w:rPr>
                <w:color w:val="000000"/>
              </w:rPr>
            </w:pPr>
            <w:r>
              <w:rPr>
                <w:color w:val="000000"/>
              </w:rPr>
              <w:t>c</w:t>
            </w:r>
            <w:r>
              <w:rPr>
                <w:color w:val="000000"/>
              </w:rPr>
              <w:t>、合理规划运输路线及时间，加强危险化学物品运输车辆的管理，严格遵守危险品运输管理规定，避免运输过程事故的发生。</w:t>
            </w:r>
          </w:p>
          <w:p w:rsidR="00504371" w:rsidRDefault="00504371" w:rsidP="00D5100E">
            <w:pPr>
              <w:spacing w:beforeLines="50" w:line="360" w:lineRule="auto"/>
              <w:ind w:firstLineChars="200" w:firstLine="420"/>
              <w:rPr>
                <w:color w:val="000000"/>
              </w:rPr>
            </w:pPr>
            <w:r>
              <w:rPr>
                <w:rFonts w:ascii="宋体" w:hAnsi="宋体" w:cs="宋体" w:hint="eastAsia"/>
                <w:color w:val="000000"/>
              </w:rPr>
              <w:lastRenderedPageBreak/>
              <w:t>③</w:t>
            </w:r>
            <w:r>
              <w:rPr>
                <w:color w:val="000000"/>
              </w:rPr>
              <w:t>废气事故排放防范措施</w:t>
            </w:r>
          </w:p>
          <w:p w:rsidR="00504371" w:rsidRDefault="00504371">
            <w:pPr>
              <w:spacing w:line="360" w:lineRule="auto"/>
              <w:ind w:firstLineChars="200" w:firstLine="420"/>
              <w:rPr>
                <w:color w:val="000000"/>
              </w:rPr>
            </w:pPr>
            <w:r>
              <w:rPr>
                <w:color w:val="000000"/>
              </w:rPr>
              <w:t>发生事故的原因主要由以下几个：</w:t>
            </w:r>
          </w:p>
          <w:p w:rsidR="00504371" w:rsidRDefault="00504371">
            <w:pPr>
              <w:spacing w:line="360" w:lineRule="auto"/>
              <w:ind w:firstLineChars="200" w:firstLine="420"/>
              <w:rPr>
                <w:color w:val="000000"/>
              </w:rPr>
            </w:pPr>
            <w:r>
              <w:rPr>
                <w:color w:val="000000"/>
              </w:rPr>
              <w:t>a</w:t>
            </w:r>
            <w:r>
              <w:rPr>
                <w:color w:val="000000"/>
              </w:rPr>
              <w:t>、废气处理系统出现故障、设备开车、停车检修时废气直接排入大气环境</w:t>
            </w:r>
            <w:r>
              <w:rPr>
                <w:rFonts w:ascii="宋体" w:hAnsi="宋体"/>
                <w:color w:val="000000"/>
              </w:rPr>
              <w:t>中；</w:t>
            </w:r>
          </w:p>
          <w:p w:rsidR="00504371" w:rsidRDefault="00504371">
            <w:pPr>
              <w:spacing w:line="360" w:lineRule="auto"/>
              <w:ind w:firstLineChars="200" w:firstLine="420"/>
              <w:rPr>
                <w:color w:val="000000"/>
              </w:rPr>
            </w:pPr>
            <w:r>
              <w:rPr>
                <w:color w:val="000000"/>
              </w:rPr>
              <w:t>b</w:t>
            </w:r>
            <w:r>
              <w:rPr>
                <w:color w:val="000000"/>
              </w:rPr>
              <w:t>、生产过程中由于设备老化、腐蚀、实务操作等原因造成车间废气浓度超标</w:t>
            </w:r>
            <w:r>
              <w:rPr>
                <w:rFonts w:ascii="宋体" w:hAnsi="宋体"/>
                <w:color w:val="000000"/>
              </w:rPr>
              <w:t>；</w:t>
            </w:r>
          </w:p>
          <w:p w:rsidR="00504371" w:rsidRDefault="00504371">
            <w:pPr>
              <w:spacing w:line="360" w:lineRule="auto"/>
              <w:ind w:firstLineChars="200" w:firstLine="420"/>
              <w:rPr>
                <w:color w:val="000000"/>
              </w:rPr>
            </w:pPr>
            <w:r>
              <w:rPr>
                <w:color w:val="000000"/>
              </w:rPr>
              <w:t>c</w:t>
            </w:r>
            <w:r>
              <w:rPr>
                <w:color w:val="000000"/>
              </w:rPr>
              <w:t>、厂内突然停电、废气处理系统停止工作，致使废气不能得到及时处理</w:t>
            </w:r>
            <w:r>
              <w:rPr>
                <w:rFonts w:ascii="宋体" w:hAnsi="宋体"/>
                <w:color w:val="000000"/>
              </w:rPr>
              <w:t>；</w:t>
            </w:r>
          </w:p>
          <w:p w:rsidR="00504371" w:rsidRDefault="00504371">
            <w:pPr>
              <w:spacing w:line="360" w:lineRule="auto"/>
              <w:ind w:firstLineChars="200" w:firstLine="420"/>
              <w:rPr>
                <w:color w:val="000000"/>
              </w:rPr>
            </w:pPr>
            <w:r>
              <w:rPr>
                <w:color w:val="000000"/>
              </w:rPr>
              <w:t>d</w:t>
            </w:r>
            <w:r>
              <w:rPr>
                <w:color w:val="000000"/>
              </w:rPr>
              <w:t>、对废气治理措施疏于管理，使治理措施处理效率降低造成废气浓度超标</w:t>
            </w:r>
            <w:r>
              <w:rPr>
                <w:rFonts w:ascii="宋体" w:hAnsi="宋体"/>
                <w:color w:val="000000"/>
              </w:rPr>
              <w:t>；</w:t>
            </w:r>
          </w:p>
          <w:p w:rsidR="00504371" w:rsidRDefault="00504371">
            <w:pPr>
              <w:spacing w:line="360" w:lineRule="auto"/>
              <w:ind w:firstLineChars="200" w:firstLine="420"/>
              <w:rPr>
                <w:color w:val="000000"/>
              </w:rPr>
            </w:pPr>
            <w:r>
              <w:rPr>
                <w:color w:val="000000"/>
              </w:rPr>
              <w:t>为杜绝事故性废气排放，建议采用以下措施确保废气达标排放：</w:t>
            </w:r>
          </w:p>
          <w:p w:rsidR="00504371" w:rsidRDefault="00504371">
            <w:pPr>
              <w:spacing w:line="360" w:lineRule="auto"/>
              <w:ind w:firstLineChars="200" w:firstLine="420"/>
              <w:rPr>
                <w:color w:val="000000"/>
              </w:rPr>
            </w:pPr>
            <w:r>
              <w:rPr>
                <w:color w:val="000000"/>
              </w:rPr>
              <w:t>a</w:t>
            </w:r>
            <w:r>
              <w:rPr>
                <w:color w:val="000000"/>
              </w:rPr>
              <w:t>、平时加强废气处理设施的维护保养，及时发现处理设备的隐患，并及时进行维修，确保废气处理系统正常运行；</w:t>
            </w:r>
          </w:p>
          <w:p w:rsidR="00504371" w:rsidRDefault="00504371">
            <w:pPr>
              <w:spacing w:line="360" w:lineRule="auto"/>
              <w:ind w:firstLineChars="200" w:firstLine="420"/>
              <w:rPr>
                <w:b/>
                <w:color w:val="FF0000"/>
              </w:rPr>
            </w:pPr>
            <w:r>
              <w:rPr>
                <w:color w:val="000000"/>
              </w:rPr>
              <w:t>b</w:t>
            </w:r>
            <w:r>
              <w:rPr>
                <w:color w:val="000000"/>
              </w:rPr>
              <w:t>、建立健全的环保机构，配置必要的监测仪器，对管理人员和技术人员进行岗位培训，对废气处理实行全过程跟踪控制。</w:t>
            </w:r>
          </w:p>
          <w:p w:rsidR="007F11A0" w:rsidRPr="00A12808" w:rsidRDefault="00C77E74" w:rsidP="007F11A0">
            <w:pPr>
              <w:adjustRightInd w:val="0"/>
              <w:snapToGrid w:val="0"/>
              <w:spacing w:line="360" w:lineRule="auto"/>
              <w:ind w:firstLineChars="200" w:firstLine="420"/>
              <w:rPr>
                <w:szCs w:val="21"/>
              </w:rPr>
            </w:pPr>
            <w:r>
              <w:rPr>
                <w:rFonts w:hint="eastAsia"/>
                <w:szCs w:val="21"/>
              </w:rPr>
              <w:t>④</w:t>
            </w:r>
            <w:r w:rsidR="007F11A0" w:rsidRPr="00A12808">
              <w:rPr>
                <w:rFonts w:hint="eastAsia"/>
                <w:szCs w:val="21"/>
              </w:rPr>
              <w:t>危废库房防控措施：</w:t>
            </w:r>
          </w:p>
          <w:p w:rsidR="007F11A0" w:rsidRPr="00A12808" w:rsidRDefault="007F11A0" w:rsidP="007F11A0">
            <w:pPr>
              <w:adjustRightInd w:val="0"/>
              <w:snapToGrid w:val="0"/>
              <w:spacing w:line="360" w:lineRule="auto"/>
              <w:ind w:firstLineChars="200" w:firstLine="420"/>
              <w:rPr>
                <w:szCs w:val="21"/>
              </w:rPr>
            </w:pPr>
            <w:r>
              <w:rPr>
                <w:color w:val="000000"/>
              </w:rPr>
              <w:t>a</w:t>
            </w:r>
            <w:r>
              <w:rPr>
                <w:color w:val="000000"/>
              </w:rPr>
              <w:t>、</w:t>
            </w:r>
            <w:r w:rsidRPr="00A12808">
              <w:rPr>
                <w:rFonts w:hint="eastAsia"/>
                <w:szCs w:val="21"/>
              </w:rPr>
              <w:t>危废仓库地面拟采用环氧地坪，底部加设土工膜，防渗等级满足防渗要求</w:t>
            </w:r>
            <w:r w:rsidR="0091536F">
              <w:rPr>
                <w:szCs w:val="21"/>
              </w:rPr>
              <w:t>；</w:t>
            </w:r>
          </w:p>
          <w:p w:rsidR="007F11A0" w:rsidRPr="00A12808" w:rsidRDefault="007F11A0" w:rsidP="007F11A0">
            <w:pPr>
              <w:adjustRightInd w:val="0"/>
              <w:snapToGrid w:val="0"/>
              <w:spacing w:line="360" w:lineRule="auto"/>
              <w:ind w:firstLineChars="200" w:firstLine="420"/>
              <w:rPr>
                <w:szCs w:val="21"/>
              </w:rPr>
            </w:pPr>
            <w:r>
              <w:rPr>
                <w:rFonts w:hint="eastAsia"/>
                <w:color w:val="000000"/>
              </w:rPr>
              <w:t>b</w:t>
            </w:r>
            <w:r>
              <w:rPr>
                <w:color w:val="000000"/>
              </w:rPr>
              <w:t>、</w:t>
            </w:r>
            <w:r>
              <w:rPr>
                <w:rFonts w:hint="eastAsia"/>
                <w:szCs w:val="21"/>
              </w:rPr>
              <w:t>废切削液、废液压油、废活性炭</w:t>
            </w:r>
            <w:r w:rsidRPr="00A12808">
              <w:rPr>
                <w:rFonts w:hint="eastAsia"/>
                <w:szCs w:val="21"/>
              </w:rPr>
              <w:t>均采用</w:t>
            </w:r>
            <w:r w:rsidR="0091536F">
              <w:rPr>
                <w:rFonts w:hint="eastAsia"/>
                <w:szCs w:val="21"/>
              </w:rPr>
              <w:t>密封塑胶桶</w:t>
            </w:r>
            <w:r w:rsidRPr="00A12808">
              <w:rPr>
                <w:rFonts w:hint="eastAsia"/>
                <w:szCs w:val="21"/>
              </w:rPr>
              <w:t>贮存在危废仓库，贮存容器下方设置不锈钢托盘用以收集泄漏液体，每次更换后由具有危废资质单位及时清运</w:t>
            </w:r>
            <w:r w:rsidR="0091536F">
              <w:rPr>
                <w:szCs w:val="21"/>
              </w:rPr>
              <w:t>；</w:t>
            </w:r>
          </w:p>
          <w:p w:rsidR="007F11A0" w:rsidRPr="00A12808" w:rsidRDefault="0091536F" w:rsidP="007F11A0">
            <w:pPr>
              <w:adjustRightInd w:val="0"/>
              <w:snapToGrid w:val="0"/>
              <w:spacing w:line="360" w:lineRule="auto"/>
              <w:ind w:firstLineChars="200" w:firstLine="420"/>
              <w:rPr>
                <w:szCs w:val="21"/>
              </w:rPr>
            </w:pPr>
            <w:r>
              <w:rPr>
                <w:rFonts w:hint="eastAsia"/>
                <w:color w:val="000000"/>
              </w:rPr>
              <w:t>c</w:t>
            </w:r>
            <w:r>
              <w:rPr>
                <w:color w:val="000000"/>
              </w:rPr>
              <w:t>、</w:t>
            </w:r>
            <w:r w:rsidR="007F11A0" w:rsidRPr="00A12808">
              <w:rPr>
                <w:rFonts w:hint="eastAsia"/>
                <w:szCs w:val="21"/>
              </w:rPr>
              <w:t>仓库密闭，地面防渗处理，四周设围堰，设置钢筋混凝土导流渠，并采用底部加设土工膜进行防渗，具备防风、防雨、防晒功能；配备通讯设备、防爆灯、禁火标志、灭火器（如黄沙）等；</w:t>
            </w:r>
          </w:p>
          <w:p w:rsidR="007F11A0" w:rsidRPr="00A12808" w:rsidRDefault="0091536F" w:rsidP="007F11A0">
            <w:pPr>
              <w:adjustRightInd w:val="0"/>
              <w:snapToGrid w:val="0"/>
              <w:spacing w:line="360" w:lineRule="auto"/>
              <w:ind w:firstLineChars="200" w:firstLine="420"/>
              <w:rPr>
                <w:szCs w:val="21"/>
              </w:rPr>
            </w:pPr>
            <w:r>
              <w:rPr>
                <w:rFonts w:hint="eastAsia"/>
                <w:color w:val="000000"/>
              </w:rPr>
              <w:t>d</w:t>
            </w:r>
            <w:r>
              <w:rPr>
                <w:color w:val="000000"/>
              </w:rPr>
              <w:t>、</w:t>
            </w:r>
            <w:r w:rsidR="007F11A0" w:rsidRPr="00A12808">
              <w:rPr>
                <w:rFonts w:hint="eastAsia"/>
                <w:szCs w:val="21"/>
              </w:rPr>
              <w:t>拟在厂区门口设置危废信息公开栏，危废仓库外墙及各类危废贮存处墙面设置贮存设施警示标志牌，对危险废物的容器和包装物以及收集、贮存、运输、处置危险废物的设施、场所，拟设置危险废物识别标志</w:t>
            </w:r>
            <w:r>
              <w:rPr>
                <w:szCs w:val="21"/>
              </w:rPr>
              <w:t>；</w:t>
            </w:r>
          </w:p>
          <w:p w:rsidR="007F11A0" w:rsidRPr="00A12808" w:rsidRDefault="0091536F" w:rsidP="007F11A0">
            <w:pPr>
              <w:adjustRightInd w:val="0"/>
              <w:snapToGrid w:val="0"/>
              <w:spacing w:line="360" w:lineRule="auto"/>
              <w:ind w:firstLineChars="200" w:firstLine="420"/>
              <w:rPr>
                <w:szCs w:val="21"/>
              </w:rPr>
            </w:pPr>
            <w:r>
              <w:rPr>
                <w:rFonts w:hint="eastAsia"/>
                <w:color w:val="000000"/>
              </w:rPr>
              <w:t>e</w:t>
            </w:r>
            <w:r>
              <w:rPr>
                <w:color w:val="000000"/>
              </w:rPr>
              <w:t>、</w:t>
            </w:r>
            <w:r w:rsidR="007F11A0" w:rsidRPr="00A12808">
              <w:rPr>
                <w:rFonts w:hint="eastAsia"/>
                <w:szCs w:val="21"/>
              </w:rPr>
              <w:t>根据危险废物的种类和特性进行分区、分类贮存</w:t>
            </w:r>
            <w:r>
              <w:rPr>
                <w:szCs w:val="21"/>
              </w:rPr>
              <w:t>；</w:t>
            </w:r>
          </w:p>
          <w:p w:rsidR="007F11A0" w:rsidRPr="00A12808" w:rsidRDefault="0091536F" w:rsidP="007F11A0">
            <w:pPr>
              <w:adjustRightInd w:val="0"/>
              <w:snapToGrid w:val="0"/>
              <w:spacing w:line="360" w:lineRule="auto"/>
              <w:ind w:firstLineChars="200" w:firstLine="420"/>
              <w:rPr>
                <w:szCs w:val="21"/>
              </w:rPr>
            </w:pPr>
            <w:r>
              <w:rPr>
                <w:rFonts w:hint="eastAsia"/>
                <w:color w:val="000000"/>
              </w:rPr>
              <w:t>f</w:t>
            </w:r>
            <w:r>
              <w:rPr>
                <w:color w:val="000000"/>
              </w:rPr>
              <w:t>、</w:t>
            </w:r>
            <w:r w:rsidR="007F11A0" w:rsidRPr="00A12808">
              <w:rPr>
                <w:rFonts w:hint="eastAsia"/>
                <w:szCs w:val="21"/>
              </w:rPr>
              <w:t>危废暂存间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w:t>
            </w:r>
            <w:r w:rsidR="007F11A0" w:rsidRPr="00A12808">
              <w:rPr>
                <w:szCs w:val="21"/>
              </w:rPr>
              <w:t>100%</w:t>
            </w:r>
            <w:r w:rsidR="007F11A0" w:rsidRPr="00A12808">
              <w:rPr>
                <w:rFonts w:hint="eastAsia"/>
                <w:szCs w:val="21"/>
              </w:rPr>
              <w:t>得到安全处置。危险废物的记录和货单保留三年。</w:t>
            </w:r>
          </w:p>
          <w:p w:rsidR="0091536F" w:rsidRPr="0091536F" w:rsidRDefault="0091536F" w:rsidP="0091536F">
            <w:pPr>
              <w:adjustRightInd w:val="0"/>
              <w:snapToGrid w:val="0"/>
              <w:spacing w:line="360" w:lineRule="auto"/>
              <w:ind w:firstLineChars="200" w:firstLine="422"/>
              <w:rPr>
                <w:b/>
                <w:szCs w:val="21"/>
              </w:rPr>
            </w:pPr>
            <w:r w:rsidRPr="0091536F">
              <w:rPr>
                <w:b/>
                <w:szCs w:val="21"/>
              </w:rPr>
              <w:t>（</w:t>
            </w:r>
            <w:r w:rsidRPr="0091536F">
              <w:rPr>
                <w:rFonts w:hint="eastAsia"/>
                <w:b/>
                <w:szCs w:val="21"/>
              </w:rPr>
              <w:t>6</w:t>
            </w:r>
            <w:r w:rsidRPr="0091536F">
              <w:rPr>
                <w:b/>
                <w:szCs w:val="21"/>
              </w:rPr>
              <w:t>）</w:t>
            </w:r>
            <w:r>
              <w:rPr>
                <w:b/>
                <w:szCs w:val="21"/>
              </w:rPr>
              <w:t>环境</w:t>
            </w:r>
            <w:r w:rsidRPr="0091536F">
              <w:rPr>
                <w:b/>
                <w:szCs w:val="21"/>
              </w:rPr>
              <w:t>风险结论</w:t>
            </w:r>
          </w:p>
          <w:p w:rsidR="0091536F" w:rsidRDefault="0091536F" w:rsidP="0091536F">
            <w:pPr>
              <w:adjustRightInd w:val="0"/>
              <w:snapToGrid w:val="0"/>
              <w:spacing w:line="360" w:lineRule="auto"/>
              <w:ind w:firstLineChars="200" w:firstLine="420"/>
              <w:rPr>
                <w:szCs w:val="21"/>
              </w:rPr>
            </w:pPr>
            <w:r w:rsidRPr="00A12808">
              <w:rPr>
                <w:szCs w:val="21"/>
              </w:rPr>
              <w:t>在</w:t>
            </w:r>
            <w:r>
              <w:rPr>
                <w:szCs w:val="21"/>
              </w:rPr>
              <w:t>各项</w:t>
            </w:r>
            <w:r w:rsidRPr="00A12808">
              <w:rPr>
                <w:szCs w:val="21"/>
              </w:rPr>
              <w:t>环境风险防范措施落实到位的情况下，可降低</w:t>
            </w:r>
            <w:r>
              <w:rPr>
                <w:szCs w:val="21"/>
              </w:rPr>
              <w:t>本</w:t>
            </w:r>
            <w:r w:rsidRPr="00A12808">
              <w:rPr>
                <w:szCs w:val="21"/>
              </w:rPr>
              <w:t>项目的环境风险，最大程度减少对环境可能造成的危害，</w:t>
            </w:r>
            <w:r>
              <w:rPr>
                <w:szCs w:val="21"/>
              </w:rPr>
              <w:t>本</w:t>
            </w:r>
            <w:r w:rsidRPr="00A12808">
              <w:rPr>
                <w:szCs w:val="21"/>
              </w:rPr>
              <w:t>项目对环境的风险影响可接受。</w:t>
            </w:r>
          </w:p>
          <w:p w:rsidR="000521AD" w:rsidRPr="009A7E0B" w:rsidRDefault="001124FE" w:rsidP="001124FE">
            <w:pPr>
              <w:adjustRightInd w:val="0"/>
              <w:snapToGrid w:val="0"/>
              <w:spacing w:line="360" w:lineRule="auto"/>
              <w:ind w:firstLineChars="200" w:firstLine="422"/>
              <w:rPr>
                <w:b/>
                <w:color w:val="000000" w:themeColor="text1"/>
                <w:szCs w:val="21"/>
              </w:rPr>
            </w:pPr>
            <w:r w:rsidRPr="009A7E0B">
              <w:rPr>
                <w:rFonts w:hint="eastAsia"/>
                <w:b/>
                <w:color w:val="000000" w:themeColor="text1"/>
                <w:szCs w:val="21"/>
              </w:rPr>
              <w:t>7</w:t>
            </w:r>
            <w:r w:rsidRPr="009A7E0B">
              <w:rPr>
                <w:rFonts w:hint="eastAsia"/>
                <w:b/>
                <w:color w:val="000000" w:themeColor="text1"/>
                <w:szCs w:val="21"/>
              </w:rPr>
              <w:t>、生态环境影响分析</w:t>
            </w:r>
          </w:p>
          <w:p w:rsidR="000521AD" w:rsidRPr="009A7E0B" w:rsidRDefault="00BD4D71" w:rsidP="0091536F">
            <w:pPr>
              <w:adjustRightInd w:val="0"/>
              <w:snapToGrid w:val="0"/>
              <w:spacing w:line="360" w:lineRule="auto"/>
              <w:ind w:firstLineChars="200" w:firstLine="420"/>
              <w:rPr>
                <w:color w:val="000000" w:themeColor="text1"/>
              </w:rPr>
            </w:pPr>
            <w:r w:rsidRPr="009A7E0B">
              <w:rPr>
                <w:rFonts w:hint="eastAsia"/>
                <w:color w:val="000000" w:themeColor="text1"/>
                <w:szCs w:val="21"/>
              </w:rPr>
              <w:t>本</w:t>
            </w:r>
            <w:r w:rsidR="001124FE" w:rsidRPr="009A7E0B">
              <w:rPr>
                <w:color w:val="000000" w:themeColor="text1"/>
                <w:szCs w:val="21"/>
              </w:rPr>
              <w:t>项目位于海安市</w:t>
            </w:r>
            <w:r w:rsidR="001124FE" w:rsidRPr="009A7E0B">
              <w:rPr>
                <w:rFonts w:hint="eastAsia"/>
                <w:color w:val="000000" w:themeColor="text1"/>
              </w:rPr>
              <w:t>海安经济技术开发区台商产业园日月潭路以北、天发路以东，佳马公司北侧</w:t>
            </w:r>
            <w:r w:rsidRPr="009A7E0B">
              <w:rPr>
                <w:rFonts w:hint="eastAsia"/>
                <w:color w:val="000000" w:themeColor="text1"/>
              </w:rPr>
              <w:t>，</w:t>
            </w:r>
            <w:r w:rsidR="00144BA7" w:rsidRPr="009A7E0B">
              <w:rPr>
                <w:rFonts w:hint="eastAsia"/>
                <w:color w:val="000000" w:themeColor="text1"/>
              </w:rPr>
              <w:t>项目所征用土地</w:t>
            </w:r>
            <w:r w:rsidRPr="009A7E0B">
              <w:rPr>
                <w:rFonts w:hint="eastAsia"/>
                <w:color w:val="000000" w:themeColor="text1"/>
              </w:rPr>
              <w:t>没有</w:t>
            </w:r>
            <w:r w:rsidR="000A1DC8" w:rsidRPr="009A7E0B">
              <w:rPr>
                <w:rFonts w:hint="eastAsia"/>
                <w:color w:val="000000" w:themeColor="text1"/>
              </w:rPr>
              <w:t>占用基本农田和林地，符合现行的土地使用政策。</w:t>
            </w:r>
            <w:r w:rsidR="0080555D" w:rsidRPr="009A7E0B">
              <w:rPr>
                <w:rFonts w:hint="eastAsia"/>
                <w:color w:val="000000" w:themeColor="text1"/>
              </w:rPr>
              <w:t>本项目与“新通扬运河（海安）饮用水</w:t>
            </w:r>
            <w:r w:rsidR="0080555D" w:rsidRPr="009A7E0B">
              <w:rPr>
                <w:rFonts w:hint="eastAsia"/>
                <w:color w:val="000000" w:themeColor="text1"/>
              </w:rPr>
              <w:lastRenderedPageBreak/>
              <w:t>源保护区”边界</w:t>
            </w:r>
            <w:r w:rsidR="0080555D" w:rsidRPr="009A7E0B">
              <w:rPr>
                <w:rFonts w:hint="eastAsia"/>
                <w:color w:val="000000" w:themeColor="text1"/>
              </w:rPr>
              <w:t>5.8km</w:t>
            </w:r>
            <w:r w:rsidR="0080555D" w:rsidRPr="009A7E0B">
              <w:rPr>
                <w:rFonts w:hint="eastAsia"/>
                <w:color w:val="000000" w:themeColor="text1"/>
              </w:rPr>
              <w:t>、与“新通扬</w:t>
            </w:r>
            <w:r w:rsidR="0080555D" w:rsidRPr="009A7E0B">
              <w:rPr>
                <w:rFonts w:hint="eastAsia"/>
                <w:color w:val="000000" w:themeColor="text1"/>
              </w:rPr>
              <w:t>-</w:t>
            </w:r>
            <w:r w:rsidR="0080555D" w:rsidRPr="009A7E0B">
              <w:rPr>
                <w:rFonts w:hint="eastAsia"/>
                <w:color w:val="000000" w:themeColor="text1"/>
              </w:rPr>
              <w:t>通榆运河清水通道维护区”边界</w:t>
            </w:r>
            <w:r w:rsidR="0080555D" w:rsidRPr="009A7E0B">
              <w:rPr>
                <w:rFonts w:hint="eastAsia"/>
                <w:color w:val="000000" w:themeColor="text1"/>
              </w:rPr>
              <w:t>4.3km</w:t>
            </w:r>
            <w:r w:rsidR="0080555D" w:rsidRPr="009A7E0B">
              <w:rPr>
                <w:rFonts w:hint="eastAsia"/>
                <w:color w:val="000000" w:themeColor="text1"/>
              </w:rPr>
              <w:t>、与</w:t>
            </w:r>
            <w:r w:rsidR="002B7DBB" w:rsidRPr="009A7E0B">
              <w:rPr>
                <w:rFonts w:hint="eastAsia"/>
                <w:color w:val="000000" w:themeColor="text1"/>
              </w:rPr>
              <w:t>“大公镇蚕桑种质资源保护区”最近距离</w:t>
            </w:r>
            <w:r w:rsidR="002B7DBB" w:rsidRPr="009A7E0B">
              <w:rPr>
                <w:rFonts w:hint="eastAsia"/>
                <w:color w:val="000000" w:themeColor="text1"/>
              </w:rPr>
              <w:t>7.5km</w:t>
            </w:r>
            <w:r w:rsidR="002B7DBB" w:rsidRPr="009A7E0B">
              <w:rPr>
                <w:rFonts w:hint="eastAsia"/>
                <w:color w:val="000000" w:themeColor="text1"/>
              </w:rPr>
              <w:t>，用地范围内没有生态环境保护目标。故</w:t>
            </w:r>
            <w:r w:rsidR="005C7D22" w:rsidRPr="009A7E0B">
              <w:rPr>
                <w:rFonts w:hint="eastAsia"/>
                <w:color w:val="000000" w:themeColor="text1"/>
              </w:rPr>
              <w:t>本项目</w:t>
            </w:r>
            <w:r w:rsidR="002B7DBB" w:rsidRPr="009A7E0B">
              <w:rPr>
                <w:rFonts w:hint="eastAsia"/>
                <w:color w:val="000000" w:themeColor="text1"/>
              </w:rPr>
              <w:t>建成投产后，对周围</w:t>
            </w:r>
            <w:r w:rsidR="005C7D22" w:rsidRPr="009A7E0B">
              <w:rPr>
                <w:rFonts w:hint="eastAsia"/>
                <w:color w:val="000000" w:themeColor="text1"/>
              </w:rPr>
              <w:t>生态</w:t>
            </w:r>
            <w:r w:rsidR="002B7DBB" w:rsidRPr="009A7E0B">
              <w:rPr>
                <w:rFonts w:hint="eastAsia"/>
                <w:color w:val="000000" w:themeColor="text1"/>
              </w:rPr>
              <w:t>环境影响较小。</w:t>
            </w: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Default="00962E31" w:rsidP="0091536F">
            <w:pPr>
              <w:adjustRightInd w:val="0"/>
              <w:snapToGrid w:val="0"/>
              <w:spacing w:line="360" w:lineRule="auto"/>
              <w:ind w:firstLineChars="200" w:firstLine="420"/>
              <w:rPr>
                <w:color w:val="FF0000"/>
              </w:rPr>
            </w:pPr>
          </w:p>
          <w:p w:rsidR="00962E31" w:rsidRPr="00962E31" w:rsidRDefault="00962E31" w:rsidP="0091536F">
            <w:pPr>
              <w:adjustRightInd w:val="0"/>
              <w:snapToGrid w:val="0"/>
              <w:spacing w:line="360" w:lineRule="auto"/>
              <w:ind w:firstLineChars="200" w:firstLine="420"/>
              <w:rPr>
                <w:color w:val="FF0000"/>
                <w:szCs w:val="21"/>
              </w:rPr>
            </w:pPr>
          </w:p>
          <w:p w:rsidR="000521AD" w:rsidRDefault="000521AD" w:rsidP="0091536F">
            <w:pPr>
              <w:adjustRightInd w:val="0"/>
              <w:snapToGrid w:val="0"/>
              <w:spacing w:line="360" w:lineRule="auto"/>
              <w:ind w:firstLineChars="200" w:firstLine="420"/>
              <w:rPr>
                <w:szCs w:val="21"/>
              </w:rPr>
            </w:pPr>
          </w:p>
          <w:p w:rsidR="005E049A" w:rsidRPr="0091536F" w:rsidRDefault="005E049A">
            <w:pPr>
              <w:adjustRightInd w:val="0"/>
              <w:snapToGrid w:val="0"/>
              <w:rPr>
                <w:rFonts w:ascii="宋体" w:hAnsi="宋体" w:cs="宋体"/>
                <w:bCs/>
                <w:spacing w:val="-10"/>
                <w:szCs w:val="21"/>
              </w:rPr>
            </w:pPr>
          </w:p>
        </w:tc>
      </w:tr>
    </w:tbl>
    <w:p w:rsidR="00504371" w:rsidRDefault="00504371">
      <w:pPr>
        <w:adjustRightInd w:val="0"/>
        <w:snapToGrid w:val="0"/>
        <w:spacing w:line="360" w:lineRule="auto"/>
        <w:rPr>
          <w:rFonts w:ascii="宋体" w:cs="宋体"/>
          <w:b/>
          <w:kern w:val="0"/>
          <w:sz w:val="28"/>
          <w:szCs w:val="28"/>
        </w:rPr>
        <w:sectPr w:rsidR="00504371">
          <w:pgSz w:w="11907" w:h="16840"/>
          <w:pgMar w:top="1701" w:right="1531" w:bottom="2127" w:left="1531" w:header="851" w:footer="851" w:gutter="0"/>
          <w:cols w:space="720"/>
          <w:docGrid w:linePitch="312"/>
        </w:sectPr>
      </w:pPr>
    </w:p>
    <w:p w:rsidR="00504371" w:rsidRDefault="00504371">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19" w:name="_Hlk54167917"/>
      <w:r>
        <w:rPr>
          <w:rFonts w:ascii="黑体" w:eastAsia="黑体" w:hAnsi="黑体" w:hint="eastAsia"/>
          <w:snapToGrid w:val="0"/>
          <w:sz w:val="30"/>
          <w:szCs w:val="30"/>
        </w:rPr>
        <w:t>环境保护措施监督检查清单</w:t>
      </w:r>
      <w:bookmarkEnd w:id="19"/>
    </w:p>
    <w:tbl>
      <w:tblPr>
        <w:tblW w:w="10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98"/>
        <w:gridCol w:w="993"/>
        <w:gridCol w:w="1275"/>
        <w:gridCol w:w="1843"/>
        <w:gridCol w:w="2320"/>
        <w:gridCol w:w="2577"/>
      </w:tblGrid>
      <w:tr w:rsidR="00504371" w:rsidTr="006A6A56">
        <w:trPr>
          <w:trHeight w:val="722"/>
          <w:jc w:val="center"/>
        </w:trPr>
        <w:tc>
          <w:tcPr>
            <w:tcW w:w="1298" w:type="dxa"/>
            <w:tcBorders>
              <w:tl2br w:val="single" w:sz="4" w:space="0" w:color="auto"/>
            </w:tcBorders>
          </w:tcPr>
          <w:p w:rsidR="00504371" w:rsidRDefault="00504371">
            <w:pPr>
              <w:adjustRightInd w:val="0"/>
              <w:snapToGrid w:val="0"/>
              <w:ind w:firstLineChars="250" w:firstLine="527"/>
              <w:rPr>
                <w:rFonts w:ascii="宋体" w:hAnsi="宋体" w:cs="宋体"/>
                <w:b/>
                <w:szCs w:val="21"/>
              </w:rPr>
            </w:pPr>
            <w:r>
              <w:rPr>
                <w:rFonts w:ascii="宋体" w:hAnsi="宋体" w:cs="宋体" w:hint="eastAsia"/>
                <w:b/>
                <w:szCs w:val="21"/>
              </w:rPr>
              <w:t>内容</w:t>
            </w:r>
          </w:p>
          <w:p w:rsidR="00504371" w:rsidRDefault="00504371">
            <w:pPr>
              <w:adjustRightInd w:val="0"/>
              <w:snapToGrid w:val="0"/>
              <w:rPr>
                <w:rFonts w:ascii="宋体" w:hAnsi="宋体" w:cs="宋体"/>
                <w:b/>
                <w:szCs w:val="21"/>
              </w:rPr>
            </w:pPr>
            <w:r>
              <w:rPr>
                <w:rFonts w:ascii="宋体" w:hAnsi="宋体" w:cs="宋体" w:hint="eastAsia"/>
                <w:b/>
                <w:szCs w:val="21"/>
              </w:rPr>
              <w:t>要素</w:t>
            </w:r>
          </w:p>
        </w:tc>
        <w:tc>
          <w:tcPr>
            <w:tcW w:w="2268" w:type="dxa"/>
            <w:gridSpan w:val="2"/>
            <w:vAlign w:val="center"/>
          </w:tcPr>
          <w:p w:rsidR="00504371" w:rsidRDefault="00504371">
            <w:pPr>
              <w:adjustRightInd w:val="0"/>
              <w:snapToGrid w:val="0"/>
              <w:jc w:val="center"/>
              <w:rPr>
                <w:rFonts w:ascii="宋体" w:hAnsi="宋体" w:cs="宋体"/>
                <w:b/>
                <w:szCs w:val="21"/>
              </w:rPr>
            </w:pPr>
            <w:r>
              <w:rPr>
                <w:rFonts w:ascii="宋体" w:hAnsi="宋体" w:cs="宋体" w:hint="eastAsia"/>
                <w:b/>
                <w:szCs w:val="21"/>
              </w:rPr>
              <w:t>排放口(编号、</w:t>
            </w:r>
          </w:p>
          <w:p w:rsidR="00504371" w:rsidRDefault="00504371">
            <w:pPr>
              <w:adjustRightInd w:val="0"/>
              <w:snapToGrid w:val="0"/>
              <w:jc w:val="center"/>
              <w:rPr>
                <w:rFonts w:ascii="宋体" w:hAnsi="宋体" w:cs="宋体"/>
                <w:b/>
                <w:szCs w:val="21"/>
              </w:rPr>
            </w:pPr>
            <w:r>
              <w:rPr>
                <w:rFonts w:ascii="宋体" w:hAnsi="宋体" w:cs="宋体" w:hint="eastAsia"/>
                <w:b/>
                <w:szCs w:val="21"/>
              </w:rPr>
              <w:t>名称)/污染源</w:t>
            </w:r>
          </w:p>
        </w:tc>
        <w:tc>
          <w:tcPr>
            <w:tcW w:w="1843" w:type="dxa"/>
            <w:vAlign w:val="center"/>
          </w:tcPr>
          <w:p w:rsidR="00504371" w:rsidRDefault="00504371">
            <w:pPr>
              <w:adjustRightInd w:val="0"/>
              <w:snapToGrid w:val="0"/>
              <w:jc w:val="center"/>
              <w:rPr>
                <w:rFonts w:ascii="宋体" w:hAnsi="宋体" w:cs="宋体"/>
                <w:b/>
                <w:szCs w:val="21"/>
              </w:rPr>
            </w:pPr>
            <w:r>
              <w:rPr>
                <w:rFonts w:ascii="宋体" w:hAnsi="宋体" w:cs="宋体" w:hint="eastAsia"/>
                <w:b/>
                <w:szCs w:val="21"/>
              </w:rPr>
              <w:t>污染物项目</w:t>
            </w:r>
          </w:p>
        </w:tc>
        <w:tc>
          <w:tcPr>
            <w:tcW w:w="2320" w:type="dxa"/>
            <w:vAlign w:val="center"/>
          </w:tcPr>
          <w:p w:rsidR="00504371" w:rsidRDefault="00504371">
            <w:pPr>
              <w:adjustRightInd w:val="0"/>
              <w:snapToGrid w:val="0"/>
              <w:jc w:val="center"/>
              <w:rPr>
                <w:rFonts w:ascii="宋体" w:hAnsi="宋体" w:cs="宋体"/>
                <w:b/>
                <w:szCs w:val="21"/>
              </w:rPr>
            </w:pPr>
            <w:r>
              <w:rPr>
                <w:rFonts w:ascii="宋体" w:hAnsi="宋体" w:cs="宋体" w:hint="eastAsia"/>
                <w:b/>
                <w:szCs w:val="21"/>
              </w:rPr>
              <w:t>环境保护措施</w:t>
            </w:r>
          </w:p>
        </w:tc>
        <w:tc>
          <w:tcPr>
            <w:tcW w:w="2577" w:type="dxa"/>
            <w:vAlign w:val="center"/>
          </w:tcPr>
          <w:p w:rsidR="00504371" w:rsidRDefault="00504371">
            <w:pPr>
              <w:adjustRightInd w:val="0"/>
              <w:snapToGrid w:val="0"/>
              <w:jc w:val="center"/>
              <w:rPr>
                <w:rFonts w:ascii="宋体" w:hAnsi="宋体" w:cs="宋体"/>
                <w:b/>
                <w:szCs w:val="21"/>
              </w:rPr>
            </w:pPr>
            <w:r>
              <w:rPr>
                <w:rFonts w:ascii="宋体" w:hAnsi="宋体" w:cs="宋体" w:hint="eastAsia"/>
                <w:b/>
                <w:szCs w:val="21"/>
              </w:rPr>
              <w:t>执行标准</w:t>
            </w:r>
          </w:p>
        </w:tc>
      </w:tr>
      <w:tr w:rsidR="006F28CF" w:rsidTr="00AE5686">
        <w:trPr>
          <w:trHeight w:val="425"/>
          <w:jc w:val="center"/>
        </w:trPr>
        <w:tc>
          <w:tcPr>
            <w:tcW w:w="1298" w:type="dxa"/>
            <w:vMerge w:val="restart"/>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大气环境</w:t>
            </w:r>
          </w:p>
        </w:tc>
        <w:tc>
          <w:tcPr>
            <w:tcW w:w="2268" w:type="dxa"/>
            <w:gridSpan w:val="2"/>
            <w:vAlign w:val="center"/>
          </w:tcPr>
          <w:p w:rsidR="006F28CF" w:rsidRDefault="006F28CF" w:rsidP="00EC7AFD">
            <w:pPr>
              <w:adjustRightInd w:val="0"/>
              <w:snapToGrid w:val="0"/>
              <w:jc w:val="center"/>
              <w:rPr>
                <w:rFonts w:ascii="宋体" w:hAnsi="宋体" w:cs="宋体"/>
                <w:szCs w:val="21"/>
              </w:rPr>
            </w:pPr>
            <w:r w:rsidRPr="0091536F">
              <w:rPr>
                <w:szCs w:val="21"/>
              </w:rPr>
              <w:t>FQ-01</w:t>
            </w:r>
            <w:r>
              <w:rPr>
                <w:rFonts w:ascii="宋体" w:hAnsi="宋体" w:cs="宋体" w:hint="eastAsia"/>
                <w:szCs w:val="21"/>
              </w:rPr>
              <w:t>/熔融挤出工序喷漆固化工序、丝网印刷工序</w:t>
            </w:r>
          </w:p>
        </w:tc>
        <w:tc>
          <w:tcPr>
            <w:tcW w:w="1843" w:type="dxa"/>
            <w:vAlign w:val="center"/>
          </w:tcPr>
          <w:p w:rsidR="006F28CF" w:rsidRPr="00D913AE" w:rsidRDefault="006F28CF">
            <w:pPr>
              <w:jc w:val="center"/>
              <w:rPr>
                <w:color w:val="000000"/>
                <w:szCs w:val="21"/>
              </w:rPr>
            </w:pPr>
            <w:r w:rsidRPr="00D913AE">
              <w:rPr>
                <w:color w:val="000000"/>
                <w:szCs w:val="21"/>
              </w:rPr>
              <w:t>有机废气</w:t>
            </w:r>
          </w:p>
          <w:p w:rsidR="006F28CF" w:rsidRPr="00D913AE" w:rsidRDefault="006F28CF" w:rsidP="00D913AE">
            <w:pPr>
              <w:pStyle w:val="3"/>
              <w:spacing w:before="0" w:after="0" w:line="240" w:lineRule="auto"/>
              <w:rPr>
                <w:rFonts w:asciiTheme="minorEastAsia" w:eastAsiaTheme="minorEastAsia" w:hAnsiTheme="minorEastAsia"/>
                <w:b w:val="0"/>
                <w:color w:val="000000"/>
                <w:sz w:val="21"/>
                <w:szCs w:val="21"/>
              </w:rPr>
            </w:pPr>
            <w:r w:rsidRPr="00D913AE">
              <w:rPr>
                <w:rFonts w:asciiTheme="minorEastAsia" w:eastAsiaTheme="minorEastAsia" w:hAnsiTheme="minorEastAsia"/>
                <w:b w:val="0"/>
                <w:color w:val="000000"/>
                <w:sz w:val="21"/>
                <w:szCs w:val="21"/>
              </w:rPr>
              <w:t>（非甲烷总烃）</w:t>
            </w:r>
          </w:p>
          <w:p w:rsidR="006F28CF" w:rsidRPr="00D913AE" w:rsidRDefault="006F28CF" w:rsidP="00D913AE">
            <w:pPr>
              <w:pStyle w:val="3"/>
              <w:spacing w:before="0" w:after="0" w:line="240" w:lineRule="auto"/>
              <w:ind w:firstLineChars="150" w:firstLine="315"/>
              <w:rPr>
                <w:rFonts w:ascii="宋体" w:eastAsia="宋体" w:hAnsi="宋体"/>
                <w:b w:val="0"/>
                <w:sz w:val="21"/>
                <w:szCs w:val="21"/>
              </w:rPr>
            </w:pPr>
            <w:r w:rsidRPr="00D913AE">
              <w:rPr>
                <w:rFonts w:ascii="宋体" w:eastAsia="宋体" w:hAnsi="宋体" w:hint="eastAsia"/>
                <w:b w:val="0"/>
                <w:sz w:val="21"/>
                <w:szCs w:val="21"/>
              </w:rPr>
              <w:t>漆雾废气</w:t>
            </w:r>
          </w:p>
          <w:p w:rsidR="006F28CF" w:rsidRPr="00EC7AFD" w:rsidRDefault="006F28CF" w:rsidP="00D913AE">
            <w:pPr>
              <w:jc w:val="center"/>
              <w:rPr>
                <w:color w:val="000000"/>
                <w:szCs w:val="21"/>
              </w:rPr>
            </w:pPr>
            <w:r w:rsidRPr="000521AD">
              <w:rPr>
                <w:rFonts w:ascii="宋体" w:hAnsi="宋体" w:hint="eastAsia"/>
                <w:szCs w:val="21"/>
              </w:rPr>
              <w:t>（</w:t>
            </w:r>
            <w:r w:rsidRPr="00D913AE">
              <w:rPr>
                <w:rFonts w:ascii="宋体" w:hAnsi="宋体" w:hint="eastAsia"/>
                <w:szCs w:val="21"/>
              </w:rPr>
              <w:t>染料尘</w:t>
            </w:r>
            <w:r w:rsidRPr="000521AD">
              <w:rPr>
                <w:rFonts w:ascii="宋体" w:hAnsi="宋体" w:hint="eastAsia"/>
                <w:szCs w:val="21"/>
              </w:rPr>
              <w:t>）</w:t>
            </w:r>
          </w:p>
        </w:tc>
        <w:tc>
          <w:tcPr>
            <w:tcW w:w="2320" w:type="dxa"/>
            <w:vAlign w:val="center"/>
          </w:tcPr>
          <w:p w:rsidR="006F28CF" w:rsidRDefault="006F28CF" w:rsidP="00D913AE">
            <w:pPr>
              <w:adjustRightInd w:val="0"/>
              <w:snapToGrid w:val="0"/>
              <w:jc w:val="center"/>
              <w:rPr>
                <w:bCs/>
                <w:color w:val="000000"/>
                <w:szCs w:val="21"/>
              </w:rPr>
            </w:pPr>
            <w:r>
              <w:rPr>
                <w:rFonts w:ascii="宋体" w:hAnsi="宋体" w:hint="eastAsia"/>
                <w:szCs w:val="21"/>
              </w:rPr>
              <w:t>集气罩收集/密闭喷漆房水旋收集/密闭区域收集</w:t>
            </w:r>
            <w:r>
              <w:rPr>
                <w:rFonts w:ascii="宋体" w:hAnsi="宋体" w:hint="eastAsia"/>
                <w:bCs/>
                <w:color w:val="000000"/>
                <w:szCs w:val="21"/>
              </w:rPr>
              <w:t>+多级过滤器+二级活性炭吸附装置+</w:t>
            </w:r>
            <w:r>
              <w:rPr>
                <w:rFonts w:hint="eastAsia"/>
                <w:bCs/>
                <w:color w:val="000000"/>
                <w:szCs w:val="21"/>
              </w:rPr>
              <w:t>20m</w:t>
            </w:r>
            <w:r>
              <w:rPr>
                <w:rFonts w:ascii="宋体" w:hAnsi="宋体" w:hint="eastAsia"/>
                <w:bCs/>
                <w:color w:val="000000"/>
                <w:szCs w:val="21"/>
              </w:rPr>
              <w:t>高排气筒</w:t>
            </w:r>
            <w:r>
              <w:rPr>
                <w:rFonts w:hint="eastAsia"/>
                <w:bCs/>
                <w:color w:val="000000"/>
                <w:szCs w:val="21"/>
              </w:rPr>
              <w:t>（</w:t>
            </w:r>
            <w:r>
              <w:rPr>
                <w:rFonts w:hint="eastAsia"/>
                <w:bCs/>
                <w:color w:val="000000"/>
                <w:szCs w:val="21"/>
              </w:rPr>
              <w:t>FQ-01</w:t>
            </w:r>
            <w:r>
              <w:rPr>
                <w:rFonts w:hint="eastAsia"/>
                <w:bCs/>
                <w:color w:val="000000"/>
                <w:szCs w:val="21"/>
              </w:rPr>
              <w:t>）</w:t>
            </w:r>
          </w:p>
          <w:p w:rsidR="006F28CF" w:rsidRPr="00D913AE" w:rsidRDefault="006F28CF" w:rsidP="00D913AE">
            <w:pPr>
              <w:adjustRightInd w:val="0"/>
              <w:snapToGrid w:val="0"/>
              <w:jc w:val="center"/>
              <w:rPr>
                <w:rFonts w:ascii="宋体" w:hAnsi="宋体"/>
                <w:bCs/>
                <w:color w:val="000000"/>
                <w:szCs w:val="21"/>
              </w:rPr>
            </w:pPr>
            <w:r>
              <w:rPr>
                <w:rFonts w:ascii="宋体" w:hAnsi="宋体" w:hint="eastAsia"/>
                <w:bCs/>
                <w:color w:val="000000"/>
                <w:szCs w:val="21"/>
              </w:rPr>
              <w:t>排放，</w:t>
            </w:r>
            <w:r w:rsidRPr="00A12808">
              <w:rPr>
                <w:szCs w:val="21"/>
              </w:rPr>
              <w:t>设计风量</w:t>
            </w:r>
            <w:r>
              <w:rPr>
                <w:rFonts w:hint="eastAsia"/>
                <w:szCs w:val="21"/>
              </w:rPr>
              <w:t>1172</w:t>
            </w:r>
            <w:r w:rsidRPr="00A12808">
              <w:rPr>
                <w:szCs w:val="21"/>
              </w:rPr>
              <w:t>00m</w:t>
            </w:r>
            <w:r w:rsidRPr="00A12808">
              <w:rPr>
                <w:szCs w:val="21"/>
                <w:vertAlign w:val="superscript"/>
              </w:rPr>
              <w:t>3</w:t>
            </w:r>
            <w:r w:rsidRPr="00A12808">
              <w:rPr>
                <w:szCs w:val="21"/>
              </w:rPr>
              <w:t>/h</w:t>
            </w:r>
          </w:p>
        </w:tc>
        <w:tc>
          <w:tcPr>
            <w:tcW w:w="2577" w:type="dxa"/>
            <w:vMerge w:val="restart"/>
            <w:vAlign w:val="center"/>
          </w:tcPr>
          <w:p w:rsidR="006F28CF" w:rsidRPr="0043397C" w:rsidRDefault="006F28CF" w:rsidP="00EC7AFD">
            <w:pPr>
              <w:adjustRightInd w:val="0"/>
              <w:snapToGrid w:val="0"/>
              <w:jc w:val="center"/>
              <w:rPr>
                <w:rFonts w:ascii="宋体" w:hAnsi="宋体"/>
                <w:color w:val="000000"/>
                <w:szCs w:val="21"/>
              </w:rPr>
            </w:pPr>
            <w:r w:rsidRPr="0043397C">
              <w:rPr>
                <w:szCs w:val="21"/>
              </w:rPr>
              <w:t>《</w:t>
            </w:r>
            <w:r w:rsidRPr="0043397C">
              <w:rPr>
                <w:rFonts w:hint="eastAsia"/>
                <w:szCs w:val="21"/>
              </w:rPr>
              <w:t>合成树脂工业污染物</w:t>
            </w:r>
            <w:r w:rsidRPr="0043397C">
              <w:rPr>
                <w:szCs w:val="21"/>
              </w:rPr>
              <w:t>排放标准》（</w:t>
            </w:r>
            <w:r w:rsidRPr="0043397C">
              <w:rPr>
                <w:szCs w:val="21"/>
              </w:rPr>
              <w:t>GB</w:t>
            </w:r>
            <w:r w:rsidRPr="0043397C">
              <w:rPr>
                <w:rFonts w:hint="eastAsia"/>
                <w:szCs w:val="21"/>
              </w:rPr>
              <w:t>31572</w:t>
            </w:r>
            <w:r w:rsidRPr="0043397C">
              <w:rPr>
                <w:szCs w:val="21"/>
              </w:rPr>
              <w:t>-</w:t>
            </w:r>
            <w:r w:rsidRPr="0043397C">
              <w:rPr>
                <w:rFonts w:hint="eastAsia"/>
                <w:szCs w:val="21"/>
              </w:rPr>
              <w:t>2015</w:t>
            </w:r>
            <w:r w:rsidRPr="0043397C">
              <w:rPr>
                <w:szCs w:val="21"/>
              </w:rPr>
              <w:t>）表</w:t>
            </w:r>
            <w:r w:rsidRPr="0043397C">
              <w:rPr>
                <w:rFonts w:hint="eastAsia"/>
                <w:szCs w:val="21"/>
              </w:rPr>
              <w:t>5</w:t>
            </w:r>
            <w:r w:rsidRPr="0043397C">
              <w:rPr>
                <w:rFonts w:hint="eastAsia"/>
                <w:szCs w:val="21"/>
              </w:rPr>
              <w:t>、</w:t>
            </w:r>
            <w:r w:rsidRPr="0043397C">
              <w:rPr>
                <w:rFonts w:ascii="宋体" w:hAnsi="宋体" w:hint="eastAsia"/>
                <w:color w:val="000000"/>
                <w:szCs w:val="21"/>
              </w:rPr>
              <w:t>表</w:t>
            </w:r>
            <w:r w:rsidRPr="0043397C">
              <w:rPr>
                <w:color w:val="000000"/>
                <w:szCs w:val="21"/>
              </w:rPr>
              <w:t>9</w:t>
            </w:r>
            <w:r w:rsidRPr="0043397C">
              <w:rPr>
                <w:rFonts w:ascii="宋体" w:hAnsi="宋体" w:hint="eastAsia"/>
                <w:color w:val="000000"/>
                <w:szCs w:val="21"/>
              </w:rPr>
              <w:t>要求</w:t>
            </w:r>
          </w:p>
          <w:p w:rsidR="006F28CF" w:rsidRDefault="006F28CF" w:rsidP="00EC7AFD">
            <w:pPr>
              <w:adjustRightInd w:val="0"/>
              <w:snapToGrid w:val="0"/>
              <w:jc w:val="center"/>
              <w:rPr>
                <w:rFonts w:ascii="宋体" w:hAnsi="宋体" w:cs="宋体"/>
                <w:szCs w:val="21"/>
              </w:rPr>
            </w:pPr>
            <w:r>
              <w:rPr>
                <w:rFonts w:hint="eastAsia"/>
                <w:szCs w:val="21"/>
              </w:rPr>
              <w:t>江苏省</w:t>
            </w:r>
            <w:r w:rsidRPr="0043397C">
              <w:rPr>
                <w:szCs w:val="21"/>
              </w:rPr>
              <w:t>《大气污染物综合排放标准》（</w:t>
            </w:r>
            <w:r w:rsidRPr="0043397C">
              <w:rPr>
                <w:szCs w:val="21"/>
              </w:rPr>
              <w:t>DB32/4041-2021</w:t>
            </w:r>
            <w:r>
              <w:rPr>
                <w:szCs w:val="21"/>
              </w:rPr>
              <w:t>）</w:t>
            </w:r>
            <w:r w:rsidRPr="0043397C">
              <w:rPr>
                <w:szCs w:val="21"/>
              </w:rPr>
              <w:t>表</w:t>
            </w:r>
            <w:r w:rsidRPr="0043397C">
              <w:rPr>
                <w:rFonts w:hint="eastAsia"/>
                <w:szCs w:val="21"/>
              </w:rPr>
              <w:t>1</w:t>
            </w:r>
            <w:r w:rsidRPr="0043397C">
              <w:rPr>
                <w:rFonts w:hint="eastAsia"/>
                <w:szCs w:val="21"/>
              </w:rPr>
              <w:t>、表</w:t>
            </w:r>
            <w:r w:rsidRPr="0043397C">
              <w:rPr>
                <w:rFonts w:hint="eastAsia"/>
                <w:szCs w:val="21"/>
              </w:rPr>
              <w:t>3</w:t>
            </w:r>
            <w:r w:rsidRPr="0043397C">
              <w:rPr>
                <w:rFonts w:hint="eastAsia"/>
                <w:szCs w:val="21"/>
              </w:rPr>
              <w:t>要求及表</w:t>
            </w:r>
            <w:r w:rsidRPr="0043397C">
              <w:rPr>
                <w:szCs w:val="21"/>
              </w:rPr>
              <w:t>2</w:t>
            </w:r>
            <w:r w:rsidRPr="0043397C">
              <w:rPr>
                <w:szCs w:val="21"/>
              </w:rPr>
              <w:t>厂区内</w:t>
            </w:r>
            <w:r w:rsidRPr="0043397C">
              <w:rPr>
                <w:szCs w:val="21"/>
              </w:rPr>
              <w:t>VOCs</w:t>
            </w:r>
            <w:r w:rsidRPr="0043397C">
              <w:rPr>
                <w:szCs w:val="21"/>
              </w:rPr>
              <w:t>无组织排放限值</w:t>
            </w:r>
          </w:p>
        </w:tc>
      </w:tr>
      <w:tr w:rsidR="006F28CF" w:rsidTr="00346B53">
        <w:trPr>
          <w:trHeight w:val="669"/>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rsidP="00D913AE">
            <w:pPr>
              <w:adjustRightInd w:val="0"/>
              <w:snapToGrid w:val="0"/>
              <w:jc w:val="center"/>
              <w:rPr>
                <w:rFonts w:ascii="宋体" w:hAnsi="宋体" w:cs="宋体"/>
                <w:szCs w:val="21"/>
              </w:rPr>
            </w:pPr>
            <w:r>
              <w:rPr>
                <w:rFonts w:ascii="宋体" w:hAnsi="宋体" w:cs="宋体" w:hint="eastAsia"/>
                <w:szCs w:val="21"/>
              </w:rPr>
              <w:t>废塑料、塑料边角料</w:t>
            </w:r>
          </w:p>
          <w:p w:rsidR="006F28CF" w:rsidRDefault="006F28CF" w:rsidP="00D913AE">
            <w:pPr>
              <w:adjustRightInd w:val="0"/>
              <w:snapToGrid w:val="0"/>
              <w:jc w:val="center"/>
              <w:rPr>
                <w:rFonts w:ascii="宋体" w:hAnsi="宋体" w:cs="宋体"/>
                <w:szCs w:val="21"/>
              </w:rPr>
            </w:pPr>
            <w:r>
              <w:rPr>
                <w:rFonts w:ascii="宋体" w:hAnsi="宋体" w:cs="宋体" w:hint="eastAsia"/>
                <w:szCs w:val="21"/>
              </w:rPr>
              <w:t>破碎工段</w:t>
            </w:r>
          </w:p>
        </w:tc>
        <w:tc>
          <w:tcPr>
            <w:tcW w:w="1843" w:type="dxa"/>
            <w:vAlign w:val="center"/>
          </w:tcPr>
          <w:p w:rsidR="006F28CF" w:rsidRDefault="006F28CF" w:rsidP="00D913AE">
            <w:pPr>
              <w:adjustRightInd w:val="0"/>
              <w:snapToGrid w:val="0"/>
              <w:jc w:val="center"/>
              <w:rPr>
                <w:rFonts w:ascii="宋体" w:hAnsi="宋体" w:cs="宋体"/>
                <w:szCs w:val="21"/>
              </w:rPr>
            </w:pPr>
            <w:r>
              <w:rPr>
                <w:rFonts w:ascii="宋体" w:hAnsi="宋体" w:cs="宋体" w:hint="eastAsia"/>
                <w:szCs w:val="21"/>
              </w:rPr>
              <w:t>破碎粉尘</w:t>
            </w:r>
          </w:p>
          <w:p w:rsidR="006F28CF" w:rsidRDefault="006F28CF" w:rsidP="00D913AE">
            <w:pPr>
              <w:adjustRightInd w:val="0"/>
              <w:snapToGrid w:val="0"/>
              <w:jc w:val="center"/>
              <w:rPr>
                <w:rFonts w:ascii="宋体" w:hAnsi="宋体" w:cs="宋体"/>
                <w:szCs w:val="21"/>
              </w:rPr>
            </w:pPr>
            <w:r>
              <w:rPr>
                <w:rFonts w:ascii="宋体" w:hAnsi="宋体" w:cs="宋体" w:hint="eastAsia"/>
                <w:szCs w:val="21"/>
              </w:rPr>
              <w:t>（颗粒物）</w:t>
            </w:r>
          </w:p>
        </w:tc>
        <w:tc>
          <w:tcPr>
            <w:tcW w:w="2320" w:type="dxa"/>
            <w:vMerge w:val="restart"/>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加强车间内通风</w:t>
            </w:r>
          </w:p>
        </w:tc>
        <w:tc>
          <w:tcPr>
            <w:tcW w:w="2577" w:type="dxa"/>
            <w:vMerge/>
            <w:vAlign w:val="center"/>
          </w:tcPr>
          <w:p w:rsidR="006F28CF" w:rsidRDefault="006F28CF">
            <w:pPr>
              <w:adjustRightInd w:val="0"/>
              <w:snapToGrid w:val="0"/>
              <w:jc w:val="center"/>
              <w:rPr>
                <w:rFonts w:ascii="宋体" w:hAnsi="宋体" w:cs="宋体"/>
                <w:szCs w:val="21"/>
              </w:rPr>
            </w:pPr>
          </w:p>
        </w:tc>
      </w:tr>
      <w:tr w:rsidR="006F28CF" w:rsidTr="00346B53">
        <w:trPr>
          <w:trHeight w:val="551"/>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熔融挤出工序</w:t>
            </w:r>
          </w:p>
        </w:tc>
        <w:tc>
          <w:tcPr>
            <w:tcW w:w="1843" w:type="dxa"/>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非甲烷总烃</w:t>
            </w:r>
          </w:p>
        </w:tc>
        <w:tc>
          <w:tcPr>
            <w:tcW w:w="2320" w:type="dxa"/>
            <w:vMerge/>
            <w:vAlign w:val="center"/>
          </w:tcPr>
          <w:p w:rsidR="006F28CF" w:rsidRDefault="006F28CF">
            <w:pPr>
              <w:adjustRightInd w:val="0"/>
              <w:snapToGrid w:val="0"/>
              <w:jc w:val="center"/>
              <w:rPr>
                <w:rFonts w:ascii="宋体" w:hAnsi="宋体" w:cs="宋体"/>
                <w:szCs w:val="21"/>
              </w:rPr>
            </w:pPr>
          </w:p>
        </w:tc>
        <w:tc>
          <w:tcPr>
            <w:tcW w:w="2577" w:type="dxa"/>
            <w:vMerge/>
            <w:vAlign w:val="center"/>
          </w:tcPr>
          <w:p w:rsidR="006F28CF" w:rsidRDefault="006F28CF">
            <w:pPr>
              <w:adjustRightInd w:val="0"/>
              <w:snapToGrid w:val="0"/>
              <w:jc w:val="center"/>
              <w:rPr>
                <w:rFonts w:ascii="宋体" w:hAnsi="宋体" w:cs="宋体"/>
                <w:szCs w:val="21"/>
              </w:rPr>
            </w:pPr>
          </w:p>
        </w:tc>
      </w:tr>
      <w:tr w:rsidR="006F28CF" w:rsidTr="00AE5686">
        <w:trPr>
          <w:trHeight w:val="425"/>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rsidP="002D5720">
            <w:pPr>
              <w:adjustRightInd w:val="0"/>
              <w:snapToGrid w:val="0"/>
              <w:jc w:val="center"/>
              <w:rPr>
                <w:rFonts w:ascii="宋体" w:hAnsi="宋体" w:cs="宋体"/>
                <w:szCs w:val="21"/>
              </w:rPr>
            </w:pPr>
            <w:r>
              <w:rPr>
                <w:rFonts w:ascii="宋体" w:hAnsi="宋体" w:cs="宋体" w:hint="eastAsia"/>
                <w:szCs w:val="21"/>
              </w:rPr>
              <w:t>喷漆固化工序</w:t>
            </w:r>
          </w:p>
        </w:tc>
        <w:tc>
          <w:tcPr>
            <w:tcW w:w="1843" w:type="dxa"/>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非甲烷总烃</w:t>
            </w:r>
          </w:p>
          <w:p w:rsidR="006F28CF" w:rsidRDefault="006F28CF">
            <w:pPr>
              <w:adjustRightInd w:val="0"/>
              <w:snapToGrid w:val="0"/>
              <w:jc w:val="center"/>
              <w:rPr>
                <w:rFonts w:ascii="宋体" w:hAnsi="宋体" w:cs="宋体"/>
                <w:szCs w:val="21"/>
              </w:rPr>
            </w:pPr>
            <w:r>
              <w:rPr>
                <w:rFonts w:ascii="宋体" w:hAnsi="宋体" w:cs="宋体" w:hint="eastAsia"/>
                <w:szCs w:val="21"/>
              </w:rPr>
              <w:t>染料尘</w:t>
            </w:r>
          </w:p>
        </w:tc>
        <w:tc>
          <w:tcPr>
            <w:tcW w:w="2320" w:type="dxa"/>
            <w:vMerge/>
            <w:vAlign w:val="center"/>
          </w:tcPr>
          <w:p w:rsidR="006F28CF" w:rsidRDefault="006F28CF">
            <w:pPr>
              <w:adjustRightInd w:val="0"/>
              <w:snapToGrid w:val="0"/>
              <w:jc w:val="center"/>
              <w:rPr>
                <w:rFonts w:ascii="宋体" w:hAnsi="宋体" w:cs="宋体"/>
                <w:szCs w:val="21"/>
              </w:rPr>
            </w:pPr>
          </w:p>
        </w:tc>
        <w:tc>
          <w:tcPr>
            <w:tcW w:w="2577" w:type="dxa"/>
            <w:vMerge/>
            <w:vAlign w:val="center"/>
          </w:tcPr>
          <w:p w:rsidR="006F28CF" w:rsidRDefault="006F28CF">
            <w:pPr>
              <w:adjustRightInd w:val="0"/>
              <w:snapToGrid w:val="0"/>
              <w:jc w:val="center"/>
              <w:rPr>
                <w:rFonts w:ascii="宋体" w:hAnsi="宋体" w:cs="宋体"/>
                <w:szCs w:val="21"/>
              </w:rPr>
            </w:pPr>
          </w:p>
        </w:tc>
      </w:tr>
      <w:tr w:rsidR="006F28CF" w:rsidTr="00346B53">
        <w:trPr>
          <w:trHeight w:val="567"/>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丝网印刷工序</w:t>
            </w:r>
          </w:p>
        </w:tc>
        <w:tc>
          <w:tcPr>
            <w:tcW w:w="1843" w:type="dxa"/>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非甲烷总烃</w:t>
            </w:r>
          </w:p>
        </w:tc>
        <w:tc>
          <w:tcPr>
            <w:tcW w:w="2320" w:type="dxa"/>
            <w:vMerge/>
            <w:vAlign w:val="center"/>
          </w:tcPr>
          <w:p w:rsidR="006F28CF" w:rsidRDefault="006F28CF">
            <w:pPr>
              <w:adjustRightInd w:val="0"/>
              <w:snapToGrid w:val="0"/>
              <w:jc w:val="center"/>
              <w:rPr>
                <w:rFonts w:ascii="宋体" w:hAnsi="宋体" w:cs="宋体"/>
                <w:szCs w:val="21"/>
              </w:rPr>
            </w:pPr>
          </w:p>
        </w:tc>
        <w:tc>
          <w:tcPr>
            <w:tcW w:w="2577" w:type="dxa"/>
            <w:vMerge/>
            <w:vAlign w:val="center"/>
          </w:tcPr>
          <w:p w:rsidR="006F28CF" w:rsidRDefault="006F28CF">
            <w:pPr>
              <w:adjustRightInd w:val="0"/>
              <w:snapToGrid w:val="0"/>
              <w:jc w:val="center"/>
              <w:rPr>
                <w:rFonts w:ascii="宋体" w:hAnsi="宋体" w:cs="宋体"/>
                <w:szCs w:val="21"/>
              </w:rPr>
            </w:pPr>
          </w:p>
        </w:tc>
      </w:tr>
      <w:tr w:rsidR="006F28CF" w:rsidTr="00346B53">
        <w:trPr>
          <w:trHeight w:val="703"/>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气枪除尘工段</w:t>
            </w:r>
          </w:p>
        </w:tc>
        <w:tc>
          <w:tcPr>
            <w:tcW w:w="1843" w:type="dxa"/>
            <w:vAlign w:val="center"/>
          </w:tcPr>
          <w:p w:rsidR="006F28CF" w:rsidRDefault="006F28CF" w:rsidP="006F28CF">
            <w:pPr>
              <w:adjustRightInd w:val="0"/>
              <w:snapToGrid w:val="0"/>
              <w:jc w:val="center"/>
              <w:rPr>
                <w:rFonts w:ascii="宋体" w:hAnsi="宋体" w:cs="宋体"/>
                <w:szCs w:val="21"/>
              </w:rPr>
            </w:pPr>
            <w:r>
              <w:rPr>
                <w:rFonts w:ascii="宋体" w:hAnsi="宋体" w:cs="宋体" w:hint="eastAsia"/>
                <w:szCs w:val="21"/>
              </w:rPr>
              <w:t>除尘粉尘</w:t>
            </w:r>
          </w:p>
          <w:p w:rsidR="006F28CF" w:rsidRDefault="006F28CF" w:rsidP="006F28CF">
            <w:pPr>
              <w:adjustRightInd w:val="0"/>
              <w:snapToGrid w:val="0"/>
              <w:jc w:val="center"/>
              <w:rPr>
                <w:rFonts w:ascii="宋体" w:hAnsi="宋体" w:cs="宋体"/>
                <w:szCs w:val="21"/>
              </w:rPr>
            </w:pPr>
            <w:r>
              <w:rPr>
                <w:rFonts w:ascii="宋体" w:hAnsi="宋体" w:cs="宋体" w:hint="eastAsia"/>
                <w:szCs w:val="21"/>
              </w:rPr>
              <w:t>（颗粒物）</w:t>
            </w:r>
          </w:p>
        </w:tc>
        <w:tc>
          <w:tcPr>
            <w:tcW w:w="2320" w:type="dxa"/>
            <w:vMerge/>
            <w:vAlign w:val="center"/>
          </w:tcPr>
          <w:p w:rsidR="006F28CF" w:rsidRDefault="006F28CF">
            <w:pPr>
              <w:adjustRightInd w:val="0"/>
              <w:snapToGrid w:val="0"/>
              <w:jc w:val="center"/>
              <w:rPr>
                <w:rFonts w:ascii="宋体" w:hAnsi="宋体" w:cs="宋体"/>
                <w:szCs w:val="21"/>
              </w:rPr>
            </w:pPr>
          </w:p>
        </w:tc>
        <w:tc>
          <w:tcPr>
            <w:tcW w:w="2577" w:type="dxa"/>
            <w:vMerge/>
            <w:vAlign w:val="center"/>
          </w:tcPr>
          <w:p w:rsidR="006F28CF" w:rsidRDefault="006F28CF">
            <w:pPr>
              <w:adjustRightInd w:val="0"/>
              <w:snapToGrid w:val="0"/>
              <w:jc w:val="center"/>
              <w:rPr>
                <w:rFonts w:ascii="宋体" w:hAnsi="宋体" w:cs="宋体"/>
                <w:szCs w:val="21"/>
              </w:rPr>
            </w:pPr>
          </w:p>
        </w:tc>
      </w:tr>
      <w:tr w:rsidR="006F28CF" w:rsidTr="00346B53">
        <w:trPr>
          <w:trHeight w:val="699"/>
          <w:jc w:val="center"/>
        </w:trPr>
        <w:tc>
          <w:tcPr>
            <w:tcW w:w="1298" w:type="dxa"/>
            <w:vMerge/>
            <w:vAlign w:val="center"/>
          </w:tcPr>
          <w:p w:rsidR="006F28CF" w:rsidRDefault="006F28CF">
            <w:pPr>
              <w:adjustRightInd w:val="0"/>
              <w:snapToGrid w:val="0"/>
              <w:jc w:val="center"/>
              <w:rPr>
                <w:rFonts w:ascii="宋体" w:hAnsi="宋体" w:cs="宋体"/>
                <w:szCs w:val="21"/>
              </w:rPr>
            </w:pPr>
          </w:p>
        </w:tc>
        <w:tc>
          <w:tcPr>
            <w:tcW w:w="2268" w:type="dxa"/>
            <w:gridSpan w:val="2"/>
            <w:vAlign w:val="center"/>
          </w:tcPr>
          <w:p w:rsidR="006F28CF" w:rsidRDefault="006F28CF">
            <w:pPr>
              <w:adjustRightInd w:val="0"/>
              <w:snapToGrid w:val="0"/>
              <w:jc w:val="center"/>
              <w:rPr>
                <w:rFonts w:ascii="宋体" w:hAnsi="宋体" w:cs="宋体"/>
                <w:szCs w:val="21"/>
              </w:rPr>
            </w:pPr>
            <w:r>
              <w:rPr>
                <w:rFonts w:ascii="宋体" w:hAnsi="宋体" w:cs="宋体" w:hint="eastAsia"/>
                <w:szCs w:val="21"/>
              </w:rPr>
              <w:t>危废暂存仓库</w:t>
            </w:r>
          </w:p>
        </w:tc>
        <w:tc>
          <w:tcPr>
            <w:tcW w:w="1843" w:type="dxa"/>
            <w:vAlign w:val="center"/>
          </w:tcPr>
          <w:p w:rsidR="006F28CF" w:rsidRDefault="006F28CF" w:rsidP="006F28CF">
            <w:pPr>
              <w:adjustRightInd w:val="0"/>
              <w:snapToGrid w:val="0"/>
              <w:jc w:val="center"/>
              <w:rPr>
                <w:rFonts w:ascii="宋体" w:hAnsi="宋体" w:cs="宋体"/>
                <w:szCs w:val="21"/>
              </w:rPr>
            </w:pPr>
            <w:r>
              <w:rPr>
                <w:rFonts w:ascii="宋体" w:hAnsi="宋体" w:cs="宋体" w:hint="eastAsia"/>
                <w:szCs w:val="21"/>
              </w:rPr>
              <w:t>危废仓库废气</w:t>
            </w:r>
          </w:p>
          <w:p w:rsidR="006F28CF" w:rsidRDefault="006F28CF" w:rsidP="006F28CF">
            <w:pPr>
              <w:adjustRightInd w:val="0"/>
              <w:snapToGrid w:val="0"/>
              <w:jc w:val="center"/>
              <w:rPr>
                <w:rFonts w:ascii="宋体" w:hAnsi="宋体" w:cs="宋体"/>
                <w:szCs w:val="21"/>
              </w:rPr>
            </w:pPr>
            <w:r>
              <w:rPr>
                <w:rFonts w:ascii="宋体" w:hAnsi="宋体" w:cs="宋体" w:hint="eastAsia"/>
                <w:szCs w:val="21"/>
              </w:rPr>
              <w:t>（非甲烷总烃）</w:t>
            </w:r>
          </w:p>
        </w:tc>
        <w:tc>
          <w:tcPr>
            <w:tcW w:w="2320" w:type="dxa"/>
            <w:vAlign w:val="center"/>
          </w:tcPr>
          <w:p w:rsidR="006F28CF" w:rsidRPr="006F28CF" w:rsidRDefault="006F28CF" w:rsidP="006F28CF">
            <w:pPr>
              <w:jc w:val="center"/>
              <w:rPr>
                <w:szCs w:val="21"/>
              </w:rPr>
            </w:pPr>
            <w:r w:rsidRPr="006F28CF">
              <w:rPr>
                <w:rFonts w:hint="eastAsia"/>
                <w:szCs w:val="21"/>
              </w:rPr>
              <w:t>气体导出口</w:t>
            </w:r>
            <w:r w:rsidRPr="006F28CF">
              <w:rPr>
                <w:rFonts w:hint="eastAsia"/>
                <w:szCs w:val="21"/>
              </w:rPr>
              <w:t>+</w:t>
            </w:r>
            <w:r w:rsidRPr="006F28CF">
              <w:rPr>
                <w:rFonts w:hint="eastAsia"/>
                <w:szCs w:val="21"/>
              </w:rPr>
              <w:t>活性炭吸附装置吸收处理</w:t>
            </w:r>
          </w:p>
        </w:tc>
        <w:tc>
          <w:tcPr>
            <w:tcW w:w="2577" w:type="dxa"/>
            <w:vMerge/>
            <w:vAlign w:val="center"/>
          </w:tcPr>
          <w:p w:rsidR="006F28CF" w:rsidRDefault="006F28CF">
            <w:pPr>
              <w:adjustRightInd w:val="0"/>
              <w:snapToGrid w:val="0"/>
              <w:jc w:val="center"/>
              <w:rPr>
                <w:rFonts w:ascii="宋体" w:hAnsi="宋体" w:cs="宋体"/>
                <w:szCs w:val="21"/>
              </w:rPr>
            </w:pPr>
          </w:p>
        </w:tc>
      </w:tr>
      <w:tr w:rsidR="00D913AE" w:rsidTr="00AE5686">
        <w:trPr>
          <w:trHeight w:val="425"/>
          <w:jc w:val="center"/>
        </w:trPr>
        <w:tc>
          <w:tcPr>
            <w:tcW w:w="1298" w:type="dxa"/>
            <w:vMerge/>
            <w:vAlign w:val="center"/>
          </w:tcPr>
          <w:p w:rsidR="00D913AE" w:rsidRDefault="00D913AE">
            <w:pPr>
              <w:adjustRightInd w:val="0"/>
              <w:snapToGrid w:val="0"/>
              <w:jc w:val="center"/>
              <w:rPr>
                <w:rFonts w:ascii="宋体" w:hAnsi="宋体" w:cs="宋体"/>
                <w:szCs w:val="21"/>
              </w:rPr>
            </w:pPr>
          </w:p>
        </w:tc>
        <w:tc>
          <w:tcPr>
            <w:tcW w:w="2268" w:type="dxa"/>
            <w:gridSpan w:val="2"/>
            <w:vAlign w:val="center"/>
          </w:tcPr>
          <w:p w:rsidR="00D913AE" w:rsidRDefault="00D913AE">
            <w:pPr>
              <w:adjustRightInd w:val="0"/>
              <w:snapToGrid w:val="0"/>
              <w:jc w:val="center"/>
              <w:rPr>
                <w:rFonts w:ascii="宋体" w:hAnsi="宋体" w:cs="宋体"/>
                <w:szCs w:val="21"/>
              </w:rPr>
            </w:pPr>
            <w:r>
              <w:rPr>
                <w:rFonts w:ascii="宋体" w:hAnsi="宋体" w:cs="宋体" w:hint="eastAsia"/>
                <w:szCs w:val="21"/>
              </w:rPr>
              <w:t>职工食堂</w:t>
            </w:r>
          </w:p>
        </w:tc>
        <w:tc>
          <w:tcPr>
            <w:tcW w:w="1843" w:type="dxa"/>
            <w:vAlign w:val="center"/>
          </w:tcPr>
          <w:p w:rsidR="00D913AE" w:rsidRDefault="00D913AE">
            <w:pPr>
              <w:adjustRightInd w:val="0"/>
              <w:snapToGrid w:val="0"/>
              <w:jc w:val="center"/>
              <w:rPr>
                <w:rFonts w:ascii="宋体" w:hAnsi="宋体" w:cs="宋体"/>
                <w:szCs w:val="21"/>
              </w:rPr>
            </w:pPr>
            <w:r>
              <w:rPr>
                <w:rFonts w:ascii="宋体" w:hAnsi="宋体" w:cs="宋体" w:hint="eastAsia"/>
                <w:szCs w:val="21"/>
              </w:rPr>
              <w:t>食堂油烟</w:t>
            </w:r>
          </w:p>
        </w:tc>
        <w:tc>
          <w:tcPr>
            <w:tcW w:w="2320" w:type="dxa"/>
            <w:vAlign w:val="center"/>
          </w:tcPr>
          <w:p w:rsidR="00D913AE" w:rsidRDefault="00D913AE">
            <w:pPr>
              <w:adjustRightInd w:val="0"/>
              <w:snapToGrid w:val="0"/>
              <w:jc w:val="center"/>
              <w:rPr>
                <w:rFonts w:ascii="宋体" w:hAnsi="宋体" w:cs="宋体"/>
                <w:szCs w:val="21"/>
              </w:rPr>
            </w:pPr>
            <w:r>
              <w:rPr>
                <w:rFonts w:ascii="宋体" w:hAnsi="宋体" w:cs="宋体" w:hint="eastAsia"/>
                <w:szCs w:val="21"/>
              </w:rPr>
              <w:t>油烟净化装置</w:t>
            </w:r>
          </w:p>
          <w:p w:rsidR="006E2034" w:rsidRPr="009A7E0B" w:rsidRDefault="006E2034">
            <w:pPr>
              <w:adjustRightInd w:val="0"/>
              <w:snapToGrid w:val="0"/>
              <w:jc w:val="center"/>
              <w:rPr>
                <w:rFonts w:ascii="宋体" w:hAnsi="宋体" w:cs="宋体"/>
                <w:color w:val="000000" w:themeColor="text1"/>
                <w:szCs w:val="21"/>
              </w:rPr>
            </w:pPr>
            <w:r w:rsidRPr="009A7E0B">
              <w:rPr>
                <w:rFonts w:ascii="宋体" w:hAnsi="宋体" w:cs="宋体" w:hint="eastAsia"/>
                <w:color w:val="000000" w:themeColor="text1"/>
                <w:szCs w:val="21"/>
              </w:rPr>
              <w:t>设计风量</w:t>
            </w:r>
            <w:r w:rsidRPr="009A7E0B">
              <w:rPr>
                <w:color w:val="000000" w:themeColor="text1"/>
                <w:szCs w:val="21"/>
              </w:rPr>
              <w:t>3000m</w:t>
            </w:r>
            <w:r w:rsidRPr="009A7E0B">
              <w:rPr>
                <w:color w:val="000000" w:themeColor="text1"/>
                <w:szCs w:val="21"/>
                <w:vertAlign w:val="superscript"/>
              </w:rPr>
              <w:t>3</w:t>
            </w:r>
            <w:r w:rsidRPr="009A7E0B">
              <w:rPr>
                <w:color w:val="000000" w:themeColor="text1"/>
                <w:szCs w:val="21"/>
              </w:rPr>
              <w:t>/h</w:t>
            </w:r>
          </w:p>
        </w:tc>
        <w:tc>
          <w:tcPr>
            <w:tcW w:w="2577" w:type="dxa"/>
            <w:vAlign w:val="center"/>
          </w:tcPr>
          <w:p w:rsidR="00D913AE" w:rsidRDefault="00D913AE">
            <w:pPr>
              <w:adjustRightInd w:val="0"/>
              <w:snapToGrid w:val="0"/>
              <w:jc w:val="center"/>
              <w:rPr>
                <w:rFonts w:ascii="宋体" w:hAnsi="宋体" w:cs="宋体"/>
                <w:szCs w:val="21"/>
              </w:rPr>
            </w:pPr>
            <w:r w:rsidRPr="00A574C4">
              <w:rPr>
                <w:rFonts w:ascii="宋体" w:hAnsi="宋体"/>
                <w:color w:val="000000"/>
                <w:szCs w:val="21"/>
              </w:rPr>
              <w:t>《饮食业油烟排放标准（试行）》</w:t>
            </w:r>
            <w:r w:rsidRPr="00A574C4">
              <w:rPr>
                <w:rFonts w:eastAsia="仿宋" w:hAnsi="仿宋"/>
                <w:color w:val="000000"/>
                <w:szCs w:val="21"/>
              </w:rPr>
              <w:t>（</w:t>
            </w:r>
            <w:r w:rsidRPr="00A574C4">
              <w:rPr>
                <w:rFonts w:eastAsia="仿宋"/>
                <w:color w:val="000000"/>
                <w:szCs w:val="21"/>
              </w:rPr>
              <w:t>GB1843-2001</w:t>
            </w:r>
            <w:r w:rsidRPr="00A574C4">
              <w:rPr>
                <w:rFonts w:eastAsia="仿宋" w:hAnsi="仿宋"/>
                <w:color w:val="000000"/>
                <w:szCs w:val="21"/>
              </w:rPr>
              <w:t>）</w:t>
            </w:r>
            <w:r w:rsidRPr="00A574C4">
              <w:rPr>
                <w:rFonts w:ascii="宋体" w:hAnsi="宋体" w:hint="eastAsia"/>
                <w:color w:val="000000"/>
                <w:szCs w:val="21"/>
              </w:rPr>
              <w:t>中“小型”规模标准</w:t>
            </w:r>
          </w:p>
        </w:tc>
      </w:tr>
      <w:tr w:rsidR="00D0696A" w:rsidTr="00D0696A">
        <w:trPr>
          <w:trHeight w:val="787"/>
          <w:jc w:val="center"/>
        </w:trPr>
        <w:tc>
          <w:tcPr>
            <w:tcW w:w="1298" w:type="dxa"/>
            <w:vMerge w:val="restart"/>
            <w:vAlign w:val="center"/>
          </w:tcPr>
          <w:p w:rsidR="00D0696A" w:rsidRDefault="00D0696A">
            <w:pPr>
              <w:adjustRightInd w:val="0"/>
              <w:snapToGrid w:val="0"/>
              <w:jc w:val="center"/>
              <w:rPr>
                <w:rFonts w:ascii="宋体" w:hAnsi="宋体" w:cs="宋体"/>
                <w:szCs w:val="21"/>
              </w:rPr>
            </w:pPr>
            <w:r>
              <w:rPr>
                <w:rFonts w:ascii="宋体" w:hAnsi="宋体" w:cs="宋体" w:hint="eastAsia"/>
                <w:szCs w:val="21"/>
              </w:rPr>
              <w:t>地表水环境</w:t>
            </w:r>
          </w:p>
        </w:tc>
        <w:tc>
          <w:tcPr>
            <w:tcW w:w="993" w:type="dxa"/>
            <w:vMerge w:val="restart"/>
            <w:vAlign w:val="center"/>
          </w:tcPr>
          <w:p w:rsidR="00D0696A" w:rsidRDefault="00D0696A" w:rsidP="00D0696A">
            <w:pPr>
              <w:adjustRightInd w:val="0"/>
              <w:snapToGrid w:val="0"/>
              <w:jc w:val="center"/>
              <w:rPr>
                <w:rFonts w:ascii="宋体" w:hAnsi="宋体" w:cs="宋体"/>
                <w:szCs w:val="21"/>
              </w:rPr>
            </w:pPr>
            <w:r w:rsidRPr="00A12808">
              <w:rPr>
                <w:snapToGrid w:val="0"/>
                <w:kern w:val="0"/>
                <w:szCs w:val="21"/>
              </w:rPr>
              <w:t>DW001</w:t>
            </w:r>
          </w:p>
        </w:tc>
        <w:tc>
          <w:tcPr>
            <w:tcW w:w="1275" w:type="dxa"/>
            <w:vAlign w:val="center"/>
          </w:tcPr>
          <w:p w:rsidR="00D0696A" w:rsidRDefault="00D0696A">
            <w:pPr>
              <w:adjustRightInd w:val="0"/>
              <w:snapToGrid w:val="0"/>
              <w:jc w:val="center"/>
              <w:rPr>
                <w:rFonts w:ascii="宋体" w:hAnsi="宋体" w:cs="宋体"/>
                <w:szCs w:val="21"/>
              </w:rPr>
            </w:pPr>
            <w:r>
              <w:rPr>
                <w:rFonts w:ascii="宋体" w:hAnsi="宋体" w:cs="宋体" w:hint="eastAsia"/>
                <w:szCs w:val="21"/>
              </w:rPr>
              <w:t>生活污水</w:t>
            </w:r>
          </w:p>
        </w:tc>
        <w:tc>
          <w:tcPr>
            <w:tcW w:w="1843" w:type="dxa"/>
            <w:vAlign w:val="center"/>
          </w:tcPr>
          <w:p w:rsidR="00D0696A" w:rsidRDefault="00D0696A" w:rsidP="00EC7AFD">
            <w:pPr>
              <w:adjustRightInd w:val="0"/>
              <w:snapToGrid w:val="0"/>
              <w:jc w:val="center"/>
              <w:rPr>
                <w:rFonts w:hAnsi="宋体"/>
                <w:szCs w:val="21"/>
              </w:rPr>
            </w:pPr>
            <w:r>
              <w:rPr>
                <w:rFonts w:hint="eastAsia"/>
                <w:szCs w:val="21"/>
              </w:rPr>
              <w:t>pH</w:t>
            </w:r>
            <w:r>
              <w:rPr>
                <w:rFonts w:hint="eastAsia"/>
                <w:szCs w:val="21"/>
              </w:rPr>
              <w:t>、</w:t>
            </w:r>
            <w:r>
              <w:rPr>
                <w:szCs w:val="21"/>
              </w:rPr>
              <w:t>COD</w:t>
            </w:r>
            <w:r>
              <w:rPr>
                <w:rFonts w:hAnsi="宋体"/>
                <w:szCs w:val="21"/>
              </w:rPr>
              <w:t>、</w:t>
            </w:r>
            <w:r>
              <w:rPr>
                <w:szCs w:val="21"/>
              </w:rPr>
              <w:t>SS</w:t>
            </w:r>
          </w:p>
          <w:p w:rsidR="00D0696A" w:rsidRDefault="00D0696A" w:rsidP="00EC7AFD">
            <w:pPr>
              <w:adjustRightInd w:val="0"/>
              <w:snapToGrid w:val="0"/>
              <w:jc w:val="center"/>
              <w:rPr>
                <w:szCs w:val="21"/>
              </w:rPr>
            </w:pPr>
            <w:r>
              <w:rPr>
                <w:szCs w:val="21"/>
              </w:rPr>
              <w:t>NH</w:t>
            </w:r>
            <w:r>
              <w:rPr>
                <w:szCs w:val="21"/>
                <w:vertAlign w:val="subscript"/>
              </w:rPr>
              <w:t>3</w:t>
            </w:r>
            <w:r>
              <w:rPr>
                <w:szCs w:val="21"/>
              </w:rPr>
              <w:t>-N</w:t>
            </w:r>
            <w:r>
              <w:rPr>
                <w:rFonts w:hint="eastAsia"/>
                <w:szCs w:val="21"/>
              </w:rPr>
              <w:t>、</w:t>
            </w:r>
            <w:r>
              <w:rPr>
                <w:szCs w:val="21"/>
              </w:rPr>
              <w:t>TN</w:t>
            </w:r>
            <w:r>
              <w:rPr>
                <w:rFonts w:hAnsi="宋体"/>
                <w:szCs w:val="21"/>
              </w:rPr>
              <w:t>、</w:t>
            </w:r>
            <w:r>
              <w:rPr>
                <w:szCs w:val="21"/>
              </w:rPr>
              <w:t>TP</w:t>
            </w:r>
          </w:p>
        </w:tc>
        <w:tc>
          <w:tcPr>
            <w:tcW w:w="2320" w:type="dxa"/>
            <w:vAlign w:val="center"/>
          </w:tcPr>
          <w:p w:rsidR="00D0696A" w:rsidRDefault="00D0696A">
            <w:pPr>
              <w:adjustRightInd w:val="0"/>
              <w:snapToGrid w:val="0"/>
              <w:jc w:val="center"/>
              <w:rPr>
                <w:rFonts w:ascii="宋体" w:hAnsi="宋体" w:cs="宋体"/>
                <w:szCs w:val="21"/>
              </w:rPr>
            </w:pPr>
            <w:r>
              <w:rPr>
                <w:szCs w:val="21"/>
              </w:rPr>
              <w:t>20m</w:t>
            </w:r>
            <w:r>
              <w:rPr>
                <w:szCs w:val="21"/>
                <w:vertAlign w:val="superscript"/>
              </w:rPr>
              <w:t>3</w:t>
            </w:r>
            <w:r>
              <w:rPr>
                <w:rFonts w:ascii="宋体" w:hAnsi="宋体" w:cs="宋体" w:hint="eastAsia"/>
                <w:szCs w:val="21"/>
              </w:rPr>
              <w:t>化粪池一座</w:t>
            </w:r>
          </w:p>
        </w:tc>
        <w:tc>
          <w:tcPr>
            <w:tcW w:w="2577" w:type="dxa"/>
            <w:vMerge w:val="restart"/>
            <w:vAlign w:val="center"/>
          </w:tcPr>
          <w:p w:rsidR="00D0696A" w:rsidRDefault="00D0696A">
            <w:pPr>
              <w:adjustRightInd w:val="0"/>
              <w:snapToGrid w:val="0"/>
              <w:jc w:val="center"/>
              <w:rPr>
                <w:rFonts w:ascii="宋体" w:hAnsi="宋体" w:cs="宋体"/>
                <w:szCs w:val="21"/>
              </w:rPr>
            </w:pPr>
            <w:r>
              <w:rPr>
                <w:rFonts w:ascii="宋体" w:hAnsi="宋体" w:cs="宋体" w:hint="eastAsia"/>
                <w:szCs w:val="21"/>
              </w:rPr>
              <w:t>达到海安市水务集团城市污水处理有限公司</w:t>
            </w:r>
          </w:p>
          <w:p w:rsidR="00D0696A" w:rsidRDefault="00D0696A">
            <w:pPr>
              <w:adjustRightInd w:val="0"/>
              <w:snapToGrid w:val="0"/>
              <w:jc w:val="center"/>
              <w:rPr>
                <w:rFonts w:ascii="宋体" w:hAnsi="宋体" w:cs="宋体"/>
                <w:szCs w:val="21"/>
              </w:rPr>
            </w:pPr>
            <w:r>
              <w:rPr>
                <w:rFonts w:ascii="宋体" w:hAnsi="宋体" w:cs="宋体" w:hint="eastAsia"/>
                <w:szCs w:val="21"/>
              </w:rPr>
              <w:t>接管标准</w:t>
            </w:r>
          </w:p>
        </w:tc>
      </w:tr>
      <w:tr w:rsidR="00D0696A" w:rsidTr="00D0696A">
        <w:trPr>
          <w:trHeight w:val="787"/>
          <w:jc w:val="center"/>
        </w:trPr>
        <w:tc>
          <w:tcPr>
            <w:tcW w:w="1298" w:type="dxa"/>
            <w:vMerge/>
            <w:vAlign w:val="center"/>
          </w:tcPr>
          <w:p w:rsidR="00D0696A" w:rsidRDefault="00D0696A">
            <w:pPr>
              <w:adjustRightInd w:val="0"/>
              <w:snapToGrid w:val="0"/>
              <w:jc w:val="center"/>
              <w:rPr>
                <w:rFonts w:ascii="宋体" w:hAnsi="宋体" w:cs="宋体"/>
                <w:szCs w:val="21"/>
              </w:rPr>
            </w:pPr>
          </w:p>
        </w:tc>
        <w:tc>
          <w:tcPr>
            <w:tcW w:w="993" w:type="dxa"/>
            <w:vMerge/>
            <w:vAlign w:val="center"/>
          </w:tcPr>
          <w:p w:rsidR="00D0696A" w:rsidRPr="00A12808" w:rsidRDefault="00D0696A">
            <w:pPr>
              <w:adjustRightInd w:val="0"/>
              <w:snapToGrid w:val="0"/>
              <w:jc w:val="center"/>
              <w:rPr>
                <w:snapToGrid w:val="0"/>
                <w:kern w:val="0"/>
                <w:szCs w:val="21"/>
              </w:rPr>
            </w:pPr>
          </w:p>
        </w:tc>
        <w:tc>
          <w:tcPr>
            <w:tcW w:w="1275" w:type="dxa"/>
            <w:vAlign w:val="center"/>
          </w:tcPr>
          <w:p w:rsidR="00D0696A" w:rsidRPr="00A12808" w:rsidRDefault="00D0696A">
            <w:pPr>
              <w:adjustRightInd w:val="0"/>
              <w:snapToGrid w:val="0"/>
              <w:jc w:val="center"/>
              <w:rPr>
                <w:snapToGrid w:val="0"/>
                <w:kern w:val="0"/>
                <w:szCs w:val="21"/>
              </w:rPr>
            </w:pPr>
            <w:r>
              <w:rPr>
                <w:rFonts w:hint="eastAsia"/>
                <w:snapToGrid w:val="0"/>
                <w:kern w:val="0"/>
                <w:szCs w:val="21"/>
              </w:rPr>
              <w:t>食堂</w:t>
            </w:r>
            <w:r w:rsidRPr="00D913AE">
              <w:rPr>
                <w:color w:val="000000"/>
                <w:szCs w:val="21"/>
              </w:rPr>
              <w:t>废</w:t>
            </w:r>
            <w:r>
              <w:rPr>
                <w:rFonts w:hint="eastAsia"/>
                <w:color w:val="000000"/>
                <w:szCs w:val="21"/>
              </w:rPr>
              <w:t>水</w:t>
            </w:r>
          </w:p>
        </w:tc>
        <w:tc>
          <w:tcPr>
            <w:tcW w:w="1843" w:type="dxa"/>
            <w:vAlign w:val="center"/>
          </w:tcPr>
          <w:p w:rsidR="00D0696A" w:rsidRDefault="00D0696A" w:rsidP="00D0696A">
            <w:pPr>
              <w:adjustRightInd w:val="0"/>
              <w:snapToGrid w:val="0"/>
              <w:jc w:val="center"/>
              <w:rPr>
                <w:rFonts w:hAnsi="宋体"/>
                <w:szCs w:val="21"/>
              </w:rPr>
            </w:pPr>
            <w:r>
              <w:rPr>
                <w:rFonts w:hint="eastAsia"/>
                <w:szCs w:val="21"/>
              </w:rPr>
              <w:t>pH</w:t>
            </w:r>
            <w:r>
              <w:rPr>
                <w:rFonts w:hint="eastAsia"/>
                <w:szCs w:val="21"/>
              </w:rPr>
              <w:t>、</w:t>
            </w:r>
            <w:r>
              <w:rPr>
                <w:szCs w:val="21"/>
              </w:rPr>
              <w:t>COD</w:t>
            </w:r>
            <w:r>
              <w:rPr>
                <w:rFonts w:hAnsi="宋体"/>
                <w:szCs w:val="21"/>
              </w:rPr>
              <w:t>、</w:t>
            </w:r>
            <w:r>
              <w:rPr>
                <w:szCs w:val="21"/>
              </w:rPr>
              <w:t>SS</w:t>
            </w:r>
          </w:p>
          <w:p w:rsidR="00D0696A" w:rsidRDefault="00D0696A" w:rsidP="00D0696A">
            <w:pPr>
              <w:adjustRightInd w:val="0"/>
              <w:snapToGrid w:val="0"/>
              <w:jc w:val="center"/>
              <w:rPr>
                <w:szCs w:val="21"/>
              </w:rPr>
            </w:pPr>
            <w:r>
              <w:rPr>
                <w:szCs w:val="21"/>
              </w:rPr>
              <w:t>NH</w:t>
            </w:r>
            <w:r>
              <w:rPr>
                <w:szCs w:val="21"/>
                <w:vertAlign w:val="subscript"/>
              </w:rPr>
              <w:t>3</w:t>
            </w:r>
            <w:r>
              <w:rPr>
                <w:szCs w:val="21"/>
              </w:rPr>
              <w:t>-N</w:t>
            </w:r>
            <w:r>
              <w:rPr>
                <w:rFonts w:hint="eastAsia"/>
                <w:szCs w:val="21"/>
              </w:rPr>
              <w:t>、</w:t>
            </w:r>
            <w:r>
              <w:rPr>
                <w:szCs w:val="21"/>
              </w:rPr>
              <w:t>TN</w:t>
            </w:r>
            <w:r>
              <w:rPr>
                <w:rFonts w:hAnsi="宋体"/>
                <w:szCs w:val="21"/>
              </w:rPr>
              <w:t>、</w:t>
            </w:r>
            <w:r>
              <w:rPr>
                <w:szCs w:val="21"/>
              </w:rPr>
              <w:t>TP</w:t>
            </w:r>
          </w:p>
          <w:p w:rsidR="00D0696A" w:rsidRDefault="00D0696A" w:rsidP="00D0696A">
            <w:pPr>
              <w:adjustRightInd w:val="0"/>
              <w:snapToGrid w:val="0"/>
              <w:jc w:val="center"/>
              <w:rPr>
                <w:szCs w:val="21"/>
              </w:rPr>
            </w:pPr>
            <w:r>
              <w:rPr>
                <w:rFonts w:hint="eastAsia"/>
                <w:szCs w:val="21"/>
              </w:rPr>
              <w:t>动植物油</w:t>
            </w:r>
          </w:p>
        </w:tc>
        <w:tc>
          <w:tcPr>
            <w:tcW w:w="2320" w:type="dxa"/>
            <w:vAlign w:val="center"/>
          </w:tcPr>
          <w:p w:rsidR="00D0696A" w:rsidRDefault="00D0696A" w:rsidP="00D0696A">
            <w:pPr>
              <w:adjustRightInd w:val="0"/>
              <w:snapToGrid w:val="0"/>
              <w:jc w:val="center"/>
              <w:rPr>
                <w:szCs w:val="21"/>
              </w:rPr>
            </w:pPr>
            <w:r>
              <w:rPr>
                <w:rFonts w:hint="eastAsia"/>
                <w:szCs w:val="21"/>
              </w:rPr>
              <w:t>5</w:t>
            </w:r>
            <w:r>
              <w:rPr>
                <w:szCs w:val="21"/>
              </w:rPr>
              <w:t>m</w:t>
            </w:r>
            <w:r>
              <w:rPr>
                <w:szCs w:val="21"/>
                <w:vertAlign w:val="superscript"/>
              </w:rPr>
              <w:t>3</w:t>
            </w:r>
            <w:r>
              <w:rPr>
                <w:rFonts w:ascii="宋体" w:hAnsi="宋体" w:cs="宋体" w:hint="eastAsia"/>
                <w:szCs w:val="21"/>
              </w:rPr>
              <w:t>隔油池一座</w:t>
            </w:r>
          </w:p>
        </w:tc>
        <w:tc>
          <w:tcPr>
            <w:tcW w:w="2577" w:type="dxa"/>
            <w:vMerge/>
            <w:vAlign w:val="center"/>
          </w:tcPr>
          <w:p w:rsidR="00D0696A" w:rsidRDefault="00D0696A">
            <w:pPr>
              <w:adjustRightInd w:val="0"/>
              <w:snapToGrid w:val="0"/>
              <w:jc w:val="center"/>
              <w:rPr>
                <w:rFonts w:ascii="宋体" w:hAnsi="宋体" w:cs="宋体"/>
                <w:szCs w:val="21"/>
              </w:rPr>
            </w:pPr>
          </w:p>
        </w:tc>
      </w:tr>
      <w:tr w:rsidR="00D0696A" w:rsidTr="00D0696A">
        <w:trPr>
          <w:trHeight w:val="787"/>
          <w:jc w:val="center"/>
        </w:trPr>
        <w:tc>
          <w:tcPr>
            <w:tcW w:w="1298" w:type="dxa"/>
            <w:vMerge/>
            <w:vAlign w:val="center"/>
          </w:tcPr>
          <w:p w:rsidR="00D0696A" w:rsidRDefault="00D0696A">
            <w:pPr>
              <w:adjustRightInd w:val="0"/>
              <w:snapToGrid w:val="0"/>
              <w:jc w:val="center"/>
              <w:rPr>
                <w:rFonts w:ascii="宋体" w:hAnsi="宋体" w:cs="宋体"/>
                <w:szCs w:val="21"/>
              </w:rPr>
            </w:pPr>
          </w:p>
        </w:tc>
        <w:tc>
          <w:tcPr>
            <w:tcW w:w="993" w:type="dxa"/>
            <w:vMerge/>
            <w:vAlign w:val="center"/>
          </w:tcPr>
          <w:p w:rsidR="00D0696A" w:rsidRPr="00A12808" w:rsidRDefault="00D0696A">
            <w:pPr>
              <w:adjustRightInd w:val="0"/>
              <w:snapToGrid w:val="0"/>
              <w:jc w:val="center"/>
              <w:rPr>
                <w:snapToGrid w:val="0"/>
                <w:kern w:val="0"/>
                <w:szCs w:val="21"/>
              </w:rPr>
            </w:pPr>
          </w:p>
        </w:tc>
        <w:tc>
          <w:tcPr>
            <w:tcW w:w="1275" w:type="dxa"/>
            <w:vAlign w:val="center"/>
          </w:tcPr>
          <w:p w:rsidR="00D0696A" w:rsidRPr="00A12808" w:rsidRDefault="00D0696A">
            <w:pPr>
              <w:adjustRightInd w:val="0"/>
              <w:snapToGrid w:val="0"/>
              <w:jc w:val="center"/>
              <w:rPr>
                <w:snapToGrid w:val="0"/>
                <w:kern w:val="0"/>
                <w:szCs w:val="21"/>
              </w:rPr>
            </w:pPr>
            <w:r>
              <w:rPr>
                <w:rFonts w:hint="eastAsia"/>
                <w:snapToGrid w:val="0"/>
                <w:kern w:val="0"/>
                <w:szCs w:val="21"/>
              </w:rPr>
              <w:t>循环冷却水</w:t>
            </w:r>
            <w:r>
              <w:rPr>
                <w:rFonts w:ascii="宋体" w:hAnsi="宋体" w:hint="eastAsia"/>
                <w:bCs/>
                <w:color w:val="000000"/>
                <w:szCs w:val="21"/>
              </w:rPr>
              <w:t>排放</w:t>
            </w:r>
            <w:r w:rsidRPr="00D913AE">
              <w:rPr>
                <w:color w:val="000000"/>
                <w:szCs w:val="21"/>
              </w:rPr>
              <w:t>废</w:t>
            </w:r>
            <w:r>
              <w:rPr>
                <w:rFonts w:hint="eastAsia"/>
                <w:color w:val="000000"/>
                <w:szCs w:val="21"/>
              </w:rPr>
              <w:t>水</w:t>
            </w:r>
          </w:p>
        </w:tc>
        <w:tc>
          <w:tcPr>
            <w:tcW w:w="1843" w:type="dxa"/>
            <w:vAlign w:val="center"/>
          </w:tcPr>
          <w:p w:rsidR="00D0696A" w:rsidRDefault="00D0696A" w:rsidP="00EC7AFD">
            <w:pPr>
              <w:adjustRightInd w:val="0"/>
              <w:snapToGrid w:val="0"/>
              <w:jc w:val="center"/>
              <w:rPr>
                <w:szCs w:val="21"/>
              </w:rPr>
            </w:pPr>
            <w:r>
              <w:rPr>
                <w:szCs w:val="21"/>
              </w:rPr>
              <w:t>COD</w:t>
            </w:r>
            <w:r>
              <w:rPr>
                <w:rFonts w:hAnsi="宋体"/>
                <w:szCs w:val="21"/>
              </w:rPr>
              <w:t>、</w:t>
            </w:r>
            <w:r>
              <w:rPr>
                <w:szCs w:val="21"/>
              </w:rPr>
              <w:t>SS</w:t>
            </w:r>
          </w:p>
        </w:tc>
        <w:tc>
          <w:tcPr>
            <w:tcW w:w="2320" w:type="dxa"/>
            <w:vAlign w:val="center"/>
          </w:tcPr>
          <w:p w:rsidR="00D0696A" w:rsidRDefault="00D0696A">
            <w:pPr>
              <w:adjustRightInd w:val="0"/>
              <w:snapToGrid w:val="0"/>
              <w:jc w:val="center"/>
              <w:rPr>
                <w:szCs w:val="21"/>
              </w:rPr>
            </w:pPr>
            <w:r>
              <w:rPr>
                <w:rFonts w:hint="eastAsia"/>
                <w:szCs w:val="21"/>
              </w:rPr>
              <w:t>/</w:t>
            </w:r>
          </w:p>
        </w:tc>
        <w:tc>
          <w:tcPr>
            <w:tcW w:w="2577" w:type="dxa"/>
            <w:vMerge/>
            <w:vAlign w:val="center"/>
          </w:tcPr>
          <w:p w:rsidR="00D0696A" w:rsidRDefault="00D0696A">
            <w:pPr>
              <w:adjustRightInd w:val="0"/>
              <w:snapToGrid w:val="0"/>
              <w:jc w:val="center"/>
              <w:rPr>
                <w:rFonts w:ascii="宋体" w:hAnsi="宋体" w:cs="宋体"/>
                <w:szCs w:val="21"/>
              </w:rPr>
            </w:pPr>
          </w:p>
        </w:tc>
      </w:tr>
      <w:tr w:rsidR="00D0696A" w:rsidTr="00346B53">
        <w:trPr>
          <w:trHeight w:val="571"/>
          <w:jc w:val="center"/>
        </w:trPr>
        <w:tc>
          <w:tcPr>
            <w:tcW w:w="1298" w:type="dxa"/>
            <w:vMerge/>
            <w:vAlign w:val="center"/>
          </w:tcPr>
          <w:p w:rsidR="00D0696A" w:rsidRDefault="00D0696A">
            <w:pPr>
              <w:adjustRightInd w:val="0"/>
              <w:snapToGrid w:val="0"/>
              <w:jc w:val="center"/>
              <w:rPr>
                <w:rFonts w:ascii="宋体" w:hAnsi="宋体" w:cs="宋体"/>
                <w:szCs w:val="21"/>
              </w:rPr>
            </w:pPr>
          </w:p>
        </w:tc>
        <w:tc>
          <w:tcPr>
            <w:tcW w:w="2268" w:type="dxa"/>
            <w:gridSpan w:val="2"/>
            <w:vAlign w:val="center"/>
          </w:tcPr>
          <w:p w:rsidR="00D0696A" w:rsidRDefault="00D0696A">
            <w:pPr>
              <w:adjustRightInd w:val="0"/>
              <w:snapToGrid w:val="0"/>
              <w:jc w:val="center"/>
              <w:rPr>
                <w:snapToGrid w:val="0"/>
                <w:kern w:val="0"/>
                <w:szCs w:val="21"/>
              </w:rPr>
            </w:pPr>
            <w:r>
              <w:rPr>
                <w:rFonts w:hint="eastAsia"/>
                <w:snapToGrid w:val="0"/>
                <w:kern w:val="0"/>
                <w:szCs w:val="21"/>
              </w:rPr>
              <w:t>水旋</w:t>
            </w:r>
            <w:r w:rsidRPr="00D913AE">
              <w:rPr>
                <w:color w:val="000000"/>
                <w:szCs w:val="21"/>
              </w:rPr>
              <w:t>废</w:t>
            </w:r>
            <w:r>
              <w:rPr>
                <w:rFonts w:hint="eastAsia"/>
                <w:color w:val="000000"/>
                <w:szCs w:val="21"/>
              </w:rPr>
              <w:t>水</w:t>
            </w:r>
          </w:p>
        </w:tc>
        <w:tc>
          <w:tcPr>
            <w:tcW w:w="1843" w:type="dxa"/>
            <w:vAlign w:val="center"/>
          </w:tcPr>
          <w:p w:rsidR="00D0696A" w:rsidRDefault="00D0696A" w:rsidP="00EC7AFD">
            <w:pPr>
              <w:adjustRightInd w:val="0"/>
              <w:snapToGrid w:val="0"/>
              <w:jc w:val="center"/>
              <w:rPr>
                <w:szCs w:val="21"/>
              </w:rPr>
            </w:pPr>
            <w:r>
              <w:rPr>
                <w:szCs w:val="21"/>
              </w:rPr>
              <w:t>COD</w:t>
            </w:r>
            <w:r>
              <w:rPr>
                <w:rFonts w:hAnsi="宋体"/>
                <w:szCs w:val="21"/>
              </w:rPr>
              <w:t>、</w:t>
            </w:r>
            <w:r>
              <w:rPr>
                <w:szCs w:val="21"/>
              </w:rPr>
              <w:t>SS</w:t>
            </w:r>
          </w:p>
        </w:tc>
        <w:tc>
          <w:tcPr>
            <w:tcW w:w="2320" w:type="dxa"/>
            <w:vAlign w:val="center"/>
          </w:tcPr>
          <w:p w:rsidR="00D0696A" w:rsidRDefault="00D0696A" w:rsidP="00D0696A">
            <w:pPr>
              <w:adjustRightInd w:val="0"/>
              <w:snapToGrid w:val="0"/>
              <w:jc w:val="center"/>
              <w:rPr>
                <w:szCs w:val="21"/>
              </w:rPr>
            </w:pPr>
            <w:r>
              <w:rPr>
                <w:rFonts w:hint="eastAsia"/>
                <w:szCs w:val="21"/>
              </w:rPr>
              <w:t>2t/h</w:t>
            </w:r>
            <w:r w:rsidRPr="0096453D">
              <w:rPr>
                <w:rFonts w:hint="eastAsia"/>
                <w:sz w:val="18"/>
                <w:szCs w:val="18"/>
              </w:rPr>
              <w:t>气浮一体机</w:t>
            </w:r>
            <w:r>
              <w:rPr>
                <w:rFonts w:hint="eastAsia"/>
                <w:sz w:val="18"/>
                <w:szCs w:val="18"/>
              </w:rPr>
              <w:t>一座</w:t>
            </w:r>
          </w:p>
        </w:tc>
        <w:tc>
          <w:tcPr>
            <w:tcW w:w="2577" w:type="dxa"/>
            <w:vAlign w:val="center"/>
          </w:tcPr>
          <w:p w:rsidR="00D0696A" w:rsidRDefault="00D0696A">
            <w:pPr>
              <w:adjustRightInd w:val="0"/>
              <w:snapToGrid w:val="0"/>
              <w:jc w:val="center"/>
              <w:rPr>
                <w:rFonts w:ascii="宋体" w:hAnsi="宋体" w:cs="宋体"/>
                <w:szCs w:val="21"/>
              </w:rPr>
            </w:pPr>
            <w:r>
              <w:rPr>
                <w:rFonts w:ascii="宋体" w:hAnsi="宋体" w:cs="宋体" w:hint="eastAsia"/>
                <w:szCs w:val="21"/>
              </w:rPr>
              <w:t>回用与水旋</w:t>
            </w:r>
          </w:p>
        </w:tc>
      </w:tr>
      <w:tr w:rsidR="00504371" w:rsidTr="00AE5686">
        <w:trPr>
          <w:trHeight w:val="425"/>
          <w:jc w:val="center"/>
        </w:trPr>
        <w:tc>
          <w:tcPr>
            <w:tcW w:w="1298"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声环境</w:t>
            </w:r>
          </w:p>
        </w:tc>
        <w:tc>
          <w:tcPr>
            <w:tcW w:w="2268" w:type="dxa"/>
            <w:gridSpan w:val="2"/>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设备噪声</w:t>
            </w:r>
          </w:p>
        </w:tc>
        <w:tc>
          <w:tcPr>
            <w:tcW w:w="1843" w:type="dxa"/>
            <w:vAlign w:val="center"/>
          </w:tcPr>
          <w:p w:rsidR="00504371" w:rsidRDefault="00504371">
            <w:pPr>
              <w:adjustRightInd w:val="0"/>
              <w:snapToGrid w:val="0"/>
              <w:jc w:val="center"/>
              <w:rPr>
                <w:szCs w:val="21"/>
              </w:rPr>
            </w:pPr>
            <w:r>
              <w:rPr>
                <w:szCs w:val="21"/>
              </w:rPr>
              <w:t>Leq(A)</w:t>
            </w:r>
          </w:p>
        </w:tc>
        <w:tc>
          <w:tcPr>
            <w:tcW w:w="2320" w:type="dxa"/>
            <w:vAlign w:val="center"/>
          </w:tcPr>
          <w:p w:rsidR="00504371" w:rsidRDefault="00504371" w:rsidP="0091536F">
            <w:pPr>
              <w:adjustRightInd w:val="0"/>
              <w:snapToGrid w:val="0"/>
              <w:jc w:val="center"/>
              <w:rPr>
                <w:rFonts w:ascii="宋体" w:hAnsi="宋体" w:cs="宋体"/>
                <w:szCs w:val="21"/>
              </w:rPr>
            </w:pPr>
            <w:r>
              <w:rPr>
                <w:rFonts w:ascii="宋体" w:hAnsi="宋体" w:cs="宋体" w:hint="eastAsia"/>
                <w:szCs w:val="21"/>
              </w:rPr>
              <w:t>选用低噪声设备、合理布局</w:t>
            </w:r>
            <w:r w:rsidR="0091536F">
              <w:rPr>
                <w:rFonts w:ascii="宋体" w:hAnsi="宋体" w:cs="宋体" w:hint="eastAsia"/>
                <w:szCs w:val="21"/>
              </w:rPr>
              <w:t>、厂房隔声</w:t>
            </w:r>
            <w:r>
              <w:rPr>
                <w:rFonts w:ascii="宋体" w:hAnsi="宋体" w:cs="宋体" w:hint="eastAsia"/>
                <w:szCs w:val="21"/>
              </w:rPr>
              <w:t>设备减震、加强管理</w:t>
            </w:r>
          </w:p>
        </w:tc>
        <w:tc>
          <w:tcPr>
            <w:tcW w:w="2577" w:type="dxa"/>
            <w:vAlign w:val="center"/>
          </w:tcPr>
          <w:p w:rsidR="00504371" w:rsidRDefault="00504371">
            <w:pPr>
              <w:jc w:val="center"/>
              <w:rPr>
                <w:color w:val="000000"/>
                <w:szCs w:val="21"/>
              </w:rPr>
            </w:pPr>
            <w:r>
              <w:rPr>
                <w:color w:val="000000"/>
                <w:szCs w:val="21"/>
              </w:rPr>
              <w:t>《工业企业厂界环境噪声排放标准》（</w:t>
            </w:r>
            <w:r>
              <w:rPr>
                <w:color w:val="000000"/>
                <w:szCs w:val="21"/>
              </w:rPr>
              <w:t>GB12348-2008</w:t>
            </w:r>
            <w:r>
              <w:rPr>
                <w:color w:val="000000"/>
                <w:szCs w:val="21"/>
              </w:rPr>
              <w:t>）</w:t>
            </w:r>
          </w:p>
          <w:p w:rsidR="00504371" w:rsidRDefault="0091536F" w:rsidP="00D0696A">
            <w:pPr>
              <w:adjustRightInd w:val="0"/>
              <w:snapToGrid w:val="0"/>
              <w:jc w:val="center"/>
              <w:rPr>
                <w:rFonts w:ascii="宋体" w:hAnsi="宋体" w:cs="宋体"/>
                <w:szCs w:val="21"/>
              </w:rPr>
            </w:pPr>
            <w:r>
              <w:rPr>
                <w:rFonts w:hint="eastAsia"/>
                <w:color w:val="000000"/>
                <w:szCs w:val="21"/>
              </w:rPr>
              <w:t>3</w:t>
            </w:r>
            <w:r w:rsidR="00504371">
              <w:rPr>
                <w:color w:val="000000"/>
                <w:szCs w:val="21"/>
              </w:rPr>
              <w:t>类</w:t>
            </w:r>
            <w:r w:rsidR="00D0696A">
              <w:rPr>
                <w:rFonts w:hint="eastAsia"/>
                <w:color w:val="000000"/>
                <w:szCs w:val="21"/>
              </w:rPr>
              <w:t>、</w:t>
            </w:r>
            <w:r w:rsidR="00D0696A">
              <w:rPr>
                <w:rFonts w:hint="eastAsia"/>
                <w:color w:val="000000"/>
                <w:szCs w:val="21"/>
              </w:rPr>
              <w:t>4</w:t>
            </w:r>
            <w:r w:rsidR="00D0696A">
              <w:rPr>
                <w:rFonts w:hint="eastAsia"/>
                <w:color w:val="000000"/>
                <w:szCs w:val="21"/>
              </w:rPr>
              <w:t>类</w:t>
            </w:r>
            <w:r w:rsidR="00504371">
              <w:rPr>
                <w:color w:val="000000"/>
                <w:szCs w:val="21"/>
              </w:rPr>
              <w:t>标准</w:t>
            </w:r>
          </w:p>
        </w:tc>
      </w:tr>
      <w:tr w:rsidR="00504371" w:rsidTr="00346B53">
        <w:trPr>
          <w:trHeight w:val="737"/>
          <w:jc w:val="center"/>
        </w:trPr>
        <w:tc>
          <w:tcPr>
            <w:tcW w:w="1298"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电磁辐射</w:t>
            </w:r>
          </w:p>
        </w:tc>
        <w:tc>
          <w:tcPr>
            <w:tcW w:w="2268" w:type="dxa"/>
            <w:gridSpan w:val="2"/>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w:t>
            </w:r>
          </w:p>
        </w:tc>
        <w:tc>
          <w:tcPr>
            <w:tcW w:w="1843"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w:t>
            </w:r>
          </w:p>
        </w:tc>
        <w:tc>
          <w:tcPr>
            <w:tcW w:w="2320"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w:t>
            </w:r>
          </w:p>
        </w:tc>
        <w:tc>
          <w:tcPr>
            <w:tcW w:w="2577"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w:t>
            </w:r>
          </w:p>
        </w:tc>
      </w:tr>
      <w:tr w:rsidR="00504371" w:rsidTr="006F28CF">
        <w:trPr>
          <w:trHeight w:val="2405"/>
          <w:jc w:val="center"/>
        </w:trPr>
        <w:tc>
          <w:tcPr>
            <w:tcW w:w="1298"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lastRenderedPageBreak/>
              <w:t>固体废物</w:t>
            </w:r>
          </w:p>
        </w:tc>
        <w:tc>
          <w:tcPr>
            <w:tcW w:w="9008" w:type="dxa"/>
            <w:gridSpan w:val="5"/>
            <w:vAlign w:val="center"/>
          </w:tcPr>
          <w:p w:rsidR="0091536F" w:rsidRDefault="00504371">
            <w:pPr>
              <w:ind w:firstLineChars="200" w:firstLine="420"/>
            </w:pPr>
            <w:r>
              <w:rPr>
                <w:rFonts w:hint="eastAsia"/>
                <w:color w:val="000000"/>
              </w:rPr>
              <w:t>设置</w:t>
            </w:r>
            <w:r w:rsidR="00E3179F">
              <w:rPr>
                <w:rFonts w:hint="eastAsia"/>
                <w:color w:val="000000"/>
              </w:rPr>
              <w:t>2</w:t>
            </w:r>
            <w:r>
              <w:rPr>
                <w:rFonts w:hint="eastAsia"/>
                <w:color w:val="000000"/>
              </w:rPr>
              <w:t>0m</w:t>
            </w:r>
            <w:r>
              <w:rPr>
                <w:rFonts w:hint="eastAsia"/>
                <w:color w:val="000000"/>
                <w:vertAlign w:val="superscript"/>
              </w:rPr>
              <w:t>2</w:t>
            </w:r>
            <w:r>
              <w:rPr>
                <w:rFonts w:hint="eastAsia"/>
                <w:color w:val="000000"/>
              </w:rPr>
              <w:t>一般固废堆场一座，</w:t>
            </w:r>
            <w:r w:rsidR="00EC7AFD">
              <w:rPr>
                <w:rFonts w:hint="eastAsia"/>
                <w:color w:val="000000"/>
              </w:rPr>
              <w:t>废包装袋</w:t>
            </w:r>
            <w:r>
              <w:rPr>
                <w:rFonts w:hint="eastAsia"/>
                <w:color w:val="000000"/>
              </w:rPr>
              <w:t>、</w:t>
            </w:r>
            <w:r w:rsidR="00E42EAC">
              <w:rPr>
                <w:rFonts w:hint="eastAsia"/>
                <w:color w:val="000000"/>
              </w:rPr>
              <w:t>废模具</w:t>
            </w:r>
            <w:r>
              <w:rPr>
                <w:rFonts w:hint="eastAsia"/>
                <w:color w:val="000000"/>
              </w:rPr>
              <w:t>按照</w:t>
            </w:r>
            <w:r>
              <w:t>《一般工业固体废物贮存</w:t>
            </w:r>
            <w:r>
              <w:rPr>
                <w:rFonts w:hint="eastAsia"/>
              </w:rPr>
              <w:t>和填埋</w:t>
            </w:r>
            <w:r>
              <w:t>污染控制标准》（</w:t>
            </w:r>
            <w:r>
              <w:t>GB18599-20</w:t>
            </w:r>
            <w:r>
              <w:rPr>
                <w:rFonts w:hint="eastAsia"/>
              </w:rPr>
              <w:t>20</w:t>
            </w:r>
            <w:r>
              <w:t>）</w:t>
            </w:r>
            <w:r w:rsidR="0091536F">
              <w:rPr>
                <w:rFonts w:hint="eastAsia"/>
              </w:rPr>
              <w:t>贮存后出售处理。</w:t>
            </w:r>
          </w:p>
          <w:p w:rsidR="0091536F" w:rsidRDefault="00504371">
            <w:pPr>
              <w:ind w:firstLineChars="200" w:firstLine="420"/>
            </w:pPr>
            <w:r>
              <w:rPr>
                <w:rFonts w:hint="eastAsia"/>
              </w:rPr>
              <w:t>设置</w:t>
            </w:r>
            <w:r w:rsidR="00D0696A">
              <w:rPr>
                <w:rFonts w:hint="eastAsia"/>
              </w:rPr>
              <w:t>8</w:t>
            </w:r>
            <w:r w:rsidR="002D5720">
              <w:rPr>
                <w:rFonts w:hint="eastAsia"/>
              </w:rPr>
              <w:t>0</w:t>
            </w:r>
            <w:r>
              <w:rPr>
                <w:rFonts w:hint="eastAsia"/>
              </w:rPr>
              <w:t>m</w:t>
            </w:r>
            <w:r>
              <w:rPr>
                <w:rFonts w:hint="eastAsia"/>
                <w:vertAlign w:val="superscript"/>
              </w:rPr>
              <w:t>2</w:t>
            </w:r>
            <w:r>
              <w:rPr>
                <w:rFonts w:hint="eastAsia"/>
              </w:rPr>
              <w:t>危废暂存仓库一座，</w:t>
            </w:r>
            <w:r w:rsidR="00E3179F">
              <w:rPr>
                <w:rFonts w:hint="eastAsia"/>
              </w:rPr>
              <w:t>废包装桶、漆渣、</w:t>
            </w:r>
            <w:r w:rsidR="00D0696A">
              <w:rPr>
                <w:rFonts w:hint="eastAsia"/>
              </w:rPr>
              <w:t>废劳保用品、</w:t>
            </w:r>
            <w:r w:rsidR="002D5720">
              <w:rPr>
                <w:rFonts w:hint="eastAsia"/>
              </w:rPr>
              <w:t>含油墨废抹布、废印刷板、</w:t>
            </w:r>
            <w:r w:rsidR="00D0696A" w:rsidRPr="00561612">
              <w:rPr>
                <w:rFonts w:hint="eastAsia"/>
              </w:rPr>
              <w:t>废灯管、</w:t>
            </w:r>
            <w:r w:rsidR="00E3179F">
              <w:rPr>
                <w:rFonts w:hint="eastAsia"/>
              </w:rPr>
              <w:t>废液压油、废过滤器</w:t>
            </w:r>
            <w:r>
              <w:rPr>
                <w:rFonts w:hint="eastAsia"/>
              </w:rPr>
              <w:t>、废活性炭</w:t>
            </w:r>
            <w:r w:rsidR="002D5720">
              <w:rPr>
                <w:rFonts w:hint="eastAsia"/>
              </w:rPr>
              <w:t>、空压机含油废液</w:t>
            </w:r>
            <w:r>
              <w:rPr>
                <w:rFonts w:hint="eastAsia"/>
              </w:rPr>
              <w:t>按照</w:t>
            </w:r>
            <w:r>
              <w:t>《危险废物贮存污染控制标准》（</w:t>
            </w:r>
            <w:r>
              <w:t>GB18597-2001</w:t>
            </w:r>
            <w:r>
              <w:t>）及修改单（环保部公告</w:t>
            </w:r>
            <w:r>
              <w:t>2013</w:t>
            </w:r>
            <w:r>
              <w:t>年第</w:t>
            </w:r>
            <w:r>
              <w:t xml:space="preserve">36 </w:t>
            </w:r>
            <w:r>
              <w:t>号）要求</w:t>
            </w:r>
            <w:r>
              <w:rPr>
                <w:rFonts w:hint="eastAsia"/>
              </w:rPr>
              <w:t>、</w:t>
            </w:r>
            <w:r>
              <w:t>《危险废物</w:t>
            </w:r>
            <w:r>
              <w:rPr>
                <w:rFonts w:hint="eastAsia"/>
              </w:rPr>
              <w:t>收集储存运输技术规范</w:t>
            </w:r>
            <w:r>
              <w:t>》（</w:t>
            </w:r>
            <w:r>
              <w:rPr>
                <w:rFonts w:hint="eastAsia"/>
              </w:rPr>
              <w:t>HJ2025-2012</w:t>
            </w:r>
            <w:r>
              <w:rPr>
                <w:rFonts w:hint="eastAsia"/>
              </w:rPr>
              <w:t>）相关规定要求及</w:t>
            </w:r>
            <w:r>
              <w:t>《</w:t>
            </w:r>
            <w:r>
              <w:rPr>
                <w:rFonts w:hint="eastAsia"/>
              </w:rPr>
              <w:t>省生态环境厅关于进一步加强危险废物污染防治工作的实施意见</w:t>
            </w:r>
            <w:r>
              <w:t>》（</w:t>
            </w:r>
            <w:r>
              <w:rPr>
                <w:rFonts w:hint="eastAsia"/>
              </w:rPr>
              <w:t>苏环办</w:t>
            </w:r>
            <w:r>
              <w:rPr>
                <w:szCs w:val="28"/>
              </w:rPr>
              <w:t>[</w:t>
            </w:r>
            <w:r>
              <w:rPr>
                <w:rFonts w:hint="eastAsia"/>
                <w:szCs w:val="28"/>
              </w:rPr>
              <w:t>2019</w:t>
            </w:r>
            <w:r>
              <w:rPr>
                <w:szCs w:val="28"/>
              </w:rPr>
              <w:t>]</w:t>
            </w:r>
            <w:r>
              <w:rPr>
                <w:rFonts w:hint="eastAsia"/>
                <w:szCs w:val="28"/>
              </w:rPr>
              <w:t>327</w:t>
            </w:r>
            <w:r>
              <w:rPr>
                <w:szCs w:val="28"/>
              </w:rPr>
              <w:t>号</w:t>
            </w:r>
            <w:r w:rsidR="0091536F">
              <w:rPr>
                <w:rFonts w:hint="eastAsia"/>
              </w:rPr>
              <w:t>）要求分类暂存后，委托有资质单位处理。</w:t>
            </w:r>
          </w:p>
          <w:p w:rsidR="00504371" w:rsidRDefault="00504371">
            <w:pPr>
              <w:ind w:firstLineChars="200" w:firstLine="420"/>
              <w:rPr>
                <w:color w:val="FF0000"/>
              </w:rPr>
            </w:pPr>
            <w:r>
              <w:rPr>
                <w:rFonts w:hint="eastAsia"/>
              </w:rPr>
              <w:t>生活垃圾由环卫部门清运处理</w:t>
            </w:r>
            <w:r w:rsidR="00D0696A">
              <w:rPr>
                <w:rFonts w:hint="eastAsia"/>
              </w:rPr>
              <w:t>，食堂餐厨废弃物废油脂由获得许可的单位收集处置。</w:t>
            </w:r>
          </w:p>
        </w:tc>
      </w:tr>
      <w:tr w:rsidR="00504371" w:rsidTr="006F28CF">
        <w:trPr>
          <w:trHeight w:val="1390"/>
          <w:jc w:val="center"/>
        </w:trPr>
        <w:tc>
          <w:tcPr>
            <w:tcW w:w="1298"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土壤及地下水污染防治措施</w:t>
            </w:r>
          </w:p>
        </w:tc>
        <w:tc>
          <w:tcPr>
            <w:tcW w:w="9008" w:type="dxa"/>
            <w:gridSpan w:val="5"/>
            <w:vAlign w:val="center"/>
          </w:tcPr>
          <w:p w:rsidR="00504371" w:rsidRDefault="0005779D" w:rsidP="00E91089">
            <w:pPr>
              <w:adjustRightInd w:val="0"/>
              <w:snapToGrid w:val="0"/>
              <w:ind w:firstLineChars="200" w:firstLine="420"/>
              <w:rPr>
                <w:rFonts w:ascii="宋体" w:hAnsi="宋体" w:cs="宋体"/>
                <w:szCs w:val="21"/>
              </w:rPr>
            </w:pPr>
            <w:r w:rsidRPr="00A12808">
              <w:rPr>
                <w:kern w:val="0"/>
                <w:szCs w:val="21"/>
              </w:rPr>
              <w:t>本项目</w:t>
            </w:r>
            <w:r>
              <w:rPr>
                <w:kern w:val="0"/>
                <w:szCs w:val="21"/>
              </w:rPr>
              <w:t>生产车间</w:t>
            </w:r>
            <w:r w:rsidRPr="00A12808">
              <w:rPr>
                <w:kern w:val="0"/>
                <w:szCs w:val="21"/>
              </w:rPr>
              <w:t>应划分为重点防渗区和一般防渗区，不同的污染物区，采取不同等级的防渗措施，并确保其可靠性和有效性。一般污染区的防渗设计应满足《一般工业固体废物贮存和填埋污染控制标准》（</w:t>
            </w:r>
            <w:r w:rsidRPr="00A12808">
              <w:rPr>
                <w:kern w:val="0"/>
                <w:szCs w:val="21"/>
              </w:rPr>
              <w:t>GB18599-2020</w:t>
            </w:r>
            <w:r w:rsidRPr="00A12808">
              <w:rPr>
                <w:kern w:val="0"/>
                <w:szCs w:val="21"/>
              </w:rPr>
              <w:t>）要求，重点及特殊污染区的防渗设计应满足</w:t>
            </w:r>
            <w:r w:rsidRPr="00A12808">
              <w:rPr>
                <w:szCs w:val="21"/>
              </w:rPr>
              <w:t>《危险废物贮存污染控制标准》（</w:t>
            </w:r>
            <w:r w:rsidRPr="00A12808">
              <w:rPr>
                <w:szCs w:val="21"/>
              </w:rPr>
              <w:t>GB18597-2001</w:t>
            </w:r>
            <w:r w:rsidRPr="00A12808">
              <w:rPr>
                <w:szCs w:val="21"/>
              </w:rPr>
              <w:t>）及其修改单</w:t>
            </w:r>
            <w:r w:rsidRPr="00A12808">
              <w:rPr>
                <w:kern w:val="0"/>
                <w:szCs w:val="21"/>
              </w:rPr>
              <w:t>。</w:t>
            </w:r>
          </w:p>
        </w:tc>
      </w:tr>
      <w:tr w:rsidR="00504371" w:rsidTr="006F28CF">
        <w:trPr>
          <w:trHeight w:val="984"/>
          <w:jc w:val="center"/>
        </w:trPr>
        <w:tc>
          <w:tcPr>
            <w:tcW w:w="1298" w:type="dxa"/>
            <w:vAlign w:val="center"/>
          </w:tcPr>
          <w:p w:rsidR="00504371" w:rsidRDefault="00504371">
            <w:pPr>
              <w:adjustRightInd w:val="0"/>
              <w:snapToGrid w:val="0"/>
              <w:jc w:val="center"/>
              <w:rPr>
                <w:rFonts w:ascii="宋体" w:hAnsi="宋体" w:cs="宋体"/>
                <w:szCs w:val="21"/>
              </w:rPr>
            </w:pPr>
            <w:r>
              <w:rPr>
                <w:rFonts w:ascii="宋体" w:hAnsi="宋体" w:cs="宋体" w:hint="eastAsia"/>
                <w:szCs w:val="21"/>
              </w:rPr>
              <w:t>生态保护</w:t>
            </w:r>
          </w:p>
          <w:p w:rsidR="00504371" w:rsidRDefault="00504371">
            <w:pPr>
              <w:adjustRightInd w:val="0"/>
              <w:snapToGrid w:val="0"/>
              <w:jc w:val="center"/>
              <w:rPr>
                <w:rFonts w:ascii="宋体" w:hAnsi="宋体" w:cs="宋体"/>
                <w:szCs w:val="21"/>
              </w:rPr>
            </w:pPr>
            <w:r>
              <w:rPr>
                <w:rFonts w:ascii="宋体" w:hAnsi="宋体" w:cs="宋体" w:hint="eastAsia"/>
                <w:szCs w:val="21"/>
              </w:rPr>
              <w:t>措施</w:t>
            </w:r>
          </w:p>
        </w:tc>
        <w:tc>
          <w:tcPr>
            <w:tcW w:w="9008" w:type="dxa"/>
            <w:gridSpan w:val="5"/>
            <w:vAlign w:val="center"/>
          </w:tcPr>
          <w:p w:rsidR="00504371" w:rsidRDefault="004C4729">
            <w:pPr>
              <w:adjustRightInd w:val="0"/>
              <w:snapToGrid w:val="0"/>
              <w:jc w:val="center"/>
              <w:rPr>
                <w:rFonts w:ascii="宋体" w:hAnsi="宋体" w:cs="宋体"/>
                <w:szCs w:val="21"/>
              </w:rPr>
            </w:pPr>
            <w:r>
              <w:rPr>
                <w:rFonts w:ascii="宋体" w:hAnsi="宋体" w:cs="宋体" w:hint="eastAsia"/>
                <w:szCs w:val="21"/>
              </w:rPr>
              <w:t>加强厂区绿化</w:t>
            </w:r>
          </w:p>
        </w:tc>
      </w:tr>
      <w:tr w:rsidR="00504371">
        <w:trPr>
          <w:trHeight w:val="1276"/>
          <w:jc w:val="center"/>
        </w:trPr>
        <w:tc>
          <w:tcPr>
            <w:tcW w:w="1298" w:type="dxa"/>
            <w:vAlign w:val="center"/>
          </w:tcPr>
          <w:p w:rsidR="00504371" w:rsidRDefault="00504371">
            <w:pPr>
              <w:adjustRightInd w:val="0"/>
              <w:snapToGrid w:val="0"/>
              <w:jc w:val="center"/>
              <w:rPr>
                <w:rFonts w:ascii="宋体" w:hAnsi="宋体" w:cs="宋体"/>
                <w:spacing w:val="-8"/>
                <w:szCs w:val="21"/>
              </w:rPr>
            </w:pPr>
            <w:r>
              <w:rPr>
                <w:rFonts w:ascii="宋体" w:hAnsi="宋体" w:cs="宋体" w:hint="eastAsia"/>
                <w:spacing w:val="-8"/>
                <w:szCs w:val="21"/>
              </w:rPr>
              <w:t>环境风险</w:t>
            </w:r>
          </w:p>
          <w:p w:rsidR="00504371" w:rsidRDefault="00504371">
            <w:pPr>
              <w:adjustRightInd w:val="0"/>
              <w:snapToGrid w:val="0"/>
              <w:jc w:val="center"/>
              <w:rPr>
                <w:rFonts w:ascii="宋体" w:hAnsi="宋体" w:cs="宋体"/>
                <w:spacing w:val="-8"/>
                <w:szCs w:val="21"/>
              </w:rPr>
            </w:pPr>
            <w:r>
              <w:rPr>
                <w:rFonts w:ascii="宋体" w:hAnsi="宋体" w:cs="宋体" w:hint="eastAsia"/>
                <w:spacing w:val="-8"/>
                <w:szCs w:val="21"/>
              </w:rPr>
              <w:t>防范措施</w:t>
            </w:r>
          </w:p>
        </w:tc>
        <w:tc>
          <w:tcPr>
            <w:tcW w:w="9008" w:type="dxa"/>
            <w:gridSpan w:val="5"/>
            <w:vAlign w:val="center"/>
          </w:tcPr>
          <w:p w:rsidR="00504371" w:rsidRDefault="00504371">
            <w:pPr>
              <w:adjustRightInd w:val="0"/>
              <w:snapToGrid w:val="0"/>
              <w:ind w:firstLineChars="200" w:firstLine="420"/>
              <w:rPr>
                <w:rFonts w:ascii="宋体" w:hAnsi="宋体" w:cs="宋体"/>
                <w:szCs w:val="21"/>
              </w:rPr>
            </w:pPr>
            <w:r>
              <w:rPr>
                <w:szCs w:val="21"/>
              </w:rPr>
              <w:t>1</w:t>
            </w:r>
            <w:r>
              <w:rPr>
                <w:rFonts w:hAnsi="宋体"/>
                <w:szCs w:val="21"/>
              </w:rPr>
              <w:t>、</w:t>
            </w:r>
            <w:r>
              <w:rPr>
                <w:rFonts w:ascii="宋体" w:hAnsi="宋体" w:cs="宋体" w:hint="eastAsia"/>
                <w:szCs w:val="21"/>
              </w:rPr>
              <w:t>建立健全各种有关消防与安全生产的规章制度，建立岗位责任制。生产车间严禁明火并配置足量的泡沫、干粉灭火器，并保持完好状态。</w:t>
            </w:r>
          </w:p>
          <w:p w:rsidR="00504371" w:rsidRDefault="00504371">
            <w:pPr>
              <w:adjustRightInd w:val="0"/>
              <w:snapToGrid w:val="0"/>
              <w:ind w:firstLineChars="200" w:firstLine="420"/>
              <w:rPr>
                <w:rFonts w:ascii="宋体" w:hAnsi="宋体" w:cs="宋体"/>
                <w:szCs w:val="21"/>
              </w:rPr>
            </w:pPr>
            <w:r>
              <w:rPr>
                <w:szCs w:val="21"/>
              </w:rPr>
              <w:t>2</w:t>
            </w:r>
            <w:r>
              <w:rPr>
                <w:rFonts w:hAnsi="宋体"/>
                <w:szCs w:val="21"/>
              </w:rPr>
              <w:t>、</w:t>
            </w:r>
            <w:r>
              <w:rPr>
                <w:rFonts w:ascii="宋体" w:hAnsi="宋体" w:cs="宋体" w:hint="eastAsia"/>
                <w:szCs w:val="21"/>
              </w:rPr>
              <w:t>厂区留有足够的消防通道。生产车间设置消防给水管道和消防栓。</w:t>
            </w:r>
            <w:r w:rsidR="0054604B" w:rsidRPr="00401ABE">
              <w:rPr>
                <w:rFonts w:ascii="宋体" w:hAnsi="宋体" w:cs="宋体" w:hint="eastAsia"/>
                <w:szCs w:val="21"/>
              </w:rPr>
              <w:t>编制突发环境事件应急预案，</w:t>
            </w:r>
            <w:r>
              <w:rPr>
                <w:rFonts w:ascii="宋体" w:hAnsi="宋体" w:cs="宋体" w:hint="eastAsia"/>
                <w:szCs w:val="21"/>
              </w:rPr>
              <w:t>厂部组织义务消防员，并进行定期培训、演练。对有火灾危险的场所设置自动报警系统，一旦发生火灾，立即做出应急反应。</w:t>
            </w:r>
          </w:p>
          <w:p w:rsidR="00504371" w:rsidRDefault="00504371">
            <w:pPr>
              <w:adjustRightInd w:val="0"/>
              <w:snapToGrid w:val="0"/>
              <w:ind w:firstLineChars="200" w:firstLine="420"/>
              <w:rPr>
                <w:rFonts w:ascii="宋体" w:hAnsi="宋体" w:cs="宋体"/>
                <w:szCs w:val="21"/>
              </w:rPr>
            </w:pPr>
            <w:r>
              <w:rPr>
                <w:szCs w:val="21"/>
              </w:rPr>
              <w:t>3</w:t>
            </w:r>
            <w:r>
              <w:rPr>
                <w:rFonts w:hAnsi="宋体"/>
                <w:szCs w:val="21"/>
              </w:rPr>
              <w:t>、</w:t>
            </w:r>
            <w:r>
              <w:rPr>
                <w:rFonts w:ascii="宋体" w:hAnsi="宋体" w:cs="宋体" w:hint="eastAsia"/>
                <w:szCs w:val="21"/>
              </w:rPr>
              <w:t>对于危废暂存仓库，厂方应设置监控系统，主要在暂存仓库出入口、仓库内、厂门口等关键位置安装视频监控设施，进行实时监控，并与中控室联网。危险废物贮存过程中拟在液态危险废物贮存容器下方设置不锈钢托盘，并在危废暂存仓库设置地沟，发生少量泄漏立即将容器内剩余溶液转移，并收集托盘、地沟内泄漏液态，防治泄漏物料挥发到大气中。</w:t>
            </w:r>
          </w:p>
          <w:p w:rsidR="00504371" w:rsidRDefault="00504371">
            <w:pPr>
              <w:adjustRightInd w:val="0"/>
              <w:snapToGrid w:val="0"/>
              <w:ind w:firstLineChars="200" w:firstLine="420"/>
              <w:rPr>
                <w:rFonts w:ascii="宋体" w:hAnsi="宋体" w:cs="宋体"/>
                <w:szCs w:val="21"/>
              </w:rPr>
            </w:pPr>
            <w:r>
              <w:rPr>
                <w:szCs w:val="21"/>
              </w:rPr>
              <w:t>4</w:t>
            </w:r>
            <w:r>
              <w:rPr>
                <w:rFonts w:hAnsi="宋体"/>
                <w:szCs w:val="21"/>
              </w:rPr>
              <w:t>、</w:t>
            </w:r>
            <w:r>
              <w:rPr>
                <w:rFonts w:ascii="宋体" w:hAnsi="宋体" w:cs="宋体" w:hint="eastAsia"/>
                <w:szCs w:val="21"/>
              </w:rPr>
              <w:t>车间内的雨水管路与生产废水收集系统严格分开。</w:t>
            </w:r>
          </w:p>
        </w:tc>
      </w:tr>
      <w:tr w:rsidR="00504371">
        <w:trPr>
          <w:trHeight w:val="1002"/>
          <w:jc w:val="center"/>
        </w:trPr>
        <w:tc>
          <w:tcPr>
            <w:tcW w:w="1298" w:type="dxa"/>
            <w:vAlign w:val="center"/>
          </w:tcPr>
          <w:p w:rsidR="00504371" w:rsidRDefault="00504371">
            <w:pPr>
              <w:adjustRightInd w:val="0"/>
              <w:snapToGrid w:val="0"/>
              <w:jc w:val="center"/>
              <w:rPr>
                <w:rFonts w:ascii="宋体" w:hAnsi="宋体" w:cs="宋体"/>
                <w:spacing w:val="-8"/>
                <w:szCs w:val="21"/>
              </w:rPr>
            </w:pPr>
            <w:r>
              <w:rPr>
                <w:rFonts w:ascii="宋体" w:hAnsi="宋体" w:cs="宋体" w:hint="eastAsia"/>
                <w:spacing w:val="-8"/>
                <w:szCs w:val="21"/>
              </w:rPr>
              <w:t>其他环境</w:t>
            </w:r>
          </w:p>
          <w:p w:rsidR="00504371" w:rsidRDefault="00504371">
            <w:pPr>
              <w:adjustRightInd w:val="0"/>
              <w:snapToGrid w:val="0"/>
              <w:jc w:val="center"/>
              <w:rPr>
                <w:rFonts w:ascii="宋体" w:hAnsi="宋体" w:cs="宋体"/>
                <w:spacing w:val="-8"/>
                <w:szCs w:val="21"/>
              </w:rPr>
            </w:pPr>
            <w:r>
              <w:rPr>
                <w:rFonts w:ascii="宋体" w:hAnsi="宋体" w:cs="宋体" w:hint="eastAsia"/>
                <w:spacing w:val="-8"/>
                <w:szCs w:val="21"/>
              </w:rPr>
              <w:t>管理要求</w:t>
            </w:r>
          </w:p>
        </w:tc>
        <w:tc>
          <w:tcPr>
            <w:tcW w:w="9008" w:type="dxa"/>
            <w:gridSpan w:val="5"/>
            <w:vAlign w:val="center"/>
          </w:tcPr>
          <w:p w:rsidR="00504371" w:rsidRDefault="00504371" w:rsidP="00D5100E">
            <w:pPr>
              <w:snapToGrid w:val="0"/>
              <w:spacing w:beforeLines="50"/>
              <w:ind w:firstLineChars="200" w:firstLine="420"/>
              <w:rPr>
                <w:color w:val="000000"/>
              </w:rPr>
            </w:pPr>
            <w:r>
              <w:rPr>
                <w:rFonts w:hint="eastAsia"/>
                <w:color w:val="000000"/>
              </w:rPr>
              <w:t>1</w:t>
            </w:r>
            <w:r>
              <w:rPr>
                <w:rFonts w:hint="eastAsia"/>
                <w:color w:val="000000"/>
              </w:rPr>
              <w:t>、</w:t>
            </w:r>
            <w:r>
              <w:rPr>
                <w:color w:val="000000"/>
              </w:rPr>
              <w:t>严格执行</w:t>
            </w:r>
            <w:r>
              <w:rPr>
                <w:rFonts w:ascii="宋体" w:hAnsi="宋体"/>
                <w:color w:val="000000"/>
              </w:rPr>
              <w:t>“</w:t>
            </w:r>
            <w:r>
              <w:rPr>
                <w:color w:val="000000"/>
              </w:rPr>
              <w:t>三同时</w:t>
            </w:r>
            <w:r>
              <w:rPr>
                <w:rFonts w:ascii="宋体" w:hAnsi="宋体"/>
                <w:color w:val="000000"/>
              </w:rPr>
              <w:t>”</w:t>
            </w:r>
            <w:r>
              <w:rPr>
                <w:color w:val="000000"/>
              </w:rPr>
              <w:t>制度</w:t>
            </w:r>
            <w:r>
              <w:rPr>
                <w:rFonts w:hint="eastAsia"/>
                <w:color w:val="000000"/>
              </w:rPr>
              <w:t>：</w:t>
            </w:r>
            <w:r>
              <w:rPr>
                <w:color w:val="000000"/>
              </w:rPr>
              <w:t>在项目筹备、设计和施工建设不同阶段，均应严格执行</w:t>
            </w:r>
            <w:r>
              <w:rPr>
                <w:rFonts w:ascii="宋体" w:hAnsi="宋体"/>
                <w:color w:val="000000"/>
              </w:rPr>
              <w:t>“</w:t>
            </w:r>
            <w:r>
              <w:rPr>
                <w:color w:val="000000"/>
              </w:rPr>
              <w:t>三同时</w:t>
            </w:r>
            <w:r>
              <w:rPr>
                <w:rFonts w:ascii="宋体" w:hAnsi="宋体"/>
                <w:color w:val="000000"/>
              </w:rPr>
              <w:t>”</w:t>
            </w:r>
            <w:r>
              <w:rPr>
                <w:color w:val="000000"/>
              </w:rPr>
              <w:t>制度，确保污染处理设施能够与生产工艺设施</w:t>
            </w:r>
            <w:r>
              <w:rPr>
                <w:rFonts w:ascii="宋体" w:hAnsi="宋体"/>
                <w:color w:val="000000"/>
              </w:rPr>
              <w:t>“</w:t>
            </w:r>
            <w:r>
              <w:rPr>
                <w:color w:val="000000"/>
              </w:rPr>
              <w:t>同时设计、同时施工、同时竣工</w:t>
            </w:r>
            <w:r>
              <w:rPr>
                <w:rFonts w:ascii="宋体" w:hAnsi="宋体"/>
                <w:color w:val="000000"/>
              </w:rPr>
              <w:t>”</w:t>
            </w:r>
            <w:r>
              <w:rPr>
                <w:color w:val="000000"/>
              </w:rPr>
              <w:t>。</w:t>
            </w:r>
          </w:p>
          <w:p w:rsidR="00504371" w:rsidRDefault="00504371">
            <w:pPr>
              <w:snapToGrid w:val="0"/>
              <w:ind w:firstLineChars="200" w:firstLine="420"/>
              <w:rPr>
                <w:color w:val="000000"/>
              </w:rPr>
            </w:pPr>
            <w:r>
              <w:rPr>
                <w:rFonts w:hint="eastAsia"/>
                <w:color w:val="000000"/>
              </w:rPr>
              <w:t>2</w:t>
            </w:r>
            <w:r>
              <w:rPr>
                <w:rFonts w:hint="eastAsia"/>
                <w:color w:val="000000"/>
              </w:rPr>
              <w:t>、</w:t>
            </w:r>
            <w:r>
              <w:rPr>
                <w:color w:val="000000"/>
              </w:rPr>
              <w:t>建立环境报告制度</w:t>
            </w:r>
            <w:r>
              <w:rPr>
                <w:rFonts w:hint="eastAsia"/>
                <w:color w:val="000000"/>
              </w:rPr>
              <w:t>：</w:t>
            </w:r>
            <w:r>
              <w:rPr>
                <w:color w:val="000000"/>
              </w:rPr>
              <w:t>应按有关法规的要求，严格执行排污申报制度；此外在项目排污发生重大变化、污染治理设施发生重大改变或拟实施新、改、扩建项目时必须及时向相关环保行政主管部门申报。</w:t>
            </w:r>
          </w:p>
          <w:p w:rsidR="00504371" w:rsidRDefault="00504371">
            <w:pPr>
              <w:snapToGrid w:val="0"/>
              <w:ind w:firstLineChars="200" w:firstLine="420"/>
              <w:rPr>
                <w:color w:val="000000"/>
              </w:rPr>
            </w:pPr>
            <w:r>
              <w:rPr>
                <w:rFonts w:hint="eastAsia"/>
                <w:color w:val="000000"/>
              </w:rPr>
              <w:t>3</w:t>
            </w:r>
            <w:r>
              <w:rPr>
                <w:rFonts w:hint="eastAsia"/>
                <w:color w:val="000000"/>
              </w:rPr>
              <w:t>、</w:t>
            </w:r>
            <w:r>
              <w:rPr>
                <w:color w:val="000000"/>
              </w:rPr>
              <w:t>健全污染治理设施管理制度</w:t>
            </w:r>
            <w:r>
              <w:rPr>
                <w:rFonts w:hint="eastAsia"/>
                <w:color w:val="000000"/>
              </w:rPr>
              <w:t>：</w:t>
            </w:r>
            <w:r>
              <w:rPr>
                <w:color w:val="000000"/>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rsidR="00504371" w:rsidRDefault="00504371">
            <w:pPr>
              <w:ind w:firstLineChars="200" w:firstLine="420"/>
              <w:rPr>
                <w:color w:val="000000"/>
              </w:rPr>
            </w:pPr>
            <w:r>
              <w:rPr>
                <w:rFonts w:hint="eastAsia"/>
                <w:color w:val="000000"/>
              </w:rPr>
              <w:t>4</w:t>
            </w:r>
            <w:r>
              <w:rPr>
                <w:rFonts w:hint="eastAsia"/>
                <w:color w:val="000000"/>
              </w:rPr>
              <w:t>、</w:t>
            </w:r>
            <w:r>
              <w:rPr>
                <w:color w:val="000000"/>
              </w:rPr>
              <w:t>建设单位应通过</w:t>
            </w:r>
            <w:r>
              <w:rPr>
                <w:rFonts w:ascii="宋体" w:hAnsi="宋体"/>
                <w:color w:val="000000"/>
              </w:rPr>
              <w:t>“</w:t>
            </w:r>
            <w:r>
              <w:rPr>
                <w:color w:val="000000"/>
              </w:rPr>
              <w:t>江苏省危险废物动态管理信息系统</w:t>
            </w:r>
            <w:r>
              <w:rPr>
                <w:rFonts w:ascii="宋体" w:hAnsi="宋体"/>
                <w:color w:val="000000"/>
              </w:rPr>
              <w:t>”</w:t>
            </w:r>
            <w:r>
              <w:rPr>
                <w:color w:val="000000"/>
              </w:rPr>
              <w:t>（江苏省环保厅网站）进行危险废物申报登记。将危险废物的实际产生、贮存、利用、处置等情况纳入生产记录，建立危险废物管理台账和企业内部产生和收集、贮存、转移等部门危险废物交接制度。</w:t>
            </w:r>
          </w:p>
          <w:p w:rsidR="00504371" w:rsidRDefault="00504371">
            <w:pPr>
              <w:ind w:firstLineChars="200" w:firstLine="420"/>
              <w:rPr>
                <w:color w:val="FF0000"/>
              </w:rPr>
            </w:pPr>
            <w:r>
              <w:rPr>
                <w:rFonts w:hint="eastAsia"/>
                <w:color w:val="000000"/>
              </w:rPr>
              <w:t>5</w:t>
            </w:r>
            <w:r>
              <w:rPr>
                <w:rFonts w:hint="eastAsia"/>
                <w:color w:val="000000"/>
              </w:rPr>
              <w:t>、</w:t>
            </w:r>
            <w:r>
              <w:rPr>
                <w:color w:val="000000"/>
              </w:rPr>
              <w:t>规范建设危险废物贮存场所并按照要求设置警告标志，危废包装、容器和贮存场所应按照《危险废物贮存污染控制标准》（</w:t>
            </w:r>
            <w:r>
              <w:rPr>
                <w:color w:val="000000"/>
              </w:rPr>
              <w:t>GB18597-2001</w:t>
            </w:r>
            <w:r>
              <w:rPr>
                <w:color w:val="000000"/>
              </w:rPr>
              <w:t>）</w:t>
            </w:r>
            <w:r>
              <w:rPr>
                <w:rFonts w:hint="eastAsia"/>
                <w:color w:val="000000"/>
              </w:rPr>
              <w:t>、</w:t>
            </w:r>
            <w:r>
              <w:rPr>
                <w:color w:val="000000"/>
              </w:rPr>
              <w:t>《</w:t>
            </w:r>
            <w:r>
              <w:rPr>
                <w:rFonts w:hint="eastAsia"/>
                <w:color w:val="000000"/>
              </w:rPr>
              <w:t>省生态环境厅关于进一步加强危险废物污染防治工作的实施意见</w:t>
            </w:r>
            <w:r>
              <w:rPr>
                <w:color w:val="000000"/>
              </w:rPr>
              <w:t>》（</w:t>
            </w:r>
            <w:r>
              <w:rPr>
                <w:color w:val="000000"/>
              </w:rPr>
              <w:t>[2019]327</w:t>
            </w:r>
            <w:r>
              <w:rPr>
                <w:rFonts w:ascii="宋体" w:hAnsi="宋体" w:hint="eastAsia"/>
                <w:color w:val="000000"/>
              </w:rPr>
              <w:t>号</w:t>
            </w:r>
            <w:r>
              <w:rPr>
                <w:color w:val="000000"/>
              </w:rPr>
              <w:t>）</w:t>
            </w:r>
            <w:r>
              <w:rPr>
                <w:rFonts w:hint="eastAsia"/>
                <w:color w:val="000000"/>
              </w:rPr>
              <w:t>等相关</w:t>
            </w:r>
            <w:r>
              <w:rPr>
                <w:color w:val="000000"/>
              </w:rPr>
              <w:t>要求张贴标识。</w:t>
            </w:r>
          </w:p>
          <w:p w:rsidR="00504371" w:rsidRDefault="00504371">
            <w:pPr>
              <w:snapToGrid w:val="0"/>
              <w:ind w:firstLineChars="200" w:firstLine="420"/>
              <w:rPr>
                <w:color w:val="000000"/>
              </w:rPr>
            </w:pPr>
            <w:r>
              <w:rPr>
                <w:rFonts w:hint="eastAsia"/>
                <w:color w:val="000000"/>
              </w:rPr>
              <w:t>6</w:t>
            </w:r>
            <w:r>
              <w:rPr>
                <w:rFonts w:hint="eastAsia"/>
                <w:color w:val="000000"/>
              </w:rPr>
              <w:t>、严格执行排污许可管理制度：</w:t>
            </w:r>
            <w:r>
              <w:t>根据《国民经济行业分类》</w:t>
            </w:r>
            <w:r>
              <w:rPr>
                <w:rFonts w:hint="eastAsia"/>
              </w:rPr>
              <w:t>（</w:t>
            </w:r>
            <w:r>
              <w:rPr>
                <w:rFonts w:hint="eastAsia"/>
              </w:rPr>
              <w:t>GB/T4754-2017</w:t>
            </w:r>
            <w:r>
              <w:rPr>
                <w:rFonts w:hint="eastAsia"/>
              </w:rPr>
              <w:t>）</w:t>
            </w:r>
            <w:r>
              <w:t>，本项目属于</w:t>
            </w:r>
            <w:r>
              <w:t>[C</w:t>
            </w:r>
            <w:r w:rsidR="00EC7AFD">
              <w:rPr>
                <w:rFonts w:hint="eastAsia"/>
              </w:rPr>
              <w:t>2929</w:t>
            </w:r>
            <w:r>
              <w:t>]</w:t>
            </w:r>
            <w:r w:rsidR="00EC7AFD">
              <w:rPr>
                <w:rFonts w:hint="eastAsia"/>
              </w:rPr>
              <w:t>塑料零件及其他塑料制品</w:t>
            </w:r>
            <w:r>
              <w:t>制造，对照《固定污染源排污许可分类管理名录》（</w:t>
            </w:r>
            <w:r>
              <w:t>2019</w:t>
            </w:r>
            <w:r>
              <w:t>版），属于</w:t>
            </w:r>
            <w:r>
              <w:rPr>
                <w:rFonts w:hint="eastAsia"/>
              </w:rPr>
              <w:t>“</w:t>
            </w:r>
            <w:r w:rsidR="00EC7AFD">
              <w:rPr>
                <w:rFonts w:hint="eastAsia"/>
              </w:rPr>
              <w:t>二十四</w:t>
            </w:r>
            <w:r>
              <w:rPr>
                <w:rFonts w:hint="eastAsia"/>
              </w:rPr>
              <w:t>、</w:t>
            </w:r>
            <w:r w:rsidR="00EC7AFD">
              <w:rPr>
                <w:rFonts w:hint="eastAsia"/>
              </w:rPr>
              <w:t>橡胶和塑料制品业</w:t>
            </w:r>
            <w:r w:rsidR="00EC7AFD">
              <w:rPr>
                <w:rFonts w:hint="eastAsia"/>
              </w:rPr>
              <w:t>29</w:t>
            </w:r>
            <w:r>
              <w:rPr>
                <w:rFonts w:hint="eastAsia"/>
              </w:rPr>
              <w:t>”中“</w:t>
            </w:r>
            <w:r w:rsidR="00EC7AFD">
              <w:rPr>
                <w:rFonts w:hint="eastAsia"/>
              </w:rPr>
              <w:t>塑料制品业</w:t>
            </w:r>
            <w:r w:rsidR="00EC7AFD">
              <w:rPr>
                <w:rFonts w:hint="eastAsia"/>
              </w:rPr>
              <w:t>292</w:t>
            </w:r>
            <w:r>
              <w:rPr>
                <w:rFonts w:hint="eastAsia"/>
              </w:rPr>
              <w:t>”中“</w:t>
            </w:r>
            <w:r w:rsidR="00EC7AFD">
              <w:rPr>
                <w:rFonts w:hint="eastAsia"/>
              </w:rPr>
              <w:t>塑料零件及及其塑料制品制造</w:t>
            </w:r>
            <w:r w:rsidR="00EC7AFD">
              <w:rPr>
                <w:rFonts w:hint="eastAsia"/>
              </w:rPr>
              <w:t>2929</w:t>
            </w:r>
            <w:r w:rsidR="00EC7AFD">
              <w:rPr>
                <w:rFonts w:hint="eastAsia"/>
              </w:rPr>
              <w:t>”，</w:t>
            </w:r>
            <w:r>
              <w:rPr>
                <w:rFonts w:hint="eastAsia"/>
              </w:rPr>
              <w:t>实施</w:t>
            </w:r>
            <w:r w:rsidR="003A5711">
              <w:rPr>
                <w:rFonts w:hint="eastAsia"/>
              </w:rPr>
              <w:t>登记</w:t>
            </w:r>
            <w:r>
              <w:t>管理。</w:t>
            </w:r>
            <w:r>
              <w:rPr>
                <w:rFonts w:hint="eastAsia"/>
              </w:rPr>
              <w:t>企业应及时在全国排污许可证管理信息平台填报排污登记表，登记基本信息、污染物排放去向、执行的污染物排放标准以及采取的污染防治措施等信息。</w:t>
            </w:r>
          </w:p>
          <w:p w:rsidR="00EC7AFD" w:rsidRDefault="00EC7AFD">
            <w:pPr>
              <w:adjustRightInd w:val="0"/>
              <w:snapToGrid w:val="0"/>
              <w:rPr>
                <w:rFonts w:ascii="宋体" w:hAnsi="宋体" w:cs="宋体"/>
                <w:szCs w:val="21"/>
              </w:rPr>
            </w:pPr>
          </w:p>
        </w:tc>
      </w:tr>
    </w:tbl>
    <w:p w:rsidR="00504371" w:rsidRDefault="00504371">
      <w:pPr>
        <w:pStyle w:val="af1"/>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103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0326"/>
      </w:tblGrid>
      <w:tr w:rsidR="00504371">
        <w:trPr>
          <w:trHeight w:val="11991"/>
          <w:jc w:val="center"/>
        </w:trPr>
        <w:tc>
          <w:tcPr>
            <w:tcW w:w="10326" w:type="dxa"/>
            <w:vAlign w:val="center"/>
          </w:tcPr>
          <w:p w:rsidR="00504371" w:rsidRDefault="00504371">
            <w:pPr>
              <w:spacing w:line="360" w:lineRule="auto"/>
              <w:ind w:firstLine="480"/>
              <w:rPr>
                <w:color w:val="000000"/>
              </w:rPr>
            </w:pPr>
            <w:r>
              <w:rPr>
                <w:color w:val="000000"/>
              </w:rPr>
              <w:t>本项目符合国家产业政策，选址与该区域总体规划相符。经评价分析，</w:t>
            </w:r>
            <w:r w:rsidR="001124FE">
              <w:rPr>
                <w:rFonts w:hint="eastAsia"/>
                <w:color w:val="000000"/>
              </w:rPr>
              <w:t>本</w:t>
            </w:r>
            <w:r>
              <w:rPr>
                <w:color w:val="000000"/>
              </w:rPr>
              <w:t>项目</w:t>
            </w:r>
            <w:r w:rsidR="00A416A3">
              <w:rPr>
                <w:rFonts w:hint="eastAsia"/>
                <w:color w:val="000000"/>
              </w:rPr>
              <w:t>建成</w:t>
            </w:r>
            <w:r>
              <w:rPr>
                <w:color w:val="000000"/>
              </w:rPr>
              <w:t>投产后，在采取严格的科学管理和有效的环保治理手段后，污染物能够做到达标排放，且对周围环境</w:t>
            </w:r>
            <w:r w:rsidR="0005779D">
              <w:rPr>
                <w:color w:val="000000"/>
              </w:rPr>
              <w:t>的影响较小，能基本维持周边环境质量现状，满足该区域环境功能要求，事故风险水平可被接受。</w:t>
            </w:r>
          </w:p>
          <w:p w:rsidR="00504371" w:rsidRDefault="00504371">
            <w:pPr>
              <w:spacing w:line="360" w:lineRule="auto"/>
              <w:ind w:firstLine="480"/>
              <w:rPr>
                <w:color w:val="FF0000"/>
              </w:rPr>
            </w:pPr>
            <w:r>
              <w:rPr>
                <w:color w:val="000000"/>
              </w:rPr>
              <w:t>本环评认为，在全面落实本报告提出的各项环保措施，切实做到</w:t>
            </w:r>
            <w:r>
              <w:rPr>
                <w:color w:val="000000"/>
              </w:rPr>
              <w:t>“</w:t>
            </w:r>
            <w:r>
              <w:rPr>
                <w:color w:val="000000"/>
              </w:rPr>
              <w:t>三同时</w:t>
            </w:r>
            <w:r>
              <w:rPr>
                <w:color w:val="000000"/>
              </w:rPr>
              <w:t>”</w:t>
            </w:r>
            <w:r>
              <w:rPr>
                <w:color w:val="000000"/>
              </w:rPr>
              <w:t>、营运期内持之以恒加强管理的基础上，从环境保护角度看，本建设项目是可行的。</w:t>
            </w:r>
          </w:p>
          <w:p w:rsidR="00504371" w:rsidRDefault="00504371">
            <w:pPr>
              <w:adjustRightInd w:val="0"/>
              <w:snapToGrid w:val="0"/>
              <w:spacing w:line="360" w:lineRule="auto"/>
              <w:ind w:firstLineChars="200" w:firstLine="420"/>
              <w:rPr>
                <w:color w:val="FF0000"/>
              </w:rPr>
            </w:pPr>
            <w:r>
              <w:rPr>
                <w:color w:val="000000"/>
              </w:rPr>
              <w:t>上述评价结果是根据</w:t>
            </w:r>
            <w:r>
              <w:rPr>
                <w:rFonts w:hint="eastAsia"/>
                <w:color w:val="000000"/>
              </w:rPr>
              <w:t>江苏</w:t>
            </w:r>
            <w:r w:rsidR="00A416A3">
              <w:rPr>
                <w:rFonts w:hint="eastAsia"/>
                <w:color w:val="000000"/>
              </w:rPr>
              <w:t>猛劲</w:t>
            </w:r>
            <w:r w:rsidR="00EC7AFD">
              <w:rPr>
                <w:rFonts w:hint="eastAsia"/>
                <w:color w:val="000000"/>
              </w:rPr>
              <w:t>精密科技</w:t>
            </w:r>
            <w:r>
              <w:rPr>
                <w:color w:val="000000"/>
              </w:rPr>
              <w:t>有限公司提供的规模、设备布局、工艺流程、原辅材料用量及与此对应的排污情况基础上得出的，如果设备布局、品种、规模、工艺流程和排污情况有所变化，应由</w:t>
            </w:r>
            <w:r>
              <w:rPr>
                <w:rFonts w:hint="eastAsia"/>
                <w:color w:val="000000"/>
              </w:rPr>
              <w:t>江苏</w:t>
            </w:r>
            <w:r w:rsidR="00A416A3">
              <w:rPr>
                <w:rFonts w:hint="eastAsia"/>
                <w:color w:val="000000"/>
              </w:rPr>
              <w:t>猛劲</w:t>
            </w:r>
            <w:r w:rsidR="00EC7AFD">
              <w:rPr>
                <w:rFonts w:hint="eastAsia"/>
                <w:color w:val="000000"/>
              </w:rPr>
              <w:t>精密科技</w:t>
            </w:r>
            <w:r>
              <w:rPr>
                <w:color w:val="000000"/>
              </w:rPr>
              <w:t>有限公司按照环保部门要求另行申报。</w:t>
            </w:r>
          </w:p>
          <w:p w:rsidR="0054604B" w:rsidRDefault="0054604B" w:rsidP="0054604B">
            <w:pPr>
              <w:spacing w:line="360" w:lineRule="auto"/>
              <w:rPr>
                <w:color w:val="FF0000"/>
                <w:szCs w:val="21"/>
              </w:rPr>
            </w:pPr>
          </w:p>
          <w:p w:rsidR="00504371" w:rsidRDefault="00504371" w:rsidP="0054604B">
            <w:pPr>
              <w:spacing w:line="360" w:lineRule="auto"/>
              <w:ind w:firstLineChars="200" w:firstLine="420"/>
              <w:rPr>
                <w:color w:val="FF0000"/>
                <w:szCs w:val="21"/>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p w:rsidR="00504371" w:rsidRDefault="00504371">
            <w:pPr>
              <w:spacing w:line="360" w:lineRule="auto"/>
              <w:rPr>
                <w:rFonts w:ascii="宋体" w:cs="宋体"/>
                <w:sz w:val="24"/>
              </w:rPr>
            </w:pPr>
          </w:p>
        </w:tc>
      </w:tr>
    </w:tbl>
    <w:p w:rsidR="00504371" w:rsidRDefault="00504371">
      <w:pPr>
        <w:rPr>
          <w:rFonts w:ascii="宋体"/>
        </w:rPr>
        <w:sectPr w:rsidR="00504371">
          <w:pgSz w:w="11906" w:h="16838"/>
          <w:pgMar w:top="1701" w:right="1531" w:bottom="1701" w:left="1531" w:header="851" w:footer="851" w:gutter="0"/>
          <w:cols w:space="720"/>
          <w:docGrid w:linePitch="312"/>
        </w:sectPr>
      </w:pPr>
    </w:p>
    <w:p w:rsidR="00504371" w:rsidRDefault="00504371">
      <w:pPr>
        <w:pStyle w:val="af1"/>
        <w:adjustRightInd w:val="0"/>
        <w:snapToGrid w:val="0"/>
        <w:spacing w:before="0" w:beforeAutospacing="0" w:after="0" w:afterAutospacing="0" w:line="360"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504371" w:rsidRDefault="00504371">
      <w:pPr>
        <w:pStyle w:val="af1"/>
        <w:adjustRightInd w:val="0"/>
        <w:snapToGrid w:val="0"/>
        <w:spacing w:before="0" w:beforeAutospacing="0" w:after="0" w:afterAutospacing="0" w:line="360"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46"/>
        <w:gridCol w:w="1559"/>
        <w:gridCol w:w="1559"/>
        <w:gridCol w:w="1276"/>
        <w:gridCol w:w="1559"/>
        <w:gridCol w:w="1701"/>
        <w:gridCol w:w="1560"/>
        <w:gridCol w:w="1842"/>
        <w:gridCol w:w="1286"/>
      </w:tblGrid>
      <w:tr w:rsidR="00504371">
        <w:trPr>
          <w:trHeight w:val="794"/>
        </w:trPr>
        <w:tc>
          <w:tcPr>
            <w:tcW w:w="1446" w:type="dxa"/>
            <w:tcBorders>
              <w:tl2br w:val="single" w:sz="4" w:space="0" w:color="auto"/>
            </w:tcBorders>
            <w:tcMar>
              <w:left w:w="28" w:type="dxa"/>
              <w:right w:w="28" w:type="dxa"/>
            </w:tcMar>
            <w:vAlign w:val="center"/>
          </w:tcPr>
          <w:p w:rsidR="00504371" w:rsidRPr="00F92ABD" w:rsidRDefault="00504371">
            <w:pPr>
              <w:pStyle w:val="af0"/>
              <w:spacing w:beforeLines="0" w:afterLines="0" w:line="240" w:lineRule="auto"/>
              <w:ind w:right="198"/>
              <w:jc w:val="right"/>
              <w:rPr>
                <w:rFonts w:ascii="黑体" w:eastAsia="黑体" w:hAnsi="黑体" w:cs="宋体"/>
                <w:snapToGrid w:val="0"/>
                <w:color w:val="000000"/>
                <w:spacing w:val="-6"/>
                <w:kern w:val="21"/>
                <w:szCs w:val="21"/>
              </w:rPr>
            </w:pPr>
            <w:r w:rsidRPr="00F92ABD">
              <w:rPr>
                <w:rFonts w:ascii="黑体" w:eastAsia="黑体" w:hAnsi="黑体" w:cs="宋体" w:hint="eastAsia"/>
                <w:snapToGrid w:val="0"/>
                <w:color w:val="000000"/>
                <w:spacing w:val="-6"/>
                <w:kern w:val="21"/>
                <w:szCs w:val="21"/>
              </w:rPr>
              <w:t>项目</w:t>
            </w:r>
          </w:p>
          <w:p w:rsidR="00504371" w:rsidRPr="00F92ABD" w:rsidRDefault="00504371">
            <w:pPr>
              <w:pStyle w:val="af0"/>
              <w:spacing w:beforeLines="0" w:afterLines="0" w:line="240" w:lineRule="auto"/>
              <w:ind w:firstLineChars="100" w:firstLine="198"/>
              <w:jc w:val="left"/>
              <w:rPr>
                <w:rFonts w:ascii="黑体" w:eastAsia="黑体" w:hAnsi="黑体" w:cs="宋体"/>
                <w:snapToGrid w:val="0"/>
                <w:color w:val="000000"/>
                <w:spacing w:val="-6"/>
                <w:kern w:val="21"/>
                <w:szCs w:val="21"/>
              </w:rPr>
            </w:pPr>
            <w:r w:rsidRPr="00F92ABD">
              <w:rPr>
                <w:rFonts w:ascii="黑体" w:eastAsia="黑体" w:hAnsi="黑体" w:cs="宋体" w:hint="eastAsia"/>
                <w:snapToGrid w:val="0"/>
                <w:color w:val="000000"/>
                <w:spacing w:val="-6"/>
                <w:kern w:val="21"/>
                <w:szCs w:val="21"/>
              </w:rPr>
              <w:t>分类</w:t>
            </w:r>
          </w:p>
        </w:tc>
        <w:tc>
          <w:tcPr>
            <w:tcW w:w="1559"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cs="宋体"/>
                <w:snapToGrid w:val="0"/>
                <w:color w:val="000000"/>
                <w:spacing w:val="-6"/>
                <w:kern w:val="21"/>
                <w:szCs w:val="21"/>
              </w:rPr>
            </w:pPr>
            <w:r w:rsidRPr="00F92ABD">
              <w:rPr>
                <w:rFonts w:ascii="黑体" w:eastAsia="黑体" w:hAnsi="黑体" w:cs="宋体" w:hint="eastAsia"/>
                <w:snapToGrid w:val="0"/>
                <w:color w:val="000000"/>
                <w:spacing w:val="-6"/>
                <w:kern w:val="21"/>
                <w:szCs w:val="21"/>
              </w:rPr>
              <w:t>污染物名称</w:t>
            </w:r>
          </w:p>
        </w:tc>
        <w:tc>
          <w:tcPr>
            <w:tcW w:w="1559"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现有工程</w:t>
            </w:r>
          </w:p>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排放量（固</w:t>
            </w:r>
            <w:r w:rsidRPr="00F92ABD">
              <w:rPr>
                <w:rFonts w:ascii="黑体" w:eastAsia="黑体" w:hAnsi="黑体" w:hint="eastAsia"/>
                <w:snapToGrid w:val="0"/>
                <w:color w:val="000000"/>
                <w:spacing w:val="-6"/>
                <w:kern w:val="21"/>
                <w:szCs w:val="21"/>
              </w:rPr>
              <w:t>体</w:t>
            </w:r>
            <w:r w:rsidRPr="00F92ABD">
              <w:rPr>
                <w:rFonts w:ascii="黑体" w:eastAsia="黑体" w:hAnsi="黑体"/>
                <w:snapToGrid w:val="0"/>
                <w:color w:val="000000"/>
                <w:spacing w:val="-6"/>
                <w:kern w:val="21"/>
                <w:szCs w:val="21"/>
              </w:rPr>
              <w:t>废</w:t>
            </w:r>
            <w:r w:rsidRPr="00F92ABD">
              <w:rPr>
                <w:rFonts w:ascii="黑体" w:eastAsia="黑体" w:hAnsi="黑体" w:hint="eastAsia"/>
                <w:snapToGrid w:val="0"/>
                <w:color w:val="000000"/>
                <w:spacing w:val="-6"/>
                <w:kern w:val="21"/>
                <w:szCs w:val="21"/>
              </w:rPr>
              <w:t>物</w:t>
            </w:r>
            <w:r w:rsidRPr="00F92ABD">
              <w:rPr>
                <w:rFonts w:ascii="黑体" w:eastAsia="黑体" w:hAnsi="黑体"/>
                <w:snapToGrid w:val="0"/>
                <w:color w:val="000000"/>
                <w:spacing w:val="-6"/>
                <w:kern w:val="21"/>
                <w:szCs w:val="21"/>
              </w:rPr>
              <w:t>产生量）</w:t>
            </w:r>
            <w:r w:rsidR="00407C3D" w:rsidRPr="00F92ABD">
              <w:rPr>
                <w:rFonts w:ascii="黑体" w:eastAsia="黑体" w:hAnsi="黑体"/>
                <w:snapToGrid w:val="0"/>
                <w:color w:val="000000"/>
                <w:spacing w:val="-6"/>
                <w:kern w:val="21"/>
                <w:szCs w:val="21"/>
              </w:rPr>
              <w:fldChar w:fldCharType="begin"/>
            </w:r>
            <w:r w:rsidRPr="00F92ABD">
              <w:rPr>
                <w:rFonts w:ascii="黑体" w:eastAsia="黑体" w:hAnsi="黑体"/>
                <w:snapToGrid w:val="0"/>
                <w:color w:val="000000"/>
                <w:spacing w:val="-6"/>
                <w:kern w:val="21"/>
                <w:szCs w:val="21"/>
              </w:rPr>
              <w:instrText xml:space="preserve"> = 1 \* GB3 \* MERGEFORMAT </w:instrText>
            </w:r>
            <w:r w:rsidR="00407C3D" w:rsidRPr="00F92ABD">
              <w:rPr>
                <w:rFonts w:ascii="黑体" w:eastAsia="黑体" w:hAnsi="黑体"/>
                <w:snapToGrid w:val="0"/>
                <w:color w:val="000000"/>
                <w:spacing w:val="-6"/>
                <w:kern w:val="21"/>
                <w:szCs w:val="21"/>
              </w:rPr>
              <w:fldChar w:fldCharType="separate"/>
            </w:r>
            <w:r w:rsidRPr="00F92ABD">
              <w:rPr>
                <w:rFonts w:ascii="黑体" w:eastAsia="黑体" w:hAnsi="黑体" w:cs="宋体" w:hint="eastAsia"/>
                <w:kern w:val="2"/>
                <w:szCs w:val="21"/>
              </w:rPr>
              <w:t>①</w:t>
            </w:r>
            <w:r w:rsidR="00407C3D" w:rsidRPr="00F92ABD">
              <w:rPr>
                <w:rFonts w:ascii="黑体" w:eastAsia="黑体" w:hAnsi="黑体"/>
                <w:snapToGrid w:val="0"/>
                <w:color w:val="000000"/>
                <w:spacing w:val="-6"/>
                <w:kern w:val="21"/>
                <w:szCs w:val="21"/>
              </w:rPr>
              <w:fldChar w:fldCharType="end"/>
            </w:r>
          </w:p>
        </w:tc>
        <w:tc>
          <w:tcPr>
            <w:tcW w:w="1276"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现有工程</w:t>
            </w:r>
          </w:p>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许可排放量</w:t>
            </w:r>
          </w:p>
          <w:p w:rsidR="00504371" w:rsidRPr="00F92ABD" w:rsidRDefault="00407C3D">
            <w:pPr>
              <w:pStyle w:val="af0"/>
              <w:spacing w:beforeLines="0" w:afterLines="0"/>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fldChar w:fldCharType="begin"/>
            </w:r>
            <w:r w:rsidR="00504371" w:rsidRPr="00F92ABD">
              <w:rPr>
                <w:rFonts w:ascii="黑体" w:eastAsia="黑体" w:hAnsi="黑体"/>
                <w:snapToGrid w:val="0"/>
                <w:color w:val="000000"/>
                <w:spacing w:val="-6"/>
                <w:kern w:val="21"/>
                <w:szCs w:val="21"/>
              </w:rPr>
              <w:instrText xml:space="preserve"> = 2 \* GB3 \* MERGEFORMAT </w:instrText>
            </w:r>
            <w:r w:rsidRPr="00F92ABD">
              <w:rPr>
                <w:rFonts w:ascii="黑体" w:eastAsia="黑体" w:hAnsi="黑体"/>
                <w:snapToGrid w:val="0"/>
                <w:color w:val="000000"/>
                <w:spacing w:val="-6"/>
                <w:kern w:val="21"/>
                <w:szCs w:val="21"/>
              </w:rPr>
              <w:fldChar w:fldCharType="separate"/>
            </w:r>
            <w:r w:rsidR="00504371" w:rsidRPr="00F92ABD">
              <w:rPr>
                <w:rFonts w:ascii="黑体" w:eastAsia="黑体" w:hAnsi="黑体" w:cs="宋体" w:hint="eastAsia"/>
                <w:snapToGrid w:val="0"/>
                <w:color w:val="000000"/>
                <w:spacing w:val="-6"/>
                <w:kern w:val="21"/>
                <w:szCs w:val="21"/>
              </w:rPr>
              <w:t>②</w:t>
            </w:r>
            <w:r w:rsidRPr="00F92ABD">
              <w:rPr>
                <w:rFonts w:ascii="黑体" w:eastAsia="黑体" w:hAnsi="黑体"/>
                <w:snapToGrid w:val="0"/>
                <w:color w:val="000000"/>
                <w:spacing w:val="-6"/>
                <w:kern w:val="21"/>
                <w:szCs w:val="21"/>
              </w:rPr>
              <w:fldChar w:fldCharType="end"/>
            </w:r>
          </w:p>
        </w:tc>
        <w:tc>
          <w:tcPr>
            <w:tcW w:w="1559"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在建工程</w:t>
            </w:r>
          </w:p>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排放量（固</w:t>
            </w:r>
            <w:r w:rsidRPr="00F92ABD">
              <w:rPr>
                <w:rFonts w:ascii="黑体" w:eastAsia="黑体" w:hAnsi="黑体" w:hint="eastAsia"/>
                <w:snapToGrid w:val="0"/>
                <w:color w:val="000000"/>
                <w:spacing w:val="-6"/>
                <w:kern w:val="21"/>
                <w:szCs w:val="21"/>
              </w:rPr>
              <w:t>体</w:t>
            </w:r>
            <w:r w:rsidRPr="00F92ABD">
              <w:rPr>
                <w:rFonts w:ascii="黑体" w:eastAsia="黑体" w:hAnsi="黑体"/>
                <w:snapToGrid w:val="0"/>
                <w:color w:val="000000"/>
                <w:spacing w:val="-6"/>
                <w:kern w:val="21"/>
                <w:szCs w:val="21"/>
              </w:rPr>
              <w:t>废</w:t>
            </w:r>
            <w:r w:rsidRPr="00F92ABD">
              <w:rPr>
                <w:rFonts w:ascii="黑体" w:eastAsia="黑体" w:hAnsi="黑体" w:hint="eastAsia"/>
                <w:snapToGrid w:val="0"/>
                <w:color w:val="000000"/>
                <w:spacing w:val="-6"/>
                <w:kern w:val="21"/>
                <w:szCs w:val="21"/>
              </w:rPr>
              <w:t>物</w:t>
            </w:r>
            <w:r w:rsidRPr="00F92ABD">
              <w:rPr>
                <w:rFonts w:ascii="黑体" w:eastAsia="黑体" w:hAnsi="黑体"/>
                <w:snapToGrid w:val="0"/>
                <w:color w:val="000000"/>
                <w:spacing w:val="-6"/>
                <w:kern w:val="21"/>
                <w:szCs w:val="21"/>
              </w:rPr>
              <w:t>产生量）</w:t>
            </w:r>
            <w:r w:rsidR="00407C3D" w:rsidRPr="00F92ABD">
              <w:rPr>
                <w:rFonts w:ascii="黑体" w:eastAsia="黑体" w:hAnsi="黑体"/>
                <w:snapToGrid w:val="0"/>
                <w:color w:val="000000"/>
                <w:spacing w:val="-6"/>
                <w:kern w:val="21"/>
                <w:szCs w:val="21"/>
              </w:rPr>
              <w:fldChar w:fldCharType="begin"/>
            </w:r>
            <w:r w:rsidRPr="00F92ABD">
              <w:rPr>
                <w:rFonts w:ascii="黑体" w:eastAsia="黑体" w:hAnsi="黑体"/>
                <w:snapToGrid w:val="0"/>
                <w:color w:val="000000"/>
                <w:spacing w:val="-6"/>
                <w:kern w:val="21"/>
                <w:szCs w:val="21"/>
              </w:rPr>
              <w:instrText xml:space="preserve"> = 3 \* GB3 \* MERGEFORMAT </w:instrText>
            </w:r>
            <w:r w:rsidR="00407C3D" w:rsidRPr="00F92ABD">
              <w:rPr>
                <w:rFonts w:ascii="黑体" w:eastAsia="黑体" w:hAnsi="黑体"/>
                <w:snapToGrid w:val="0"/>
                <w:color w:val="000000"/>
                <w:spacing w:val="-6"/>
                <w:kern w:val="21"/>
                <w:szCs w:val="21"/>
              </w:rPr>
              <w:fldChar w:fldCharType="separate"/>
            </w:r>
            <w:r w:rsidRPr="00F92ABD">
              <w:rPr>
                <w:rFonts w:ascii="黑体" w:eastAsia="黑体" w:hAnsi="黑体" w:cs="宋体" w:hint="eastAsia"/>
                <w:kern w:val="2"/>
                <w:szCs w:val="21"/>
              </w:rPr>
              <w:t>③</w:t>
            </w:r>
            <w:r w:rsidR="00407C3D" w:rsidRPr="00F92ABD">
              <w:rPr>
                <w:rFonts w:ascii="黑体" w:eastAsia="黑体" w:hAnsi="黑体"/>
                <w:snapToGrid w:val="0"/>
                <w:color w:val="000000"/>
                <w:spacing w:val="-6"/>
                <w:kern w:val="21"/>
                <w:szCs w:val="21"/>
              </w:rPr>
              <w:fldChar w:fldCharType="end"/>
            </w:r>
          </w:p>
        </w:tc>
        <w:tc>
          <w:tcPr>
            <w:tcW w:w="1701"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本项目</w:t>
            </w:r>
          </w:p>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排放量（固</w:t>
            </w:r>
            <w:r w:rsidRPr="00F92ABD">
              <w:rPr>
                <w:rFonts w:ascii="黑体" w:eastAsia="黑体" w:hAnsi="黑体" w:hint="eastAsia"/>
                <w:snapToGrid w:val="0"/>
                <w:color w:val="000000"/>
                <w:spacing w:val="-6"/>
                <w:kern w:val="21"/>
                <w:szCs w:val="21"/>
              </w:rPr>
              <w:t>体</w:t>
            </w:r>
            <w:r w:rsidRPr="00F92ABD">
              <w:rPr>
                <w:rFonts w:ascii="黑体" w:eastAsia="黑体" w:hAnsi="黑体"/>
                <w:snapToGrid w:val="0"/>
                <w:color w:val="000000"/>
                <w:spacing w:val="-6"/>
                <w:kern w:val="21"/>
                <w:szCs w:val="21"/>
              </w:rPr>
              <w:t>废</w:t>
            </w:r>
            <w:r w:rsidRPr="00F92ABD">
              <w:rPr>
                <w:rFonts w:ascii="黑体" w:eastAsia="黑体" w:hAnsi="黑体" w:hint="eastAsia"/>
                <w:snapToGrid w:val="0"/>
                <w:color w:val="000000"/>
                <w:spacing w:val="-6"/>
                <w:kern w:val="21"/>
                <w:szCs w:val="21"/>
              </w:rPr>
              <w:t>物</w:t>
            </w:r>
            <w:r w:rsidRPr="00F92ABD">
              <w:rPr>
                <w:rFonts w:ascii="黑体" w:eastAsia="黑体" w:hAnsi="黑体"/>
                <w:snapToGrid w:val="0"/>
                <w:color w:val="000000"/>
                <w:spacing w:val="-6"/>
                <w:kern w:val="21"/>
                <w:szCs w:val="21"/>
              </w:rPr>
              <w:t>产生量）</w:t>
            </w:r>
            <w:r w:rsidR="00407C3D" w:rsidRPr="00F92ABD">
              <w:rPr>
                <w:rFonts w:ascii="黑体" w:eastAsia="黑体" w:hAnsi="黑体"/>
                <w:snapToGrid w:val="0"/>
                <w:color w:val="000000"/>
                <w:spacing w:val="-6"/>
                <w:kern w:val="21"/>
                <w:szCs w:val="21"/>
              </w:rPr>
              <w:fldChar w:fldCharType="begin"/>
            </w:r>
            <w:r w:rsidRPr="00F92ABD">
              <w:rPr>
                <w:rFonts w:ascii="黑体" w:eastAsia="黑体" w:hAnsi="黑体"/>
                <w:snapToGrid w:val="0"/>
                <w:color w:val="000000"/>
                <w:spacing w:val="-6"/>
                <w:kern w:val="21"/>
                <w:szCs w:val="21"/>
              </w:rPr>
              <w:instrText xml:space="preserve"> = 4 \* GB3 \* MERGEFORMAT </w:instrText>
            </w:r>
            <w:r w:rsidR="00407C3D" w:rsidRPr="00F92ABD">
              <w:rPr>
                <w:rFonts w:ascii="黑体" w:eastAsia="黑体" w:hAnsi="黑体"/>
                <w:snapToGrid w:val="0"/>
                <w:color w:val="000000"/>
                <w:spacing w:val="-6"/>
                <w:kern w:val="21"/>
                <w:szCs w:val="21"/>
              </w:rPr>
              <w:fldChar w:fldCharType="separate"/>
            </w:r>
            <w:r w:rsidRPr="00F92ABD">
              <w:rPr>
                <w:rFonts w:ascii="黑体" w:eastAsia="黑体" w:hAnsi="黑体" w:cs="宋体" w:hint="eastAsia"/>
                <w:kern w:val="2"/>
                <w:szCs w:val="21"/>
              </w:rPr>
              <w:t>④</w:t>
            </w:r>
            <w:r w:rsidR="00407C3D" w:rsidRPr="00F92ABD">
              <w:rPr>
                <w:rFonts w:ascii="黑体" w:eastAsia="黑体" w:hAnsi="黑体"/>
                <w:snapToGrid w:val="0"/>
                <w:color w:val="000000"/>
                <w:spacing w:val="-6"/>
                <w:kern w:val="21"/>
                <w:szCs w:val="21"/>
              </w:rPr>
              <w:fldChar w:fldCharType="end"/>
            </w:r>
          </w:p>
        </w:tc>
        <w:tc>
          <w:tcPr>
            <w:tcW w:w="1560"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16"/>
                <w:kern w:val="21"/>
                <w:szCs w:val="21"/>
              </w:rPr>
            </w:pPr>
            <w:r w:rsidRPr="00F92ABD">
              <w:rPr>
                <w:rFonts w:ascii="黑体" w:eastAsia="黑体" w:hAnsi="黑体"/>
                <w:snapToGrid w:val="0"/>
                <w:color w:val="000000"/>
                <w:spacing w:val="-16"/>
                <w:kern w:val="21"/>
                <w:szCs w:val="21"/>
              </w:rPr>
              <w:t>以新带老削减量</w:t>
            </w:r>
          </w:p>
          <w:p w:rsidR="00504371" w:rsidRPr="00F92ABD" w:rsidRDefault="00504371">
            <w:pPr>
              <w:pStyle w:val="af0"/>
              <w:spacing w:beforeLines="0" w:afterLines="0" w:line="240" w:lineRule="auto"/>
              <w:rPr>
                <w:rFonts w:ascii="黑体" w:eastAsia="黑体" w:hAnsi="黑体"/>
                <w:snapToGrid w:val="0"/>
                <w:color w:val="000000"/>
                <w:spacing w:val="-16"/>
                <w:kern w:val="21"/>
                <w:szCs w:val="21"/>
              </w:rPr>
            </w:pPr>
            <w:r w:rsidRPr="00F92ABD">
              <w:rPr>
                <w:rFonts w:ascii="黑体" w:eastAsia="黑体" w:hAnsi="黑体"/>
                <w:snapToGrid w:val="0"/>
                <w:color w:val="000000"/>
                <w:spacing w:val="-16"/>
                <w:kern w:val="21"/>
                <w:szCs w:val="21"/>
              </w:rPr>
              <w:t>（新建项目不填）</w:t>
            </w:r>
            <w:r w:rsidR="00407C3D" w:rsidRPr="00F92ABD">
              <w:rPr>
                <w:rFonts w:ascii="黑体" w:eastAsia="黑体" w:hAnsi="黑体"/>
                <w:snapToGrid w:val="0"/>
                <w:color w:val="000000"/>
                <w:spacing w:val="-16"/>
                <w:kern w:val="21"/>
                <w:szCs w:val="21"/>
              </w:rPr>
              <w:fldChar w:fldCharType="begin"/>
            </w:r>
            <w:r w:rsidRPr="00F92ABD">
              <w:rPr>
                <w:rFonts w:ascii="黑体" w:eastAsia="黑体" w:hAnsi="黑体"/>
                <w:snapToGrid w:val="0"/>
                <w:color w:val="000000"/>
                <w:spacing w:val="-16"/>
                <w:kern w:val="21"/>
                <w:szCs w:val="21"/>
              </w:rPr>
              <w:instrText xml:space="preserve"> = 5 \* GB3 \* MERGEFORMAT </w:instrText>
            </w:r>
            <w:r w:rsidR="00407C3D" w:rsidRPr="00F92ABD">
              <w:rPr>
                <w:rFonts w:ascii="黑体" w:eastAsia="黑体" w:hAnsi="黑体"/>
                <w:snapToGrid w:val="0"/>
                <w:color w:val="000000"/>
                <w:spacing w:val="-16"/>
                <w:kern w:val="21"/>
                <w:szCs w:val="21"/>
              </w:rPr>
              <w:fldChar w:fldCharType="separate"/>
            </w:r>
            <w:r w:rsidRPr="00F92ABD">
              <w:rPr>
                <w:rFonts w:ascii="黑体" w:eastAsia="黑体" w:hAnsi="黑体" w:cs="宋体" w:hint="eastAsia"/>
                <w:kern w:val="2"/>
                <w:szCs w:val="21"/>
              </w:rPr>
              <w:t>⑤</w:t>
            </w:r>
            <w:r w:rsidR="00407C3D" w:rsidRPr="00F92ABD">
              <w:rPr>
                <w:rFonts w:ascii="黑体" w:eastAsia="黑体" w:hAnsi="黑体"/>
                <w:snapToGrid w:val="0"/>
                <w:color w:val="000000"/>
                <w:spacing w:val="-16"/>
                <w:kern w:val="21"/>
                <w:szCs w:val="21"/>
              </w:rPr>
              <w:fldChar w:fldCharType="end"/>
            </w:r>
          </w:p>
        </w:tc>
        <w:tc>
          <w:tcPr>
            <w:tcW w:w="1842"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16"/>
                <w:kern w:val="21"/>
                <w:szCs w:val="21"/>
              </w:rPr>
            </w:pPr>
            <w:r w:rsidRPr="00F92ABD">
              <w:rPr>
                <w:rFonts w:ascii="黑体" w:eastAsia="黑体" w:hAnsi="黑体"/>
                <w:snapToGrid w:val="0"/>
                <w:color w:val="000000"/>
                <w:spacing w:val="-16"/>
                <w:kern w:val="21"/>
                <w:szCs w:val="21"/>
              </w:rPr>
              <w:t>本项目建成后</w:t>
            </w:r>
          </w:p>
          <w:p w:rsidR="00504371" w:rsidRPr="00F92ABD" w:rsidRDefault="00504371">
            <w:pPr>
              <w:pStyle w:val="af0"/>
              <w:spacing w:beforeLines="0" w:afterLines="0" w:line="240" w:lineRule="auto"/>
              <w:rPr>
                <w:rFonts w:ascii="黑体" w:eastAsia="黑体" w:hAnsi="黑体"/>
                <w:snapToGrid w:val="0"/>
                <w:color w:val="000000"/>
                <w:spacing w:val="-16"/>
                <w:kern w:val="21"/>
                <w:szCs w:val="21"/>
              </w:rPr>
            </w:pPr>
            <w:r w:rsidRPr="00F92ABD">
              <w:rPr>
                <w:rFonts w:ascii="黑体" w:eastAsia="黑体" w:hAnsi="黑体" w:hint="eastAsia"/>
                <w:snapToGrid w:val="0"/>
                <w:color w:val="000000"/>
                <w:spacing w:val="-16"/>
                <w:kern w:val="21"/>
                <w:szCs w:val="21"/>
              </w:rPr>
              <w:t>全厂</w:t>
            </w:r>
            <w:r w:rsidRPr="00F92ABD">
              <w:rPr>
                <w:rFonts w:ascii="黑体" w:eastAsia="黑体" w:hAnsi="黑体"/>
                <w:snapToGrid w:val="0"/>
                <w:color w:val="000000"/>
                <w:spacing w:val="-16"/>
                <w:kern w:val="21"/>
                <w:szCs w:val="21"/>
              </w:rPr>
              <w:t>排放量（固</w:t>
            </w:r>
            <w:r w:rsidRPr="00F92ABD">
              <w:rPr>
                <w:rFonts w:ascii="黑体" w:eastAsia="黑体" w:hAnsi="黑体" w:hint="eastAsia"/>
                <w:snapToGrid w:val="0"/>
                <w:color w:val="000000"/>
                <w:spacing w:val="-16"/>
                <w:kern w:val="21"/>
                <w:szCs w:val="21"/>
              </w:rPr>
              <w:t>体</w:t>
            </w:r>
            <w:r w:rsidRPr="00F92ABD">
              <w:rPr>
                <w:rFonts w:ascii="黑体" w:eastAsia="黑体" w:hAnsi="黑体"/>
                <w:snapToGrid w:val="0"/>
                <w:color w:val="000000"/>
                <w:spacing w:val="-16"/>
                <w:kern w:val="21"/>
                <w:szCs w:val="21"/>
              </w:rPr>
              <w:t>废</w:t>
            </w:r>
            <w:r w:rsidRPr="00F92ABD">
              <w:rPr>
                <w:rFonts w:ascii="黑体" w:eastAsia="黑体" w:hAnsi="黑体" w:hint="eastAsia"/>
                <w:snapToGrid w:val="0"/>
                <w:color w:val="000000"/>
                <w:spacing w:val="-16"/>
                <w:kern w:val="21"/>
                <w:szCs w:val="21"/>
              </w:rPr>
              <w:t>物</w:t>
            </w:r>
            <w:r w:rsidRPr="00F92ABD">
              <w:rPr>
                <w:rFonts w:ascii="黑体" w:eastAsia="黑体" w:hAnsi="黑体"/>
                <w:snapToGrid w:val="0"/>
                <w:color w:val="000000"/>
                <w:spacing w:val="-16"/>
                <w:kern w:val="21"/>
                <w:szCs w:val="21"/>
              </w:rPr>
              <w:t>产生量）</w:t>
            </w:r>
            <w:r w:rsidR="00407C3D" w:rsidRPr="00F92ABD">
              <w:rPr>
                <w:rFonts w:ascii="黑体" w:eastAsia="黑体" w:hAnsi="黑体"/>
                <w:snapToGrid w:val="0"/>
                <w:color w:val="000000"/>
                <w:spacing w:val="-16"/>
                <w:kern w:val="21"/>
                <w:szCs w:val="21"/>
              </w:rPr>
              <w:fldChar w:fldCharType="begin"/>
            </w:r>
            <w:r w:rsidRPr="00F92ABD">
              <w:rPr>
                <w:rFonts w:ascii="黑体" w:eastAsia="黑体" w:hAnsi="黑体"/>
                <w:snapToGrid w:val="0"/>
                <w:color w:val="000000"/>
                <w:spacing w:val="-16"/>
                <w:kern w:val="21"/>
                <w:szCs w:val="21"/>
              </w:rPr>
              <w:instrText xml:space="preserve"> = 6 \* GB3 \* MERGEFORMAT </w:instrText>
            </w:r>
            <w:r w:rsidR="00407C3D" w:rsidRPr="00F92ABD">
              <w:rPr>
                <w:rFonts w:ascii="黑体" w:eastAsia="黑体" w:hAnsi="黑体"/>
                <w:snapToGrid w:val="0"/>
                <w:color w:val="000000"/>
                <w:spacing w:val="-16"/>
                <w:kern w:val="21"/>
                <w:szCs w:val="21"/>
              </w:rPr>
              <w:fldChar w:fldCharType="separate"/>
            </w:r>
            <w:r w:rsidRPr="00F92ABD">
              <w:rPr>
                <w:rFonts w:ascii="黑体" w:eastAsia="黑体" w:hAnsi="黑体" w:cs="宋体" w:hint="eastAsia"/>
                <w:kern w:val="2"/>
                <w:szCs w:val="21"/>
              </w:rPr>
              <w:t>⑥</w:t>
            </w:r>
            <w:r w:rsidR="00407C3D" w:rsidRPr="00F92ABD">
              <w:rPr>
                <w:rFonts w:ascii="黑体" w:eastAsia="黑体" w:hAnsi="黑体"/>
                <w:snapToGrid w:val="0"/>
                <w:color w:val="000000"/>
                <w:spacing w:val="-16"/>
                <w:kern w:val="21"/>
                <w:szCs w:val="21"/>
              </w:rPr>
              <w:fldChar w:fldCharType="end"/>
            </w:r>
          </w:p>
        </w:tc>
        <w:tc>
          <w:tcPr>
            <w:tcW w:w="1286" w:type="dxa"/>
            <w:tcMar>
              <w:left w:w="28" w:type="dxa"/>
              <w:right w:w="28" w:type="dxa"/>
            </w:tcMar>
            <w:vAlign w:val="center"/>
          </w:tcPr>
          <w:p w:rsidR="00504371" w:rsidRPr="00F92ABD" w:rsidRDefault="00504371">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t>变化量</w:t>
            </w:r>
          </w:p>
          <w:p w:rsidR="00504371" w:rsidRPr="00F92ABD" w:rsidRDefault="00407C3D">
            <w:pPr>
              <w:pStyle w:val="af0"/>
              <w:spacing w:beforeLines="0" w:afterLines="0" w:line="240" w:lineRule="auto"/>
              <w:rPr>
                <w:rFonts w:ascii="黑体" w:eastAsia="黑体" w:hAnsi="黑体"/>
                <w:snapToGrid w:val="0"/>
                <w:color w:val="000000"/>
                <w:spacing w:val="-6"/>
                <w:kern w:val="21"/>
                <w:szCs w:val="21"/>
              </w:rPr>
            </w:pPr>
            <w:r w:rsidRPr="00F92ABD">
              <w:rPr>
                <w:rFonts w:ascii="黑体" w:eastAsia="黑体" w:hAnsi="黑体"/>
                <w:snapToGrid w:val="0"/>
                <w:color w:val="000000"/>
                <w:spacing w:val="-6"/>
                <w:kern w:val="21"/>
                <w:szCs w:val="21"/>
              </w:rPr>
              <w:fldChar w:fldCharType="begin"/>
            </w:r>
            <w:r w:rsidR="00504371" w:rsidRPr="00F92ABD">
              <w:rPr>
                <w:rFonts w:ascii="黑体" w:eastAsia="黑体" w:hAnsi="黑体"/>
                <w:snapToGrid w:val="0"/>
                <w:color w:val="000000"/>
                <w:spacing w:val="-6"/>
                <w:kern w:val="21"/>
                <w:szCs w:val="21"/>
              </w:rPr>
              <w:instrText xml:space="preserve"> = 7 \* GB3 \* MERGEFORMAT </w:instrText>
            </w:r>
            <w:r w:rsidRPr="00F92ABD">
              <w:rPr>
                <w:rFonts w:ascii="黑体" w:eastAsia="黑体" w:hAnsi="黑体"/>
                <w:snapToGrid w:val="0"/>
                <w:color w:val="000000"/>
                <w:spacing w:val="-6"/>
                <w:kern w:val="21"/>
                <w:szCs w:val="21"/>
              </w:rPr>
              <w:fldChar w:fldCharType="separate"/>
            </w:r>
            <w:r w:rsidR="00504371" w:rsidRPr="00F92ABD">
              <w:rPr>
                <w:rFonts w:ascii="黑体" w:eastAsia="黑体" w:hAnsi="黑体" w:cs="宋体" w:hint="eastAsia"/>
                <w:kern w:val="2"/>
                <w:szCs w:val="21"/>
              </w:rPr>
              <w:t>⑦</w:t>
            </w:r>
            <w:r w:rsidRPr="00F92ABD">
              <w:rPr>
                <w:rFonts w:ascii="黑体" w:eastAsia="黑体" w:hAnsi="黑体"/>
                <w:snapToGrid w:val="0"/>
                <w:color w:val="000000"/>
                <w:spacing w:val="-6"/>
                <w:kern w:val="21"/>
                <w:szCs w:val="21"/>
              </w:rPr>
              <w:fldChar w:fldCharType="end"/>
            </w:r>
          </w:p>
        </w:tc>
      </w:tr>
      <w:tr w:rsidR="00504371">
        <w:trPr>
          <w:trHeight w:val="228"/>
        </w:trPr>
        <w:tc>
          <w:tcPr>
            <w:tcW w:w="1446" w:type="dxa"/>
            <w:vMerge w:val="restart"/>
            <w:vAlign w:val="center"/>
          </w:tcPr>
          <w:p w:rsidR="00504371" w:rsidRPr="00F92ABD" w:rsidRDefault="00504371">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t>废气</w:t>
            </w:r>
          </w:p>
        </w:tc>
        <w:tc>
          <w:tcPr>
            <w:tcW w:w="1559" w:type="dxa"/>
            <w:vAlign w:val="center"/>
          </w:tcPr>
          <w:p w:rsidR="00504371" w:rsidRPr="00677F1B" w:rsidRDefault="00D65DBE">
            <w:pPr>
              <w:pStyle w:val="af0"/>
              <w:spacing w:beforeLines="0" w:afterLines="0" w:line="240" w:lineRule="auto"/>
              <w:rPr>
                <w:rFonts w:hAnsi="宋体" w:cs="宋体"/>
                <w:snapToGrid w:val="0"/>
                <w:kern w:val="21"/>
                <w:szCs w:val="21"/>
              </w:rPr>
            </w:pPr>
            <w:r w:rsidRPr="00677F1B">
              <w:rPr>
                <w:rFonts w:hAnsi="宋体" w:cs="宋体" w:hint="eastAsia"/>
                <w:snapToGrid w:val="0"/>
                <w:kern w:val="21"/>
                <w:szCs w:val="21"/>
              </w:rPr>
              <w:t>非甲烷总烃</w:t>
            </w:r>
          </w:p>
        </w:tc>
        <w:tc>
          <w:tcPr>
            <w:tcW w:w="1559"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276"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559"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701" w:type="dxa"/>
            <w:vAlign w:val="center"/>
          </w:tcPr>
          <w:p w:rsidR="00504371" w:rsidRPr="00677F1B" w:rsidRDefault="00504371" w:rsidP="00A416A3">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r w:rsidR="00A416A3">
              <w:rPr>
                <w:rFonts w:ascii="Times New Roman" w:hint="eastAsia"/>
                <w:snapToGrid w:val="0"/>
                <w:kern w:val="21"/>
                <w:szCs w:val="21"/>
              </w:rPr>
              <w:t>5548</w:t>
            </w:r>
          </w:p>
        </w:tc>
        <w:tc>
          <w:tcPr>
            <w:tcW w:w="1560" w:type="dxa"/>
            <w:vAlign w:val="center"/>
          </w:tcPr>
          <w:p w:rsidR="00504371" w:rsidRPr="00677F1B" w:rsidRDefault="00504371">
            <w:pPr>
              <w:pStyle w:val="af0"/>
              <w:spacing w:beforeLines="0" w:afterLines="0" w:line="240" w:lineRule="auto"/>
              <w:rPr>
                <w:rFonts w:ascii="Times New Roman"/>
                <w:snapToGrid w:val="0"/>
                <w:kern w:val="21"/>
                <w:szCs w:val="21"/>
              </w:rPr>
            </w:pPr>
          </w:p>
        </w:tc>
        <w:tc>
          <w:tcPr>
            <w:tcW w:w="1842" w:type="dxa"/>
            <w:vAlign w:val="center"/>
          </w:tcPr>
          <w:p w:rsidR="00504371" w:rsidRPr="00677F1B" w:rsidRDefault="00504371" w:rsidP="00A416A3">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r w:rsidR="00677F1B" w:rsidRPr="00677F1B">
              <w:rPr>
                <w:rFonts w:ascii="Times New Roman" w:hint="eastAsia"/>
                <w:snapToGrid w:val="0"/>
                <w:kern w:val="21"/>
                <w:szCs w:val="21"/>
              </w:rPr>
              <w:t>5</w:t>
            </w:r>
            <w:r w:rsidR="00A416A3">
              <w:rPr>
                <w:rFonts w:ascii="Times New Roman" w:hint="eastAsia"/>
                <w:snapToGrid w:val="0"/>
                <w:kern w:val="21"/>
                <w:szCs w:val="21"/>
              </w:rPr>
              <w:t>548</w:t>
            </w:r>
          </w:p>
        </w:tc>
        <w:tc>
          <w:tcPr>
            <w:tcW w:w="1286" w:type="dxa"/>
            <w:vAlign w:val="center"/>
          </w:tcPr>
          <w:p w:rsidR="00504371" w:rsidRPr="00677F1B" w:rsidRDefault="00D65DBE" w:rsidP="00A416A3">
            <w:pPr>
              <w:pStyle w:val="af0"/>
              <w:spacing w:beforeLines="0" w:afterLines="0" w:line="240" w:lineRule="auto"/>
              <w:rPr>
                <w:rFonts w:ascii="Times New Roman"/>
                <w:snapToGrid w:val="0"/>
                <w:kern w:val="21"/>
                <w:szCs w:val="21"/>
              </w:rPr>
            </w:pPr>
            <w:r w:rsidRPr="00677F1B">
              <w:rPr>
                <w:rFonts w:ascii="Times New Roman" w:hint="eastAsia"/>
                <w:snapToGrid w:val="0"/>
                <w:kern w:val="21"/>
                <w:szCs w:val="21"/>
              </w:rPr>
              <w:t>+</w:t>
            </w:r>
            <w:r w:rsidR="00504371" w:rsidRPr="00677F1B">
              <w:rPr>
                <w:rFonts w:ascii="Times New Roman"/>
                <w:snapToGrid w:val="0"/>
                <w:kern w:val="21"/>
                <w:szCs w:val="21"/>
              </w:rPr>
              <w:t>0.</w:t>
            </w:r>
            <w:r w:rsidR="00677F1B" w:rsidRPr="00677F1B">
              <w:rPr>
                <w:rFonts w:ascii="Times New Roman" w:hint="eastAsia"/>
                <w:snapToGrid w:val="0"/>
                <w:kern w:val="21"/>
                <w:szCs w:val="21"/>
              </w:rPr>
              <w:t>5</w:t>
            </w:r>
            <w:r w:rsidR="00A416A3">
              <w:rPr>
                <w:rFonts w:ascii="Times New Roman" w:hint="eastAsia"/>
                <w:snapToGrid w:val="0"/>
                <w:kern w:val="21"/>
                <w:szCs w:val="21"/>
              </w:rPr>
              <w:t>548</w:t>
            </w:r>
          </w:p>
        </w:tc>
      </w:tr>
      <w:tr w:rsidR="00504371">
        <w:trPr>
          <w:trHeight w:val="217"/>
        </w:trPr>
        <w:tc>
          <w:tcPr>
            <w:tcW w:w="1446" w:type="dxa"/>
            <w:vMerge/>
            <w:vAlign w:val="center"/>
          </w:tcPr>
          <w:p w:rsidR="00504371" w:rsidRPr="00F92ABD" w:rsidRDefault="00504371">
            <w:pPr>
              <w:pStyle w:val="af0"/>
              <w:spacing w:beforeLines="0" w:afterLines="0" w:line="240" w:lineRule="auto"/>
              <w:rPr>
                <w:rFonts w:hAnsi="宋体" w:cs="宋体"/>
                <w:snapToGrid w:val="0"/>
                <w:color w:val="000000"/>
                <w:kern w:val="21"/>
                <w:szCs w:val="21"/>
              </w:rPr>
            </w:pPr>
          </w:p>
        </w:tc>
        <w:tc>
          <w:tcPr>
            <w:tcW w:w="1559" w:type="dxa"/>
            <w:vAlign w:val="center"/>
          </w:tcPr>
          <w:p w:rsidR="00504371" w:rsidRPr="00677F1B" w:rsidRDefault="00D65DBE">
            <w:pPr>
              <w:pStyle w:val="af0"/>
              <w:spacing w:beforeLines="0" w:afterLines="0" w:line="240" w:lineRule="auto"/>
              <w:rPr>
                <w:rFonts w:hAnsi="宋体" w:cs="宋体"/>
                <w:snapToGrid w:val="0"/>
                <w:kern w:val="21"/>
                <w:szCs w:val="21"/>
              </w:rPr>
            </w:pPr>
            <w:r w:rsidRPr="00677F1B">
              <w:rPr>
                <w:rFonts w:hAnsi="宋体" w:cs="宋体" w:hint="eastAsia"/>
                <w:snapToGrid w:val="0"/>
                <w:kern w:val="21"/>
                <w:szCs w:val="21"/>
              </w:rPr>
              <w:t>颗粒物</w:t>
            </w:r>
          </w:p>
        </w:tc>
        <w:tc>
          <w:tcPr>
            <w:tcW w:w="1559"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276"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559" w:type="dxa"/>
            <w:vAlign w:val="center"/>
          </w:tcPr>
          <w:p w:rsidR="00504371" w:rsidRPr="00677F1B" w:rsidRDefault="00504371">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p>
        </w:tc>
        <w:tc>
          <w:tcPr>
            <w:tcW w:w="1701" w:type="dxa"/>
            <w:vAlign w:val="center"/>
          </w:tcPr>
          <w:p w:rsidR="00504371" w:rsidRPr="00677F1B" w:rsidRDefault="00504371" w:rsidP="00A416A3">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r w:rsidR="00A416A3">
              <w:rPr>
                <w:rFonts w:ascii="Times New Roman" w:hint="eastAsia"/>
                <w:snapToGrid w:val="0"/>
                <w:kern w:val="21"/>
                <w:szCs w:val="21"/>
              </w:rPr>
              <w:t>3403</w:t>
            </w:r>
          </w:p>
        </w:tc>
        <w:tc>
          <w:tcPr>
            <w:tcW w:w="1560" w:type="dxa"/>
            <w:vAlign w:val="center"/>
          </w:tcPr>
          <w:p w:rsidR="00504371" w:rsidRPr="00677F1B" w:rsidRDefault="00504371">
            <w:pPr>
              <w:pStyle w:val="af0"/>
              <w:spacing w:beforeLines="0" w:afterLines="0" w:line="240" w:lineRule="auto"/>
              <w:rPr>
                <w:rFonts w:ascii="Times New Roman"/>
                <w:snapToGrid w:val="0"/>
                <w:kern w:val="21"/>
                <w:szCs w:val="21"/>
              </w:rPr>
            </w:pPr>
          </w:p>
        </w:tc>
        <w:tc>
          <w:tcPr>
            <w:tcW w:w="1842" w:type="dxa"/>
            <w:vAlign w:val="center"/>
          </w:tcPr>
          <w:p w:rsidR="00504371" w:rsidRPr="00677F1B" w:rsidRDefault="00504371" w:rsidP="00A416A3">
            <w:pPr>
              <w:pStyle w:val="af0"/>
              <w:spacing w:beforeLines="0" w:afterLines="0" w:line="240" w:lineRule="auto"/>
              <w:rPr>
                <w:rFonts w:ascii="Times New Roman"/>
                <w:snapToGrid w:val="0"/>
                <w:kern w:val="21"/>
                <w:szCs w:val="21"/>
              </w:rPr>
            </w:pPr>
            <w:r w:rsidRPr="00677F1B">
              <w:rPr>
                <w:rFonts w:ascii="Times New Roman"/>
                <w:snapToGrid w:val="0"/>
                <w:kern w:val="21"/>
                <w:szCs w:val="21"/>
              </w:rPr>
              <w:t>0.</w:t>
            </w:r>
            <w:r w:rsidR="00A416A3">
              <w:rPr>
                <w:rFonts w:ascii="Times New Roman" w:hint="eastAsia"/>
                <w:snapToGrid w:val="0"/>
                <w:kern w:val="21"/>
                <w:szCs w:val="21"/>
              </w:rPr>
              <w:t>3403</w:t>
            </w:r>
          </w:p>
        </w:tc>
        <w:tc>
          <w:tcPr>
            <w:tcW w:w="1286" w:type="dxa"/>
            <w:vAlign w:val="center"/>
          </w:tcPr>
          <w:p w:rsidR="00504371" w:rsidRPr="00677F1B" w:rsidRDefault="00D65DBE" w:rsidP="00A416A3">
            <w:pPr>
              <w:pStyle w:val="af0"/>
              <w:spacing w:beforeLines="0" w:afterLines="0" w:line="240" w:lineRule="auto"/>
              <w:rPr>
                <w:rFonts w:ascii="Times New Roman"/>
                <w:snapToGrid w:val="0"/>
                <w:kern w:val="21"/>
                <w:szCs w:val="21"/>
              </w:rPr>
            </w:pPr>
            <w:r w:rsidRPr="00677F1B">
              <w:rPr>
                <w:rFonts w:ascii="Times New Roman" w:hint="eastAsia"/>
                <w:snapToGrid w:val="0"/>
                <w:kern w:val="21"/>
                <w:szCs w:val="21"/>
              </w:rPr>
              <w:t>+</w:t>
            </w:r>
            <w:r w:rsidR="00504371" w:rsidRPr="00677F1B">
              <w:rPr>
                <w:rFonts w:ascii="Times New Roman"/>
                <w:snapToGrid w:val="0"/>
                <w:kern w:val="21"/>
                <w:szCs w:val="21"/>
              </w:rPr>
              <w:t>0.</w:t>
            </w:r>
            <w:r w:rsidR="00A416A3">
              <w:rPr>
                <w:rFonts w:ascii="Times New Roman" w:hint="eastAsia"/>
                <w:snapToGrid w:val="0"/>
                <w:kern w:val="21"/>
                <w:szCs w:val="21"/>
              </w:rPr>
              <w:t>3403</w:t>
            </w:r>
          </w:p>
        </w:tc>
      </w:tr>
      <w:tr w:rsidR="00A416A3">
        <w:trPr>
          <w:trHeight w:val="222"/>
        </w:trPr>
        <w:tc>
          <w:tcPr>
            <w:tcW w:w="1446" w:type="dxa"/>
            <w:vMerge w:val="restart"/>
            <w:vAlign w:val="center"/>
          </w:tcPr>
          <w:p w:rsidR="00A416A3" w:rsidRPr="00401ABE" w:rsidRDefault="00A416A3">
            <w:pPr>
              <w:pStyle w:val="af0"/>
              <w:spacing w:beforeLines="0" w:afterLines="0" w:line="240" w:lineRule="auto"/>
              <w:rPr>
                <w:rFonts w:hAnsi="宋体" w:cs="宋体"/>
                <w:snapToGrid w:val="0"/>
                <w:kern w:val="21"/>
                <w:szCs w:val="21"/>
              </w:rPr>
            </w:pPr>
            <w:r w:rsidRPr="00401ABE">
              <w:rPr>
                <w:rFonts w:hAnsi="宋体" w:cs="宋体" w:hint="eastAsia"/>
                <w:snapToGrid w:val="0"/>
                <w:kern w:val="21"/>
                <w:szCs w:val="21"/>
              </w:rPr>
              <w:t>废水</w:t>
            </w:r>
          </w:p>
        </w:tc>
        <w:tc>
          <w:tcPr>
            <w:tcW w:w="1559" w:type="dxa"/>
            <w:vAlign w:val="center"/>
          </w:tcPr>
          <w:p w:rsidR="00A416A3" w:rsidRPr="00401ABE" w:rsidRDefault="00A416A3">
            <w:pPr>
              <w:pStyle w:val="af0"/>
              <w:spacing w:beforeLines="0" w:afterLines="0" w:line="240" w:lineRule="auto"/>
              <w:rPr>
                <w:rFonts w:hAnsi="宋体"/>
                <w:snapToGrid w:val="0"/>
                <w:kern w:val="21"/>
                <w:szCs w:val="21"/>
              </w:rPr>
            </w:pPr>
            <w:r w:rsidRPr="00401ABE">
              <w:rPr>
                <w:rFonts w:hAnsi="宋体"/>
                <w:snapToGrid w:val="0"/>
                <w:kern w:val="21"/>
                <w:szCs w:val="21"/>
              </w:rPr>
              <w:t>废水量</w:t>
            </w:r>
          </w:p>
        </w:tc>
        <w:tc>
          <w:tcPr>
            <w:tcW w:w="1559" w:type="dxa"/>
            <w:vAlign w:val="center"/>
          </w:tcPr>
          <w:p w:rsidR="00A416A3" w:rsidRPr="00401ABE" w:rsidRDefault="00A416A3">
            <w:pPr>
              <w:pStyle w:val="af0"/>
              <w:spacing w:beforeLines="0" w:afterLines="0" w:line="240" w:lineRule="auto"/>
              <w:rPr>
                <w:rFonts w:ascii="Times New Roman"/>
                <w:snapToGrid w:val="0"/>
                <w:kern w:val="21"/>
                <w:szCs w:val="21"/>
              </w:rPr>
            </w:pPr>
            <w:r w:rsidRPr="00401ABE">
              <w:rPr>
                <w:rFonts w:ascii="Times New Roman"/>
                <w:snapToGrid w:val="0"/>
                <w:kern w:val="21"/>
                <w:szCs w:val="21"/>
              </w:rPr>
              <w:t>0</w:t>
            </w:r>
          </w:p>
        </w:tc>
        <w:tc>
          <w:tcPr>
            <w:tcW w:w="1276" w:type="dxa"/>
            <w:vAlign w:val="center"/>
          </w:tcPr>
          <w:p w:rsidR="00A416A3" w:rsidRPr="00401ABE" w:rsidRDefault="00A416A3">
            <w:pPr>
              <w:pStyle w:val="af0"/>
              <w:spacing w:beforeLines="0" w:afterLines="0" w:line="240" w:lineRule="auto"/>
              <w:rPr>
                <w:rFonts w:ascii="Times New Roman"/>
                <w:snapToGrid w:val="0"/>
                <w:kern w:val="21"/>
                <w:szCs w:val="21"/>
              </w:rPr>
            </w:pPr>
            <w:r w:rsidRPr="00401ABE">
              <w:rPr>
                <w:rFonts w:ascii="Times New Roman"/>
                <w:snapToGrid w:val="0"/>
                <w:kern w:val="21"/>
                <w:szCs w:val="21"/>
              </w:rPr>
              <w:t>0</w:t>
            </w:r>
          </w:p>
        </w:tc>
        <w:tc>
          <w:tcPr>
            <w:tcW w:w="1559" w:type="dxa"/>
            <w:vAlign w:val="center"/>
          </w:tcPr>
          <w:p w:rsidR="00A416A3" w:rsidRPr="00401ABE" w:rsidRDefault="00A416A3">
            <w:pPr>
              <w:pStyle w:val="af0"/>
              <w:spacing w:beforeLines="0" w:afterLines="0" w:line="240" w:lineRule="auto"/>
              <w:rPr>
                <w:rFonts w:ascii="Times New Roman"/>
                <w:snapToGrid w:val="0"/>
                <w:kern w:val="21"/>
                <w:szCs w:val="21"/>
              </w:rPr>
            </w:pPr>
            <w:r w:rsidRPr="00401ABE">
              <w:rPr>
                <w:rFonts w:ascii="Times New Roman"/>
                <w:snapToGrid w:val="0"/>
                <w:kern w:val="21"/>
                <w:szCs w:val="21"/>
              </w:rPr>
              <w:t>0</w:t>
            </w:r>
          </w:p>
        </w:tc>
        <w:tc>
          <w:tcPr>
            <w:tcW w:w="1701" w:type="dxa"/>
            <w:vAlign w:val="center"/>
          </w:tcPr>
          <w:p w:rsidR="00A416A3" w:rsidRPr="00401ABE" w:rsidRDefault="00A416A3">
            <w:pPr>
              <w:pStyle w:val="af0"/>
              <w:spacing w:beforeLines="0" w:afterLines="0" w:line="240" w:lineRule="auto"/>
              <w:rPr>
                <w:rFonts w:ascii="Times New Roman"/>
                <w:snapToGrid w:val="0"/>
                <w:kern w:val="21"/>
                <w:szCs w:val="21"/>
              </w:rPr>
            </w:pPr>
            <w:r>
              <w:rPr>
                <w:rFonts w:ascii="Times New Roman" w:hint="eastAsia"/>
                <w:snapToGrid w:val="0"/>
                <w:kern w:val="21"/>
                <w:szCs w:val="21"/>
              </w:rPr>
              <w:t>3750</w:t>
            </w:r>
          </w:p>
        </w:tc>
        <w:tc>
          <w:tcPr>
            <w:tcW w:w="1560" w:type="dxa"/>
            <w:vAlign w:val="center"/>
          </w:tcPr>
          <w:p w:rsidR="00A416A3" w:rsidRPr="00401ABE" w:rsidRDefault="00A416A3">
            <w:pPr>
              <w:pStyle w:val="af0"/>
              <w:spacing w:beforeLines="0" w:afterLines="0" w:line="240" w:lineRule="auto"/>
              <w:rPr>
                <w:rFonts w:ascii="Times New Roman"/>
                <w:snapToGrid w:val="0"/>
                <w:kern w:val="21"/>
                <w:szCs w:val="21"/>
              </w:rPr>
            </w:pPr>
          </w:p>
        </w:tc>
        <w:tc>
          <w:tcPr>
            <w:tcW w:w="1842" w:type="dxa"/>
            <w:vAlign w:val="center"/>
          </w:tcPr>
          <w:p w:rsidR="00A416A3" w:rsidRPr="00401ABE" w:rsidRDefault="00A416A3">
            <w:pPr>
              <w:pStyle w:val="af0"/>
              <w:spacing w:beforeLines="0" w:afterLines="0" w:line="240" w:lineRule="auto"/>
              <w:rPr>
                <w:rFonts w:ascii="Times New Roman"/>
                <w:snapToGrid w:val="0"/>
                <w:kern w:val="21"/>
                <w:szCs w:val="21"/>
              </w:rPr>
            </w:pPr>
            <w:r>
              <w:rPr>
                <w:rFonts w:ascii="Times New Roman" w:hint="eastAsia"/>
                <w:snapToGrid w:val="0"/>
                <w:kern w:val="21"/>
                <w:szCs w:val="21"/>
              </w:rPr>
              <w:t>3750</w:t>
            </w:r>
          </w:p>
        </w:tc>
        <w:tc>
          <w:tcPr>
            <w:tcW w:w="1286" w:type="dxa"/>
            <w:vAlign w:val="center"/>
          </w:tcPr>
          <w:p w:rsidR="00A416A3" w:rsidRPr="00401ABE" w:rsidRDefault="00A416A3">
            <w:pPr>
              <w:pStyle w:val="af0"/>
              <w:spacing w:beforeLines="0" w:afterLines="0" w:line="240" w:lineRule="auto"/>
              <w:rPr>
                <w:rFonts w:ascii="Times New Roman"/>
                <w:snapToGrid w:val="0"/>
                <w:kern w:val="21"/>
                <w:szCs w:val="21"/>
              </w:rPr>
            </w:pPr>
            <w:r>
              <w:rPr>
                <w:rFonts w:ascii="Times New Roman" w:hint="eastAsia"/>
                <w:snapToGrid w:val="0"/>
                <w:kern w:val="21"/>
                <w:szCs w:val="21"/>
              </w:rPr>
              <w:t>3750</w:t>
            </w:r>
          </w:p>
        </w:tc>
      </w:tr>
      <w:tr w:rsidR="00A416A3">
        <w:trPr>
          <w:trHeight w:val="222"/>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F92ABD" w:rsidRDefault="00A416A3">
            <w:pPr>
              <w:pStyle w:val="af0"/>
              <w:spacing w:beforeLines="0" w:afterLines="0" w:line="240" w:lineRule="auto"/>
              <w:rPr>
                <w:rFonts w:ascii="Times New Roman" w:eastAsia="楷体"/>
                <w:snapToGrid w:val="0"/>
                <w:color w:val="000000"/>
                <w:kern w:val="21"/>
                <w:szCs w:val="21"/>
              </w:rPr>
            </w:pPr>
            <w:r w:rsidRPr="00F92ABD">
              <w:rPr>
                <w:rFonts w:ascii="Times New Roman" w:eastAsia="楷体"/>
                <w:snapToGrid w:val="0"/>
                <w:color w:val="000000"/>
                <w:kern w:val="21"/>
                <w:szCs w:val="21"/>
              </w:rPr>
              <w:t>COD</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r>
              <w:rPr>
                <w:rFonts w:ascii="Times New Roman" w:hint="eastAsia"/>
                <w:snapToGrid w:val="0"/>
                <w:color w:val="000000"/>
                <w:kern w:val="21"/>
                <w:szCs w:val="21"/>
              </w:rPr>
              <w:t>8364</w:t>
            </w:r>
            <w:r>
              <w:rPr>
                <w:rFonts w:ascii="Times New Roman" w:hint="eastAsia"/>
                <w:snapToGrid w:val="0"/>
                <w:color w:val="000000"/>
                <w:kern w:val="21"/>
                <w:szCs w:val="21"/>
              </w:rPr>
              <w:t>（</w:t>
            </w:r>
            <w:r>
              <w:rPr>
                <w:rFonts w:ascii="Times New Roman" w:hint="eastAsia"/>
                <w:snapToGrid w:val="0"/>
                <w:color w:val="000000"/>
                <w:kern w:val="21"/>
                <w:szCs w:val="21"/>
              </w:rPr>
              <w:t>0.1875</w:t>
            </w:r>
            <w:r>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r>
              <w:rPr>
                <w:rFonts w:ascii="Times New Roman" w:hint="eastAsia"/>
                <w:snapToGrid w:val="0"/>
                <w:color w:val="000000"/>
                <w:kern w:val="21"/>
                <w:szCs w:val="21"/>
              </w:rPr>
              <w:t>8364</w:t>
            </w:r>
            <w:r>
              <w:rPr>
                <w:rFonts w:ascii="Times New Roman" w:hint="eastAsia"/>
                <w:snapToGrid w:val="0"/>
                <w:color w:val="000000"/>
                <w:kern w:val="21"/>
                <w:szCs w:val="21"/>
              </w:rPr>
              <w:t>（</w:t>
            </w:r>
            <w:r>
              <w:rPr>
                <w:rFonts w:ascii="Times New Roman" w:hint="eastAsia"/>
                <w:snapToGrid w:val="0"/>
                <w:color w:val="000000"/>
                <w:kern w:val="21"/>
                <w:szCs w:val="21"/>
              </w:rPr>
              <w:t>0.1875</w:t>
            </w:r>
            <w:r>
              <w:rPr>
                <w:rFonts w:ascii="Times New Roman" w:hint="eastAsia"/>
                <w:snapToGrid w:val="0"/>
                <w:color w:val="000000"/>
                <w:kern w:val="21"/>
                <w:szCs w:val="21"/>
              </w:rPr>
              <w:t>）</w:t>
            </w:r>
          </w:p>
        </w:tc>
        <w:tc>
          <w:tcPr>
            <w:tcW w:w="1286"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sidRPr="00F92ABD">
              <w:rPr>
                <w:rFonts w:ascii="Times New Roman"/>
                <w:snapToGrid w:val="0"/>
                <w:color w:val="000000"/>
                <w:kern w:val="21"/>
                <w:szCs w:val="21"/>
              </w:rPr>
              <w:t>0.</w:t>
            </w:r>
            <w:r>
              <w:rPr>
                <w:rFonts w:ascii="Times New Roman" w:hint="eastAsia"/>
                <w:snapToGrid w:val="0"/>
                <w:color w:val="000000"/>
                <w:kern w:val="21"/>
                <w:szCs w:val="21"/>
              </w:rPr>
              <w:t>8364</w:t>
            </w:r>
            <w:r>
              <w:rPr>
                <w:rFonts w:ascii="Times New Roman" w:hint="eastAsia"/>
                <w:snapToGrid w:val="0"/>
                <w:color w:val="000000"/>
                <w:kern w:val="21"/>
                <w:szCs w:val="21"/>
              </w:rPr>
              <w:t>（</w:t>
            </w:r>
            <w:r>
              <w:rPr>
                <w:rFonts w:ascii="Times New Roman" w:hint="eastAsia"/>
                <w:snapToGrid w:val="0"/>
                <w:color w:val="000000"/>
                <w:kern w:val="21"/>
                <w:szCs w:val="21"/>
              </w:rPr>
              <w:t>+0.1875</w:t>
            </w:r>
            <w:r>
              <w:rPr>
                <w:rFonts w:ascii="Times New Roman" w:hint="eastAsia"/>
                <w:snapToGrid w:val="0"/>
                <w:color w:val="000000"/>
                <w:kern w:val="21"/>
                <w:szCs w:val="21"/>
              </w:rPr>
              <w:t>）</w:t>
            </w:r>
          </w:p>
        </w:tc>
      </w:tr>
      <w:tr w:rsidR="00A416A3">
        <w:trPr>
          <w:trHeight w:val="253"/>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F92ABD" w:rsidRDefault="00A416A3">
            <w:pPr>
              <w:pStyle w:val="af0"/>
              <w:spacing w:beforeLines="0" w:afterLines="0" w:line="240" w:lineRule="auto"/>
              <w:rPr>
                <w:rFonts w:ascii="Times New Roman" w:eastAsia="楷体"/>
                <w:snapToGrid w:val="0"/>
                <w:color w:val="000000"/>
                <w:kern w:val="21"/>
                <w:szCs w:val="21"/>
              </w:rPr>
            </w:pPr>
            <w:r w:rsidRPr="00F92ABD">
              <w:rPr>
                <w:rFonts w:ascii="Times New Roman" w:eastAsia="楷体"/>
                <w:snapToGrid w:val="0"/>
                <w:color w:val="000000"/>
                <w:kern w:val="21"/>
                <w:szCs w:val="21"/>
              </w:rPr>
              <w:t>SS</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0.5613</w:t>
            </w:r>
            <w:r>
              <w:rPr>
                <w:rFonts w:ascii="Times New Roman" w:hint="eastAsia"/>
                <w:snapToGrid w:val="0"/>
                <w:color w:val="000000"/>
                <w:kern w:val="21"/>
                <w:szCs w:val="21"/>
              </w:rPr>
              <w:t>（</w:t>
            </w:r>
            <w:r>
              <w:rPr>
                <w:rFonts w:ascii="Times New Roman" w:hint="eastAsia"/>
                <w:snapToGrid w:val="0"/>
                <w:color w:val="000000"/>
                <w:kern w:val="21"/>
                <w:szCs w:val="21"/>
              </w:rPr>
              <w:t>0.0375</w:t>
            </w:r>
            <w:r>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r>
              <w:rPr>
                <w:rFonts w:ascii="Times New Roman" w:hint="eastAsia"/>
                <w:snapToGrid w:val="0"/>
                <w:color w:val="000000"/>
                <w:kern w:val="21"/>
                <w:szCs w:val="21"/>
              </w:rPr>
              <w:t>5613</w:t>
            </w:r>
            <w:r>
              <w:rPr>
                <w:rFonts w:ascii="Times New Roman" w:hint="eastAsia"/>
                <w:snapToGrid w:val="0"/>
                <w:color w:val="000000"/>
                <w:kern w:val="21"/>
                <w:szCs w:val="21"/>
              </w:rPr>
              <w:t>（</w:t>
            </w:r>
            <w:r>
              <w:rPr>
                <w:rFonts w:ascii="Times New Roman" w:hint="eastAsia"/>
                <w:snapToGrid w:val="0"/>
                <w:color w:val="000000"/>
                <w:kern w:val="21"/>
                <w:szCs w:val="21"/>
              </w:rPr>
              <w:t>0.0375</w:t>
            </w:r>
            <w:r>
              <w:rPr>
                <w:rFonts w:ascii="Times New Roman" w:hint="eastAsia"/>
                <w:snapToGrid w:val="0"/>
                <w:color w:val="000000"/>
                <w:kern w:val="21"/>
                <w:szCs w:val="21"/>
              </w:rPr>
              <w:t>）</w:t>
            </w:r>
          </w:p>
        </w:tc>
        <w:tc>
          <w:tcPr>
            <w:tcW w:w="1286"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sidRPr="00F92ABD">
              <w:rPr>
                <w:rFonts w:ascii="Times New Roman"/>
                <w:snapToGrid w:val="0"/>
                <w:color w:val="000000"/>
                <w:kern w:val="21"/>
                <w:szCs w:val="21"/>
              </w:rPr>
              <w:t>0.</w:t>
            </w:r>
            <w:r>
              <w:rPr>
                <w:rFonts w:ascii="Times New Roman" w:hint="eastAsia"/>
                <w:snapToGrid w:val="0"/>
                <w:color w:val="000000"/>
                <w:kern w:val="21"/>
                <w:szCs w:val="21"/>
              </w:rPr>
              <w:t>5613</w:t>
            </w:r>
            <w:r>
              <w:rPr>
                <w:rFonts w:ascii="Times New Roman" w:hint="eastAsia"/>
                <w:snapToGrid w:val="0"/>
                <w:color w:val="000000"/>
                <w:kern w:val="21"/>
                <w:szCs w:val="21"/>
              </w:rPr>
              <w:t>（</w:t>
            </w:r>
            <w:r>
              <w:rPr>
                <w:rFonts w:ascii="Times New Roman" w:hint="eastAsia"/>
                <w:snapToGrid w:val="0"/>
                <w:color w:val="000000"/>
                <w:kern w:val="21"/>
                <w:szCs w:val="21"/>
              </w:rPr>
              <w:t>+0.0375</w:t>
            </w:r>
            <w:r>
              <w:rPr>
                <w:rFonts w:ascii="Times New Roman" w:hint="eastAsia"/>
                <w:snapToGrid w:val="0"/>
                <w:color w:val="000000"/>
                <w:kern w:val="21"/>
                <w:szCs w:val="21"/>
              </w:rPr>
              <w:t>）</w:t>
            </w:r>
          </w:p>
        </w:tc>
      </w:tr>
      <w:tr w:rsidR="00A416A3">
        <w:trPr>
          <w:trHeight w:val="272"/>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F92ABD" w:rsidRDefault="00A416A3">
            <w:pPr>
              <w:pStyle w:val="af0"/>
              <w:spacing w:beforeLines="0" w:afterLines="0" w:line="240" w:lineRule="auto"/>
              <w:rPr>
                <w:rFonts w:ascii="Times New Roman" w:eastAsia="楷体"/>
                <w:snapToGrid w:val="0"/>
                <w:color w:val="000000"/>
                <w:kern w:val="21"/>
                <w:szCs w:val="21"/>
              </w:rPr>
            </w:pPr>
            <w:r w:rsidRPr="00F92ABD">
              <w:rPr>
                <w:rFonts w:ascii="Times New Roman" w:eastAsia="楷体"/>
                <w:snapToGrid w:val="0"/>
                <w:color w:val="000000"/>
                <w:kern w:val="21"/>
                <w:szCs w:val="21"/>
              </w:rPr>
              <w:t>NH</w:t>
            </w:r>
            <w:r w:rsidRPr="00F92ABD">
              <w:rPr>
                <w:rFonts w:ascii="Times New Roman" w:eastAsia="楷体"/>
                <w:snapToGrid w:val="0"/>
                <w:color w:val="000000"/>
                <w:kern w:val="21"/>
                <w:szCs w:val="21"/>
                <w:vertAlign w:val="subscript"/>
              </w:rPr>
              <w:t>3</w:t>
            </w:r>
            <w:r w:rsidRPr="00F92ABD">
              <w:rPr>
                <w:rFonts w:ascii="Times New Roman" w:eastAsia="楷体"/>
                <w:snapToGrid w:val="0"/>
                <w:color w:val="000000"/>
                <w:kern w:val="21"/>
                <w:szCs w:val="21"/>
              </w:rPr>
              <w:t>-N</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66</w:t>
            </w:r>
            <w:r>
              <w:rPr>
                <w:rFonts w:ascii="Times New Roman" w:hint="eastAsia"/>
                <w:snapToGrid w:val="0"/>
                <w:color w:val="000000"/>
                <w:kern w:val="21"/>
                <w:szCs w:val="21"/>
              </w:rPr>
              <w:t>（</w:t>
            </w:r>
            <w:r>
              <w:rPr>
                <w:rFonts w:ascii="Times New Roman" w:hint="eastAsia"/>
                <w:snapToGrid w:val="0"/>
                <w:color w:val="000000"/>
                <w:kern w:val="21"/>
                <w:szCs w:val="21"/>
              </w:rPr>
              <w:t>0.0188</w:t>
            </w:r>
            <w:r>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66</w:t>
            </w:r>
            <w:r>
              <w:rPr>
                <w:rFonts w:ascii="Times New Roman" w:hint="eastAsia"/>
                <w:snapToGrid w:val="0"/>
                <w:color w:val="000000"/>
                <w:kern w:val="21"/>
                <w:szCs w:val="21"/>
              </w:rPr>
              <w:t>（</w:t>
            </w:r>
            <w:r>
              <w:rPr>
                <w:rFonts w:ascii="Times New Roman" w:hint="eastAsia"/>
                <w:snapToGrid w:val="0"/>
                <w:color w:val="000000"/>
                <w:kern w:val="21"/>
                <w:szCs w:val="21"/>
              </w:rPr>
              <w:t>0.0188</w:t>
            </w:r>
            <w:r>
              <w:rPr>
                <w:rFonts w:ascii="Times New Roman" w:hint="eastAsia"/>
                <w:snapToGrid w:val="0"/>
                <w:color w:val="000000"/>
                <w:kern w:val="21"/>
                <w:szCs w:val="21"/>
              </w:rPr>
              <w:t>）</w:t>
            </w:r>
          </w:p>
        </w:tc>
        <w:tc>
          <w:tcPr>
            <w:tcW w:w="1286"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sidRPr="00F92ABD">
              <w:rPr>
                <w:rFonts w:ascii="Times New Roman"/>
                <w:snapToGrid w:val="0"/>
                <w:color w:val="000000"/>
                <w:kern w:val="21"/>
                <w:szCs w:val="21"/>
              </w:rPr>
              <w:t>0.0</w:t>
            </w:r>
            <w:r>
              <w:rPr>
                <w:rFonts w:ascii="Times New Roman" w:hint="eastAsia"/>
                <w:snapToGrid w:val="0"/>
                <w:color w:val="000000"/>
                <w:kern w:val="21"/>
                <w:szCs w:val="21"/>
              </w:rPr>
              <w:t>66</w:t>
            </w:r>
            <w:r>
              <w:rPr>
                <w:rFonts w:ascii="Times New Roman" w:hint="eastAsia"/>
                <w:snapToGrid w:val="0"/>
                <w:color w:val="000000"/>
                <w:kern w:val="21"/>
                <w:szCs w:val="21"/>
              </w:rPr>
              <w:t>（</w:t>
            </w:r>
            <w:r>
              <w:rPr>
                <w:rFonts w:ascii="Times New Roman" w:hint="eastAsia"/>
                <w:snapToGrid w:val="0"/>
                <w:color w:val="000000"/>
                <w:kern w:val="21"/>
                <w:szCs w:val="21"/>
              </w:rPr>
              <w:t>+0.0188</w:t>
            </w:r>
            <w:r>
              <w:rPr>
                <w:rFonts w:ascii="Times New Roman" w:hint="eastAsia"/>
                <w:snapToGrid w:val="0"/>
                <w:color w:val="000000"/>
                <w:kern w:val="21"/>
                <w:szCs w:val="21"/>
              </w:rPr>
              <w:t>）</w:t>
            </w:r>
          </w:p>
        </w:tc>
      </w:tr>
      <w:tr w:rsidR="00A416A3">
        <w:trPr>
          <w:trHeight w:val="289"/>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F92ABD" w:rsidRDefault="00A416A3">
            <w:pPr>
              <w:pStyle w:val="af0"/>
              <w:spacing w:beforeLines="0" w:afterLines="0" w:line="240" w:lineRule="auto"/>
              <w:rPr>
                <w:rFonts w:ascii="Times New Roman" w:eastAsia="楷体"/>
                <w:snapToGrid w:val="0"/>
                <w:color w:val="000000"/>
                <w:kern w:val="21"/>
                <w:szCs w:val="21"/>
              </w:rPr>
            </w:pPr>
            <w:r w:rsidRPr="00F92ABD">
              <w:rPr>
                <w:rFonts w:ascii="Times New Roman" w:eastAsia="楷体"/>
                <w:snapToGrid w:val="0"/>
                <w:color w:val="000000"/>
                <w:kern w:val="21"/>
                <w:szCs w:val="21"/>
              </w:rPr>
              <w:t>TN</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912</w:t>
            </w:r>
            <w:r>
              <w:rPr>
                <w:rFonts w:ascii="Times New Roman" w:hint="eastAsia"/>
                <w:snapToGrid w:val="0"/>
                <w:color w:val="000000"/>
                <w:kern w:val="21"/>
                <w:szCs w:val="21"/>
              </w:rPr>
              <w:t>（</w:t>
            </w:r>
            <w:r>
              <w:rPr>
                <w:rFonts w:ascii="Times New Roman" w:hint="eastAsia"/>
                <w:snapToGrid w:val="0"/>
                <w:color w:val="000000"/>
                <w:kern w:val="21"/>
                <w:szCs w:val="21"/>
              </w:rPr>
              <w:t>0.0563</w:t>
            </w:r>
            <w:r>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912</w:t>
            </w:r>
            <w:r>
              <w:rPr>
                <w:rFonts w:ascii="Times New Roman" w:hint="eastAsia"/>
                <w:snapToGrid w:val="0"/>
                <w:color w:val="000000"/>
                <w:kern w:val="21"/>
                <w:szCs w:val="21"/>
              </w:rPr>
              <w:t>（</w:t>
            </w:r>
            <w:r>
              <w:rPr>
                <w:rFonts w:ascii="Times New Roman" w:hint="eastAsia"/>
                <w:snapToGrid w:val="0"/>
                <w:color w:val="000000"/>
                <w:kern w:val="21"/>
                <w:szCs w:val="21"/>
              </w:rPr>
              <w:t>0.0563</w:t>
            </w:r>
            <w:r>
              <w:rPr>
                <w:rFonts w:ascii="Times New Roman" w:hint="eastAsia"/>
                <w:snapToGrid w:val="0"/>
                <w:color w:val="000000"/>
                <w:kern w:val="21"/>
                <w:szCs w:val="21"/>
              </w:rPr>
              <w:t>）</w:t>
            </w:r>
          </w:p>
        </w:tc>
        <w:tc>
          <w:tcPr>
            <w:tcW w:w="1286"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sidRPr="00F92ABD">
              <w:rPr>
                <w:rFonts w:ascii="Times New Roman"/>
                <w:snapToGrid w:val="0"/>
                <w:color w:val="000000"/>
                <w:kern w:val="21"/>
                <w:szCs w:val="21"/>
              </w:rPr>
              <w:t>0.0</w:t>
            </w:r>
            <w:r>
              <w:rPr>
                <w:rFonts w:ascii="Times New Roman" w:hint="eastAsia"/>
                <w:snapToGrid w:val="0"/>
                <w:color w:val="000000"/>
                <w:kern w:val="21"/>
                <w:szCs w:val="21"/>
              </w:rPr>
              <w:t>912</w:t>
            </w:r>
            <w:r>
              <w:rPr>
                <w:rFonts w:ascii="Times New Roman" w:hint="eastAsia"/>
                <w:snapToGrid w:val="0"/>
                <w:color w:val="000000"/>
                <w:kern w:val="21"/>
                <w:szCs w:val="21"/>
              </w:rPr>
              <w:t>（</w:t>
            </w:r>
            <w:r>
              <w:rPr>
                <w:rFonts w:ascii="Times New Roman" w:hint="eastAsia"/>
                <w:snapToGrid w:val="0"/>
                <w:color w:val="000000"/>
                <w:kern w:val="21"/>
                <w:szCs w:val="21"/>
              </w:rPr>
              <w:t>+0.0563</w:t>
            </w:r>
            <w:r>
              <w:rPr>
                <w:rFonts w:ascii="Times New Roman" w:hint="eastAsia"/>
                <w:snapToGrid w:val="0"/>
                <w:color w:val="000000"/>
                <w:kern w:val="21"/>
                <w:szCs w:val="21"/>
              </w:rPr>
              <w:t>）</w:t>
            </w:r>
          </w:p>
        </w:tc>
      </w:tr>
      <w:tr w:rsidR="00A416A3">
        <w:trPr>
          <w:trHeight w:val="266"/>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F92ABD" w:rsidRDefault="00A416A3">
            <w:pPr>
              <w:pStyle w:val="af0"/>
              <w:spacing w:beforeLines="0" w:afterLines="0" w:line="240" w:lineRule="auto"/>
              <w:rPr>
                <w:rFonts w:ascii="Times New Roman" w:eastAsia="楷体"/>
                <w:snapToGrid w:val="0"/>
                <w:color w:val="000000"/>
                <w:kern w:val="21"/>
                <w:szCs w:val="21"/>
              </w:rPr>
            </w:pPr>
            <w:r w:rsidRPr="00F92ABD">
              <w:rPr>
                <w:rFonts w:ascii="Times New Roman" w:eastAsia="楷体"/>
                <w:snapToGrid w:val="0"/>
                <w:color w:val="000000"/>
                <w:kern w:val="21"/>
                <w:szCs w:val="21"/>
              </w:rPr>
              <w:t>TP</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103</w:t>
            </w:r>
            <w:r>
              <w:rPr>
                <w:rFonts w:ascii="Times New Roman" w:hint="eastAsia"/>
                <w:snapToGrid w:val="0"/>
                <w:color w:val="000000"/>
                <w:kern w:val="21"/>
                <w:szCs w:val="21"/>
              </w:rPr>
              <w:t>（</w:t>
            </w:r>
            <w:r>
              <w:rPr>
                <w:rFonts w:ascii="Times New Roman" w:hint="eastAsia"/>
                <w:snapToGrid w:val="0"/>
                <w:color w:val="000000"/>
                <w:kern w:val="21"/>
                <w:szCs w:val="21"/>
              </w:rPr>
              <w:t>0.0019</w:t>
            </w:r>
            <w:r>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0.0</w:t>
            </w:r>
            <w:r>
              <w:rPr>
                <w:rFonts w:ascii="Times New Roman" w:hint="eastAsia"/>
                <w:snapToGrid w:val="0"/>
                <w:color w:val="000000"/>
                <w:kern w:val="21"/>
                <w:szCs w:val="21"/>
              </w:rPr>
              <w:t>103</w:t>
            </w:r>
            <w:r>
              <w:rPr>
                <w:rFonts w:ascii="Times New Roman" w:hint="eastAsia"/>
                <w:snapToGrid w:val="0"/>
                <w:color w:val="000000"/>
                <w:kern w:val="21"/>
                <w:szCs w:val="21"/>
              </w:rPr>
              <w:t>（</w:t>
            </w:r>
            <w:r>
              <w:rPr>
                <w:rFonts w:ascii="Times New Roman" w:hint="eastAsia"/>
                <w:snapToGrid w:val="0"/>
                <w:color w:val="000000"/>
                <w:kern w:val="21"/>
                <w:szCs w:val="21"/>
              </w:rPr>
              <w:t>0.0019</w:t>
            </w:r>
            <w:r>
              <w:rPr>
                <w:rFonts w:ascii="Times New Roman" w:hint="eastAsia"/>
                <w:snapToGrid w:val="0"/>
                <w:color w:val="000000"/>
                <w:kern w:val="21"/>
                <w:szCs w:val="21"/>
              </w:rPr>
              <w:t>）</w:t>
            </w:r>
          </w:p>
        </w:tc>
        <w:tc>
          <w:tcPr>
            <w:tcW w:w="1286"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sidRPr="00F92ABD">
              <w:rPr>
                <w:rFonts w:ascii="Times New Roman"/>
                <w:snapToGrid w:val="0"/>
                <w:color w:val="000000"/>
                <w:kern w:val="21"/>
                <w:szCs w:val="21"/>
              </w:rPr>
              <w:t>0.0</w:t>
            </w:r>
            <w:r>
              <w:rPr>
                <w:rFonts w:ascii="Times New Roman" w:hint="eastAsia"/>
                <w:snapToGrid w:val="0"/>
                <w:color w:val="000000"/>
                <w:kern w:val="21"/>
                <w:szCs w:val="21"/>
              </w:rPr>
              <w:t>103</w:t>
            </w:r>
            <w:r>
              <w:rPr>
                <w:rFonts w:ascii="Times New Roman" w:hint="eastAsia"/>
                <w:snapToGrid w:val="0"/>
                <w:color w:val="000000"/>
                <w:kern w:val="21"/>
                <w:szCs w:val="21"/>
              </w:rPr>
              <w:t>（</w:t>
            </w:r>
            <w:r>
              <w:rPr>
                <w:rFonts w:ascii="Times New Roman" w:hint="eastAsia"/>
                <w:snapToGrid w:val="0"/>
                <w:color w:val="000000"/>
                <w:kern w:val="21"/>
                <w:szCs w:val="21"/>
              </w:rPr>
              <w:t>+0.0019</w:t>
            </w:r>
            <w:r>
              <w:rPr>
                <w:rFonts w:ascii="Times New Roman" w:hint="eastAsia"/>
                <w:snapToGrid w:val="0"/>
                <w:color w:val="000000"/>
                <w:kern w:val="21"/>
                <w:szCs w:val="21"/>
              </w:rPr>
              <w:t>）</w:t>
            </w:r>
          </w:p>
        </w:tc>
      </w:tr>
      <w:tr w:rsidR="00A416A3">
        <w:trPr>
          <w:trHeight w:val="266"/>
        </w:trPr>
        <w:tc>
          <w:tcPr>
            <w:tcW w:w="1446" w:type="dxa"/>
            <w:vMerge/>
            <w:vAlign w:val="center"/>
          </w:tcPr>
          <w:p w:rsidR="00A416A3" w:rsidRPr="00F92ABD" w:rsidRDefault="00A416A3">
            <w:pPr>
              <w:pStyle w:val="af0"/>
              <w:spacing w:beforeLines="0" w:afterLines="0" w:line="240" w:lineRule="auto"/>
              <w:rPr>
                <w:rFonts w:hAnsi="宋体" w:cs="宋体"/>
                <w:snapToGrid w:val="0"/>
                <w:color w:val="000000"/>
                <w:kern w:val="21"/>
                <w:szCs w:val="21"/>
              </w:rPr>
            </w:pPr>
          </w:p>
        </w:tc>
        <w:tc>
          <w:tcPr>
            <w:tcW w:w="1559" w:type="dxa"/>
            <w:vAlign w:val="center"/>
          </w:tcPr>
          <w:p w:rsidR="00A416A3" w:rsidRPr="00A416A3" w:rsidRDefault="00A416A3">
            <w:pPr>
              <w:pStyle w:val="af0"/>
              <w:spacing w:beforeLines="0" w:afterLines="0" w:line="240" w:lineRule="auto"/>
              <w:rPr>
                <w:rFonts w:asciiTheme="minorEastAsia" w:eastAsiaTheme="minorEastAsia" w:hAnsiTheme="minorEastAsia"/>
                <w:snapToGrid w:val="0"/>
                <w:color w:val="000000"/>
                <w:kern w:val="21"/>
                <w:szCs w:val="21"/>
              </w:rPr>
            </w:pPr>
            <w:r w:rsidRPr="00A416A3">
              <w:rPr>
                <w:rFonts w:asciiTheme="minorEastAsia" w:eastAsiaTheme="minorEastAsia" w:hAnsiTheme="minorEastAsia" w:hint="eastAsia"/>
                <w:snapToGrid w:val="0"/>
                <w:color w:val="000000"/>
                <w:kern w:val="21"/>
                <w:szCs w:val="21"/>
              </w:rPr>
              <w:t>动植物油</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A416A3" w:rsidRPr="00F92ABD" w:rsidRDefault="00A416A3"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0.002</w:t>
            </w:r>
            <w:r>
              <w:rPr>
                <w:rFonts w:ascii="Times New Roman" w:hint="eastAsia"/>
                <w:snapToGrid w:val="0"/>
                <w:color w:val="000000"/>
                <w:kern w:val="21"/>
                <w:szCs w:val="21"/>
              </w:rPr>
              <w:t>（</w:t>
            </w:r>
            <w:r w:rsidR="00753787">
              <w:rPr>
                <w:rFonts w:ascii="Times New Roman" w:hint="eastAsia"/>
                <w:snapToGrid w:val="0"/>
                <w:color w:val="000000"/>
                <w:kern w:val="21"/>
                <w:szCs w:val="21"/>
              </w:rPr>
              <w:t>0.0002</w:t>
            </w:r>
            <w:r w:rsidR="00753787">
              <w:rPr>
                <w:rFonts w:ascii="Times New Roman" w:hint="eastAsia"/>
                <w:snapToGrid w:val="0"/>
                <w:color w:val="000000"/>
                <w:kern w:val="21"/>
                <w:szCs w:val="21"/>
              </w:rPr>
              <w:t>）</w:t>
            </w:r>
          </w:p>
        </w:tc>
        <w:tc>
          <w:tcPr>
            <w:tcW w:w="1560" w:type="dxa"/>
            <w:vAlign w:val="center"/>
          </w:tcPr>
          <w:p w:rsidR="00A416A3" w:rsidRPr="00F92ABD" w:rsidRDefault="00A416A3">
            <w:pPr>
              <w:pStyle w:val="af0"/>
              <w:spacing w:beforeLines="0" w:afterLines="0" w:line="240" w:lineRule="auto"/>
              <w:rPr>
                <w:rFonts w:ascii="Times New Roman"/>
                <w:snapToGrid w:val="0"/>
                <w:color w:val="000000"/>
                <w:kern w:val="21"/>
                <w:szCs w:val="21"/>
              </w:rPr>
            </w:pPr>
          </w:p>
        </w:tc>
        <w:tc>
          <w:tcPr>
            <w:tcW w:w="1842" w:type="dxa"/>
            <w:vAlign w:val="center"/>
          </w:tcPr>
          <w:p w:rsidR="00A416A3" w:rsidRPr="00F92ABD" w:rsidRDefault="00753787"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0.002</w:t>
            </w:r>
            <w:r>
              <w:rPr>
                <w:rFonts w:ascii="Times New Roman" w:hint="eastAsia"/>
                <w:snapToGrid w:val="0"/>
                <w:color w:val="000000"/>
                <w:kern w:val="21"/>
                <w:szCs w:val="21"/>
              </w:rPr>
              <w:t>（</w:t>
            </w:r>
            <w:r>
              <w:rPr>
                <w:rFonts w:ascii="Times New Roman" w:hint="eastAsia"/>
                <w:snapToGrid w:val="0"/>
                <w:color w:val="000000"/>
                <w:kern w:val="21"/>
                <w:szCs w:val="21"/>
              </w:rPr>
              <w:t>0.0002</w:t>
            </w:r>
            <w:r>
              <w:rPr>
                <w:rFonts w:ascii="Times New Roman" w:hint="eastAsia"/>
                <w:snapToGrid w:val="0"/>
                <w:color w:val="000000"/>
                <w:kern w:val="21"/>
                <w:szCs w:val="21"/>
              </w:rPr>
              <w:t>）</w:t>
            </w:r>
          </w:p>
        </w:tc>
        <w:tc>
          <w:tcPr>
            <w:tcW w:w="1286" w:type="dxa"/>
            <w:vAlign w:val="center"/>
          </w:tcPr>
          <w:p w:rsidR="00A416A3" w:rsidRDefault="00753787" w:rsidP="00A416A3">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0.002</w:t>
            </w:r>
            <w:r>
              <w:rPr>
                <w:rFonts w:ascii="Times New Roman" w:hint="eastAsia"/>
                <w:snapToGrid w:val="0"/>
                <w:color w:val="000000"/>
                <w:kern w:val="21"/>
                <w:szCs w:val="21"/>
              </w:rPr>
              <w:t>（</w:t>
            </w:r>
            <w:r>
              <w:rPr>
                <w:rFonts w:ascii="Times New Roman" w:hint="eastAsia"/>
                <w:snapToGrid w:val="0"/>
                <w:color w:val="000000"/>
                <w:kern w:val="21"/>
                <w:szCs w:val="21"/>
              </w:rPr>
              <w:t>+0.0002</w:t>
            </w:r>
            <w:r>
              <w:rPr>
                <w:rFonts w:ascii="Times New Roman" w:hint="eastAsia"/>
                <w:snapToGrid w:val="0"/>
                <w:color w:val="000000"/>
                <w:kern w:val="21"/>
                <w:szCs w:val="21"/>
              </w:rPr>
              <w:t>）</w:t>
            </w:r>
          </w:p>
        </w:tc>
      </w:tr>
      <w:tr w:rsidR="00753787">
        <w:trPr>
          <w:trHeight w:val="269"/>
        </w:trPr>
        <w:tc>
          <w:tcPr>
            <w:tcW w:w="1446" w:type="dxa"/>
            <w:vMerge w:val="restart"/>
            <w:vAlign w:val="center"/>
          </w:tcPr>
          <w:p w:rsidR="00753787" w:rsidRPr="00F92ABD" w:rsidRDefault="00753787">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t>一般工业</w:t>
            </w:r>
          </w:p>
          <w:p w:rsidR="00753787" w:rsidRPr="00F92ABD" w:rsidRDefault="00753787">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t>固体废物</w:t>
            </w:r>
          </w:p>
        </w:tc>
        <w:tc>
          <w:tcPr>
            <w:tcW w:w="1559" w:type="dxa"/>
            <w:vAlign w:val="center"/>
          </w:tcPr>
          <w:p w:rsidR="00753787" w:rsidRPr="00F92ABD"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废包装袋</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c>
          <w:tcPr>
            <w:tcW w:w="128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r>
      <w:tr w:rsidR="00753787">
        <w:trPr>
          <w:trHeight w:val="427"/>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Pr="00F92ABD"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废模具</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350</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350</w:t>
            </w:r>
          </w:p>
        </w:tc>
        <w:tc>
          <w:tcPr>
            <w:tcW w:w="128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350</w:t>
            </w:r>
          </w:p>
        </w:tc>
      </w:tr>
      <w:tr w:rsidR="00753787">
        <w:trPr>
          <w:trHeight w:val="427"/>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废塑料</w:t>
            </w:r>
          </w:p>
          <w:p w:rsidR="00753787"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塑料边角料</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40</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40</w:t>
            </w:r>
          </w:p>
        </w:tc>
        <w:tc>
          <w:tcPr>
            <w:tcW w:w="128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40</w:t>
            </w:r>
          </w:p>
        </w:tc>
      </w:tr>
      <w:tr w:rsidR="00753787">
        <w:trPr>
          <w:trHeight w:val="293"/>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Pr="00F92ABD" w:rsidRDefault="00753787">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t>生活垃圾</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30</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30</w:t>
            </w:r>
          </w:p>
        </w:tc>
        <w:tc>
          <w:tcPr>
            <w:tcW w:w="128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30</w:t>
            </w:r>
          </w:p>
        </w:tc>
      </w:tr>
      <w:tr w:rsidR="00753787">
        <w:trPr>
          <w:trHeight w:val="293"/>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Pr="00F92ABD"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食堂餐厨废弃</w:t>
            </w:r>
            <w:r>
              <w:rPr>
                <w:rFonts w:hAnsi="宋体" w:cs="宋体" w:hint="eastAsia"/>
                <w:snapToGrid w:val="0"/>
                <w:color w:val="000000"/>
                <w:kern w:val="21"/>
                <w:szCs w:val="21"/>
              </w:rPr>
              <w:lastRenderedPageBreak/>
              <w:t>物、废油脂</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lastRenderedPageBreak/>
              <w:t>0</w:t>
            </w:r>
          </w:p>
        </w:tc>
        <w:tc>
          <w:tcPr>
            <w:tcW w:w="1276"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5.5</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5.5</w:t>
            </w:r>
          </w:p>
        </w:tc>
        <w:tc>
          <w:tcPr>
            <w:tcW w:w="128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5.5</w:t>
            </w:r>
          </w:p>
        </w:tc>
      </w:tr>
      <w:tr w:rsidR="002D5720">
        <w:trPr>
          <w:trHeight w:val="270"/>
        </w:trPr>
        <w:tc>
          <w:tcPr>
            <w:tcW w:w="1446" w:type="dxa"/>
            <w:vMerge w:val="restart"/>
            <w:vAlign w:val="center"/>
          </w:tcPr>
          <w:p w:rsidR="002D5720" w:rsidRPr="00F92ABD" w:rsidRDefault="002D5720">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lastRenderedPageBreak/>
              <w:t>危险废物</w:t>
            </w:r>
          </w:p>
        </w:tc>
        <w:tc>
          <w:tcPr>
            <w:tcW w:w="1559" w:type="dxa"/>
            <w:vAlign w:val="center"/>
          </w:tcPr>
          <w:p w:rsidR="002D5720" w:rsidRPr="00F92ABD"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废包装桶</w:t>
            </w:r>
          </w:p>
        </w:tc>
        <w:tc>
          <w:tcPr>
            <w:tcW w:w="1559"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1.1076</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1.1076</w:t>
            </w:r>
          </w:p>
        </w:tc>
        <w:tc>
          <w:tcPr>
            <w:tcW w:w="1286" w:type="dxa"/>
            <w:vAlign w:val="center"/>
          </w:tcPr>
          <w:p w:rsidR="002D5720" w:rsidRPr="00F92ABD"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1.1076</w:t>
            </w:r>
          </w:p>
        </w:tc>
      </w:tr>
      <w:tr w:rsidR="00753787">
        <w:trPr>
          <w:trHeight w:val="270"/>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漆渣</w:t>
            </w:r>
          </w:p>
        </w:tc>
        <w:tc>
          <w:tcPr>
            <w:tcW w:w="1559"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5.1052</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5.1052</w:t>
            </w:r>
          </w:p>
        </w:tc>
        <w:tc>
          <w:tcPr>
            <w:tcW w:w="128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5.1052</w:t>
            </w:r>
          </w:p>
        </w:tc>
      </w:tr>
      <w:tr w:rsidR="002D5720">
        <w:trPr>
          <w:trHeight w:val="270"/>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废劳保用品</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w:t>
            </w:r>
          </w:p>
        </w:tc>
        <w:tc>
          <w:tcPr>
            <w:tcW w:w="128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w:t>
            </w:r>
          </w:p>
        </w:tc>
      </w:tr>
      <w:tr w:rsidR="002D5720">
        <w:trPr>
          <w:trHeight w:val="270"/>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含油墨废抹布</w:t>
            </w:r>
          </w:p>
        </w:tc>
        <w:tc>
          <w:tcPr>
            <w:tcW w:w="1559"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c>
          <w:tcPr>
            <w:tcW w:w="128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r>
      <w:tr w:rsidR="002D5720">
        <w:trPr>
          <w:trHeight w:val="270"/>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废印刷板</w:t>
            </w:r>
          </w:p>
        </w:tc>
        <w:tc>
          <w:tcPr>
            <w:tcW w:w="1559"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rsidP="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w:t>
            </w:r>
            <w:r w:rsidR="00753787">
              <w:rPr>
                <w:rFonts w:ascii="Times New Roman" w:hint="eastAsia"/>
                <w:snapToGrid w:val="0"/>
                <w:color w:val="000000"/>
                <w:kern w:val="21"/>
                <w:szCs w:val="21"/>
              </w:rPr>
              <w:t>9</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rsidP="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w:t>
            </w:r>
            <w:r w:rsidR="00753787">
              <w:rPr>
                <w:rFonts w:ascii="Times New Roman" w:hint="eastAsia"/>
                <w:snapToGrid w:val="0"/>
                <w:color w:val="000000"/>
                <w:kern w:val="21"/>
                <w:szCs w:val="21"/>
              </w:rPr>
              <w:t>9</w:t>
            </w:r>
          </w:p>
        </w:tc>
        <w:tc>
          <w:tcPr>
            <w:tcW w:w="1286" w:type="dxa"/>
            <w:vAlign w:val="center"/>
          </w:tcPr>
          <w:p w:rsidR="002D5720" w:rsidRDefault="002D5720" w:rsidP="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w:t>
            </w:r>
            <w:r w:rsidR="00753787">
              <w:rPr>
                <w:rFonts w:ascii="Times New Roman" w:hint="eastAsia"/>
                <w:snapToGrid w:val="0"/>
                <w:color w:val="000000"/>
                <w:kern w:val="21"/>
                <w:szCs w:val="21"/>
              </w:rPr>
              <w:t>9</w:t>
            </w:r>
          </w:p>
        </w:tc>
      </w:tr>
      <w:tr w:rsidR="00753787">
        <w:trPr>
          <w:trHeight w:val="270"/>
        </w:trPr>
        <w:tc>
          <w:tcPr>
            <w:tcW w:w="1446" w:type="dxa"/>
            <w:vMerge/>
            <w:vAlign w:val="center"/>
          </w:tcPr>
          <w:p w:rsidR="00753787" w:rsidRPr="00F92ABD" w:rsidRDefault="00753787">
            <w:pPr>
              <w:pStyle w:val="af0"/>
              <w:spacing w:beforeLines="0" w:afterLines="0" w:line="240" w:lineRule="auto"/>
              <w:rPr>
                <w:rFonts w:hAnsi="宋体" w:cs="宋体"/>
                <w:snapToGrid w:val="0"/>
                <w:color w:val="000000"/>
                <w:kern w:val="21"/>
                <w:szCs w:val="21"/>
              </w:rPr>
            </w:pPr>
          </w:p>
        </w:tc>
        <w:tc>
          <w:tcPr>
            <w:tcW w:w="1559" w:type="dxa"/>
            <w:vAlign w:val="center"/>
          </w:tcPr>
          <w:p w:rsidR="00753787" w:rsidRDefault="00753787">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废灯管</w:t>
            </w:r>
          </w:p>
        </w:tc>
        <w:tc>
          <w:tcPr>
            <w:tcW w:w="1559"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0.12</w:t>
            </w:r>
          </w:p>
        </w:tc>
        <w:tc>
          <w:tcPr>
            <w:tcW w:w="1560" w:type="dxa"/>
            <w:vAlign w:val="center"/>
          </w:tcPr>
          <w:p w:rsidR="00753787" w:rsidRPr="00F92ABD" w:rsidRDefault="00753787">
            <w:pPr>
              <w:pStyle w:val="af0"/>
              <w:spacing w:beforeLines="0" w:afterLines="0" w:line="240" w:lineRule="auto"/>
              <w:rPr>
                <w:rFonts w:ascii="Times New Roman"/>
                <w:snapToGrid w:val="0"/>
                <w:color w:val="000000"/>
                <w:kern w:val="21"/>
                <w:szCs w:val="21"/>
              </w:rPr>
            </w:pPr>
          </w:p>
        </w:tc>
        <w:tc>
          <w:tcPr>
            <w:tcW w:w="1842"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0.12</w:t>
            </w:r>
          </w:p>
        </w:tc>
        <w:tc>
          <w:tcPr>
            <w:tcW w:w="1286" w:type="dxa"/>
            <w:vAlign w:val="center"/>
          </w:tcPr>
          <w:p w:rsidR="00753787" w:rsidRDefault="00753787">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0.12</w:t>
            </w:r>
          </w:p>
        </w:tc>
      </w:tr>
      <w:tr w:rsidR="002D5720">
        <w:trPr>
          <w:trHeight w:val="270"/>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废液压油</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1.5</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1.5</w:t>
            </w:r>
          </w:p>
        </w:tc>
        <w:tc>
          <w:tcPr>
            <w:tcW w:w="128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1.5</w:t>
            </w:r>
          </w:p>
        </w:tc>
      </w:tr>
      <w:tr w:rsidR="002D5720">
        <w:trPr>
          <w:trHeight w:val="270"/>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废过滤棉</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1.2</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1.2</w:t>
            </w:r>
          </w:p>
        </w:tc>
        <w:tc>
          <w:tcPr>
            <w:tcW w:w="1286" w:type="dxa"/>
            <w:vAlign w:val="center"/>
          </w:tcPr>
          <w:p w:rsidR="002D5720"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1.2</w:t>
            </w:r>
          </w:p>
        </w:tc>
      </w:tr>
      <w:tr w:rsidR="002D5720">
        <w:trPr>
          <w:trHeight w:val="269"/>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Pr="00F92ABD" w:rsidRDefault="002D5720">
            <w:pPr>
              <w:pStyle w:val="af0"/>
              <w:spacing w:beforeLines="0" w:afterLines="0" w:line="240" w:lineRule="auto"/>
              <w:rPr>
                <w:rFonts w:hAnsi="宋体" w:cs="宋体"/>
                <w:snapToGrid w:val="0"/>
                <w:color w:val="000000"/>
                <w:kern w:val="21"/>
                <w:szCs w:val="21"/>
              </w:rPr>
            </w:pPr>
            <w:r w:rsidRPr="00F92ABD">
              <w:rPr>
                <w:rFonts w:hAnsi="宋体" w:cs="宋体" w:hint="eastAsia"/>
                <w:snapToGrid w:val="0"/>
                <w:color w:val="000000"/>
                <w:kern w:val="21"/>
                <w:szCs w:val="21"/>
              </w:rPr>
              <w:t>废活性炭</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276"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sidRPr="00F92ABD">
              <w:rPr>
                <w:rFonts w:ascii="Times New Roman"/>
                <w:snapToGrid w:val="0"/>
                <w:color w:val="000000"/>
                <w:kern w:val="21"/>
                <w:szCs w:val="21"/>
              </w:rPr>
              <w:t>0</w:t>
            </w:r>
          </w:p>
        </w:tc>
        <w:tc>
          <w:tcPr>
            <w:tcW w:w="1701" w:type="dxa"/>
            <w:vAlign w:val="center"/>
          </w:tcPr>
          <w:p w:rsidR="002D5720" w:rsidRPr="00F92ABD" w:rsidRDefault="00753787"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70.1934</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Pr="00F92ABD" w:rsidRDefault="00753787"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70.1934</w:t>
            </w:r>
          </w:p>
        </w:tc>
        <w:tc>
          <w:tcPr>
            <w:tcW w:w="1286" w:type="dxa"/>
            <w:vAlign w:val="center"/>
          </w:tcPr>
          <w:p w:rsidR="002D5720" w:rsidRPr="00F92ABD" w:rsidRDefault="00753787"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70.1934</w:t>
            </w:r>
          </w:p>
        </w:tc>
      </w:tr>
      <w:tr w:rsidR="002D5720">
        <w:trPr>
          <w:trHeight w:val="269"/>
        </w:trPr>
        <w:tc>
          <w:tcPr>
            <w:tcW w:w="1446" w:type="dxa"/>
            <w:vMerge/>
            <w:vAlign w:val="center"/>
          </w:tcPr>
          <w:p w:rsidR="002D5720" w:rsidRPr="00F92ABD" w:rsidRDefault="002D5720">
            <w:pPr>
              <w:pStyle w:val="af0"/>
              <w:spacing w:beforeLines="0" w:afterLines="0" w:line="240" w:lineRule="auto"/>
              <w:rPr>
                <w:rFonts w:hAnsi="宋体" w:cs="宋体"/>
                <w:snapToGrid w:val="0"/>
                <w:color w:val="000000"/>
                <w:kern w:val="21"/>
                <w:szCs w:val="21"/>
              </w:rPr>
            </w:pPr>
          </w:p>
        </w:tc>
        <w:tc>
          <w:tcPr>
            <w:tcW w:w="1559" w:type="dxa"/>
            <w:vAlign w:val="center"/>
          </w:tcPr>
          <w:p w:rsidR="002D5720"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空压机</w:t>
            </w:r>
          </w:p>
          <w:p w:rsidR="002D5720" w:rsidRPr="00F92ABD" w:rsidRDefault="002D5720">
            <w:pPr>
              <w:pStyle w:val="af0"/>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含油废液</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2D5720" w:rsidRDefault="002D5720"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w:t>
            </w:r>
          </w:p>
        </w:tc>
        <w:tc>
          <w:tcPr>
            <w:tcW w:w="1560" w:type="dxa"/>
            <w:vAlign w:val="center"/>
          </w:tcPr>
          <w:p w:rsidR="002D5720" w:rsidRPr="00F92ABD" w:rsidRDefault="002D5720">
            <w:pPr>
              <w:pStyle w:val="af0"/>
              <w:spacing w:beforeLines="0" w:afterLines="0" w:line="240" w:lineRule="auto"/>
              <w:rPr>
                <w:rFonts w:ascii="Times New Roman"/>
                <w:snapToGrid w:val="0"/>
                <w:color w:val="000000"/>
                <w:kern w:val="21"/>
                <w:szCs w:val="21"/>
              </w:rPr>
            </w:pPr>
          </w:p>
        </w:tc>
        <w:tc>
          <w:tcPr>
            <w:tcW w:w="1842" w:type="dxa"/>
            <w:vAlign w:val="center"/>
          </w:tcPr>
          <w:p w:rsidR="002D5720" w:rsidRDefault="002D5720"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w:t>
            </w:r>
          </w:p>
        </w:tc>
        <w:tc>
          <w:tcPr>
            <w:tcW w:w="1286" w:type="dxa"/>
            <w:vAlign w:val="center"/>
          </w:tcPr>
          <w:p w:rsidR="002D5720" w:rsidRDefault="002D5720" w:rsidP="00401ABE">
            <w:pPr>
              <w:pStyle w:val="a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w:t>
            </w:r>
          </w:p>
        </w:tc>
      </w:tr>
    </w:tbl>
    <w:p w:rsidR="00504371" w:rsidRDefault="00504371" w:rsidP="00D5100E">
      <w:pPr>
        <w:pStyle w:val="af0"/>
        <w:spacing w:beforeLines="80" w:after="24"/>
        <w:jc w:val="left"/>
        <w:rPr>
          <w:rFonts w:hAnsi="宋体"/>
          <w:snapToGrid w:val="0"/>
          <w:color w:val="000000"/>
          <w:spacing w:val="-6"/>
          <w:kern w:val="21"/>
          <w:szCs w:val="21"/>
        </w:rPr>
      </w:pPr>
      <w:r>
        <w:rPr>
          <w:rFonts w:hAnsi="宋体"/>
          <w:snapToGrid w:val="0"/>
          <w:color w:val="000000"/>
          <w:kern w:val="21"/>
          <w:szCs w:val="21"/>
        </w:rPr>
        <w:t>注：</w:t>
      </w:r>
      <w:r w:rsidR="00407C3D">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407C3D">
        <w:rPr>
          <w:rFonts w:hAnsi="宋体"/>
          <w:snapToGrid w:val="0"/>
          <w:color w:val="000000"/>
          <w:spacing w:val="-16"/>
          <w:kern w:val="21"/>
          <w:szCs w:val="21"/>
        </w:rPr>
        <w:fldChar w:fldCharType="separate"/>
      </w:r>
      <w:r>
        <w:rPr>
          <w:rFonts w:hAnsi="宋体" w:hint="eastAsia"/>
          <w:szCs w:val="21"/>
        </w:rPr>
        <w:t>⑥</w:t>
      </w:r>
      <w:r w:rsidR="00407C3D">
        <w:rPr>
          <w:rFonts w:hAnsi="宋体"/>
          <w:snapToGrid w:val="0"/>
          <w:color w:val="000000"/>
          <w:spacing w:val="-16"/>
          <w:kern w:val="21"/>
          <w:szCs w:val="21"/>
        </w:rPr>
        <w:fldChar w:fldCharType="end"/>
      </w:r>
      <w:r>
        <w:rPr>
          <w:rFonts w:hAnsi="宋体"/>
          <w:snapToGrid w:val="0"/>
          <w:color w:val="000000"/>
          <w:spacing w:val="-16"/>
          <w:kern w:val="21"/>
          <w:szCs w:val="21"/>
        </w:rPr>
        <w:t>=</w:t>
      </w:r>
      <w:r w:rsidR="00407C3D">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407C3D">
        <w:rPr>
          <w:rFonts w:hAnsi="宋体"/>
          <w:snapToGrid w:val="0"/>
          <w:color w:val="000000"/>
          <w:spacing w:val="-6"/>
          <w:kern w:val="21"/>
          <w:szCs w:val="21"/>
        </w:rPr>
        <w:fldChar w:fldCharType="separate"/>
      </w:r>
      <w:r>
        <w:rPr>
          <w:rFonts w:hAnsi="宋体" w:hint="eastAsia"/>
          <w:szCs w:val="21"/>
        </w:rPr>
        <w:t>①</w:t>
      </w:r>
      <w:r w:rsidR="00407C3D">
        <w:rPr>
          <w:rFonts w:hAnsi="宋体"/>
          <w:snapToGrid w:val="0"/>
          <w:color w:val="000000"/>
          <w:spacing w:val="-6"/>
          <w:kern w:val="21"/>
          <w:szCs w:val="21"/>
        </w:rPr>
        <w:fldChar w:fldCharType="end"/>
      </w:r>
      <w:r>
        <w:rPr>
          <w:rFonts w:hAnsi="宋体"/>
          <w:snapToGrid w:val="0"/>
          <w:color w:val="000000"/>
          <w:spacing w:val="-6"/>
          <w:kern w:val="21"/>
          <w:szCs w:val="21"/>
        </w:rPr>
        <w:t>+</w:t>
      </w:r>
      <w:r w:rsidR="00407C3D">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407C3D">
        <w:rPr>
          <w:rFonts w:hAnsi="宋体"/>
          <w:snapToGrid w:val="0"/>
          <w:color w:val="000000"/>
          <w:spacing w:val="-6"/>
          <w:kern w:val="21"/>
          <w:szCs w:val="21"/>
        </w:rPr>
        <w:fldChar w:fldCharType="separate"/>
      </w:r>
      <w:r>
        <w:rPr>
          <w:rFonts w:hAnsi="宋体" w:hint="eastAsia"/>
          <w:szCs w:val="21"/>
        </w:rPr>
        <w:t>③</w:t>
      </w:r>
      <w:r w:rsidR="00407C3D">
        <w:rPr>
          <w:rFonts w:hAnsi="宋体"/>
          <w:snapToGrid w:val="0"/>
          <w:color w:val="000000"/>
          <w:spacing w:val="-6"/>
          <w:kern w:val="21"/>
          <w:szCs w:val="21"/>
        </w:rPr>
        <w:fldChar w:fldCharType="end"/>
      </w:r>
      <w:r>
        <w:rPr>
          <w:rFonts w:hAnsi="宋体"/>
          <w:snapToGrid w:val="0"/>
          <w:color w:val="000000"/>
          <w:spacing w:val="-6"/>
          <w:kern w:val="21"/>
          <w:szCs w:val="21"/>
        </w:rPr>
        <w:t>+</w:t>
      </w:r>
      <w:r w:rsidR="00407C3D">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407C3D">
        <w:rPr>
          <w:rFonts w:hAnsi="宋体"/>
          <w:snapToGrid w:val="0"/>
          <w:color w:val="000000"/>
          <w:spacing w:val="-6"/>
          <w:kern w:val="21"/>
          <w:szCs w:val="21"/>
        </w:rPr>
        <w:fldChar w:fldCharType="separate"/>
      </w:r>
      <w:r>
        <w:rPr>
          <w:rFonts w:hAnsi="宋体" w:hint="eastAsia"/>
          <w:szCs w:val="21"/>
        </w:rPr>
        <w:t>④</w:t>
      </w:r>
      <w:r w:rsidR="00407C3D">
        <w:rPr>
          <w:rFonts w:hAnsi="宋体"/>
          <w:snapToGrid w:val="0"/>
          <w:color w:val="000000"/>
          <w:spacing w:val="-6"/>
          <w:kern w:val="21"/>
          <w:szCs w:val="21"/>
        </w:rPr>
        <w:fldChar w:fldCharType="end"/>
      </w:r>
      <w:r>
        <w:rPr>
          <w:rFonts w:hAnsi="宋体"/>
          <w:snapToGrid w:val="0"/>
          <w:color w:val="000000"/>
          <w:spacing w:val="-6"/>
          <w:kern w:val="21"/>
          <w:szCs w:val="21"/>
        </w:rPr>
        <w:t>-</w:t>
      </w:r>
      <w:r w:rsidR="00407C3D">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407C3D">
        <w:rPr>
          <w:rFonts w:hAnsi="宋体"/>
          <w:snapToGrid w:val="0"/>
          <w:color w:val="000000"/>
          <w:spacing w:val="-16"/>
          <w:kern w:val="21"/>
          <w:szCs w:val="21"/>
        </w:rPr>
        <w:fldChar w:fldCharType="separate"/>
      </w:r>
      <w:r>
        <w:rPr>
          <w:rFonts w:hAnsi="宋体" w:hint="eastAsia"/>
          <w:szCs w:val="21"/>
        </w:rPr>
        <w:t>⑤</w:t>
      </w:r>
      <w:r w:rsidR="00407C3D">
        <w:rPr>
          <w:rFonts w:hAnsi="宋体"/>
          <w:snapToGrid w:val="0"/>
          <w:color w:val="000000"/>
          <w:spacing w:val="-16"/>
          <w:kern w:val="21"/>
          <w:szCs w:val="21"/>
        </w:rPr>
        <w:fldChar w:fldCharType="end"/>
      </w:r>
      <w:r>
        <w:rPr>
          <w:rFonts w:hAnsi="宋体"/>
          <w:snapToGrid w:val="0"/>
          <w:color w:val="000000"/>
          <w:spacing w:val="-16"/>
          <w:kern w:val="21"/>
          <w:szCs w:val="21"/>
        </w:rPr>
        <w:t>；</w:t>
      </w:r>
      <w:r w:rsidR="00407C3D">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407C3D">
        <w:rPr>
          <w:rFonts w:hAnsi="宋体"/>
          <w:snapToGrid w:val="0"/>
          <w:color w:val="000000"/>
          <w:spacing w:val="-6"/>
          <w:kern w:val="21"/>
          <w:szCs w:val="21"/>
        </w:rPr>
        <w:fldChar w:fldCharType="separate"/>
      </w:r>
      <w:r>
        <w:rPr>
          <w:rFonts w:hAnsi="宋体" w:hint="eastAsia"/>
          <w:szCs w:val="21"/>
        </w:rPr>
        <w:t>⑦</w:t>
      </w:r>
      <w:r w:rsidR="00407C3D">
        <w:rPr>
          <w:rFonts w:hAnsi="宋体"/>
          <w:snapToGrid w:val="0"/>
          <w:color w:val="000000"/>
          <w:spacing w:val="-6"/>
          <w:kern w:val="21"/>
          <w:szCs w:val="21"/>
        </w:rPr>
        <w:fldChar w:fldCharType="end"/>
      </w:r>
      <w:r>
        <w:rPr>
          <w:rFonts w:hAnsi="宋体"/>
          <w:snapToGrid w:val="0"/>
          <w:color w:val="000000"/>
          <w:spacing w:val="-6"/>
          <w:kern w:val="21"/>
          <w:szCs w:val="21"/>
        </w:rPr>
        <w:t>=</w:t>
      </w:r>
      <w:r w:rsidR="00407C3D">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407C3D">
        <w:rPr>
          <w:rFonts w:hAnsi="宋体"/>
          <w:snapToGrid w:val="0"/>
          <w:color w:val="000000"/>
          <w:spacing w:val="-16"/>
          <w:kern w:val="21"/>
          <w:szCs w:val="21"/>
        </w:rPr>
        <w:fldChar w:fldCharType="separate"/>
      </w:r>
      <w:r>
        <w:rPr>
          <w:rFonts w:hAnsi="宋体" w:hint="eastAsia"/>
          <w:szCs w:val="21"/>
        </w:rPr>
        <w:t>⑥</w:t>
      </w:r>
      <w:r w:rsidR="00407C3D">
        <w:rPr>
          <w:rFonts w:hAnsi="宋体"/>
          <w:snapToGrid w:val="0"/>
          <w:color w:val="000000"/>
          <w:spacing w:val="-16"/>
          <w:kern w:val="21"/>
          <w:szCs w:val="21"/>
        </w:rPr>
        <w:fldChar w:fldCharType="end"/>
      </w:r>
      <w:r>
        <w:rPr>
          <w:rFonts w:hAnsi="宋体"/>
          <w:snapToGrid w:val="0"/>
          <w:color w:val="000000"/>
          <w:spacing w:val="-16"/>
          <w:kern w:val="21"/>
          <w:szCs w:val="21"/>
        </w:rPr>
        <w:t>-</w:t>
      </w:r>
      <w:r w:rsidR="00407C3D">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407C3D">
        <w:rPr>
          <w:rFonts w:hAnsi="宋体"/>
          <w:snapToGrid w:val="0"/>
          <w:color w:val="000000"/>
          <w:spacing w:val="-6"/>
          <w:kern w:val="21"/>
          <w:szCs w:val="21"/>
        </w:rPr>
        <w:fldChar w:fldCharType="separate"/>
      </w:r>
      <w:r>
        <w:rPr>
          <w:rFonts w:hAnsi="宋体" w:hint="eastAsia"/>
          <w:szCs w:val="21"/>
        </w:rPr>
        <w:t>①</w:t>
      </w:r>
      <w:r w:rsidR="00407C3D">
        <w:rPr>
          <w:rFonts w:hAnsi="宋体"/>
          <w:snapToGrid w:val="0"/>
          <w:color w:val="000000"/>
          <w:spacing w:val="-6"/>
          <w:kern w:val="21"/>
          <w:szCs w:val="21"/>
        </w:rPr>
        <w:fldChar w:fldCharType="end"/>
      </w:r>
    </w:p>
    <w:p w:rsidR="00504371" w:rsidRDefault="00504371"/>
    <w:p w:rsidR="002F2A81" w:rsidRPr="00F07359" w:rsidRDefault="002F2A81" w:rsidP="002F2A81">
      <w:pPr>
        <w:pStyle w:val="af3"/>
        <w:rPr>
          <w:sz w:val="21"/>
          <w:szCs w:val="21"/>
        </w:rPr>
      </w:pPr>
      <w:r w:rsidRPr="0069478E">
        <w:rPr>
          <w:rFonts w:hint="eastAsia"/>
          <w:sz w:val="21"/>
          <w:szCs w:val="21"/>
        </w:rPr>
        <w:t>括号内为以污水厂排放标准浓度限值核算的排入外环境的量</w:t>
      </w:r>
    </w:p>
    <w:p w:rsidR="00504371" w:rsidRPr="002F2A81" w:rsidRDefault="00504371">
      <w:pPr>
        <w:sectPr w:rsidR="00504371" w:rsidRPr="002F2A81">
          <w:footerReference w:type="default" r:id="rId27"/>
          <w:pgSz w:w="16838" w:h="11906" w:orient="landscape"/>
          <w:pgMar w:top="1701" w:right="1531" w:bottom="1701" w:left="1531" w:header="851" w:footer="851" w:gutter="0"/>
          <w:cols w:space="720"/>
          <w:docGrid w:linePitch="312"/>
        </w:sectPr>
      </w:pPr>
    </w:p>
    <w:p w:rsidR="00504371" w:rsidRPr="00946F63" w:rsidRDefault="00504371">
      <w:pPr>
        <w:spacing w:line="360" w:lineRule="auto"/>
        <w:jc w:val="center"/>
        <w:rPr>
          <w:color w:val="000000"/>
          <w:sz w:val="24"/>
        </w:rPr>
      </w:pPr>
      <w:r w:rsidRPr="00946F63">
        <w:rPr>
          <w:color w:val="000000"/>
          <w:sz w:val="24"/>
        </w:rPr>
        <w:lastRenderedPageBreak/>
        <w:t>注释</w:t>
      </w:r>
    </w:p>
    <w:p w:rsidR="00946F63" w:rsidRDefault="00946F63">
      <w:pPr>
        <w:spacing w:line="360" w:lineRule="auto"/>
        <w:ind w:firstLineChars="200" w:firstLine="420"/>
        <w:rPr>
          <w:color w:val="000000"/>
          <w:szCs w:val="21"/>
        </w:rPr>
      </w:pPr>
    </w:p>
    <w:p w:rsidR="00504371" w:rsidRDefault="00504371">
      <w:pPr>
        <w:spacing w:line="360" w:lineRule="auto"/>
        <w:ind w:firstLineChars="200" w:firstLine="420"/>
        <w:rPr>
          <w:color w:val="000000"/>
          <w:szCs w:val="21"/>
        </w:rPr>
      </w:pPr>
      <w:r>
        <w:rPr>
          <w:color w:val="000000"/>
          <w:szCs w:val="21"/>
        </w:rPr>
        <w:t>一、本报告表应附以下附件、附图：</w:t>
      </w:r>
    </w:p>
    <w:p w:rsidR="00504371" w:rsidRDefault="00504371">
      <w:pPr>
        <w:spacing w:line="360" w:lineRule="auto"/>
        <w:ind w:left="564"/>
        <w:rPr>
          <w:color w:val="000000"/>
          <w:szCs w:val="21"/>
        </w:rPr>
      </w:pPr>
      <w:r>
        <w:rPr>
          <w:color w:val="000000"/>
          <w:szCs w:val="21"/>
        </w:rPr>
        <w:t>附件一企业投资项目备案通知书</w:t>
      </w:r>
    </w:p>
    <w:p w:rsidR="000D1A20" w:rsidRPr="000D1A20" w:rsidRDefault="000D1A20">
      <w:pPr>
        <w:spacing w:line="360" w:lineRule="auto"/>
        <w:ind w:left="564"/>
        <w:rPr>
          <w:color w:val="000000"/>
          <w:szCs w:val="21"/>
        </w:rPr>
      </w:pPr>
      <w:r>
        <w:rPr>
          <w:rFonts w:ascii="宋体" w:hAnsi="宋体" w:hint="eastAsia"/>
          <w:szCs w:val="21"/>
        </w:rPr>
        <w:t>附件二    联合预审意见</w:t>
      </w:r>
    </w:p>
    <w:p w:rsidR="00504371" w:rsidRDefault="00504371">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附件</w:t>
      </w:r>
      <w:r w:rsidR="000D1A20">
        <w:rPr>
          <w:rFonts w:ascii="宋体" w:eastAsia="宋体" w:hAnsi="宋体" w:hint="eastAsia"/>
          <w:b w:val="0"/>
          <w:sz w:val="21"/>
          <w:szCs w:val="21"/>
        </w:rPr>
        <w:t>三</w:t>
      </w:r>
      <w:r w:rsidR="000D1A20">
        <w:rPr>
          <w:rFonts w:eastAsia="宋体" w:hint="eastAsia"/>
          <w:b w:val="0"/>
          <w:color w:val="000000"/>
          <w:sz w:val="21"/>
          <w:szCs w:val="21"/>
        </w:rPr>
        <w:t>规划蓝图</w:t>
      </w:r>
    </w:p>
    <w:p w:rsidR="00504371" w:rsidRDefault="00504371">
      <w:pPr>
        <w:spacing w:line="360" w:lineRule="auto"/>
        <w:ind w:left="564"/>
        <w:rPr>
          <w:color w:val="000000"/>
          <w:szCs w:val="21"/>
        </w:rPr>
      </w:pPr>
      <w:r>
        <w:rPr>
          <w:color w:val="000000"/>
          <w:szCs w:val="21"/>
        </w:rPr>
        <w:t>附件</w:t>
      </w:r>
      <w:r w:rsidR="000D1A20">
        <w:rPr>
          <w:rFonts w:hint="eastAsia"/>
          <w:color w:val="000000"/>
          <w:szCs w:val="21"/>
        </w:rPr>
        <w:t>四营业执照</w:t>
      </w:r>
    </w:p>
    <w:p w:rsidR="000D1A20" w:rsidRDefault="00504371">
      <w:pPr>
        <w:spacing w:line="360" w:lineRule="auto"/>
        <w:ind w:left="564"/>
        <w:rPr>
          <w:color w:val="000000"/>
          <w:szCs w:val="21"/>
        </w:rPr>
      </w:pPr>
      <w:r>
        <w:rPr>
          <w:color w:val="000000"/>
          <w:szCs w:val="21"/>
        </w:rPr>
        <w:t>附件</w:t>
      </w:r>
      <w:r w:rsidR="000D1A20">
        <w:rPr>
          <w:rFonts w:hint="eastAsia"/>
          <w:color w:val="000000"/>
          <w:szCs w:val="21"/>
        </w:rPr>
        <w:t>五</w:t>
      </w:r>
      <w:r w:rsidR="000D1A20">
        <w:rPr>
          <w:color w:val="000000"/>
          <w:szCs w:val="21"/>
        </w:rPr>
        <w:t>企业法人身份证复印件</w:t>
      </w:r>
    </w:p>
    <w:p w:rsidR="00504371" w:rsidRDefault="00504371">
      <w:pPr>
        <w:spacing w:line="360" w:lineRule="auto"/>
        <w:ind w:left="564"/>
        <w:rPr>
          <w:color w:val="000000"/>
          <w:szCs w:val="21"/>
        </w:rPr>
      </w:pPr>
      <w:r>
        <w:rPr>
          <w:color w:val="000000"/>
          <w:szCs w:val="21"/>
        </w:rPr>
        <w:t>附件</w:t>
      </w:r>
      <w:r w:rsidR="000D1A20">
        <w:rPr>
          <w:rFonts w:hint="eastAsia"/>
          <w:color w:val="000000"/>
          <w:szCs w:val="21"/>
        </w:rPr>
        <w:t>六</w:t>
      </w:r>
      <w:r w:rsidR="00F736AC">
        <w:rPr>
          <w:rFonts w:hint="eastAsia"/>
          <w:color w:val="000000"/>
          <w:szCs w:val="21"/>
        </w:rPr>
        <w:t>水性油墨、光亮</w:t>
      </w:r>
      <w:r w:rsidR="00F736AC">
        <w:rPr>
          <w:rFonts w:hint="eastAsia"/>
          <w:color w:val="000000"/>
          <w:szCs w:val="21"/>
        </w:rPr>
        <w:t>UV</w:t>
      </w:r>
      <w:r w:rsidR="00F736AC">
        <w:rPr>
          <w:rFonts w:hint="eastAsia"/>
          <w:color w:val="000000"/>
          <w:szCs w:val="21"/>
        </w:rPr>
        <w:t>漆</w:t>
      </w:r>
      <w:r>
        <w:rPr>
          <w:rFonts w:hint="eastAsia"/>
          <w:color w:val="000000"/>
          <w:szCs w:val="21"/>
        </w:rPr>
        <w:t>检测报告</w:t>
      </w:r>
    </w:p>
    <w:p w:rsidR="00504371" w:rsidRDefault="00504371">
      <w:pPr>
        <w:spacing w:line="360" w:lineRule="auto"/>
        <w:ind w:left="564"/>
        <w:rPr>
          <w:color w:val="000000"/>
          <w:szCs w:val="21"/>
        </w:rPr>
      </w:pPr>
      <w:r>
        <w:rPr>
          <w:color w:val="000000"/>
          <w:szCs w:val="21"/>
        </w:rPr>
        <w:t>附件</w:t>
      </w:r>
      <w:r w:rsidR="000D1A20">
        <w:rPr>
          <w:rFonts w:hint="eastAsia"/>
          <w:color w:val="000000"/>
          <w:szCs w:val="21"/>
        </w:rPr>
        <w:t>七</w:t>
      </w:r>
      <w:r>
        <w:rPr>
          <w:color w:val="000000"/>
          <w:szCs w:val="21"/>
        </w:rPr>
        <w:t>污水接管</w:t>
      </w:r>
      <w:r>
        <w:rPr>
          <w:rFonts w:hint="eastAsia"/>
          <w:color w:val="000000"/>
          <w:szCs w:val="21"/>
        </w:rPr>
        <w:t>承诺书</w:t>
      </w:r>
    </w:p>
    <w:p w:rsidR="00504371" w:rsidRDefault="00504371">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附件</w:t>
      </w:r>
      <w:r w:rsidR="000D1A20">
        <w:rPr>
          <w:rFonts w:ascii="宋体" w:eastAsia="宋体" w:hAnsi="宋体" w:hint="eastAsia"/>
          <w:b w:val="0"/>
          <w:sz w:val="21"/>
          <w:szCs w:val="21"/>
        </w:rPr>
        <w:t>八</w:t>
      </w:r>
      <w:r>
        <w:rPr>
          <w:rFonts w:ascii="宋体" w:eastAsia="宋体" w:hAnsi="宋体" w:hint="eastAsia"/>
          <w:b w:val="0"/>
          <w:sz w:val="21"/>
          <w:szCs w:val="21"/>
        </w:rPr>
        <w:t>危废处置承诺书</w:t>
      </w:r>
    </w:p>
    <w:p w:rsidR="00504371" w:rsidRDefault="00504371">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附件</w:t>
      </w:r>
      <w:r w:rsidR="000D1A20">
        <w:rPr>
          <w:rFonts w:ascii="宋体" w:eastAsia="宋体" w:hAnsi="宋体" w:hint="eastAsia"/>
          <w:b w:val="0"/>
          <w:sz w:val="21"/>
          <w:szCs w:val="21"/>
        </w:rPr>
        <w:t>九</w:t>
      </w:r>
      <w:r>
        <w:rPr>
          <w:rFonts w:ascii="宋体" w:eastAsia="宋体" w:hAnsi="宋体" w:hint="eastAsia"/>
          <w:b w:val="0"/>
          <w:sz w:val="21"/>
          <w:szCs w:val="21"/>
        </w:rPr>
        <w:t>环评合同</w:t>
      </w:r>
    </w:p>
    <w:p w:rsidR="00504371" w:rsidRDefault="00504371">
      <w:pPr>
        <w:spacing w:line="360" w:lineRule="auto"/>
        <w:ind w:left="564"/>
        <w:rPr>
          <w:color w:val="000000"/>
          <w:szCs w:val="21"/>
        </w:rPr>
      </w:pPr>
      <w:r>
        <w:rPr>
          <w:color w:val="000000"/>
          <w:szCs w:val="21"/>
        </w:rPr>
        <w:t>附件</w:t>
      </w:r>
      <w:r w:rsidR="000D1A20">
        <w:rPr>
          <w:rFonts w:hint="eastAsia"/>
          <w:color w:val="000000"/>
          <w:szCs w:val="21"/>
        </w:rPr>
        <w:t>十</w:t>
      </w:r>
      <w:r>
        <w:rPr>
          <w:rFonts w:hint="eastAsia"/>
          <w:color w:val="000000"/>
          <w:szCs w:val="21"/>
        </w:rPr>
        <w:t>环评公示截图</w:t>
      </w:r>
    </w:p>
    <w:p w:rsidR="00504371" w:rsidRDefault="00504371">
      <w:pPr>
        <w:spacing w:line="360" w:lineRule="auto"/>
        <w:ind w:left="564"/>
        <w:rPr>
          <w:color w:val="000000"/>
          <w:szCs w:val="21"/>
        </w:rPr>
      </w:pPr>
      <w:r>
        <w:rPr>
          <w:rFonts w:hint="eastAsia"/>
          <w:color w:val="000000"/>
          <w:szCs w:val="21"/>
        </w:rPr>
        <w:t>附件十</w:t>
      </w:r>
      <w:r w:rsidR="000D1A20">
        <w:rPr>
          <w:rFonts w:hint="eastAsia"/>
          <w:color w:val="000000"/>
          <w:szCs w:val="21"/>
        </w:rPr>
        <w:t>一</w:t>
      </w:r>
      <w:r>
        <w:rPr>
          <w:color w:val="000000"/>
          <w:szCs w:val="21"/>
        </w:rPr>
        <w:t>企业项目委托书、承诺书</w:t>
      </w:r>
    </w:p>
    <w:p w:rsidR="00504371" w:rsidRDefault="00504371">
      <w:pPr>
        <w:spacing w:line="360" w:lineRule="auto"/>
        <w:ind w:left="564"/>
        <w:rPr>
          <w:color w:val="000000"/>
          <w:szCs w:val="21"/>
        </w:rPr>
      </w:pPr>
    </w:p>
    <w:p w:rsidR="00504371" w:rsidRDefault="00504371">
      <w:pPr>
        <w:spacing w:line="360" w:lineRule="auto"/>
        <w:ind w:left="564"/>
        <w:rPr>
          <w:color w:val="000000"/>
          <w:szCs w:val="21"/>
        </w:rPr>
      </w:pPr>
      <w:r>
        <w:rPr>
          <w:color w:val="000000"/>
          <w:szCs w:val="21"/>
        </w:rPr>
        <w:t>附图</w:t>
      </w:r>
      <w:r>
        <w:rPr>
          <w:color w:val="000000"/>
          <w:szCs w:val="21"/>
        </w:rPr>
        <w:t xml:space="preserve">1   </w:t>
      </w:r>
      <w:r>
        <w:rPr>
          <w:color w:val="000000"/>
          <w:szCs w:val="21"/>
        </w:rPr>
        <w:t>建设项目地理位置图</w:t>
      </w:r>
    </w:p>
    <w:p w:rsidR="00504371" w:rsidRDefault="00504371">
      <w:pPr>
        <w:spacing w:line="360" w:lineRule="auto"/>
        <w:ind w:left="564"/>
        <w:rPr>
          <w:color w:val="000000"/>
          <w:szCs w:val="21"/>
        </w:rPr>
      </w:pPr>
      <w:r>
        <w:rPr>
          <w:color w:val="000000"/>
          <w:szCs w:val="21"/>
        </w:rPr>
        <w:t>附图</w:t>
      </w:r>
      <w:r>
        <w:rPr>
          <w:color w:val="000000"/>
          <w:szCs w:val="21"/>
        </w:rPr>
        <w:t xml:space="preserve">2   </w:t>
      </w:r>
      <w:r>
        <w:rPr>
          <w:color w:val="000000"/>
          <w:szCs w:val="21"/>
        </w:rPr>
        <w:t>建设项目</w:t>
      </w:r>
      <w:r w:rsidR="00F52FB5">
        <w:rPr>
          <w:rFonts w:hint="eastAsia"/>
          <w:color w:val="000000"/>
          <w:szCs w:val="21"/>
        </w:rPr>
        <w:t>厂区</w:t>
      </w:r>
      <w:r>
        <w:rPr>
          <w:color w:val="000000"/>
          <w:szCs w:val="21"/>
        </w:rPr>
        <w:t>平面布置图</w:t>
      </w:r>
    </w:p>
    <w:p w:rsidR="00F52FB5" w:rsidRDefault="00F52FB5">
      <w:pPr>
        <w:spacing w:line="360" w:lineRule="auto"/>
        <w:ind w:left="564"/>
        <w:rPr>
          <w:color w:val="000000"/>
          <w:szCs w:val="21"/>
        </w:rPr>
      </w:pPr>
      <w:r>
        <w:rPr>
          <w:color w:val="000000"/>
          <w:szCs w:val="21"/>
        </w:rPr>
        <w:t>附图</w:t>
      </w:r>
      <w:r>
        <w:rPr>
          <w:color w:val="000000"/>
          <w:szCs w:val="21"/>
        </w:rPr>
        <w:t>3</w:t>
      </w:r>
      <w:r>
        <w:rPr>
          <w:rFonts w:hint="eastAsia"/>
          <w:color w:val="000000"/>
          <w:szCs w:val="21"/>
        </w:rPr>
        <w:t>建设项目生产车间一层平面布置图</w:t>
      </w:r>
    </w:p>
    <w:p w:rsidR="00F52FB5" w:rsidRPr="00F52FB5" w:rsidRDefault="00F52FB5">
      <w:pPr>
        <w:spacing w:line="360" w:lineRule="auto"/>
        <w:ind w:left="564"/>
        <w:rPr>
          <w:color w:val="000000"/>
          <w:szCs w:val="21"/>
        </w:rPr>
      </w:pPr>
      <w:r w:rsidRPr="00401ABE">
        <w:rPr>
          <w:rFonts w:hint="eastAsia"/>
          <w:szCs w:val="21"/>
        </w:rPr>
        <w:t>附图</w:t>
      </w:r>
      <w:r>
        <w:rPr>
          <w:rFonts w:hint="eastAsia"/>
          <w:szCs w:val="21"/>
        </w:rPr>
        <w:t xml:space="preserve">4   </w:t>
      </w:r>
      <w:r>
        <w:rPr>
          <w:rFonts w:hint="eastAsia"/>
          <w:color w:val="000000"/>
          <w:szCs w:val="21"/>
        </w:rPr>
        <w:t>建设项目生产车间二层平面布置图</w:t>
      </w:r>
    </w:p>
    <w:p w:rsidR="00504371" w:rsidRDefault="00504371">
      <w:pPr>
        <w:spacing w:line="360" w:lineRule="auto"/>
        <w:ind w:left="564"/>
        <w:rPr>
          <w:color w:val="000000"/>
          <w:szCs w:val="21"/>
        </w:rPr>
      </w:pPr>
      <w:r>
        <w:rPr>
          <w:color w:val="000000"/>
          <w:szCs w:val="21"/>
        </w:rPr>
        <w:t>附图</w:t>
      </w:r>
      <w:r w:rsidR="00F52FB5">
        <w:rPr>
          <w:rFonts w:hint="eastAsia"/>
          <w:color w:val="000000"/>
          <w:szCs w:val="21"/>
        </w:rPr>
        <w:t>5</w:t>
      </w:r>
      <w:r>
        <w:rPr>
          <w:color w:val="000000"/>
          <w:szCs w:val="21"/>
        </w:rPr>
        <w:t>建设项目周边</w:t>
      </w:r>
      <w:r w:rsidR="00F52FB5">
        <w:rPr>
          <w:rFonts w:hint="eastAsia"/>
          <w:color w:val="000000"/>
          <w:szCs w:val="21"/>
        </w:rPr>
        <w:t>500</w:t>
      </w:r>
      <w:r w:rsidR="00F52FB5">
        <w:rPr>
          <w:rFonts w:hint="eastAsia"/>
          <w:color w:val="000000"/>
          <w:szCs w:val="21"/>
        </w:rPr>
        <w:t>米</w:t>
      </w:r>
      <w:r>
        <w:rPr>
          <w:color w:val="000000"/>
          <w:szCs w:val="21"/>
        </w:rPr>
        <w:t>环境图</w:t>
      </w:r>
    </w:p>
    <w:p w:rsidR="00504371" w:rsidRDefault="002B0E34">
      <w:pPr>
        <w:spacing w:line="360" w:lineRule="auto"/>
        <w:ind w:left="564"/>
        <w:rPr>
          <w:szCs w:val="21"/>
        </w:rPr>
      </w:pPr>
      <w:r w:rsidRPr="00401ABE">
        <w:rPr>
          <w:rFonts w:hint="eastAsia"/>
          <w:szCs w:val="21"/>
        </w:rPr>
        <w:t>附图</w:t>
      </w:r>
      <w:r w:rsidR="00F52FB5">
        <w:rPr>
          <w:rFonts w:hint="eastAsia"/>
          <w:szCs w:val="21"/>
        </w:rPr>
        <w:t>6</w:t>
      </w:r>
      <w:r w:rsidR="00F52FB5">
        <w:rPr>
          <w:rFonts w:hint="eastAsia"/>
          <w:szCs w:val="21"/>
        </w:rPr>
        <w:t>南通市生态环境分区管控图</w:t>
      </w:r>
    </w:p>
    <w:p w:rsidR="001674B2" w:rsidRPr="00401ABE" w:rsidRDefault="001674B2" w:rsidP="001674B2">
      <w:pPr>
        <w:spacing w:line="360" w:lineRule="auto"/>
        <w:ind w:left="564"/>
        <w:rPr>
          <w:szCs w:val="21"/>
        </w:rPr>
      </w:pPr>
      <w:r w:rsidRPr="00401ABE">
        <w:rPr>
          <w:rFonts w:hint="eastAsia"/>
          <w:szCs w:val="21"/>
        </w:rPr>
        <w:t>附图</w:t>
      </w:r>
      <w:r w:rsidR="00F52FB5">
        <w:rPr>
          <w:rFonts w:hint="eastAsia"/>
          <w:szCs w:val="21"/>
        </w:rPr>
        <w:t>7</w:t>
      </w:r>
      <w:r w:rsidR="00F52FB5">
        <w:rPr>
          <w:rFonts w:hint="eastAsia"/>
          <w:szCs w:val="21"/>
        </w:rPr>
        <w:t>开发区土地利用规划图</w:t>
      </w:r>
    </w:p>
    <w:p w:rsidR="00F54127" w:rsidRPr="00401ABE" w:rsidRDefault="00F54127" w:rsidP="00F54127">
      <w:pPr>
        <w:spacing w:line="360" w:lineRule="auto"/>
        <w:ind w:left="564"/>
        <w:rPr>
          <w:szCs w:val="21"/>
        </w:rPr>
      </w:pPr>
    </w:p>
    <w:p w:rsidR="00F54127" w:rsidRPr="00F54127" w:rsidRDefault="00F54127">
      <w:pPr>
        <w:spacing w:line="360" w:lineRule="auto"/>
        <w:ind w:left="564"/>
        <w:rPr>
          <w:szCs w:val="21"/>
        </w:rPr>
      </w:pPr>
    </w:p>
    <w:p w:rsidR="00504371" w:rsidRDefault="00504371" w:rsidP="00407C3D">
      <w:pPr>
        <w:pStyle w:val="af1"/>
        <w:adjustRightInd w:val="0"/>
        <w:snapToGrid w:val="0"/>
        <w:spacing w:beforeLines="270" w:beforeAutospacing="0" w:afterLines="270" w:afterAutospacing="0"/>
        <w:jc w:val="center"/>
        <w:outlineLvl w:val="0"/>
        <w:rPr>
          <w:rFonts w:eastAsia="黑体"/>
          <w:sz w:val="21"/>
          <w:szCs w:val="21"/>
        </w:rPr>
      </w:pPr>
    </w:p>
    <w:sectPr w:rsidR="00504371" w:rsidSect="00464FCB">
      <w:footerReference w:type="default" r:id="rId28"/>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563" w:rsidRDefault="005B0563">
      <w:r>
        <w:separator/>
      </w:r>
    </w:p>
  </w:endnote>
  <w:endnote w:type="continuationSeparator" w:id="1">
    <w:p w:rsidR="005B0563" w:rsidRDefault="005B0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fixed"/>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ISOCTEUR">
    <w:panose1 w:val="020B0609020202020204"/>
    <w:charset w:val="00"/>
    <w:family w:val="modern"/>
    <w:pitch w:val="fixed"/>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体">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407C3D">
    <w:pPr>
      <w:pStyle w:val="ac"/>
      <w:framePr w:wrap="around" w:vAnchor="text" w:hAnchor="margin" w:xAlign="center" w:y="1"/>
      <w:rPr>
        <w:rStyle w:val="a3"/>
      </w:rPr>
    </w:pPr>
    <w:r>
      <w:fldChar w:fldCharType="begin"/>
    </w:r>
    <w:r w:rsidR="0092392E">
      <w:rPr>
        <w:rStyle w:val="a3"/>
      </w:rPr>
      <w:instrText xml:space="preserve">PAGE  </w:instrText>
    </w:r>
    <w:r>
      <w:fldChar w:fldCharType="end"/>
    </w:r>
  </w:p>
  <w:p w:rsidR="0092392E" w:rsidRDefault="0092392E">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92392E">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407C3D">
    <w:pPr>
      <w:pStyle w:val="ac"/>
      <w:ind w:right="360" w:firstLine="360"/>
      <w:jc w:val="center"/>
    </w:pPr>
    <w:r>
      <w:rPr>
        <w:noProof/>
      </w:rPr>
      <w:pict>
        <v:shapetype id="_x0000_t202" coordsize="21600,21600" o:spt="202" path="m,l,21600r21600,l21600,xe">
          <v:stroke joinstyle="miter"/>
          <v:path gradientshapeok="t" o:connecttype="rect"/>
        </v:shapetype>
        <v:shape id="文本框 1028" o:spid="_x0000_s4099" type="#_x0000_t202" style="position:absolute;left:0;text-align:left;margin-left:0;margin-top:0;width:4.55pt;height:10.35pt;z-index:25165670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AEAALYDAAAOAAAAZHJzL2Uyb0RvYy54bWysU82O0zAQviPxDpbvNE1p2Spqulp2VYS0&#10;/EjLPoDjOI1F4rHGbpPyAPAGnPbCnefqczB2mu4CN8TFmozH33zzzZfVZd82bK/QaTA5TydTzpSR&#10;UGqzzfn9p82LJWfOC1OKBozK+UE5frl+/mzV2UzNoIamVMgIxLisszmvvbdZkjhZq1a4CVhl6LIC&#10;bIWnT9wmJYqO0NsmmU2nr5IOsLQIUjlH2Zvhkq8jflUp6T9UlVOeNTknbj6eGM8inMl6JbItCltr&#10;eaIh/oFFK7ShpmeoG+EF26H+C6rVEsFB5ScS2gSqSksVZ6Bp0ukf09zVwqo4C4nj7Fkm9/9g5fv9&#10;R2S6zPmcMyNaWtHx+7fjw8/jj68snc6WQaHOuowK7yyV+v419LTpOK2ztyA/O2bguhZmq64QoauV&#10;KIlhGl4mT54OOC6AFN07KKmV2HmIQH2FbZCPBGGETps6nLejes8kJRcXF8sFZ5Ju0pfpfL6IDUQ2&#10;vrXo/BsFLQtBzpF2H7HF/tb5wEVkY0loZWCjmybuvzG/JagwZCL3QHcg7vuiP2lRQHmgKRAGO5H9&#10;KagBv3DWkZVybsjrnDVvDekQXDcGOAbFGAgj6WHOPWdDeO0Hd+4s6m1NuKPSV6TVRsdBgqgDhxNL&#10;Mkec72Tk4L6n37Hq8Xdb/wIAAP//AwBQSwMEFAAGAAgAAAAhAPLR/VPXAAAAAgEAAA8AAABkcnMv&#10;ZG93bnJldi54bWxMj8FqwzAQRO+F/oPYQG6NnByS1LUcQqCX3pqWQm8ba2OZSisjKY7991F6aS8L&#10;wwwzb6vd6KwYKMTOs4LlogBB3Hjdcavg8+P1aQsiJmSN1jMpmCjCrn58qLDU/srvNBxTK3IJxxIV&#10;mJT6UsrYGHIYF74nzt7ZB4cpy9BKHfCay52Vq6JYS4cd5wWDPR0MNT/Hi1OwGb889ZEO9H0emmC6&#10;aWvfJqXms3H/AiLRmP7CcMfP6FBnppO/sI7CKsiPpN+bvecliJOCVbEBWVfyP3p9AwAA//8DAFBL&#10;AQItABQABgAIAAAAIQC2gziS/gAAAOEBAAATAAAAAAAAAAAAAAAAAAAAAABbQ29udGVudF9UeXBl&#10;c10ueG1sUEsBAi0AFAAGAAgAAAAhADj9If/WAAAAlAEAAAsAAAAAAAAAAAAAAAAALwEAAF9yZWxz&#10;Ly5yZWxzUEsBAi0AFAAGAAgAAAAhANh9X/74AQAAtgMAAA4AAAAAAAAAAAAAAAAALgIAAGRycy9l&#10;Mm9Eb2MueG1sUEsBAi0AFAAGAAgAAAAhAPLR/VPXAAAAAgEAAA8AAAAAAAAAAAAAAAAAUgQAAGRy&#10;cy9kb3ducmV2LnhtbFBLBQYAAAAABAAEAPMAAABWBQAAAAA=&#10;" filled="f" stroked="f">
          <v:textbox style="mso-fit-shape-to-text:t" inset="0,0,0,0">
            <w:txbxContent>
              <w:p w:rsidR="0092392E" w:rsidRDefault="00407C3D">
                <w:pPr>
                  <w:pStyle w:val="ac"/>
                </w:pPr>
                <w:fldSimple w:instr=" PAGE  \* MERGEFORMAT ">
                  <w:r w:rsidR="00D5100E">
                    <w:rPr>
                      <w:noProof/>
                    </w:rPr>
                    <w:t>1</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407C3D">
    <w:pPr>
      <w:pStyle w:val="ac"/>
      <w:ind w:right="360" w:firstLine="360"/>
      <w:jc w:val="center"/>
    </w:pPr>
    <w:r>
      <w:rPr>
        <w:noProof/>
      </w:rPr>
      <w:pict>
        <v:shapetype id="_x0000_t202" coordsize="21600,21600" o:spt="202" path="m,l,21600r21600,l21600,xe">
          <v:stroke joinstyle="miter"/>
          <v:path gradientshapeok="t" o:connecttype="rect"/>
        </v:shapetype>
        <v:shape id="文本框 1029" o:spid="_x0000_s4098" type="#_x0000_t202" style="position:absolute;left:0;text-align:left;margin-left:0;margin-top:0;width:2in;height:2in;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bC9QEAAMADAAAOAAAAZHJzL2Uyb0RvYy54bWysU82O0zAQviPxDpbvNGmRUImarpZdFSEt&#10;P9LCA7iOk1jEHmvsNikPAG/AiQv3fa4+B2On6S67N8TFGtvjb77vm/HqYjAd2yv0GmzJ57OcM2Ul&#10;VNo2Jf/yefNiyZkPwlaiA6tKflCeX6yfP1v1rlALaKGrFDICsb7oXcnbEFyRZV62ygg/A6csXdaA&#10;RgTaYpNVKHpCN122yPNXWQ9YOQSpvKfT6/GSrxN+XSsZPta1V4F1JSduIa2Y1m1cs/VKFA0K12p5&#10;oiH+gYUR2lLRM9S1CILtUD+BMloieKjDTILJoK61VEkDqZnnj9TctsKppIXM8e5sk/9/sPLD/hMy&#10;XZX8JWdWGGrR8eeP46+74+/vbJ4vXkeHeucLSrx1lBqGNzBQp5Na725AfvXMwlUrbKMuEaFvlaiI&#10;4Ty+zB48HXF8BNn276GiUmIXIAENNZpoHxnCCJ06dTh3Rw2ByVhyuVguc7qSdDdtYg1RTM8d+vBW&#10;gWExKDlS+xO82N/4MKZOKbGahY3uOjoXRWf/OiDMeJLoR8Yj9zBsh+RV0halbaE6kB6EcbDoI1DQ&#10;An7jrKehKrmlqeese2fJkTh/U4BTsJ0CYSU9LHngbAyvwjinO4e6aQl38vySXNvopOeew4ksjUly&#10;5DTScQ4f7lPW/cdb/wEAAP//AwBQSwMEFAAGAAgAAAAhAAxK8O7WAAAABQEAAA8AAABkcnMvZG93&#10;bnJldi54bWxMj0FrwzAMhe+D/gejwm6r0x62kMUppdBLb+vGYDc3VuMwWw62myb/ftoYbBehxxNP&#10;36u3k3dixJj6QArWqwIEUhtMT52Ct9fDQwkiZU1Gu0CoYMYE22ZxV+vKhBu94HjKneAQSpVWYHMe&#10;KilTa9HrtAoDEnuXEL3OLGMnTdQ3DvdOboriUXrdE3+wesC9xfbzdPUKnqb3gEPCPX5cxjbafi7d&#10;cVbqfjntnkFknPLfMXzjMzo0zHQOVzJJOAVcJP9M9jZlyfL8u8imlv/pmy8AAAD//wMAUEsBAi0A&#10;FAAGAAgAAAAhALaDOJL+AAAA4QEAABMAAAAAAAAAAAAAAAAAAAAAAFtDb250ZW50X1R5cGVzXS54&#10;bWxQSwECLQAUAAYACAAAACEAOP0h/9YAAACUAQAACwAAAAAAAAAAAAAAAAAvAQAAX3JlbHMvLnJl&#10;bHNQSwECLQAUAAYACAAAACEA9UhWwvUBAADAAwAADgAAAAAAAAAAAAAAAAAuAgAAZHJzL2Uyb0Rv&#10;Yy54bWxQSwECLQAUAAYACAAAACEADErw7tYAAAAFAQAADwAAAAAAAAAAAAAAAABPBAAAZHJzL2Rv&#10;d25yZXYueG1sUEsFBgAAAAAEAAQA8wAAAFIFAAAAAA==&#10;" filled="f" stroked="f">
          <v:textbox style="mso-fit-shape-to-text:t" inset="0,0,0,0">
            <w:txbxContent>
              <w:p w:rsidR="0092392E" w:rsidRDefault="00407C3D">
                <w:pPr>
                  <w:pStyle w:val="ac"/>
                </w:pPr>
                <w:fldSimple w:instr=" PAGE  \* MERGEFORMAT ">
                  <w:r w:rsidR="00D5100E">
                    <w:rPr>
                      <w:noProof/>
                    </w:rPr>
                    <w:t>83</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407C3D">
    <w:pPr>
      <w:pStyle w:val="ac"/>
      <w:ind w:right="360" w:firstLine="360"/>
      <w:jc w:val="center"/>
    </w:pPr>
    <w:r>
      <w:rPr>
        <w:noProof/>
      </w:rPr>
      <w:pict>
        <v:shapetype id="_x0000_t202" coordsize="21600,21600" o:spt="202" path="m,l,21600r21600,l21600,xe">
          <v:stroke joinstyle="miter"/>
          <v:path gradientshapeok="t" o:connecttype="rect"/>
        </v:shapetype>
        <v:shape id="文本框 1030" o:spid="_x0000_s4097" type="#_x0000_t202" style="position:absolute;left:0;text-align:left;margin-left:0;margin-top:0;width:2in;height:2in;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F9AEAAMADAAAOAAAAZHJzL2Uyb0RvYy54bWysU82O0zAQviPxDpbvNGmRUBU1XS27KkJa&#10;fqSFB3AcJ7GIPdbYbVIeAN6AExfuPFefg7HTdBe4IS7W2B5/8803nzdXo+nZQaHXYEu+XOScKSuh&#10;1rYt+ccPu2drznwQthY9WFXyo/L8avv0yWZwhVpBB32tkBGI9cXgSt6F4Ios87JTRvgFOGXpsgE0&#10;ItAW26xGMRC66bNVnr/IBsDaIUjlPZ3eTpd8m/CbRsnwrmm8CqwvOXELacW0VnHNthtRtChcp+WZ&#10;hvgHFkZoS0UvULciCLZH/ReU0RLBQxMWEkwGTaOlSj1QN8v8j27uO+FU6oXE8e4ik/9/sPLt4T0y&#10;XZd8xZkVhkZ0+vb19P3n6ccXtsyfJ4UG5wtKvHeUGsaXMNKkU7fe3YH85JmFm07YVl0jwtApURPD&#10;ZdQ2e/Q0zsQXPoJUwxuoqZTYB0hAY4MmykeCMEKnSR0v01FjYDKWXK/W65yuJN3Nm1hDFPNzhz68&#10;UmBYDEqONP4ELw53Pkypc0qsZmGn+z5ZoLe/HRBmPEn0I+OJexir8awVPYrdVFAfqR+EyVj0ESjo&#10;AD9zNpCpSm7J9Zz1ry0pEv03BzgH1RwIK+lhyQNnU3gTJp/uHeq2I9xZ82tSbadTPw8czmTJJkmR&#10;s6WjDx/vU9bDx9v+Ag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ARRBzF9AEAAMADAAAOAAAAAAAAAAAAAAAAAC4CAABkcnMvZTJvRG9j&#10;LnhtbFBLAQItABQABgAIAAAAIQAMSvDu1gAAAAUBAAAPAAAAAAAAAAAAAAAAAE4EAABkcnMvZG93&#10;bnJldi54bWxQSwUGAAAAAAQABADzAAAAUQUAAAAA&#10;" filled="f" stroked="f">
          <v:textbox style="mso-fit-shape-to-text:t" inset="0,0,0,0">
            <w:txbxContent>
              <w:p w:rsidR="0092392E" w:rsidRDefault="00407C3D">
                <w:pPr>
                  <w:pStyle w:val="ac"/>
                </w:pPr>
                <w:fldSimple w:instr=" PAGE  \* MERGEFORMAT ">
                  <w:r w:rsidR="00D5100E">
                    <w:rPr>
                      <w:noProof/>
                    </w:rPr>
                    <w:t>84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563" w:rsidRDefault="005B0563">
      <w:r>
        <w:separator/>
      </w:r>
    </w:p>
  </w:footnote>
  <w:footnote w:type="continuationSeparator" w:id="1">
    <w:p w:rsidR="005B0563" w:rsidRDefault="005B05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92E" w:rsidRDefault="0092392E" w:rsidP="00666928">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01AE8"/>
    <w:multiLevelType w:val="hybridMultilevel"/>
    <w:tmpl w:val="B1A207A6"/>
    <w:lvl w:ilvl="0" w:tplc="C0029F5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7F687E40"/>
    <w:multiLevelType w:val="multilevel"/>
    <w:tmpl w:val="7F687E40"/>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ttachedTemplate r:id="rId1"/>
  <w:stylePaneFormatFilter w:val="3F0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9458"/>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0169"/>
    <w:rsid w:val="00000658"/>
    <w:rsid w:val="00001059"/>
    <w:rsid w:val="0000260C"/>
    <w:rsid w:val="000026DC"/>
    <w:rsid w:val="0000371B"/>
    <w:rsid w:val="00005B4A"/>
    <w:rsid w:val="00005FB2"/>
    <w:rsid w:val="000060B3"/>
    <w:rsid w:val="00006554"/>
    <w:rsid w:val="000103D2"/>
    <w:rsid w:val="0001488E"/>
    <w:rsid w:val="0001533C"/>
    <w:rsid w:val="00020D25"/>
    <w:rsid w:val="000210D9"/>
    <w:rsid w:val="00023787"/>
    <w:rsid w:val="00024FF7"/>
    <w:rsid w:val="00025909"/>
    <w:rsid w:val="00025E23"/>
    <w:rsid w:val="000272B2"/>
    <w:rsid w:val="00031981"/>
    <w:rsid w:val="000334B1"/>
    <w:rsid w:val="000347C4"/>
    <w:rsid w:val="000372CE"/>
    <w:rsid w:val="00037C81"/>
    <w:rsid w:val="000423DE"/>
    <w:rsid w:val="00042C11"/>
    <w:rsid w:val="0004364B"/>
    <w:rsid w:val="0004406A"/>
    <w:rsid w:val="000521AD"/>
    <w:rsid w:val="00054620"/>
    <w:rsid w:val="00054D5B"/>
    <w:rsid w:val="0005556E"/>
    <w:rsid w:val="0005584C"/>
    <w:rsid w:val="00056778"/>
    <w:rsid w:val="0005779D"/>
    <w:rsid w:val="00060C76"/>
    <w:rsid w:val="00061B1F"/>
    <w:rsid w:val="0006219F"/>
    <w:rsid w:val="00062D70"/>
    <w:rsid w:val="00065CDC"/>
    <w:rsid w:val="00065E62"/>
    <w:rsid w:val="0006697E"/>
    <w:rsid w:val="00066A2B"/>
    <w:rsid w:val="00070C8F"/>
    <w:rsid w:val="000729F0"/>
    <w:rsid w:val="000733C4"/>
    <w:rsid w:val="00073E5A"/>
    <w:rsid w:val="00074452"/>
    <w:rsid w:val="000746A5"/>
    <w:rsid w:val="00074783"/>
    <w:rsid w:val="0007526E"/>
    <w:rsid w:val="000759E6"/>
    <w:rsid w:val="00075C7C"/>
    <w:rsid w:val="0007639C"/>
    <w:rsid w:val="0007736A"/>
    <w:rsid w:val="0008070B"/>
    <w:rsid w:val="000810AC"/>
    <w:rsid w:val="00081A02"/>
    <w:rsid w:val="00082231"/>
    <w:rsid w:val="00082656"/>
    <w:rsid w:val="000862BA"/>
    <w:rsid w:val="00087AB2"/>
    <w:rsid w:val="00087E10"/>
    <w:rsid w:val="00092D38"/>
    <w:rsid w:val="0009377B"/>
    <w:rsid w:val="00094161"/>
    <w:rsid w:val="00096CA8"/>
    <w:rsid w:val="00097600"/>
    <w:rsid w:val="000A11E6"/>
    <w:rsid w:val="000A1DC8"/>
    <w:rsid w:val="000A20C9"/>
    <w:rsid w:val="000A65B4"/>
    <w:rsid w:val="000A6654"/>
    <w:rsid w:val="000B058F"/>
    <w:rsid w:val="000B1150"/>
    <w:rsid w:val="000B13A8"/>
    <w:rsid w:val="000B2BD9"/>
    <w:rsid w:val="000B2EC4"/>
    <w:rsid w:val="000B4467"/>
    <w:rsid w:val="000B4DB9"/>
    <w:rsid w:val="000B5C0A"/>
    <w:rsid w:val="000B61C8"/>
    <w:rsid w:val="000B7895"/>
    <w:rsid w:val="000C09AC"/>
    <w:rsid w:val="000C1A72"/>
    <w:rsid w:val="000C2E1F"/>
    <w:rsid w:val="000C33D4"/>
    <w:rsid w:val="000C37AC"/>
    <w:rsid w:val="000C3F0E"/>
    <w:rsid w:val="000C44C6"/>
    <w:rsid w:val="000C52BD"/>
    <w:rsid w:val="000C5CEC"/>
    <w:rsid w:val="000C767F"/>
    <w:rsid w:val="000C7E48"/>
    <w:rsid w:val="000D1A20"/>
    <w:rsid w:val="000D4F1C"/>
    <w:rsid w:val="000D591F"/>
    <w:rsid w:val="000D5A44"/>
    <w:rsid w:val="000D7903"/>
    <w:rsid w:val="000E1ACA"/>
    <w:rsid w:val="000E28D7"/>
    <w:rsid w:val="000E33DE"/>
    <w:rsid w:val="000E3ED2"/>
    <w:rsid w:val="000E6561"/>
    <w:rsid w:val="000E76D2"/>
    <w:rsid w:val="000F1ECC"/>
    <w:rsid w:val="000F2ECE"/>
    <w:rsid w:val="000F3132"/>
    <w:rsid w:val="000F4412"/>
    <w:rsid w:val="000F6585"/>
    <w:rsid w:val="00100903"/>
    <w:rsid w:val="0010167F"/>
    <w:rsid w:val="00102DA8"/>
    <w:rsid w:val="00103458"/>
    <w:rsid w:val="00103950"/>
    <w:rsid w:val="00105659"/>
    <w:rsid w:val="00107B6B"/>
    <w:rsid w:val="00110D98"/>
    <w:rsid w:val="001124FE"/>
    <w:rsid w:val="001138A1"/>
    <w:rsid w:val="00122516"/>
    <w:rsid w:val="00122F07"/>
    <w:rsid w:val="001246F0"/>
    <w:rsid w:val="0013050B"/>
    <w:rsid w:val="00131898"/>
    <w:rsid w:val="00131F42"/>
    <w:rsid w:val="001320F8"/>
    <w:rsid w:val="001347B7"/>
    <w:rsid w:val="0013530A"/>
    <w:rsid w:val="001355AF"/>
    <w:rsid w:val="001357F1"/>
    <w:rsid w:val="0013645C"/>
    <w:rsid w:val="00136BB2"/>
    <w:rsid w:val="0013779D"/>
    <w:rsid w:val="00137BCE"/>
    <w:rsid w:val="001409AB"/>
    <w:rsid w:val="00140FA8"/>
    <w:rsid w:val="00142BA3"/>
    <w:rsid w:val="00142FEB"/>
    <w:rsid w:val="0014377A"/>
    <w:rsid w:val="001439CE"/>
    <w:rsid w:val="00143A2D"/>
    <w:rsid w:val="00143F5F"/>
    <w:rsid w:val="00144BA7"/>
    <w:rsid w:val="00145A41"/>
    <w:rsid w:val="00146B55"/>
    <w:rsid w:val="001475AE"/>
    <w:rsid w:val="00151675"/>
    <w:rsid w:val="0015172C"/>
    <w:rsid w:val="001545D4"/>
    <w:rsid w:val="001551DF"/>
    <w:rsid w:val="00156150"/>
    <w:rsid w:val="00157435"/>
    <w:rsid w:val="00161070"/>
    <w:rsid w:val="00161328"/>
    <w:rsid w:val="00161AB0"/>
    <w:rsid w:val="00162578"/>
    <w:rsid w:val="00163AF0"/>
    <w:rsid w:val="00163C4A"/>
    <w:rsid w:val="001662D4"/>
    <w:rsid w:val="00166A42"/>
    <w:rsid w:val="001674B2"/>
    <w:rsid w:val="0017141F"/>
    <w:rsid w:val="00171C88"/>
    <w:rsid w:val="00172CBE"/>
    <w:rsid w:val="00172CE4"/>
    <w:rsid w:val="00172F1D"/>
    <w:rsid w:val="001733D2"/>
    <w:rsid w:val="00173916"/>
    <w:rsid w:val="001746F0"/>
    <w:rsid w:val="00174C82"/>
    <w:rsid w:val="0017504D"/>
    <w:rsid w:val="00175F20"/>
    <w:rsid w:val="001762CF"/>
    <w:rsid w:val="0017671A"/>
    <w:rsid w:val="00176B61"/>
    <w:rsid w:val="00177422"/>
    <w:rsid w:val="001779E5"/>
    <w:rsid w:val="00180482"/>
    <w:rsid w:val="00181DB5"/>
    <w:rsid w:val="00181E1A"/>
    <w:rsid w:val="00183E55"/>
    <w:rsid w:val="001841AA"/>
    <w:rsid w:val="00184590"/>
    <w:rsid w:val="001846FA"/>
    <w:rsid w:val="00186CDA"/>
    <w:rsid w:val="001870D1"/>
    <w:rsid w:val="00187519"/>
    <w:rsid w:val="0018781E"/>
    <w:rsid w:val="001909E7"/>
    <w:rsid w:val="00190B60"/>
    <w:rsid w:val="00190C19"/>
    <w:rsid w:val="00191940"/>
    <w:rsid w:val="00191E55"/>
    <w:rsid w:val="0019262D"/>
    <w:rsid w:val="001933AB"/>
    <w:rsid w:val="00194467"/>
    <w:rsid w:val="00194540"/>
    <w:rsid w:val="00194D5E"/>
    <w:rsid w:val="001A10C4"/>
    <w:rsid w:val="001A1B32"/>
    <w:rsid w:val="001A1B35"/>
    <w:rsid w:val="001A3393"/>
    <w:rsid w:val="001A48A2"/>
    <w:rsid w:val="001A6D3A"/>
    <w:rsid w:val="001A6F61"/>
    <w:rsid w:val="001A735B"/>
    <w:rsid w:val="001A7669"/>
    <w:rsid w:val="001A7EB7"/>
    <w:rsid w:val="001B1C43"/>
    <w:rsid w:val="001B1E16"/>
    <w:rsid w:val="001B2331"/>
    <w:rsid w:val="001B49FB"/>
    <w:rsid w:val="001B55D4"/>
    <w:rsid w:val="001B6211"/>
    <w:rsid w:val="001B72B8"/>
    <w:rsid w:val="001C013D"/>
    <w:rsid w:val="001C1CEA"/>
    <w:rsid w:val="001C3C31"/>
    <w:rsid w:val="001C5DDD"/>
    <w:rsid w:val="001C66EE"/>
    <w:rsid w:val="001C67C7"/>
    <w:rsid w:val="001C69B3"/>
    <w:rsid w:val="001C77E2"/>
    <w:rsid w:val="001D016E"/>
    <w:rsid w:val="001D0910"/>
    <w:rsid w:val="001D5595"/>
    <w:rsid w:val="001D5E4A"/>
    <w:rsid w:val="001D741E"/>
    <w:rsid w:val="001D747B"/>
    <w:rsid w:val="001D7874"/>
    <w:rsid w:val="001D7F22"/>
    <w:rsid w:val="001E1808"/>
    <w:rsid w:val="001E1A80"/>
    <w:rsid w:val="001E1D15"/>
    <w:rsid w:val="001E3D1C"/>
    <w:rsid w:val="001F0F17"/>
    <w:rsid w:val="001F19A4"/>
    <w:rsid w:val="001F1E93"/>
    <w:rsid w:val="001F3347"/>
    <w:rsid w:val="001F5D7D"/>
    <w:rsid w:val="001F6173"/>
    <w:rsid w:val="001F6426"/>
    <w:rsid w:val="001F69E4"/>
    <w:rsid w:val="002025D5"/>
    <w:rsid w:val="0020280A"/>
    <w:rsid w:val="00202CE2"/>
    <w:rsid w:val="00203895"/>
    <w:rsid w:val="002048C0"/>
    <w:rsid w:val="0020580F"/>
    <w:rsid w:val="002059EE"/>
    <w:rsid w:val="002069C2"/>
    <w:rsid w:val="00206F4B"/>
    <w:rsid w:val="00207256"/>
    <w:rsid w:val="002123D9"/>
    <w:rsid w:val="002125B4"/>
    <w:rsid w:val="00213425"/>
    <w:rsid w:val="00213F38"/>
    <w:rsid w:val="0021427D"/>
    <w:rsid w:val="002155B8"/>
    <w:rsid w:val="00221935"/>
    <w:rsid w:val="002227EB"/>
    <w:rsid w:val="002238D4"/>
    <w:rsid w:val="00223CE3"/>
    <w:rsid w:val="00224839"/>
    <w:rsid w:val="002249B2"/>
    <w:rsid w:val="002250B2"/>
    <w:rsid w:val="002258E2"/>
    <w:rsid w:val="00226574"/>
    <w:rsid w:val="002278EC"/>
    <w:rsid w:val="002322C9"/>
    <w:rsid w:val="0023252B"/>
    <w:rsid w:val="0023280E"/>
    <w:rsid w:val="00232DBC"/>
    <w:rsid w:val="002339E7"/>
    <w:rsid w:val="002348D8"/>
    <w:rsid w:val="00236634"/>
    <w:rsid w:val="002377D1"/>
    <w:rsid w:val="0024007F"/>
    <w:rsid w:val="00240FF3"/>
    <w:rsid w:val="002422D6"/>
    <w:rsid w:val="0024324D"/>
    <w:rsid w:val="0024345F"/>
    <w:rsid w:val="002454C3"/>
    <w:rsid w:val="00245D59"/>
    <w:rsid w:val="00246A6D"/>
    <w:rsid w:val="00247751"/>
    <w:rsid w:val="002506BC"/>
    <w:rsid w:val="00250B96"/>
    <w:rsid w:val="00251D24"/>
    <w:rsid w:val="00254345"/>
    <w:rsid w:val="002564BC"/>
    <w:rsid w:val="00256FC1"/>
    <w:rsid w:val="002624F7"/>
    <w:rsid w:val="00262510"/>
    <w:rsid w:val="00264190"/>
    <w:rsid w:val="00264557"/>
    <w:rsid w:val="00265ABB"/>
    <w:rsid w:val="00265C89"/>
    <w:rsid w:val="002672F8"/>
    <w:rsid w:val="00272837"/>
    <w:rsid w:val="00273126"/>
    <w:rsid w:val="002743AF"/>
    <w:rsid w:val="0027637E"/>
    <w:rsid w:val="002776FD"/>
    <w:rsid w:val="002805AB"/>
    <w:rsid w:val="00281435"/>
    <w:rsid w:val="00282235"/>
    <w:rsid w:val="00284204"/>
    <w:rsid w:val="00284670"/>
    <w:rsid w:val="00284EEC"/>
    <w:rsid w:val="00285310"/>
    <w:rsid w:val="00285552"/>
    <w:rsid w:val="00291238"/>
    <w:rsid w:val="00291773"/>
    <w:rsid w:val="00291A91"/>
    <w:rsid w:val="00293147"/>
    <w:rsid w:val="00293871"/>
    <w:rsid w:val="00293A57"/>
    <w:rsid w:val="0029516C"/>
    <w:rsid w:val="002959F7"/>
    <w:rsid w:val="002969D7"/>
    <w:rsid w:val="002971FD"/>
    <w:rsid w:val="00297937"/>
    <w:rsid w:val="002A0DEC"/>
    <w:rsid w:val="002A168C"/>
    <w:rsid w:val="002A1EFC"/>
    <w:rsid w:val="002A3AFB"/>
    <w:rsid w:val="002A3DC7"/>
    <w:rsid w:val="002A4080"/>
    <w:rsid w:val="002A4D63"/>
    <w:rsid w:val="002A7C15"/>
    <w:rsid w:val="002B0620"/>
    <w:rsid w:val="002B0C0F"/>
    <w:rsid w:val="002B0E34"/>
    <w:rsid w:val="002B2701"/>
    <w:rsid w:val="002B49E2"/>
    <w:rsid w:val="002B71AC"/>
    <w:rsid w:val="002B7B00"/>
    <w:rsid w:val="002B7C44"/>
    <w:rsid w:val="002B7DBB"/>
    <w:rsid w:val="002C2706"/>
    <w:rsid w:val="002C298F"/>
    <w:rsid w:val="002C2B17"/>
    <w:rsid w:val="002C30E8"/>
    <w:rsid w:val="002C3AAA"/>
    <w:rsid w:val="002C4A44"/>
    <w:rsid w:val="002C4E74"/>
    <w:rsid w:val="002C6EEE"/>
    <w:rsid w:val="002D0090"/>
    <w:rsid w:val="002D1100"/>
    <w:rsid w:val="002D1BAC"/>
    <w:rsid w:val="002D30F1"/>
    <w:rsid w:val="002D39B2"/>
    <w:rsid w:val="002D3B95"/>
    <w:rsid w:val="002D3DD0"/>
    <w:rsid w:val="002D5720"/>
    <w:rsid w:val="002D63B1"/>
    <w:rsid w:val="002D7E2D"/>
    <w:rsid w:val="002E06AA"/>
    <w:rsid w:val="002E0D03"/>
    <w:rsid w:val="002E1F3A"/>
    <w:rsid w:val="002E21C9"/>
    <w:rsid w:val="002E21E7"/>
    <w:rsid w:val="002E298A"/>
    <w:rsid w:val="002E37EC"/>
    <w:rsid w:val="002E5D08"/>
    <w:rsid w:val="002E6E8B"/>
    <w:rsid w:val="002E7CCF"/>
    <w:rsid w:val="002F001F"/>
    <w:rsid w:val="002F0CBB"/>
    <w:rsid w:val="002F2A81"/>
    <w:rsid w:val="002F40FE"/>
    <w:rsid w:val="002F4FC7"/>
    <w:rsid w:val="00301978"/>
    <w:rsid w:val="00302E1E"/>
    <w:rsid w:val="0030332C"/>
    <w:rsid w:val="0030426B"/>
    <w:rsid w:val="003051C2"/>
    <w:rsid w:val="003060E7"/>
    <w:rsid w:val="00306414"/>
    <w:rsid w:val="00307AFF"/>
    <w:rsid w:val="00307EB5"/>
    <w:rsid w:val="003118F9"/>
    <w:rsid w:val="00312296"/>
    <w:rsid w:val="00313902"/>
    <w:rsid w:val="00313942"/>
    <w:rsid w:val="00313E48"/>
    <w:rsid w:val="00314F0E"/>
    <w:rsid w:val="003171B0"/>
    <w:rsid w:val="00320905"/>
    <w:rsid w:val="00321257"/>
    <w:rsid w:val="0032185E"/>
    <w:rsid w:val="00321BD2"/>
    <w:rsid w:val="00321D8E"/>
    <w:rsid w:val="0032575F"/>
    <w:rsid w:val="00325928"/>
    <w:rsid w:val="00330829"/>
    <w:rsid w:val="00332863"/>
    <w:rsid w:val="0033360A"/>
    <w:rsid w:val="0033381C"/>
    <w:rsid w:val="00334299"/>
    <w:rsid w:val="003346CD"/>
    <w:rsid w:val="0033684D"/>
    <w:rsid w:val="00337B42"/>
    <w:rsid w:val="003404B0"/>
    <w:rsid w:val="00341B42"/>
    <w:rsid w:val="0034330D"/>
    <w:rsid w:val="0034348F"/>
    <w:rsid w:val="00344AF7"/>
    <w:rsid w:val="003452B3"/>
    <w:rsid w:val="00345631"/>
    <w:rsid w:val="00346A0B"/>
    <w:rsid w:val="00346B53"/>
    <w:rsid w:val="00346EF2"/>
    <w:rsid w:val="00347A85"/>
    <w:rsid w:val="00353C61"/>
    <w:rsid w:val="00354E37"/>
    <w:rsid w:val="00356653"/>
    <w:rsid w:val="0035743F"/>
    <w:rsid w:val="00357BE2"/>
    <w:rsid w:val="0036077F"/>
    <w:rsid w:val="0036170C"/>
    <w:rsid w:val="003634A5"/>
    <w:rsid w:val="00363767"/>
    <w:rsid w:val="00366E0F"/>
    <w:rsid w:val="00367CFF"/>
    <w:rsid w:val="00370BA1"/>
    <w:rsid w:val="003728B4"/>
    <w:rsid w:val="00372CED"/>
    <w:rsid w:val="003771FC"/>
    <w:rsid w:val="00377E86"/>
    <w:rsid w:val="00380985"/>
    <w:rsid w:val="00380A2B"/>
    <w:rsid w:val="00380B16"/>
    <w:rsid w:val="00380E8E"/>
    <w:rsid w:val="00380FCC"/>
    <w:rsid w:val="00381A72"/>
    <w:rsid w:val="00382B1B"/>
    <w:rsid w:val="00383513"/>
    <w:rsid w:val="00384676"/>
    <w:rsid w:val="003848AD"/>
    <w:rsid w:val="00385411"/>
    <w:rsid w:val="003860D9"/>
    <w:rsid w:val="003867E3"/>
    <w:rsid w:val="00386C7B"/>
    <w:rsid w:val="003871EA"/>
    <w:rsid w:val="00390245"/>
    <w:rsid w:val="00390857"/>
    <w:rsid w:val="00392030"/>
    <w:rsid w:val="0039418A"/>
    <w:rsid w:val="003962DD"/>
    <w:rsid w:val="003A1574"/>
    <w:rsid w:val="003A1981"/>
    <w:rsid w:val="003A1C34"/>
    <w:rsid w:val="003A1FAF"/>
    <w:rsid w:val="003A4A2C"/>
    <w:rsid w:val="003A4BF3"/>
    <w:rsid w:val="003A503E"/>
    <w:rsid w:val="003A5711"/>
    <w:rsid w:val="003A774E"/>
    <w:rsid w:val="003A7FA2"/>
    <w:rsid w:val="003B08E7"/>
    <w:rsid w:val="003B0C0D"/>
    <w:rsid w:val="003B37E8"/>
    <w:rsid w:val="003B3BCE"/>
    <w:rsid w:val="003B420D"/>
    <w:rsid w:val="003B4F08"/>
    <w:rsid w:val="003B50A6"/>
    <w:rsid w:val="003B7C27"/>
    <w:rsid w:val="003C086F"/>
    <w:rsid w:val="003C0D23"/>
    <w:rsid w:val="003C0DBB"/>
    <w:rsid w:val="003C20DD"/>
    <w:rsid w:val="003C5D90"/>
    <w:rsid w:val="003C6C16"/>
    <w:rsid w:val="003D1E3C"/>
    <w:rsid w:val="003D312C"/>
    <w:rsid w:val="003D4E9C"/>
    <w:rsid w:val="003D6D12"/>
    <w:rsid w:val="003D794D"/>
    <w:rsid w:val="003E0995"/>
    <w:rsid w:val="003E1B9F"/>
    <w:rsid w:val="003E3058"/>
    <w:rsid w:val="003E4317"/>
    <w:rsid w:val="003E44B2"/>
    <w:rsid w:val="003E481B"/>
    <w:rsid w:val="003E4D8C"/>
    <w:rsid w:val="003E5CD8"/>
    <w:rsid w:val="003E74B5"/>
    <w:rsid w:val="003E76A9"/>
    <w:rsid w:val="003F0809"/>
    <w:rsid w:val="003F1B48"/>
    <w:rsid w:val="003F2677"/>
    <w:rsid w:val="003F4B6A"/>
    <w:rsid w:val="003F6A8C"/>
    <w:rsid w:val="003F6C2A"/>
    <w:rsid w:val="003F6CAC"/>
    <w:rsid w:val="003F755C"/>
    <w:rsid w:val="00401ABE"/>
    <w:rsid w:val="00402C7E"/>
    <w:rsid w:val="004065E1"/>
    <w:rsid w:val="00406F01"/>
    <w:rsid w:val="00407C3D"/>
    <w:rsid w:val="00416D50"/>
    <w:rsid w:val="00416FD5"/>
    <w:rsid w:val="00417772"/>
    <w:rsid w:val="0042084D"/>
    <w:rsid w:val="00420E6A"/>
    <w:rsid w:val="004220DC"/>
    <w:rsid w:val="00423327"/>
    <w:rsid w:val="00424958"/>
    <w:rsid w:val="00425A9E"/>
    <w:rsid w:val="00426473"/>
    <w:rsid w:val="00426D6B"/>
    <w:rsid w:val="004306E3"/>
    <w:rsid w:val="00431E6C"/>
    <w:rsid w:val="004330AC"/>
    <w:rsid w:val="0043397C"/>
    <w:rsid w:val="00433C19"/>
    <w:rsid w:val="00433CE7"/>
    <w:rsid w:val="004363E7"/>
    <w:rsid w:val="00437285"/>
    <w:rsid w:val="0044103F"/>
    <w:rsid w:val="00441093"/>
    <w:rsid w:val="004420E3"/>
    <w:rsid w:val="00442D07"/>
    <w:rsid w:val="0044424B"/>
    <w:rsid w:val="00446912"/>
    <w:rsid w:val="0045014D"/>
    <w:rsid w:val="00450526"/>
    <w:rsid w:val="00452738"/>
    <w:rsid w:val="00453145"/>
    <w:rsid w:val="00453B08"/>
    <w:rsid w:val="00456091"/>
    <w:rsid w:val="004561C6"/>
    <w:rsid w:val="0045621A"/>
    <w:rsid w:val="00457009"/>
    <w:rsid w:val="00460143"/>
    <w:rsid w:val="004617B5"/>
    <w:rsid w:val="00462174"/>
    <w:rsid w:val="00462CD5"/>
    <w:rsid w:val="00464805"/>
    <w:rsid w:val="00464FCB"/>
    <w:rsid w:val="00465838"/>
    <w:rsid w:val="00466321"/>
    <w:rsid w:val="00466FB4"/>
    <w:rsid w:val="00470C0A"/>
    <w:rsid w:val="00471CE9"/>
    <w:rsid w:val="00475389"/>
    <w:rsid w:val="00475C62"/>
    <w:rsid w:val="00475D0F"/>
    <w:rsid w:val="00484408"/>
    <w:rsid w:val="00484B9B"/>
    <w:rsid w:val="004855F6"/>
    <w:rsid w:val="00486017"/>
    <w:rsid w:val="0048634A"/>
    <w:rsid w:val="0048661E"/>
    <w:rsid w:val="00486D0C"/>
    <w:rsid w:val="0048740F"/>
    <w:rsid w:val="00490AFE"/>
    <w:rsid w:val="00492743"/>
    <w:rsid w:val="00492A97"/>
    <w:rsid w:val="00493022"/>
    <w:rsid w:val="004931B2"/>
    <w:rsid w:val="004933F3"/>
    <w:rsid w:val="00494670"/>
    <w:rsid w:val="004957E0"/>
    <w:rsid w:val="004967A2"/>
    <w:rsid w:val="00497A2B"/>
    <w:rsid w:val="00497D31"/>
    <w:rsid w:val="004A2D43"/>
    <w:rsid w:val="004A2E62"/>
    <w:rsid w:val="004A3823"/>
    <w:rsid w:val="004A514C"/>
    <w:rsid w:val="004B0DEB"/>
    <w:rsid w:val="004B0E70"/>
    <w:rsid w:val="004B1308"/>
    <w:rsid w:val="004B2810"/>
    <w:rsid w:val="004B5006"/>
    <w:rsid w:val="004B5108"/>
    <w:rsid w:val="004B6DA6"/>
    <w:rsid w:val="004B7444"/>
    <w:rsid w:val="004C14FF"/>
    <w:rsid w:val="004C39BD"/>
    <w:rsid w:val="004C3EFD"/>
    <w:rsid w:val="004C4729"/>
    <w:rsid w:val="004C5542"/>
    <w:rsid w:val="004C6E96"/>
    <w:rsid w:val="004C7F99"/>
    <w:rsid w:val="004D06BA"/>
    <w:rsid w:val="004D0A59"/>
    <w:rsid w:val="004D0D33"/>
    <w:rsid w:val="004D0D9D"/>
    <w:rsid w:val="004D1E26"/>
    <w:rsid w:val="004D1EC2"/>
    <w:rsid w:val="004D4DEF"/>
    <w:rsid w:val="004D78CF"/>
    <w:rsid w:val="004D7F4A"/>
    <w:rsid w:val="004E1E4C"/>
    <w:rsid w:val="004E1F36"/>
    <w:rsid w:val="004E3114"/>
    <w:rsid w:val="004E33CE"/>
    <w:rsid w:val="004E3695"/>
    <w:rsid w:val="004E6946"/>
    <w:rsid w:val="004E7697"/>
    <w:rsid w:val="004F06FE"/>
    <w:rsid w:val="004F0F56"/>
    <w:rsid w:val="004F1574"/>
    <w:rsid w:val="004F1AD8"/>
    <w:rsid w:val="004F3CBE"/>
    <w:rsid w:val="00501169"/>
    <w:rsid w:val="005015BD"/>
    <w:rsid w:val="005039CB"/>
    <w:rsid w:val="00504371"/>
    <w:rsid w:val="0050558F"/>
    <w:rsid w:val="00506286"/>
    <w:rsid w:val="0050692B"/>
    <w:rsid w:val="0050780D"/>
    <w:rsid w:val="00507CE2"/>
    <w:rsid w:val="00510813"/>
    <w:rsid w:val="005115B1"/>
    <w:rsid w:val="00511990"/>
    <w:rsid w:val="00511DE0"/>
    <w:rsid w:val="00512161"/>
    <w:rsid w:val="00512E9F"/>
    <w:rsid w:val="00514400"/>
    <w:rsid w:val="00514870"/>
    <w:rsid w:val="00514A9A"/>
    <w:rsid w:val="00514B9B"/>
    <w:rsid w:val="00514CB8"/>
    <w:rsid w:val="00515259"/>
    <w:rsid w:val="00517207"/>
    <w:rsid w:val="005179C6"/>
    <w:rsid w:val="00517F02"/>
    <w:rsid w:val="00523D21"/>
    <w:rsid w:val="00524303"/>
    <w:rsid w:val="0052440C"/>
    <w:rsid w:val="005258A2"/>
    <w:rsid w:val="005261E5"/>
    <w:rsid w:val="00526EBE"/>
    <w:rsid w:val="005275EF"/>
    <w:rsid w:val="00530144"/>
    <w:rsid w:val="00531206"/>
    <w:rsid w:val="00535774"/>
    <w:rsid w:val="00535FA3"/>
    <w:rsid w:val="005401AE"/>
    <w:rsid w:val="00542E07"/>
    <w:rsid w:val="00543BED"/>
    <w:rsid w:val="00543C2A"/>
    <w:rsid w:val="00543E9A"/>
    <w:rsid w:val="00544149"/>
    <w:rsid w:val="00544874"/>
    <w:rsid w:val="00544A86"/>
    <w:rsid w:val="00544F35"/>
    <w:rsid w:val="00545424"/>
    <w:rsid w:val="0054604B"/>
    <w:rsid w:val="00547C56"/>
    <w:rsid w:val="00551075"/>
    <w:rsid w:val="00553BFE"/>
    <w:rsid w:val="00553EB4"/>
    <w:rsid w:val="00554228"/>
    <w:rsid w:val="00554A7B"/>
    <w:rsid w:val="005552FC"/>
    <w:rsid w:val="0055572C"/>
    <w:rsid w:val="00555D32"/>
    <w:rsid w:val="00556388"/>
    <w:rsid w:val="00560105"/>
    <w:rsid w:val="00560B5C"/>
    <w:rsid w:val="0056106A"/>
    <w:rsid w:val="00561471"/>
    <w:rsid w:val="005615EB"/>
    <w:rsid w:val="00561612"/>
    <w:rsid w:val="005618E4"/>
    <w:rsid w:val="0056439A"/>
    <w:rsid w:val="005720AE"/>
    <w:rsid w:val="00576283"/>
    <w:rsid w:val="00576EE5"/>
    <w:rsid w:val="0057702C"/>
    <w:rsid w:val="00577641"/>
    <w:rsid w:val="00580B89"/>
    <w:rsid w:val="005810AF"/>
    <w:rsid w:val="00581E4A"/>
    <w:rsid w:val="005820F3"/>
    <w:rsid w:val="00583046"/>
    <w:rsid w:val="00590716"/>
    <w:rsid w:val="0059124B"/>
    <w:rsid w:val="00591741"/>
    <w:rsid w:val="0059401C"/>
    <w:rsid w:val="00594D77"/>
    <w:rsid w:val="005958BB"/>
    <w:rsid w:val="005969E4"/>
    <w:rsid w:val="0059739F"/>
    <w:rsid w:val="005A0494"/>
    <w:rsid w:val="005A06B7"/>
    <w:rsid w:val="005A125D"/>
    <w:rsid w:val="005A1759"/>
    <w:rsid w:val="005A5143"/>
    <w:rsid w:val="005A68A7"/>
    <w:rsid w:val="005B0563"/>
    <w:rsid w:val="005B2A0E"/>
    <w:rsid w:val="005B2A39"/>
    <w:rsid w:val="005B4F21"/>
    <w:rsid w:val="005B7ACB"/>
    <w:rsid w:val="005B7E0E"/>
    <w:rsid w:val="005C1074"/>
    <w:rsid w:val="005C14F8"/>
    <w:rsid w:val="005C26C6"/>
    <w:rsid w:val="005C2B42"/>
    <w:rsid w:val="005C39CD"/>
    <w:rsid w:val="005C59F5"/>
    <w:rsid w:val="005C5B6D"/>
    <w:rsid w:val="005C5BE3"/>
    <w:rsid w:val="005C6088"/>
    <w:rsid w:val="005C7D22"/>
    <w:rsid w:val="005D138A"/>
    <w:rsid w:val="005D36AB"/>
    <w:rsid w:val="005D481E"/>
    <w:rsid w:val="005D538F"/>
    <w:rsid w:val="005D7275"/>
    <w:rsid w:val="005E049A"/>
    <w:rsid w:val="005E1C96"/>
    <w:rsid w:val="005E3670"/>
    <w:rsid w:val="005E3F4D"/>
    <w:rsid w:val="005E7920"/>
    <w:rsid w:val="005F165D"/>
    <w:rsid w:val="005F1EA3"/>
    <w:rsid w:val="005F2094"/>
    <w:rsid w:val="005F6377"/>
    <w:rsid w:val="005F7FEF"/>
    <w:rsid w:val="00600205"/>
    <w:rsid w:val="006011BE"/>
    <w:rsid w:val="006017DD"/>
    <w:rsid w:val="00602C33"/>
    <w:rsid w:val="00604055"/>
    <w:rsid w:val="00604E41"/>
    <w:rsid w:val="00605F8D"/>
    <w:rsid w:val="00606659"/>
    <w:rsid w:val="00606897"/>
    <w:rsid w:val="00614E94"/>
    <w:rsid w:val="00615E5C"/>
    <w:rsid w:val="006176F0"/>
    <w:rsid w:val="00617CC3"/>
    <w:rsid w:val="00617E58"/>
    <w:rsid w:val="0062248D"/>
    <w:rsid w:val="00625376"/>
    <w:rsid w:val="00625BE1"/>
    <w:rsid w:val="00626C77"/>
    <w:rsid w:val="006275BA"/>
    <w:rsid w:val="00631C12"/>
    <w:rsid w:val="006325DE"/>
    <w:rsid w:val="00632816"/>
    <w:rsid w:val="00633764"/>
    <w:rsid w:val="00635996"/>
    <w:rsid w:val="006377A6"/>
    <w:rsid w:val="00637A3D"/>
    <w:rsid w:val="00637EA8"/>
    <w:rsid w:val="006411EF"/>
    <w:rsid w:val="00643828"/>
    <w:rsid w:val="00644D6F"/>
    <w:rsid w:val="006452DD"/>
    <w:rsid w:val="00645CCD"/>
    <w:rsid w:val="00651A4D"/>
    <w:rsid w:val="00652388"/>
    <w:rsid w:val="006523B2"/>
    <w:rsid w:val="00652DA1"/>
    <w:rsid w:val="00653386"/>
    <w:rsid w:val="006536D9"/>
    <w:rsid w:val="00654001"/>
    <w:rsid w:val="0065567F"/>
    <w:rsid w:val="006619F5"/>
    <w:rsid w:val="00663CB3"/>
    <w:rsid w:val="00665909"/>
    <w:rsid w:val="00665B9C"/>
    <w:rsid w:val="00665E5B"/>
    <w:rsid w:val="00666928"/>
    <w:rsid w:val="00667050"/>
    <w:rsid w:val="0066753F"/>
    <w:rsid w:val="00671D57"/>
    <w:rsid w:val="00672356"/>
    <w:rsid w:val="00673621"/>
    <w:rsid w:val="006738DA"/>
    <w:rsid w:val="006748B8"/>
    <w:rsid w:val="00675185"/>
    <w:rsid w:val="006758C3"/>
    <w:rsid w:val="00675B14"/>
    <w:rsid w:val="006775C3"/>
    <w:rsid w:val="00677F1B"/>
    <w:rsid w:val="00680607"/>
    <w:rsid w:val="0068223C"/>
    <w:rsid w:val="006852F5"/>
    <w:rsid w:val="006860C0"/>
    <w:rsid w:val="006918B5"/>
    <w:rsid w:val="0069290A"/>
    <w:rsid w:val="00693217"/>
    <w:rsid w:val="00693C07"/>
    <w:rsid w:val="00694349"/>
    <w:rsid w:val="00696883"/>
    <w:rsid w:val="0069732B"/>
    <w:rsid w:val="0069775A"/>
    <w:rsid w:val="00697813"/>
    <w:rsid w:val="006A0E18"/>
    <w:rsid w:val="006A2045"/>
    <w:rsid w:val="006A3AFE"/>
    <w:rsid w:val="006A3EE8"/>
    <w:rsid w:val="006A6792"/>
    <w:rsid w:val="006A6A56"/>
    <w:rsid w:val="006A72BF"/>
    <w:rsid w:val="006A79B9"/>
    <w:rsid w:val="006B03F2"/>
    <w:rsid w:val="006B0548"/>
    <w:rsid w:val="006B0A20"/>
    <w:rsid w:val="006B1C4F"/>
    <w:rsid w:val="006B1C8E"/>
    <w:rsid w:val="006B21A0"/>
    <w:rsid w:val="006B34EC"/>
    <w:rsid w:val="006B37DC"/>
    <w:rsid w:val="006B4F68"/>
    <w:rsid w:val="006B6CD0"/>
    <w:rsid w:val="006B6DC3"/>
    <w:rsid w:val="006B7402"/>
    <w:rsid w:val="006C0592"/>
    <w:rsid w:val="006C087D"/>
    <w:rsid w:val="006C19C5"/>
    <w:rsid w:val="006C272E"/>
    <w:rsid w:val="006C2B7E"/>
    <w:rsid w:val="006C3923"/>
    <w:rsid w:val="006C4E7A"/>
    <w:rsid w:val="006C5092"/>
    <w:rsid w:val="006C5479"/>
    <w:rsid w:val="006C5D4B"/>
    <w:rsid w:val="006C5F28"/>
    <w:rsid w:val="006C6ACA"/>
    <w:rsid w:val="006C6CF9"/>
    <w:rsid w:val="006C7F08"/>
    <w:rsid w:val="006D055E"/>
    <w:rsid w:val="006D0560"/>
    <w:rsid w:val="006D0CFD"/>
    <w:rsid w:val="006D13B5"/>
    <w:rsid w:val="006D1B78"/>
    <w:rsid w:val="006D1DD6"/>
    <w:rsid w:val="006D5C86"/>
    <w:rsid w:val="006D6A5F"/>
    <w:rsid w:val="006D78E3"/>
    <w:rsid w:val="006E12FF"/>
    <w:rsid w:val="006E1732"/>
    <w:rsid w:val="006E2034"/>
    <w:rsid w:val="006E224A"/>
    <w:rsid w:val="006E37F8"/>
    <w:rsid w:val="006E3CE8"/>
    <w:rsid w:val="006E424F"/>
    <w:rsid w:val="006E607E"/>
    <w:rsid w:val="006E61BF"/>
    <w:rsid w:val="006F0C38"/>
    <w:rsid w:val="006F1199"/>
    <w:rsid w:val="006F28CF"/>
    <w:rsid w:val="006F3D4C"/>
    <w:rsid w:val="006F691E"/>
    <w:rsid w:val="00702684"/>
    <w:rsid w:val="0070294D"/>
    <w:rsid w:val="00702A0E"/>
    <w:rsid w:val="00704788"/>
    <w:rsid w:val="007058A6"/>
    <w:rsid w:val="00706C5D"/>
    <w:rsid w:val="00707419"/>
    <w:rsid w:val="00712F2C"/>
    <w:rsid w:val="00713BA7"/>
    <w:rsid w:val="00716912"/>
    <w:rsid w:val="00723E07"/>
    <w:rsid w:val="00724426"/>
    <w:rsid w:val="00725793"/>
    <w:rsid w:val="0072628A"/>
    <w:rsid w:val="0073110C"/>
    <w:rsid w:val="00732254"/>
    <w:rsid w:val="00732922"/>
    <w:rsid w:val="00732AFC"/>
    <w:rsid w:val="00734018"/>
    <w:rsid w:val="00741188"/>
    <w:rsid w:val="007417C6"/>
    <w:rsid w:val="00742D69"/>
    <w:rsid w:val="00743221"/>
    <w:rsid w:val="00743396"/>
    <w:rsid w:val="00744373"/>
    <w:rsid w:val="00746EBB"/>
    <w:rsid w:val="00747D33"/>
    <w:rsid w:val="00750992"/>
    <w:rsid w:val="0075162E"/>
    <w:rsid w:val="007529F7"/>
    <w:rsid w:val="00753787"/>
    <w:rsid w:val="00754034"/>
    <w:rsid w:val="0075476B"/>
    <w:rsid w:val="007556C0"/>
    <w:rsid w:val="00756556"/>
    <w:rsid w:val="0075703D"/>
    <w:rsid w:val="00761290"/>
    <w:rsid w:val="007618C4"/>
    <w:rsid w:val="00767980"/>
    <w:rsid w:val="007700F3"/>
    <w:rsid w:val="00770B19"/>
    <w:rsid w:val="0077178D"/>
    <w:rsid w:val="0077463F"/>
    <w:rsid w:val="00774E87"/>
    <w:rsid w:val="007767EC"/>
    <w:rsid w:val="0077696A"/>
    <w:rsid w:val="00776EB6"/>
    <w:rsid w:val="00776F7D"/>
    <w:rsid w:val="00777EB9"/>
    <w:rsid w:val="00780BC4"/>
    <w:rsid w:val="00781334"/>
    <w:rsid w:val="00781F15"/>
    <w:rsid w:val="007836EA"/>
    <w:rsid w:val="0078405C"/>
    <w:rsid w:val="007845E4"/>
    <w:rsid w:val="00784CDA"/>
    <w:rsid w:val="00787FAD"/>
    <w:rsid w:val="007906C4"/>
    <w:rsid w:val="00791447"/>
    <w:rsid w:val="007940EA"/>
    <w:rsid w:val="007943DE"/>
    <w:rsid w:val="00795E7D"/>
    <w:rsid w:val="007967E8"/>
    <w:rsid w:val="00796C47"/>
    <w:rsid w:val="007A2170"/>
    <w:rsid w:val="007A2230"/>
    <w:rsid w:val="007A22BF"/>
    <w:rsid w:val="007A2904"/>
    <w:rsid w:val="007A3323"/>
    <w:rsid w:val="007A4B2D"/>
    <w:rsid w:val="007A5740"/>
    <w:rsid w:val="007A5C1A"/>
    <w:rsid w:val="007A6F88"/>
    <w:rsid w:val="007B0FFE"/>
    <w:rsid w:val="007B2F8C"/>
    <w:rsid w:val="007B50FE"/>
    <w:rsid w:val="007B60F7"/>
    <w:rsid w:val="007B72B8"/>
    <w:rsid w:val="007B7543"/>
    <w:rsid w:val="007B7A58"/>
    <w:rsid w:val="007C0221"/>
    <w:rsid w:val="007C21B5"/>
    <w:rsid w:val="007C323F"/>
    <w:rsid w:val="007C4CB1"/>
    <w:rsid w:val="007D1BCF"/>
    <w:rsid w:val="007D1E7E"/>
    <w:rsid w:val="007D2328"/>
    <w:rsid w:val="007D5AAE"/>
    <w:rsid w:val="007E03DC"/>
    <w:rsid w:val="007E15A3"/>
    <w:rsid w:val="007E197E"/>
    <w:rsid w:val="007E1C5D"/>
    <w:rsid w:val="007E242E"/>
    <w:rsid w:val="007E2454"/>
    <w:rsid w:val="007E30D4"/>
    <w:rsid w:val="007E4BD2"/>
    <w:rsid w:val="007E50BF"/>
    <w:rsid w:val="007E55AE"/>
    <w:rsid w:val="007E60B5"/>
    <w:rsid w:val="007F01A1"/>
    <w:rsid w:val="007F0243"/>
    <w:rsid w:val="007F03D6"/>
    <w:rsid w:val="007F11A0"/>
    <w:rsid w:val="007F53AD"/>
    <w:rsid w:val="007F5EEB"/>
    <w:rsid w:val="007F6935"/>
    <w:rsid w:val="008009BB"/>
    <w:rsid w:val="00801393"/>
    <w:rsid w:val="00801700"/>
    <w:rsid w:val="0080230A"/>
    <w:rsid w:val="00802F88"/>
    <w:rsid w:val="00804B4E"/>
    <w:rsid w:val="00804BF8"/>
    <w:rsid w:val="0080532D"/>
    <w:rsid w:val="0080555D"/>
    <w:rsid w:val="008057FA"/>
    <w:rsid w:val="00810557"/>
    <w:rsid w:val="008124B7"/>
    <w:rsid w:val="0081293E"/>
    <w:rsid w:val="0081304A"/>
    <w:rsid w:val="008132DF"/>
    <w:rsid w:val="0081420B"/>
    <w:rsid w:val="0081423E"/>
    <w:rsid w:val="00815465"/>
    <w:rsid w:val="008155EB"/>
    <w:rsid w:val="008155F3"/>
    <w:rsid w:val="00817889"/>
    <w:rsid w:val="00817E9A"/>
    <w:rsid w:val="008201A2"/>
    <w:rsid w:val="00820644"/>
    <w:rsid w:val="00820BFB"/>
    <w:rsid w:val="00821BFE"/>
    <w:rsid w:val="00823A4A"/>
    <w:rsid w:val="00825768"/>
    <w:rsid w:val="008306BD"/>
    <w:rsid w:val="00831A80"/>
    <w:rsid w:val="008321CF"/>
    <w:rsid w:val="00832D86"/>
    <w:rsid w:val="00833743"/>
    <w:rsid w:val="008340A4"/>
    <w:rsid w:val="00834569"/>
    <w:rsid w:val="008351E8"/>
    <w:rsid w:val="008375ED"/>
    <w:rsid w:val="0083793B"/>
    <w:rsid w:val="0084071A"/>
    <w:rsid w:val="00840DE5"/>
    <w:rsid w:val="00841E23"/>
    <w:rsid w:val="00845AE5"/>
    <w:rsid w:val="0084673D"/>
    <w:rsid w:val="00847CFC"/>
    <w:rsid w:val="00850324"/>
    <w:rsid w:val="008504F3"/>
    <w:rsid w:val="008514DB"/>
    <w:rsid w:val="00853754"/>
    <w:rsid w:val="008546AF"/>
    <w:rsid w:val="00855066"/>
    <w:rsid w:val="00855621"/>
    <w:rsid w:val="008559C0"/>
    <w:rsid w:val="00855C2D"/>
    <w:rsid w:val="00856198"/>
    <w:rsid w:val="00857499"/>
    <w:rsid w:val="008577B0"/>
    <w:rsid w:val="00860F00"/>
    <w:rsid w:val="008612FB"/>
    <w:rsid w:val="008613A7"/>
    <w:rsid w:val="00864273"/>
    <w:rsid w:val="00865C2E"/>
    <w:rsid w:val="0087041F"/>
    <w:rsid w:val="0087135F"/>
    <w:rsid w:val="00871DF6"/>
    <w:rsid w:val="00872CE1"/>
    <w:rsid w:val="00872D94"/>
    <w:rsid w:val="00873F22"/>
    <w:rsid w:val="008751B9"/>
    <w:rsid w:val="008761C6"/>
    <w:rsid w:val="0087763E"/>
    <w:rsid w:val="00880364"/>
    <w:rsid w:val="00882AD8"/>
    <w:rsid w:val="0088304B"/>
    <w:rsid w:val="00883619"/>
    <w:rsid w:val="00891193"/>
    <w:rsid w:val="00891592"/>
    <w:rsid w:val="00891E9E"/>
    <w:rsid w:val="00895832"/>
    <w:rsid w:val="008969CE"/>
    <w:rsid w:val="008A0A68"/>
    <w:rsid w:val="008A13C3"/>
    <w:rsid w:val="008A1F65"/>
    <w:rsid w:val="008A2F68"/>
    <w:rsid w:val="008A34EF"/>
    <w:rsid w:val="008A4782"/>
    <w:rsid w:val="008A47E5"/>
    <w:rsid w:val="008A4E41"/>
    <w:rsid w:val="008A79B1"/>
    <w:rsid w:val="008A7FF3"/>
    <w:rsid w:val="008B4FA6"/>
    <w:rsid w:val="008B5282"/>
    <w:rsid w:val="008B644F"/>
    <w:rsid w:val="008B6CC5"/>
    <w:rsid w:val="008B7629"/>
    <w:rsid w:val="008B7C17"/>
    <w:rsid w:val="008C0F53"/>
    <w:rsid w:val="008C1A46"/>
    <w:rsid w:val="008C254C"/>
    <w:rsid w:val="008C2D01"/>
    <w:rsid w:val="008C34A2"/>
    <w:rsid w:val="008C36B4"/>
    <w:rsid w:val="008C40E6"/>
    <w:rsid w:val="008C4F8B"/>
    <w:rsid w:val="008C52EC"/>
    <w:rsid w:val="008D0F7A"/>
    <w:rsid w:val="008D2A44"/>
    <w:rsid w:val="008D4EE0"/>
    <w:rsid w:val="008D68E4"/>
    <w:rsid w:val="008D6F67"/>
    <w:rsid w:val="008E0506"/>
    <w:rsid w:val="008E0CFF"/>
    <w:rsid w:val="008E3B67"/>
    <w:rsid w:val="008E4BF1"/>
    <w:rsid w:val="008E5CF6"/>
    <w:rsid w:val="008E5D6B"/>
    <w:rsid w:val="008E5E2F"/>
    <w:rsid w:val="008E600E"/>
    <w:rsid w:val="008E76F0"/>
    <w:rsid w:val="008F01EB"/>
    <w:rsid w:val="008F0519"/>
    <w:rsid w:val="008F1417"/>
    <w:rsid w:val="008F15FE"/>
    <w:rsid w:val="008F1BDC"/>
    <w:rsid w:val="008F29F6"/>
    <w:rsid w:val="008F2D29"/>
    <w:rsid w:val="008F5187"/>
    <w:rsid w:val="008F537A"/>
    <w:rsid w:val="008F60D8"/>
    <w:rsid w:val="008F6A6B"/>
    <w:rsid w:val="008F6DF9"/>
    <w:rsid w:val="00902727"/>
    <w:rsid w:val="009029D3"/>
    <w:rsid w:val="0090312B"/>
    <w:rsid w:val="009032A2"/>
    <w:rsid w:val="009063AC"/>
    <w:rsid w:val="00907056"/>
    <w:rsid w:val="00907564"/>
    <w:rsid w:val="009101E1"/>
    <w:rsid w:val="00911217"/>
    <w:rsid w:val="00911D11"/>
    <w:rsid w:val="00912973"/>
    <w:rsid w:val="00912B4A"/>
    <w:rsid w:val="00913FEF"/>
    <w:rsid w:val="00914692"/>
    <w:rsid w:val="00914AFF"/>
    <w:rsid w:val="0091536F"/>
    <w:rsid w:val="0091736D"/>
    <w:rsid w:val="00920380"/>
    <w:rsid w:val="00920E1B"/>
    <w:rsid w:val="00920F7F"/>
    <w:rsid w:val="009210A2"/>
    <w:rsid w:val="00921979"/>
    <w:rsid w:val="009238B3"/>
    <w:rsid w:val="0092392E"/>
    <w:rsid w:val="00923989"/>
    <w:rsid w:val="009243A9"/>
    <w:rsid w:val="009244C0"/>
    <w:rsid w:val="00924D6F"/>
    <w:rsid w:val="009258B5"/>
    <w:rsid w:val="00927B04"/>
    <w:rsid w:val="00927F5A"/>
    <w:rsid w:val="0093037A"/>
    <w:rsid w:val="00930927"/>
    <w:rsid w:val="00931F50"/>
    <w:rsid w:val="00931FF0"/>
    <w:rsid w:val="00932BC3"/>
    <w:rsid w:val="009330AA"/>
    <w:rsid w:val="00934CE2"/>
    <w:rsid w:val="00935099"/>
    <w:rsid w:val="00935DE7"/>
    <w:rsid w:val="009367CA"/>
    <w:rsid w:val="0094154D"/>
    <w:rsid w:val="00942684"/>
    <w:rsid w:val="00943515"/>
    <w:rsid w:val="00943EA3"/>
    <w:rsid w:val="00944284"/>
    <w:rsid w:val="00945E3A"/>
    <w:rsid w:val="00946F63"/>
    <w:rsid w:val="00947D16"/>
    <w:rsid w:val="0095155F"/>
    <w:rsid w:val="00951F86"/>
    <w:rsid w:val="009543EC"/>
    <w:rsid w:val="00954429"/>
    <w:rsid w:val="00955109"/>
    <w:rsid w:val="009553D1"/>
    <w:rsid w:val="0095565B"/>
    <w:rsid w:val="009563CE"/>
    <w:rsid w:val="009568B9"/>
    <w:rsid w:val="00960143"/>
    <w:rsid w:val="00960D7E"/>
    <w:rsid w:val="009620DE"/>
    <w:rsid w:val="00962E31"/>
    <w:rsid w:val="0096421A"/>
    <w:rsid w:val="00964DAB"/>
    <w:rsid w:val="00966A9F"/>
    <w:rsid w:val="00970E20"/>
    <w:rsid w:val="00972819"/>
    <w:rsid w:val="0097320D"/>
    <w:rsid w:val="00976328"/>
    <w:rsid w:val="0097680D"/>
    <w:rsid w:val="00980CCD"/>
    <w:rsid w:val="00980FEB"/>
    <w:rsid w:val="00981569"/>
    <w:rsid w:val="00982437"/>
    <w:rsid w:val="00982438"/>
    <w:rsid w:val="0098404C"/>
    <w:rsid w:val="00985246"/>
    <w:rsid w:val="00985283"/>
    <w:rsid w:val="0098634A"/>
    <w:rsid w:val="00990D87"/>
    <w:rsid w:val="00991851"/>
    <w:rsid w:val="009932F1"/>
    <w:rsid w:val="00995992"/>
    <w:rsid w:val="009967B8"/>
    <w:rsid w:val="009976F3"/>
    <w:rsid w:val="009A03E5"/>
    <w:rsid w:val="009A097D"/>
    <w:rsid w:val="009A0F3B"/>
    <w:rsid w:val="009A1BB4"/>
    <w:rsid w:val="009A2628"/>
    <w:rsid w:val="009A2C52"/>
    <w:rsid w:val="009A3179"/>
    <w:rsid w:val="009A3200"/>
    <w:rsid w:val="009A335B"/>
    <w:rsid w:val="009A7562"/>
    <w:rsid w:val="009A7E0B"/>
    <w:rsid w:val="009B0897"/>
    <w:rsid w:val="009B138E"/>
    <w:rsid w:val="009B1822"/>
    <w:rsid w:val="009B1A34"/>
    <w:rsid w:val="009B1B6B"/>
    <w:rsid w:val="009B7BD9"/>
    <w:rsid w:val="009C0838"/>
    <w:rsid w:val="009C3CAC"/>
    <w:rsid w:val="009C4201"/>
    <w:rsid w:val="009C4D28"/>
    <w:rsid w:val="009C5C84"/>
    <w:rsid w:val="009C5F1F"/>
    <w:rsid w:val="009C6C39"/>
    <w:rsid w:val="009C7DD5"/>
    <w:rsid w:val="009D0A76"/>
    <w:rsid w:val="009D178B"/>
    <w:rsid w:val="009D180F"/>
    <w:rsid w:val="009D2201"/>
    <w:rsid w:val="009D350D"/>
    <w:rsid w:val="009D405B"/>
    <w:rsid w:val="009D417B"/>
    <w:rsid w:val="009D4346"/>
    <w:rsid w:val="009D4AF2"/>
    <w:rsid w:val="009D5061"/>
    <w:rsid w:val="009D582A"/>
    <w:rsid w:val="009D585B"/>
    <w:rsid w:val="009D70B3"/>
    <w:rsid w:val="009E0310"/>
    <w:rsid w:val="009E03D0"/>
    <w:rsid w:val="009E227D"/>
    <w:rsid w:val="009E5019"/>
    <w:rsid w:val="009E51A4"/>
    <w:rsid w:val="009E5AE3"/>
    <w:rsid w:val="009E6175"/>
    <w:rsid w:val="009F1286"/>
    <w:rsid w:val="009F129E"/>
    <w:rsid w:val="009F1DF8"/>
    <w:rsid w:val="009F3F97"/>
    <w:rsid w:val="009F7059"/>
    <w:rsid w:val="00A00580"/>
    <w:rsid w:val="00A012F4"/>
    <w:rsid w:val="00A046BB"/>
    <w:rsid w:val="00A04F1B"/>
    <w:rsid w:val="00A0501B"/>
    <w:rsid w:val="00A05AAC"/>
    <w:rsid w:val="00A05ECD"/>
    <w:rsid w:val="00A07DFA"/>
    <w:rsid w:val="00A11ECE"/>
    <w:rsid w:val="00A13978"/>
    <w:rsid w:val="00A14022"/>
    <w:rsid w:val="00A14947"/>
    <w:rsid w:val="00A14CD3"/>
    <w:rsid w:val="00A15703"/>
    <w:rsid w:val="00A15FC8"/>
    <w:rsid w:val="00A22FB0"/>
    <w:rsid w:val="00A23A3A"/>
    <w:rsid w:val="00A241D8"/>
    <w:rsid w:val="00A243C4"/>
    <w:rsid w:val="00A25A47"/>
    <w:rsid w:val="00A267C4"/>
    <w:rsid w:val="00A30727"/>
    <w:rsid w:val="00A316A8"/>
    <w:rsid w:val="00A32437"/>
    <w:rsid w:val="00A32A83"/>
    <w:rsid w:val="00A330D2"/>
    <w:rsid w:val="00A34297"/>
    <w:rsid w:val="00A3459A"/>
    <w:rsid w:val="00A34D7F"/>
    <w:rsid w:val="00A36539"/>
    <w:rsid w:val="00A368DB"/>
    <w:rsid w:val="00A416A3"/>
    <w:rsid w:val="00A41AE6"/>
    <w:rsid w:val="00A41BCD"/>
    <w:rsid w:val="00A41CD5"/>
    <w:rsid w:val="00A423AA"/>
    <w:rsid w:val="00A42983"/>
    <w:rsid w:val="00A43C2B"/>
    <w:rsid w:val="00A46816"/>
    <w:rsid w:val="00A47E80"/>
    <w:rsid w:val="00A52287"/>
    <w:rsid w:val="00A53EC6"/>
    <w:rsid w:val="00A54458"/>
    <w:rsid w:val="00A54541"/>
    <w:rsid w:val="00A55C0F"/>
    <w:rsid w:val="00A61966"/>
    <w:rsid w:val="00A62013"/>
    <w:rsid w:val="00A6260C"/>
    <w:rsid w:val="00A62C7E"/>
    <w:rsid w:val="00A6426E"/>
    <w:rsid w:val="00A642A6"/>
    <w:rsid w:val="00A64A3C"/>
    <w:rsid w:val="00A662DE"/>
    <w:rsid w:val="00A678F9"/>
    <w:rsid w:val="00A703BA"/>
    <w:rsid w:val="00A7315D"/>
    <w:rsid w:val="00A736E1"/>
    <w:rsid w:val="00A73C34"/>
    <w:rsid w:val="00A73D0F"/>
    <w:rsid w:val="00A765FC"/>
    <w:rsid w:val="00A77043"/>
    <w:rsid w:val="00A8040E"/>
    <w:rsid w:val="00A80506"/>
    <w:rsid w:val="00A80C81"/>
    <w:rsid w:val="00A819C5"/>
    <w:rsid w:val="00A82124"/>
    <w:rsid w:val="00A82DDF"/>
    <w:rsid w:val="00A839F0"/>
    <w:rsid w:val="00A8546F"/>
    <w:rsid w:val="00A854A5"/>
    <w:rsid w:val="00A866E4"/>
    <w:rsid w:val="00A8713F"/>
    <w:rsid w:val="00A90041"/>
    <w:rsid w:val="00A903FB"/>
    <w:rsid w:val="00A90BA1"/>
    <w:rsid w:val="00A910BB"/>
    <w:rsid w:val="00A97A9A"/>
    <w:rsid w:val="00AA0671"/>
    <w:rsid w:val="00AA088B"/>
    <w:rsid w:val="00AA0B94"/>
    <w:rsid w:val="00AA1364"/>
    <w:rsid w:val="00AA2531"/>
    <w:rsid w:val="00AA6B95"/>
    <w:rsid w:val="00AA7379"/>
    <w:rsid w:val="00AB0B17"/>
    <w:rsid w:val="00AB1E09"/>
    <w:rsid w:val="00AB2760"/>
    <w:rsid w:val="00AB3F71"/>
    <w:rsid w:val="00AB5330"/>
    <w:rsid w:val="00AB533D"/>
    <w:rsid w:val="00AB5609"/>
    <w:rsid w:val="00AB5790"/>
    <w:rsid w:val="00AB68F9"/>
    <w:rsid w:val="00AB7151"/>
    <w:rsid w:val="00AB7473"/>
    <w:rsid w:val="00AB7747"/>
    <w:rsid w:val="00AC14CE"/>
    <w:rsid w:val="00AC2337"/>
    <w:rsid w:val="00AC23E0"/>
    <w:rsid w:val="00AC2A56"/>
    <w:rsid w:val="00AC2F44"/>
    <w:rsid w:val="00AC5D59"/>
    <w:rsid w:val="00AC6ED2"/>
    <w:rsid w:val="00AD055E"/>
    <w:rsid w:val="00AD1A4B"/>
    <w:rsid w:val="00AD2816"/>
    <w:rsid w:val="00AD3474"/>
    <w:rsid w:val="00AD47A7"/>
    <w:rsid w:val="00AD5F7F"/>
    <w:rsid w:val="00AE08E6"/>
    <w:rsid w:val="00AE0D3F"/>
    <w:rsid w:val="00AE5281"/>
    <w:rsid w:val="00AE5686"/>
    <w:rsid w:val="00AE7032"/>
    <w:rsid w:val="00AE7220"/>
    <w:rsid w:val="00AF0CBF"/>
    <w:rsid w:val="00AF12A4"/>
    <w:rsid w:val="00AF257F"/>
    <w:rsid w:val="00AF33CF"/>
    <w:rsid w:val="00AF3A33"/>
    <w:rsid w:val="00AF4D50"/>
    <w:rsid w:val="00AF6179"/>
    <w:rsid w:val="00B01A39"/>
    <w:rsid w:val="00B027DE"/>
    <w:rsid w:val="00B02BEF"/>
    <w:rsid w:val="00B03F77"/>
    <w:rsid w:val="00B05B2C"/>
    <w:rsid w:val="00B060E6"/>
    <w:rsid w:val="00B06295"/>
    <w:rsid w:val="00B07052"/>
    <w:rsid w:val="00B10117"/>
    <w:rsid w:val="00B11171"/>
    <w:rsid w:val="00B115B5"/>
    <w:rsid w:val="00B11813"/>
    <w:rsid w:val="00B11B1D"/>
    <w:rsid w:val="00B1295A"/>
    <w:rsid w:val="00B152FE"/>
    <w:rsid w:val="00B154EA"/>
    <w:rsid w:val="00B15770"/>
    <w:rsid w:val="00B17E29"/>
    <w:rsid w:val="00B20A45"/>
    <w:rsid w:val="00B22C5C"/>
    <w:rsid w:val="00B232F2"/>
    <w:rsid w:val="00B240A0"/>
    <w:rsid w:val="00B2456F"/>
    <w:rsid w:val="00B24F30"/>
    <w:rsid w:val="00B25370"/>
    <w:rsid w:val="00B2664B"/>
    <w:rsid w:val="00B302D9"/>
    <w:rsid w:val="00B30784"/>
    <w:rsid w:val="00B30E5E"/>
    <w:rsid w:val="00B31ABF"/>
    <w:rsid w:val="00B31F10"/>
    <w:rsid w:val="00B32AF8"/>
    <w:rsid w:val="00B33BE3"/>
    <w:rsid w:val="00B348E7"/>
    <w:rsid w:val="00B34911"/>
    <w:rsid w:val="00B34CC1"/>
    <w:rsid w:val="00B34FB6"/>
    <w:rsid w:val="00B402A6"/>
    <w:rsid w:val="00B42633"/>
    <w:rsid w:val="00B42693"/>
    <w:rsid w:val="00B46CE4"/>
    <w:rsid w:val="00B511FB"/>
    <w:rsid w:val="00B53B5D"/>
    <w:rsid w:val="00B53BDC"/>
    <w:rsid w:val="00B556C7"/>
    <w:rsid w:val="00B5588E"/>
    <w:rsid w:val="00B5671F"/>
    <w:rsid w:val="00B60211"/>
    <w:rsid w:val="00B6055E"/>
    <w:rsid w:val="00B62BC8"/>
    <w:rsid w:val="00B62F23"/>
    <w:rsid w:val="00B6317D"/>
    <w:rsid w:val="00B633F5"/>
    <w:rsid w:val="00B64570"/>
    <w:rsid w:val="00B65421"/>
    <w:rsid w:val="00B65BDC"/>
    <w:rsid w:val="00B6788B"/>
    <w:rsid w:val="00B71A5E"/>
    <w:rsid w:val="00B7205C"/>
    <w:rsid w:val="00B72A55"/>
    <w:rsid w:val="00B73BC7"/>
    <w:rsid w:val="00B7723F"/>
    <w:rsid w:val="00B773BA"/>
    <w:rsid w:val="00B77F9C"/>
    <w:rsid w:val="00B80534"/>
    <w:rsid w:val="00B8433C"/>
    <w:rsid w:val="00B85997"/>
    <w:rsid w:val="00B87491"/>
    <w:rsid w:val="00B87DE1"/>
    <w:rsid w:val="00B9029D"/>
    <w:rsid w:val="00B925F0"/>
    <w:rsid w:val="00BA002E"/>
    <w:rsid w:val="00BA0B3D"/>
    <w:rsid w:val="00BA29E9"/>
    <w:rsid w:val="00BA39FF"/>
    <w:rsid w:val="00BA3B3A"/>
    <w:rsid w:val="00BA3C61"/>
    <w:rsid w:val="00BA421F"/>
    <w:rsid w:val="00BA474F"/>
    <w:rsid w:val="00BA4A58"/>
    <w:rsid w:val="00BA5371"/>
    <w:rsid w:val="00BA5D3D"/>
    <w:rsid w:val="00BA7142"/>
    <w:rsid w:val="00BB1023"/>
    <w:rsid w:val="00BB1191"/>
    <w:rsid w:val="00BB14F6"/>
    <w:rsid w:val="00BB237C"/>
    <w:rsid w:val="00BB2937"/>
    <w:rsid w:val="00BB2A7F"/>
    <w:rsid w:val="00BB41A3"/>
    <w:rsid w:val="00BB638F"/>
    <w:rsid w:val="00BC1194"/>
    <w:rsid w:val="00BC1222"/>
    <w:rsid w:val="00BC1D2D"/>
    <w:rsid w:val="00BC2D7F"/>
    <w:rsid w:val="00BC32DC"/>
    <w:rsid w:val="00BC35B6"/>
    <w:rsid w:val="00BC7E58"/>
    <w:rsid w:val="00BD16EA"/>
    <w:rsid w:val="00BD1741"/>
    <w:rsid w:val="00BD1B51"/>
    <w:rsid w:val="00BD20C5"/>
    <w:rsid w:val="00BD2D6D"/>
    <w:rsid w:val="00BD30B0"/>
    <w:rsid w:val="00BD407B"/>
    <w:rsid w:val="00BD4596"/>
    <w:rsid w:val="00BD4D71"/>
    <w:rsid w:val="00BD4E4F"/>
    <w:rsid w:val="00BD53C3"/>
    <w:rsid w:val="00BD6352"/>
    <w:rsid w:val="00BD68FE"/>
    <w:rsid w:val="00BD7F3E"/>
    <w:rsid w:val="00BE0B1C"/>
    <w:rsid w:val="00BE1405"/>
    <w:rsid w:val="00BE1512"/>
    <w:rsid w:val="00BE1EBD"/>
    <w:rsid w:val="00BE254E"/>
    <w:rsid w:val="00BE312D"/>
    <w:rsid w:val="00BE3537"/>
    <w:rsid w:val="00BE5BFF"/>
    <w:rsid w:val="00BE7AC6"/>
    <w:rsid w:val="00BF0FA2"/>
    <w:rsid w:val="00BF1C20"/>
    <w:rsid w:val="00BF2C6A"/>
    <w:rsid w:val="00BF3AE9"/>
    <w:rsid w:val="00BF470B"/>
    <w:rsid w:val="00BF6D15"/>
    <w:rsid w:val="00C00BC2"/>
    <w:rsid w:val="00C01EFC"/>
    <w:rsid w:val="00C02009"/>
    <w:rsid w:val="00C03EA7"/>
    <w:rsid w:val="00C076A1"/>
    <w:rsid w:val="00C102E0"/>
    <w:rsid w:val="00C10578"/>
    <w:rsid w:val="00C112E6"/>
    <w:rsid w:val="00C1203F"/>
    <w:rsid w:val="00C135BC"/>
    <w:rsid w:val="00C13848"/>
    <w:rsid w:val="00C15368"/>
    <w:rsid w:val="00C1539F"/>
    <w:rsid w:val="00C15C95"/>
    <w:rsid w:val="00C17D8A"/>
    <w:rsid w:val="00C21F3D"/>
    <w:rsid w:val="00C22ACC"/>
    <w:rsid w:val="00C23965"/>
    <w:rsid w:val="00C23A91"/>
    <w:rsid w:val="00C2596A"/>
    <w:rsid w:val="00C2688B"/>
    <w:rsid w:val="00C27537"/>
    <w:rsid w:val="00C27BD9"/>
    <w:rsid w:val="00C27F0E"/>
    <w:rsid w:val="00C31207"/>
    <w:rsid w:val="00C3269F"/>
    <w:rsid w:val="00C328FE"/>
    <w:rsid w:val="00C33507"/>
    <w:rsid w:val="00C340A8"/>
    <w:rsid w:val="00C342CD"/>
    <w:rsid w:val="00C34355"/>
    <w:rsid w:val="00C351B8"/>
    <w:rsid w:val="00C36AFF"/>
    <w:rsid w:val="00C3742B"/>
    <w:rsid w:val="00C4063B"/>
    <w:rsid w:val="00C41296"/>
    <w:rsid w:val="00C4189D"/>
    <w:rsid w:val="00C427B1"/>
    <w:rsid w:val="00C42E04"/>
    <w:rsid w:val="00C42F1A"/>
    <w:rsid w:val="00C4409D"/>
    <w:rsid w:val="00C44E72"/>
    <w:rsid w:val="00C45A06"/>
    <w:rsid w:val="00C46DF6"/>
    <w:rsid w:val="00C47E5B"/>
    <w:rsid w:val="00C50C3A"/>
    <w:rsid w:val="00C52AD2"/>
    <w:rsid w:val="00C53D4F"/>
    <w:rsid w:val="00C53F47"/>
    <w:rsid w:val="00C55150"/>
    <w:rsid w:val="00C56011"/>
    <w:rsid w:val="00C57BE8"/>
    <w:rsid w:val="00C61E4B"/>
    <w:rsid w:val="00C6298C"/>
    <w:rsid w:val="00C63511"/>
    <w:rsid w:val="00C63815"/>
    <w:rsid w:val="00C63BCA"/>
    <w:rsid w:val="00C64BFF"/>
    <w:rsid w:val="00C64F26"/>
    <w:rsid w:val="00C667A2"/>
    <w:rsid w:val="00C67C84"/>
    <w:rsid w:val="00C704E9"/>
    <w:rsid w:val="00C7132D"/>
    <w:rsid w:val="00C719FB"/>
    <w:rsid w:val="00C72CC3"/>
    <w:rsid w:val="00C730BF"/>
    <w:rsid w:val="00C739D9"/>
    <w:rsid w:val="00C7512A"/>
    <w:rsid w:val="00C763C9"/>
    <w:rsid w:val="00C77A8C"/>
    <w:rsid w:val="00C77E74"/>
    <w:rsid w:val="00C80057"/>
    <w:rsid w:val="00C82232"/>
    <w:rsid w:val="00C82471"/>
    <w:rsid w:val="00C82913"/>
    <w:rsid w:val="00C83F13"/>
    <w:rsid w:val="00C84914"/>
    <w:rsid w:val="00C85001"/>
    <w:rsid w:val="00C90EEE"/>
    <w:rsid w:val="00C91319"/>
    <w:rsid w:val="00C91F6E"/>
    <w:rsid w:val="00C9541D"/>
    <w:rsid w:val="00C966E3"/>
    <w:rsid w:val="00C972B1"/>
    <w:rsid w:val="00C97A82"/>
    <w:rsid w:val="00CA0293"/>
    <w:rsid w:val="00CA18B1"/>
    <w:rsid w:val="00CA2569"/>
    <w:rsid w:val="00CA2CCE"/>
    <w:rsid w:val="00CA38EE"/>
    <w:rsid w:val="00CA43FD"/>
    <w:rsid w:val="00CA560E"/>
    <w:rsid w:val="00CA70F5"/>
    <w:rsid w:val="00CA7A36"/>
    <w:rsid w:val="00CA7EF8"/>
    <w:rsid w:val="00CB3B6A"/>
    <w:rsid w:val="00CB47C5"/>
    <w:rsid w:val="00CB6745"/>
    <w:rsid w:val="00CB6798"/>
    <w:rsid w:val="00CB69F4"/>
    <w:rsid w:val="00CB6E33"/>
    <w:rsid w:val="00CB7D07"/>
    <w:rsid w:val="00CC043D"/>
    <w:rsid w:val="00CC120F"/>
    <w:rsid w:val="00CC243E"/>
    <w:rsid w:val="00CC298A"/>
    <w:rsid w:val="00CC33C7"/>
    <w:rsid w:val="00CC4470"/>
    <w:rsid w:val="00CC489B"/>
    <w:rsid w:val="00CC4903"/>
    <w:rsid w:val="00CC6A5D"/>
    <w:rsid w:val="00CC751F"/>
    <w:rsid w:val="00CD25A2"/>
    <w:rsid w:val="00CD2BCD"/>
    <w:rsid w:val="00CD3A4C"/>
    <w:rsid w:val="00CD44A6"/>
    <w:rsid w:val="00CD4834"/>
    <w:rsid w:val="00CD4BF5"/>
    <w:rsid w:val="00CE04CC"/>
    <w:rsid w:val="00CE083A"/>
    <w:rsid w:val="00CE091E"/>
    <w:rsid w:val="00CE10E9"/>
    <w:rsid w:val="00CE28E5"/>
    <w:rsid w:val="00CE2910"/>
    <w:rsid w:val="00CE51BA"/>
    <w:rsid w:val="00CE5393"/>
    <w:rsid w:val="00CE546E"/>
    <w:rsid w:val="00CE55E1"/>
    <w:rsid w:val="00CE65D8"/>
    <w:rsid w:val="00CE6DF9"/>
    <w:rsid w:val="00CE7538"/>
    <w:rsid w:val="00CE77CD"/>
    <w:rsid w:val="00CE79F5"/>
    <w:rsid w:val="00CE7E5A"/>
    <w:rsid w:val="00CF2009"/>
    <w:rsid w:val="00CF2AEC"/>
    <w:rsid w:val="00CF2D20"/>
    <w:rsid w:val="00CF36BE"/>
    <w:rsid w:val="00CF6000"/>
    <w:rsid w:val="00CF6CAB"/>
    <w:rsid w:val="00D003F3"/>
    <w:rsid w:val="00D00BD3"/>
    <w:rsid w:val="00D0364F"/>
    <w:rsid w:val="00D06834"/>
    <w:rsid w:val="00D0696A"/>
    <w:rsid w:val="00D07103"/>
    <w:rsid w:val="00D07D30"/>
    <w:rsid w:val="00D106C4"/>
    <w:rsid w:val="00D10875"/>
    <w:rsid w:val="00D1323C"/>
    <w:rsid w:val="00D14408"/>
    <w:rsid w:val="00D158DE"/>
    <w:rsid w:val="00D167EA"/>
    <w:rsid w:val="00D16A48"/>
    <w:rsid w:val="00D1745A"/>
    <w:rsid w:val="00D203B3"/>
    <w:rsid w:val="00D21469"/>
    <w:rsid w:val="00D24554"/>
    <w:rsid w:val="00D25E19"/>
    <w:rsid w:val="00D30245"/>
    <w:rsid w:val="00D30544"/>
    <w:rsid w:val="00D30898"/>
    <w:rsid w:val="00D308ED"/>
    <w:rsid w:val="00D314B1"/>
    <w:rsid w:val="00D317E5"/>
    <w:rsid w:val="00D341D8"/>
    <w:rsid w:val="00D34B57"/>
    <w:rsid w:val="00D357F9"/>
    <w:rsid w:val="00D36895"/>
    <w:rsid w:val="00D36D86"/>
    <w:rsid w:val="00D36FBD"/>
    <w:rsid w:val="00D3710E"/>
    <w:rsid w:val="00D37E5A"/>
    <w:rsid w:val="00D41764"/>
    <w:rsid w:val="00D4228A"/>
    <w:rsid w:val="00D4281A"/>
    <w:rsid w:val="00D428AA"/>
    <w:rsid w:val="00D433E6"/>
    <w:rsid w:val="00D43672"/>
    <w:rsid w:val="00D4587D"/>
    <w:rsid w:val="00D50912"/>
    <w:rsid w:val="00D50A34"/>
    <w:rsid w:val="00D5100E"/>
    <w:rsid w:val="00D51A8F"/>
    <w:rsid w:val="00D53EFA"/>
    <w:rsid w:val="00D5533A"/>
    <w:rsid w:val="00D55F1D"/>
    <w:rsid w:val="00D55F63"/>
    <w:rsid w:val="00D57A6F"/>
    <w:rsid w:val="00D61D3D"/>
    <w:rsid w:val="00D62DB9"/>
    <w:rsid w:val="00D64968"/>
    <w:rsid w:val="00D65120"/>
    <w:rsid w:val="00D65DBE"/>
    <w:rsid w:val="00D66460"/>
    <w:rsid w:val="00D66FE4"/>
    <w:rsid w:val="00D70BBD"/>
    <w:rsid w:val="00D71C8B"/>
    <w:rsid w:val="00D72B2F"/>
    <w:rsid w:val="00D75ECD"/>
    <w:rsid w:val="00D77736"/>
    <w:rsid w:val="00D82D85"/>
    <w:rsid w:val="00D845E7"/>
    <w:rsid w:val="00D84651"/>
    <w:rsid w:val="00D853AC"/>
    <w:rsid w:val="00D854B2"/>
    <w:rsid w:val="00D906D6"/>
    <w:rsid w:val="00D913AE"/>
    <w:rsid w:val="00D9304F"/>
    <w:rsid w:val="00D94970"/>
    <w:rsid w:val="00D94A78"/>
    <w:rsid w:val="00D94A7C"/>
    <w:rsid w:val="00D95145"/>
    <w:rsid w:val="00D95896"/>
    <w:rsid w:val="00D964D0"/>
    <w:rsid w:val="00D9792E"/>
    <w:rsid w:val="00D97AB4"/>
    <w:rsid w:val="00DA03A0"/>
    <w:rsid w:val="00DA0641"/>
    <w:rsid w:val="00DA17F3"/>
    <w:rsid w:val="00DA3278"/>
    <w:rsid w:val="00DA34C7"/>
    <w:rsid w:val="00DA4D46"/>
    <w:rsid w:val="00DA5F2B"/>
    <w:rsid w:val="00DA7843"/>
    <w:rsid w:val="00DB07A9"/>
    <w:rsid w:val="00DB22FB"/>
    <w:rsid w:val="00DB2983"/>
    <w:rsid w:val="00DB3ECC"/>
    <w:rsid w:val="00DB3F4D"/>
    <w:rsid w:val="00DB6342"/>
    <w:rsid w:val="00DB7CA7"/>
    <w:rsid w:val="00DC06EA"/>
    <w:rsid w:val="00DC1257"/>
    <w:rsid w:val="00DC3DC0"/>
    <w:rsid w:val="00DC475E"/>
    <w:rsid w:val="00DC4D2D"/>
    <w:rsid w:val="00DC5433"/>
    <w:rsid w:val="00DC5B2B"/>
    <w:rsid w:val="00DC6995"/>
    <w:rsid w:val="00DD0DAB"/>
    <w:rsid w:val="00DD1C9C"/>
    <w:rsid w:val="00DD3081"/>
    <w:rsid w:val="00DD318D"/>
    <w:rsid w:val="00DD639E"/>
    <w:rsid w:val="00DD7109"/>
    <w:rsid w:val="00DD74BF"/>
    <w:rsid w:val="00DE201A"/>
    <w:rsid w:val="00DE3A57"/>
    <w:rsid w:val="00DE53F4"/>
    <w:rsid w:val="00DE6306"/>
    <w:rsid w:val="00DF07A0"/>
    <w:rsid w:val="00DF08F1"/>
    <w:rsid w:val="00DF2E12"/>
    <w:rsid w:val="00DF3487"/>
    <w:rsid w:val="00DF4B29"/>
    <w:rsid w:val="00DF514A"/>
    <w:rsid w:val="00DF533D"/>
    <w:rsid w:val="00DF5E2B"/>
    <w:rsid w:val="00DF62EA"/>
    <w:rsid w:val="00DF6690"/>
    <w:rsid w:val="00DF6804"/>
    <w:rsid w:val="00E00D76"/>
    <w:rsid w:val="00E029F2"/>
    <w:rsid w:val="00E0358D"/>
    <w:rsid w:val="00E0369D"/>
    <w:rsid w:val="00E04323"/>
    <w:rsid w:val="00E05ABC"/>
    <w:rsid w:val="00E061D2"/>
    <w:rsid w:val="00E070A2"/>
    <w:rsid w:val="00E075B6"/>
    <w:rsid w:val="00E10AE2"/>
    <w:rsid w:val="00E14071"/>
    <w:rsid w:val="00E1437F"/>
    <w:rsid w:val="00E14466"/>
    <w:rsid w:val="00E158AB"/>
    <w:rsid w:val="00E16CCC"/>
    <w:rsid w:val="00E2007A"/>
    <w:rsid w:val="00E243CC"/>
    <w:rsid w:val="00E2656A"/>
    <w:rsid w:val="00E27A65"/>
    <w:rsid w:val="00E27B9E"/>
    <w:rsid w:val="00E303BD"/>
    <w:rsid w:val="00E3179F"/>
    <w:rsid w:val="00E32F0D"/>
    <w:rsid w:val="00E33978"/>
    <w:rsid w:val="00E35583"/>
    <w:rsid w:val="00E368E0"/>
    <w:rsid w:val="00E4068D"/>
    <w:rsid w:val="00E412D0"/>
    <w:rsid w:val="00E41ED8"/>
    <w:rsid w:val="00E42EAC"/>
    <w:rsid w:val="00E43352"/>
    <w:rsid w:val="00E4422A"/>
    <w:rsid w:val="00E473A3"/>
    <w:rsid w:val="00E47882"/>
    <w:rsid w:val="00E478B3"/>
    <w:rsid w:val="00E50212"/>
    <w:rsid w:val="00E5453C"/>
    <w:rsid w:val="00E55507"/>
    <w:rsid w:val="00E55D22"/>
    <w:rsid w:val="00E56322"/>
    <w:rsid w:val="00E56913"/>
    <w:rsid w:val="00E6049A"/>
    <w:rsid w:val="00E60982"/>
    <w:rsid w:val="00E615B2"/>
    <w:rsid w:val="00E62886"/>
    <w:rsid w:val="00E62A86"/>
    <w:rsid w:val="00E62C62"/>
    <w:rsid w:val="00E62F20"/>
    <w:rsid w:val="00E63B69"/>
    <w:rsid w:val="00E6532B"/>
    <w:rsid w:val="00E654C1"/>
    <w:rsid w:val="00E65D97"/>
    <w:rsid w:val="00E67701"/>
    <w:rsid w:val="00E71003"/>
    <w:rsid w:val="00E71E35"/>
    <w:rsid w:val="00E72A5A"/>
    <w:rsid w:val="00E72C23"/>
    <w:rsid w:val="00E73013"/>
    <w:rsid w:val="00E73354"/>
    <w:rsid w:val="00E77729"/>
    <w:rsid w:val="00E804C3"/>
    <w:rsid w:val="00E8267E"/>
    <w:rsid w:val="00E82A74"/>
    <w:rsid w:val="00E90ABE"/>
    <w:rsid w:val="00E90DB9"/>
    <w:rsid w:val="00E91089"/>
    <w:rsid w:val="00E9242D"/>
    <w:rsid w:val="00E92C1D"/>
    <w:rsid w:val="00E93474"/>
    <w:rsid w:val="00E96406"/>
    <w:rsid w:val="00EA297B"/>
    <w:rsid w:val="00EA3D03"/>
    <w:rsid w:val="00EA3E70"/>
    <w:rsid w:val="00EA4F8D"/>
    <w:rsid w:val="00EA61D7"/>
    <w:rsid w:val="00EA7949"/>
    <w:rsid w:val="00EA7B78"/>
    <w:rsid w:val="00EB1A9A"/>
    <w:rsid w:val="00EB1EEF"/>
    <w:rsid w:val="00EB256C"/>
    <w:rsid w:val="00EB321F"/>
    <w:rsid w:val="00EB3E29"/>
    <w:rsid w:val="00EB5255"/>
    <w:rsid w:val="00EB5C47"/>
    <w:rsid w:val="00EB6B43"/>
    <w:rsid w:val="00EC1510"/>
    <w:rsid w:val="00EC1D84"/>
    <w:rsid w:val="00EC4AAE"/>
    <w:rsid w:val="00EC7AFD"/>
    <w:rsid w:val="00ED0520"/>
    <w:rsid w:val="00ED0639"/>
    <w:rsid w:val="00ED0781"/>
    <w:rsid w:val="00ED0D83"/>
    <w:rsid w:val="00ED40D4"/>
    <w:rsid w:val="00ED69CA"/>
    <w:rsid w:val="00ED6AD3"/>
    <w:rsid w:val="00EE0633"/>
    <w:rsid w:val="00EE14EA"/>
    <w:rsid w:val="00EE412C"/>
    <w:rsid w:val="00EE482A"/>
    <w:rsid w:val="00EE4D07"/>
    <w:rsid w:val="00EE6813"/>
    <w:rsid w:val="00EE79BD"/>
    <w:rsid w:val="00EF062D"/>
    <w:rsid w:val="00EF18B5"/>
    <w:rsid w:val="00EF19FF"/>
    <w:rsid w:val="00EF2D45"/>
    <w:rsid w:val="00EF2EAA"/>
    <w:rsid w:val="00EF31B0"/>
    <w:rsid w:val="00EF39E6"/>
    <w:rsid w:val="00EF3ED4"/>
    <w:rsid w:val="00EF4755"/>
    <w:rsid w:val="00EF518D"/>
    <w:rsid w:val="00EF5D20"/>
    <w:rsid w:val="00EF7135"/>
    <w:rsid w:val="00F00517"/>
    <w:rsid w:val="00F027DB"/>
    <w:rsid w:val="00F02FB6"/>
    <w:rsid w:val="00F03968"/>
    <w:rsid w:val="00F048E2"/>
    <w:rsid w:val="00F07B97"/>
    <w:rsid w:val="00F13262"/>
    <w:rsid w:val="00F13764"/>
    <w:rsid w:val="00F14A7A"/>
    <w:rsid w:val="00F15517"/>
    <w:rsid w:val="00F1781A"/>
    <w:rsid w:val="00F22985"/>
    <w:rsid w:val="00F2495E"/>
    <w:rsid w:val="00F25B09"/>
    <w:rsid w:val="00F26344"/>
    <w:rsid w:val="00F273B1"/>
    <w:rsid w:val="00F27513"/>
    <w:rsid w:val="00F275B1"/>
    <w:rsid w:val="00F278FB"/>
    <w:rsid w:val="00F30800"/>
    <w:rsid w:val="00F32351"/>
    <w:rsid w:val="00F32854"/>
    <w:rsid w:val="00F32D30"/>
    <w:rsid w:val="00F3383E"/>
    <w:rsid w:val="00F3477D"/>
    <w:rsid w:val="00F36EBA"/>
    <w:rsid w:val="00F379CA"/>
    <w:rsid w:val="00F4110A"/>
    <w:rsid w:val="00F425B8"/>
    <w:rsid w:val="00F45B2C"/>
    <w:rsid w:val="00F465A7"/>
    <w:rsid w:val="00F501AA"/>
    <w:rsid w:val="00F50B7C"/>
    <w:rsid w:val="00F51F21"/>
    <w:rsid w:val="00F52614"/>
    <w:rsid w:val="00F52F7F"/>
    <w:rsid w:val="00F52FB5"/>
    <w:rsid w:val="00F538B0"/>
    <w:rsid w:val="00F54127"/>
    <w:rsid w:val="00F54274"/>
    <w:rsid w:val="00F5443E"/>
    <w:rsid w:val="00F550E6"/>
    <w:rsid w:val="00F568C4"/>
    <w:rsid w:val="00F605B5"/>
    <w:rsid w:val="00F63C59"/>
    <w:rsid w:val="00F64A6B"/>
    <w:rsid w:val="00F66593"/>
    <w:rsid w:val="00F67C92"/>
    <w:rsid w:val="00F70239"/>
    <w:rsid w:val="00F736AC"/>
    <w:rsid w:val="00F74345"/>
    <w:rsid w:val="00F744AC"/>
    <w:rsid w:val="00F80A0A"/>
    <w:rsid w:val="00F80D47"/>
    <w:rsid w:val="00F8179D"/>
    <w:rsid w:val="00F81BA7"/>
    <w:rsid w:val="00F82B19"/>
    <w:rsid w:val="00F84B25"/>
    <w:rsid w:val="00F8533A"/>
    <w:rsid w:val="00F861DA"/>
    <w:rsid w:val="00F87B05"/>
    <w:rsid w:val="00F90E26"/>
    <w:rsid w:val="00F9212D"/>
    <w:rsid w:val="00F92ABD"/>
    <w:rsid w:val="00F9393C"/>
    <w:rsid w:val="00F93A90"/>
    <w:rsid w:val="00F965DA"/>
    <w:rsid w:val="00FA14ED"/>
    <w:rsid w:val="00FA3CE7"/>
    <w:rsid w:val="00FA406A"/>
    <w:rsid w:val="00FA671F"/>
    <w:rsid w:val="00FA7968"/>
    <w:rsid w:val="00FB0471"/>
    <w:rsid w:val="00FB1327"/>
    <w:rsid w:val="00FB1405"/>
    <w:rsid w:val="00FB26EB"/>
    <w:rsid w:val="00FB503A"/>
    <w:rsid w:val="00FB516C"/>
    <w:rsid w:val="00FC047C"/>
    <w:rsid w:val="00FC1755"/>
    <w:rsid w:val="00FC5152"/>
    <w:rsid w:val="00FC5C91"/>
    <w:rsid w:val="00FC5E20"/>
    <w:rsid w:val="00FC77D3"/>
    <w:rsid w:val="00FD0236"/>
    <w:rsid w:val="00FD13B1"/>
    <w:rsid w:val="00FD18F4"/>
    <w:rsid w:val="00FD2C26"/>
    <w:rsid w:val="00FD3A22"/>
    <w:rsid w:val="00FD4A8B"/>
    <w:rsid w:val="00FD53DD"/>
    <w:rsid w:val="00FD54DB"/>
    <w:rsid w:val="00FD6167"/>
    <w:rsid w:val="00FD619F"/>
    <w:rsid w:val="00FD6E41"/>
    <w:rsid w:val="00FD7759"/>
    <w:rsid w:val="00FE0EF7"/>
    <w:rsid w:val="00FE218A"/>
    <w:rsid w:val="00FE29A1"/>
    <w:rsid w:val="00FE5584"/>
    <w:rsid w:val="00FE6204"/>
    <w:rsid w:val="00FE70EF"/>
    <w:rsid w:val="00FE7636"/>
    <w:rsid w:val="00FF09C3"/>
    <w:rsid w:val="00FF2A86"/>
    <w:rsid w:val="00FF387A"/>
    <w:rsid w:val="00FF76C1"/>
    <w:rsid w:val="01290F7E"/>
    <w:rsid w:val="015D1E09"/>
    <w:rsid w:val="02697903"/>
    <w:rsid w:val="02F96569"/>
    <w:rsid w:val="03EA7B21"/>
    <w:rsid w:val="05F83EAE"/>
    <w:rsid w:val="063E7D85"/>
    <w:rsid w:val="07293586"/>
    <w:rsid w:val="07295285"/>
    <w:rsid w:val="07636392"/>
    <w:rsid w:val="07770C56"/>
    <w:rsid w:val="08646CDF"/>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rules v:ext="edit">
        <o:r id="V:Rule9" type="connector" idref="#自选图形 990"/>
        <o:r id="V:Rule10" type="connector" idref="#自选图形 996"/>
        <o:r id="V:Rule15" type="connector" idref="#AutoShape 83"/>
        <o:r id="V:Rule16" type="connector" idref="#自选图形 241"/>
        <o:r id="V:Rule17" type="connector" idref="#AutoShape 87"/>
        <o:r id="V:Rule18" type="connector" idref="#AutoShape 87"/>
        <o:r id="V:Rule19" type="connector" idref="#AutoShape 83"/>
        <o:r id="V:Rule20" type="connector" idref="#AutoShape 83"/>
        <o:r id="V:Rule21" type="connector" idref="#AutoShape 83"/>
        <o:r id="V:Rule22" type="connector" idref="#AutoShape 83"/>
        <o:r id="V:Rule24" type="connector" idref="#AutoShape 87"/>
        <o:r id="V:Rule25" type="connector" idref="#自选图形 241"/>
        <o:r id="V:Rule26" type="connector" idref="#AutoShape 87"/>
        <o:r id="V:Rule27" type="connector" idref="#AutoShape 83"/>
        <o:r id="V:Rule28" type="connector" idref="#AutoShape 83"/>
        <o:r id="V:Rule29" type="connector" idref="#自选图形 241"/>
        <o:r id="V:Rule30" type="connector" idref="#自选图形 241"/>
        <o:r id="V:Rule31" type="connector" idref="#AutoShape 87"/>
        <o:r id="V:Rule32" type="connector" idref="#AutoShape 83"/>
        <o:r id="V:Rule33" type="connector" idref="#AutoShape 83"/>
        <o:r id="V:Rule34" type="connector" idref="#自选图形 241"/>
        <o:r id="V:Rule104" type="connector" idref="#AutoShape 1079"/>
        <o:r id="V:Rule105" type="connector" idref="#AutoShape 1091"/>
        <o:r id="V:Rule107" type="connector" idref="#AutoShape 1267"/>
        <o:r id="V:Rule108" type="connector" idref="#AutoShape 1037"/>
        <o:r id="V:Rule109" type="connector" idref="#AutoShape 1250"/>
        <o:r id="V:Rule110" type="connector" idref="#AutoShape 1326"/>
        <o:r id="V:Rule112" type="connector" idref="#AutoShape 1457"/>
        <o:r id="V:Rule113" type="connector" idref="#AutoShape 1452"/>
        <o:r id="V:Rule114" type="connector" idref="#AutoShape 1254"/>
        <o:r id="V:Rule115" type="connector" idref="#AutoShape 1320"/>
        <o:r id="V:Rule117" type="connector" idref="#AutoShape 1243"/>
        <o:r id="V:Rule118" type="connector" idref="#AutoShape 1104"/>
        <o:r id="V:Rule121" type="connector" idref="#AutoShape 1323"/>
        <o:r id="V:Rule122" type="connector" idref="#AutoShape 1077"/>
        <o:r id="V:Rule123" type="connector" idref="#AutoShape 1303"/>
        <o:r id="V:Rule126" type="connector" idref="#AutoShape 1274"/>
        <o:r id="V:Rule127" type="connector" idref="#AutoShape 1459"/>
        <o:r id="V:Rule128" type="connector" idref="#AutoShape 1093"/>
        <o:r id="V:Rule130" type="connector" idref="#AutoShape 1294"/>
        <o:r id="V:Rule131" type="connector" idref="#AutoShape 1012"/>
        <o:r id="V:Rule133" type="connector" idref="#AutoShape 1341"/>
        <o:r id="V:Rule135" type="connector" idref="#AutoShape 885"/>
        <o:r id="V:Rule136" type="connector" idref="#AutoShape 1308"/>
        <o:r id="V:Rule137" type="connector" idref="#AutoShape 880"/>
        <o:r id="V:Rule138" type="connector" idref="#AutoShape 1084"/>
        <o:r id="V:Rule139" type="connector" idref="#AutoShape 1262"/>
        <o:r id="V:Rule140" type="connector" idref="#AutoShape 1086"/>
        <o:r id="V:Rule141" type="connector" idref="#AutoShape 1302"/>
        <o:r id="V:Rule142" type="connector" idref="#AutoShape 872"/>
        <o:r id="V:Rule143" type="connector" idref="#AutoShape 1015"/>
        <o:r id="V:Rule144" type="connector" idref="#AutoShape 1096"/>
        <o:r id="V:Rule145" type="connector" idref="#AutoShape 1098"/>
        <o:r id="V:Rule146" type="connector" idref="#AutoShape 1305"/>
        <o:r id="V:Rule147" type="connector" idref="#自选图形 1470"/>
        <o:r id="V:Rule149" type="connector" idref="#AutoShape 1252"/>
        <o:r id="V:Rule150" type="connector" idref="#自选图形 996"/>
        <o:r id="V:Rule151" type="connector" idref="#AutoShape 1450"/>
        <o:r id="V:Rule152" type="connector" idref="#AutoShape 1008"/>
        <o:r id="V:Rule154" type="connector" idref="#AutoShape 1042"/>
        <o:r id="V:Rule156" type="connector" idref="#AutoShape 888"/>
        <o:r id="V:Rule157" type="connector" idref="#AutoShape 1040"/>
        <o:r id="V:Rule158" type="connector" idref="#_x0000_s1275"/>
        <o:r id="V:Rule159" type="connector" idref="#自选图形 1489"/>
        <o:r id="V:Rule160" type="connector" idref="#自选图形 1492"/>
        <o:r id="V:Rule161" type="connector" idref="#AutoShape 1464"/>
        <o:r id="V:Rule162" type="connector" idref="#AutoShape 1316"/>
        <o:r id="V:Rule164" type="connector" idref="#AutoShape 981"/>
        <o:r id="V:Rule165" type="connector" idref="#AutoShape 1028"/>
        <o:r id="V:Rule166" type="connector" idref="#AutoShape 1260"/>
        <o:r id="V:Rule168" type="connector" idref="#AutoShape 1342"/>
        <o:r id="V:Rule169" type="connector" idref="#AutoShape 1259"/>
        <o:r id="V:Rule170" type="connector" idref="#自选图形 1484"/>
        <o:r id="V:Rule172" type="connector" idref="#AutoShape 1264"/>
        <o:r id="V:Rule173" type="connector" idref="#AutoShape 1251"/>
        <o:r id="V:Rule175" type="connector" idref="#AutoShape 1287"/>
        <o:r id="V:Rule176" type="connector" idref="#AutoShape 887"/>
        <o:r id="V:Rule177" type="connector" idref="#AutoShape 1314"/>
        <o:r id="V:Rule178" type="connector" idref="#AutoShape 1013"/>
        <o:r id="V:Rule180" type="connector" idref="#AutoShape 1466"/>
        <o:r id="V:Rule181" type="connector" idref="#_x0000_s1283"/>
        <o:r id="V:Rule183" type="connector" idref="#自选图形 225"/>
        <o:r id="V:Rule184" type="connector" idref="#AutoShape 980"/>
        <o:r id="V:Rule185" type="connector" idref="#自选图形 990"/>
        <o:r id="V:Rule186" type="connector" idref="#_x0000_s1294"/>
        <o:r id="V:Rule187" type="connector" idref="#自选图形 1478"/>
        <o:r id="V:Rule188" type="connector" idref="#AutoShape 4426"/>
        <o:r id="V:Rule190" type="connector" idref="#AutoShape 1327"/>
        <o:r id="V:Rule191" type="connector" idref="#AutoShape 886"/>
        <o:r id="V:Rule192" type="connector" idref="#AutoShape 1340"/>
        <o:r id="V:Rule193" type="connector" idref="#AutoShape 1313"/>
        <o:r id="V:Rule195" type="connector" idref="#AutoShape 1322"/>
        <o:r id="V:Rule196" type="connector" idref="#AutoShape 1290"/>
        <o:r id="V:Rule197" type="connector" idref="#自选图形 241"/>
        <o:r id="V:Rule198" type="connector" idref="#AutoShape 1461"/>
        <o:r id="V:Rule199" type="connector" idref="#自选图形 1474"/>
        <o:r id="V:Rule200" type="connector" idref="#AutoShape 87"/>
        <o:r id="V:Rule201" type="connector" idref="#AutoShape 1269"/>
        <o:r id="V:Rule202" type="connector" idref="#AutoShape 1271"/>
        <o:r id="V:Rule203" type="connector" idref="#AutoShape 1455"/>
        <o:r id="V:Rule204" type="connector" idref="#AutoShape 1296"/>
        <o:r id="V:Rule205" type="connector" idref="#AutoShape 83"/>
        <o:r id="V:Rule206" type="connector" idref="#AutoShape 88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annotation text" w:locked="0"/>
    <w:lsdException w:name="header" w:locked="0" w:uiPriority="99"/>
    <w:lsdException w:name="footer" w:locked="0" w:uiPriority="99"/>
    <w:lsdException w:name="caption" w:qFormat="1"/>
    <w:lsdException w:name="annotation reference" w:lock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Body Text 2" w:uiPriority="99" w:qFormat="1"/>
    <w:lsdException w:name="Strong" w:semiHidden="0" w:unhideWhenUsed="0" w:qFormat="1"/>
    <w:lsdException w:name="Emphasis" w:semiHidden="0" w:unhideWhenUsed="0" w:qFormat="1"/>
    <w:lsdException w:name="HTML Top of Form" w:locked="0" w:uiPriority="99"/>
    <w:lsdException w:name="HTML Bottom of Form" w:locked="0" w:uiPriority="99"/>
    <w:lsdException w:name="Normal (Web)" w:locked="0" w:qFormat="1"/>
    <w:lsdException w:name="HTML Preformatted"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Table Web 2" w:semiHidden="0" w:unhideWhenUsed="0"/>
    <w:lsdException w:name="Table Web 3" w:semiHidden="0" w:unhideWhenUsed="0"/>
    <w:lsdException w:name="Balloon Text" w:locked="0" w:unhideWhenUsed="0"/>
    <w:lsdException w:name="Table Grid" w:locked="0" w:semiHidden="0" w:unhideWhenUsed="0" w:qFormat="1"/>
    <w:lsdException w:name="Table Theme" w:semiHidden="0" w:unhideWhenUsed="0"/>
    <w:lsdException w:name="Placeholder Text" w:locked="0" w:uiPriority="99"/>
    <w:lsdException w:name="No Spacing" w:locked="0" w:semiHidden="0" w:uiPriority="99"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lsdException w:name="List Paragraph" w:locked="0" w:semiHidden="0" w:uiPriority="34" w:unhideWhenUsed="0" w:qFormat="1"/>
    <w:lsdException w:name="Quote" w:locked="0" w:semiHidden="0" w:uiPriority="99" w:unhideWhenUsed="0" w:qFormat="1"/>
    <w:lsdException w:name="Intense Quote" w:locked="0" w:semiHidden="0" w:uiPriority="99"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64FCB"/>
    <w:pPr>
      <w:widowControl w:val="0"/>
      <w:jc w:val="both"/>
    </w:pPr>
    <w:rPr>
      <w:kern w:val="2"/>
      <w:sz w:val="21"/>
      <w:szCs w:val="24"/>
    </w:rPr>
  </w:style>
  <w:style w:type="paragraph" w:styleId="1">
    <w:name w:val="heading 1"/>
    <w:basedOn w:val="a"/>
    <w:next w:val="a"/>
    <w:uiPriority w:val="99"/>
    <w:qFormat/>
    <w:locked/>
    <w:rsid w:val="00464FCB"/>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464FC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locked/>
    <w:rsid w:val="00464FCB"/>
    <w:pPr>
      <w:keepNext/>
      <w:keepLines/>
      <w:widowControl/>
      <w:spacing w:before="260" w:after="260" w:line="416" w:lineRule="auto"/>
      <w:jc w:val="left"/>
      <w:outlineLvl w:val="2"/>
    </w:pPr>
    <w:rPr>
      <w:rFonts w:eastAsia="仿宋_GB2312"/>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预设格式 Char"/>
    <w:link w:val="HTML"/>
    <w:uiPriority w:val="99"/>
    <w:rsid w:val="00464FCB"/>
    <w:rPr>
      <w:rFonts w:ascii="宋体" w:hAnsi="宋体" w:cs="宋体"/>
      <w:sz w:val="24"/>
      <w:szCs w:val="24"/>
    </w:rPr>
  </w:style>
  <w:style w:type="character" w:customStyle="1" w:styleId="fontstyle21">
    <w:name w:val="fontstyle21"/>
    <w:qFormat/>
    <w:rsid w:val="00464FCB"/>
    <w:rPr>
      <w:rFonts w:ascii="TimesNewRomanPSMT" w:hAnsi="TimesNewRomanPSMT" w:hint="default"/>
      <w:b w:val="0"/>
      <w:bCs w:val="0"/>
      <w:i w:val="0"/>
      <w:iCs w:val="0"/>
      <w:color w:val="000000"/>
      <w:sz w:val="24"/>
      <w:szCs w:val="24"/>
    </w:rPr>
  </w:style>
  <w:style w:type="character" w:styleId="a3">
    <w:name w:val="page number"/>
    <w:basedOn w:val="a0"/>
    <w:locked/>
    <w:rsid w:val="00464FCB"/>
  </w:style>
  <w:style w:type="character" w:customStyle="1" w:styleId="HTMLChar1">
    <w:name w:val="HTML 预设格式 Char1"/>
    <w:rsid w:val="00464FCB"/>
    <w:rPr>
      <w:rFonts w:ascii="Courier New" w:hAnsi="Courier New" w:cs="Courier New"/>
      <w:kern w:val="2"/>
    </w:rPr>
  </w:style>
  <w:style w:type="character" w:customStyle="1" w:styleId="a4">
    <w:name w:val="日期 字符"/>
    <w:semiHidden/>
    <w:rsid w:val="00464FCB"/>
    <w:rPr>
      <w:rFonts w:ascii="Times New Roman" w:eastAsia="宋体" w:hAnsi="Times New Roman"/>
      <w:sz w:val="24"/>
    </w:rPr>
  </w:style>
  <w:style w:type="character" w:customStyle="1" w:styleId="Char">
    <w:name w:val="日期 Char"/>
    <w:link w:val="a5"/>
    <w:locked/>
    <w:rsid w:val="00464FCB"/>
    <w:rPr>
      <w:rFonts w:ascii="Times New Roman" w:eastAsia="宋体" w:hAnsi="Times New Roman"/>
      <w:sz w:val="24"/>
    </w:rPr>
  </w:style>
  <w:style w:type="character" w:styleId="a6">
    <w:name w:val="Hyperlink"/>
    <w:locked/>
    <w:rsid w:val="00464FCB"/>
    <w:rPr>
      <w:strike w:val="0"/>
      <w:dstrike w:val="0"/>
      <w:color w:val="136EC2"/>
      <w:u w:val="single"/>
    </w:rPr>
  </w:style>
  <w:style w:type="character" w:customStyle="1" w:styleId="Char0">
    <w:name w:val="正文文本缩进 Char"/>
    <w:link w:val="a7"/>
    <w:semiHidden/>
    <w:locked/>
    <w:rsid w:val="00464FCB"/>
    <w:rPr>
      <w:rFonts w:ascii="Times New Roman" w:eastAsia="宋体" w:hAnsi="Times New Roman"/>
      <w:sz w:val="24"/>
    </w:rPr>
  </w:style>
  <w:style w:type="character" w:customStyle="1" w:styleId="10">
    <w:name w:val="批注文字 字符1"/>
    <w:semiHidden/>
    <w:rsid w:val="00464FCB"/>
    <w:rPr>
      <w:rFonts w:ascii="Times New Roman" w:eastAsia="宋体" w:hAnsi="Times New Roman"/>
      <w:sz w:val="24"/>
    </w:rPr>
  </w:style>
  <w:style w:type="character" w:customStyle="1" w:styleId="Char1">
    <w:name w:val="页眉 Char"/>
    <w:link w:val="a8"/>
    <w:uiPriority w:val="99"/>
    <w:locked/>
    <w:rsid w:val="00464FCB"/>
    <w:rPr>
      <w:sz w:val="18"/>
    </w:rPr>
  </w:style>
  <w:style w:type="character" w:styleId="a9">
    <w:name w:val="annotation reference"/>
    <w:qFormat/>
    <w:rsid w:val="00464FCB"/>
    <w:rPr>
      <w:sz w:val="21"/>
    </w:rPr>
  </w:style>
  <w:style w:type="character" w:customStyle="1" w:styleId="CharChar">
    <w:name w:val="文字 Char Char"/>
    <w:link w:val="aa"/>
    <w:rsid w:val="00464FCB"/>
    <w:rPr>
      <w:kern w:val="2"/>
      <w:sz w:val="24"/>
      <w:szCs w:val="24"/>
    </w:rPr>
  </w:style>
  <w:style w:type="character" w:customStyle="1" w:styleId="Char2">
    <w:name w:val="正文首行缩进 Char"/>
    <w:link w:val="11"/>
    <w:rsid w:val="00464FCB"/>
    <w:rPr>
      <w:rFonts w:eastAsia="仿宋_GB2312"/>
      <w:sz w:val="24"/>
      <w:lang w:val="zh-CN"/>
    </w:rPr>
  </w:style>
  <w:style w:type="character" w:customStyle="1" w:styleId="Char3">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b"/>
    <w:qFormat/>
    <w:rsid w:val="00464FCB"/>
    <w:rPr>
      <w:kern w:val="2"/>
      <w:sz w:val="24"/>
    </w:rPr>
  </w:style>
  <w:style w:type="character" w:customStyle="1" w:styleId="Char4">
    <w:name w:val="页脚 Char"/>
    <w:link w:val="ac"/>
    <w:uiPriority w:val="99"/>
    <w:locked/>
    <w:rsid w:val="00464FCB"/>
    <w:rPr>
      <w:sz w:val="18"/>
    </w:rPr>
  </w:style>
  <w:style w:type="character" w:customStyle="1" w:styleId="chenChar">
    <w:name w:val="谏壁正文chen Char"/>
    <w:link w:val="chen"/>
    <w:uiPriority w:val="99"/>
    <w:qFormat/>
    <w:rsid w:val="00464FCB"/>
    <w:rPr>
      <w:kern w:val="2"/>
      <w:sz w:val="24"/>
      <w:szCs w:val="24"/>
    </w:rPr>
  </w:style>
  <w:style w:type="character" w:customStyle="1" w:styleId="2Char">
    <w:name w:val="标题 2 Char"/>
    <w:link w:val="2"/>
    <w:semiHidden/>
    <w:rsid w:val="00464FCB"/>
    <w:rPr>
      <w:rFonts w:ascii="Cambria" w:eastAsia="宋体" w:hAnsi="Cambria" w:cs="Times New Roman"/>
      <w:b/>
      <w:bCs/>
      <w:kern w:val="2"/>
      <w:sz w:val="32"/>
      <w:szCs w:val="32"/>
    </w:rPr>
  </w:style>
  <w:style w:type="character" w:customStyle="1" w:styleId="fontstyle01">
    <w:name w:val="fontstyle01"/>
    <w:qFormat/>
    <w:rsid w:val="00464FCB"/>
    <w:rPr>
      <w:rFonts w:ascii="宋体" w:eastAsia="宋体" w:hAnsi="宋体" w:hint="eastAsia"/>
      <w:b w:val="0"/>
      <w:bCs w:val="0"/>
      <w:i w:val="0"/>
      <w:iCs w:val="0"/>
      <w:color w:val="000000"/>
      <w:sz w:val="24"/>
      <w:szCs w:val="24"/>
    </w:rPr>
  </w:style>
  <w:style w:type="character" w:customStyle="1" w:styleId="Char5">
    <w:name w:val="批注框文本 Char"/>
    <w:link w:val="ad"/>
    <w:semiHidden/>
    <w:locked/>
    <w:rsid w:val="00464FCB"/>
    <w:rPr>
      <w:rFonts w:ascii="Times New Roman" w:eastAsia="宋体" w:hAnsi="Times New Roman"/>
      <w:sz w:val="18"/>
    </w:rPr>
  </w:style>
  <w:style w:type="character" w:customStyle="1" w:styleId="Char6">
    <w:name w:val="正文文本 Char"/>
    <w:link w:val="ae"/>
    <w:locked/>
    <w:rsid w:val="00464FCB"/>
    <w:rPr>
      <w:sz w:val="18"/>
    </w:rPr>
  </w:style>
  <w:style w:type="character" w:customStyle="1" w:styleId="af">
    <w:name w:val="页脚 字符"/>
    <w:basedOn w:val="a0"/>
    <w:uiPriority w:val="99"/>
    <w:rsid w:val="00464FCB"/>
  </w:style>
  <w:style w:type="character" w:customStyle="1" w:styleId="CharChar0">
    <w:name w:val="表格 Char Char"/>
    <w:qFormat/>
    <w:rsid w:val="00464FCB"/>
    <w:rPr>
      <w:rFonts w:eastAsia="宋体"/>
      <w:kern w:val="2"/>
      <w:sz w:val="24"/>
      <w:szCs w:val="24"/>
      <w:lang w:val="en-US" w:eastAsia="zh-CN" w:bidi="ar-SA"/>
    </w:rPr>
  </w:style>
  <w:style w:type="character" w:customStyle="1" w:styleId="Char7">
    <w:name w:val="表格 Char"/>
    <w:link w:val="af0"/>
    <w:locked/>
    <w:rsid w:val="00464FCB"/>
    <w:rPr>
      <w:rFonts w:ascii="宋体"/>
      <w:sz w:val="21"/>
    </w:rPr>
  </w:style>
  <w:style w:type="character" w:customStyle="1" w:styleId="Char8">
    <w:name w:val="普通(网站) Char"/>
    <w:link w:val="af1"/>
    <w:qFormat/>
    <w:locked/>
    <w:rsid w:val="00464FCB"/>
    <w:rPr>
      <w:rFonts w:ascii="宋体" w:eastAsia="宋体" w:hAnsi="宋体"/>
      <w:sz w:val="24"/>
    </w:rPr>
  </w:style>
  <w:style w:type="character" w:customStyle="1" w:styleId="3Char">
    <w:name w:val="标题 3 Char"/>
    <w:link w:val="3"/>
    <w:rsid w:val="00464FCB"/>
    <w:rPr>
      <w:rFonts w:eastAsia="仿宋_GB2312"/>
      <w:b/>
      <w:bCs/>
      <w:sz w:val="32"/>
      <w:szCs w:val="32"/>
    </w:rPr>
  </w:style>
  <w:style w:type="character" w:customStyle="1" w:styleId="Char9">
    <w:name w:val="批注主题 Char"/>
    <w:link w:val="af2"/>
    <w:semiHidden/>
    <w:locked/>
    <w:rsid w:val="00464FCB"/>
    <w:rPr>
      <w:rFonts w:ascii="Times New Roman" w:eastAsia="宋体" w:hAnsi="Times New Roman"/>
      <w:b/>
      <w:kern w:val="2"/>
      <w:sz w:val="24"/>
    </w:rPr>
  </w:style>
  <w:style w:type="character" w:customStyle="1" w:styleId="Chara">
    <w:name w:val="批注文字 Char"/>
    <w:link w:val="af3"/>
    <w:qFormat/>
    <w:locked/>
    <w:rsid w:val="00464FCB"/>
    <w:rPr>
      <w:rFonts w:ascii="Times New Roman" w:eastAsia="宋体" w:hAnsi="Times New Roman"/>
      <w:sz w:val="24"/>
    </w:rPr>
  </w:style>
  <w:style w:type="character" w:customStyle="1" w:styleId="12">
    <w:name w:val="正文文本 字符1"/>
    <w:semiHidden/>
    <w:rsid w:val="00464FCB"/>
    <w:rPr>
      <w:rFonts w:ascii="Times New Roman" w:eastAsia="宋体" w:hAnsi="Times New Roman"/>
      <w:sz w:val="24"/>
    </w:rPr>
  </w:style>
  <w:style w:type="character" w:customStyle="1" w:styleId="Charb">
    <w:name w:val="表标题 Char"/>
    <w:link w:val="af4"/>
    <w:qFormat/>
    <w:rsid w:val="00464FCB"/>
    <w:rPr>
      <w:b/>
      <w:kern w:val="2"/>
      <w:sz w:val="24"/>
      <w:szCs w:val="24"/>
      <w:lang w:val="en-US" w:eastAsia="zh-CN" w:bidi="ar-SA"/>
    </w:rPr>
  </w:style>
  <w:style w:type="character" w:customStyle="1" w:styleId="2Char0">
    <w:name w:val="正文文本 2 Char"/>
    <w:link w:val="20"/>
    <w:uiPriority w:val="99"/>
    <w:qFormat/>
    <w:rsid w:val="00464FCB"/>
    <w:rPr>
      <w:rFonts w:eastAsia="仿宋_GB2312"/>
      <w:sz w:val="24"/>
    </w:rPr>
  </w:style>
  <w:style w:type="paragraph" w:styleId="af3">
    <w:name w:val="annotation text"/>
    <w:basedOn w:val="a"/>
    <w:link w:val="Chara"/>
    <w:semiHidden/>
    <w:rsid w:val="00464FCB"/>
    <w:pPr>
      <w:jc w:val="left"/>
    </w:pPr>
    <w:rPr>
      <w:kern w:val="0"/>
      <w:sz w:val="24"/>
      <w:szCs w:val="20"/>
    </w:rPr>
  </w:style>
  <w:style w:type="paragraph" w:styleId="a7">
    <w:name w:val="Body Text Indent"/>
    <w:basedOn w:val="a"/>
    <w:link w:val="Char0"/>
    <w:rsid w:val="00464FCB"/>
    <w:pPr>
      <w:spacing w:after="120"/>
      <w:ind w:leftChars="200" w:left="420"/>
    </w:pPr>
    <w:rPr>
      <w:kern w:val="0"/>
      <w:sz w:val="24"/>
      <w:szCs w:val="20"/>
    </w:rPr>
  </w:style>
  <w:style w:type="paragraph" w:styleId="ae">
    <w:name w:val="Body Text"/>
    <w:basedOn w:val="a"/>
    <w:link w:val="Char6"/>
    <w:rsid w:val="00464FCB"/>
    <w:pPr>
      <w:widowControl/>
      <w:snapToGrid w:val="0"/>
      <w:spacing w:before="60" w:after="160" w:line="259" w:lineRule="auto"/>
      <w:ind w:right="113"/>
    </w:pPr>
    <w:rPr>
      <w:kern w:val="0"/>
      <w:sz w:val="18"/>
      <w:szCs w:val="20"/>
    </w:rPr>
  </w:style>
  <w:style w:type="paragraph" w:styleId="ab">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3"/>
    <w:qFormat/>
    <w:locked/>
    <w:rsid w:val="00464FCB"/>
    <w:pPr>
      <w:ind w:firstLine="420"/>
    </w:pPr>
    <w:rPr>
      <w:sz w:val="24"/>
      <w:szCs w:val="20"/>
    </w:rPr>
  </w:style>
  <w:style w:type="paragraph" w:styleId="a5">
    <w:name w:val="Date"/>
    <w:basedOn w:val="a"/>
    <w:next w:val="a"/>
    <w:link w:val="Char"/>
    <w:rsid w:val="00464FCB"/>
    <w:pPr>
      <w:ind w:leftChars="2500" w:left="100"/>
    </w:pPr>
    <w:rPr>
      <w:kern w:val="0"/>
      <w:sz w:val="24"/>
      <w:szCs w:val="20"/>
    </w:rPr>
  </w:style>
  <w:style w:type="paragraph" w:customStyle="1" w:styleId="af5">
    <w:name w:val="注"/>
    <w:basedOn w:val="a"/>
    <w:qFormat/>
    <w:rsid w:val="00464FCB"/>
    <w:pPr>
      <w:jc w:val="left"/>
    </w:pPr>
    <w:rPr>
      <w:sz w:val="18"/>
    </w:rPr>
  </w:style>
  <w:style w:type="paragraph" w:customStyle="1" w:styleId="21">
    <w:name w:val="普通(网站)2"/>
    <w:basedOn w:val="a"/>
    <w:rsid w:val="00464FCB"/>
    <w:pPr>
      <w:widowControl/>
      <w:spacing w:before="100" w:beforeAutospacing="1" w:after="100" w:afterAutospacing="1"/>
      <w:jc w:val="left"/>
    </w:pPr>
    <w:rPr>
      <w:rFonts w:ascii="宋体" w:hAnsi="宋体"/>
      <w:sz w:val="24"/>
      <w:szCs w:val="20"/>
    </w:rPr>
  </w:style>
  <w:style w:type="paragraph" w:customStyle="1" w:styleId="100">
    <w:name w:val="正文_10"/>
    <w:rsid w:val="00464FCB"/>
    <w:pPr>
      <w:widowControl w:val="0"/>
      <w:jc w:val="both"/>
    </w:pPr>
    <w:rPr>
      <w:kern w:val="2"/>
      <w:sz w:val="21"/>
      <w:szCs w:val="22"/>
    </w:rPr>
  </w:style>
  <w:style w:type="paragraph" w:styleId="ad">
    <w:name w:val="Balloon Text"/>
    <w:basedOn w:val="a"/>
    <w:link w:val="Char5"/>
    <w:semiHidden/>
    <w:rsid w:val="00464FCB"/>
    <w:rPr>
      <w:kern w:val="0"/>
      <w:sz w:val="18"/>
      <w:szCs w:val="20"/>
    </w:rPr>
  </w:style>
  <w:style w:type="paragraph" w:styleId="a8">
    <w:name w:val="header"/>
    <w:basedOn w:val="a"/>
    <w:link w:val="Char1"/>
    <w:uiPriority w:val="99"/>
    <w:rsid w:val="00464FCB"/>
    <w:pPr>
      <w:pBdr>
        <w:bottom w:val="single" w:sz="6" w:space="1" w:color="auto"/>
      </w:pBdr>
      <w:tabs>
        <w:tab w:val="center" w:pos="4153"/>
        <w:tab w:val="right" w:pos="8306"/>
      </w:tabs>
      <w:snapToGrid w:val="0"/>
      <w:jc w:val="center"/>
    </w:pPr>
    <w:rPr>
      <w:kern w:val="0"/>
      <w:sz w:val="18"/>
      <w:szCs w:val="20"/>
    </w:rPr>
  </w:style>
  <w:style w:type="paragraph" w:styleId="ac">
    <w:name w:val="footer"/>
    <w:basedOn w:val="a"/>
    <w:link w:val="Char4"/>
    <w:uiPriority w:val="99"/>
    <w:rsid w:val="00464FCB"/>
    <w:pPr>
      <w:tabs>
        <w:tab w:val="center" w:pos="4153"/>
        <w:tab w:val="right" w:pos="8306"/>
      </w:tabs>
      <w:snapToGrid w:val="0"/>
      <w:jc w:val="left"/>
    </w:pPr>
    <w:rPr>
      <w:kern w:val="0"/>
      <w:sz w:val="18"/>
      <w:szCs w:val="20"/>
    </w:rPr>
  </w:style>
  <w:style w:type="paragraph" w:styleId="af6">
    <w:name w:val="List"/>
    <w:basedOn w:val="a"/>
    <w:locked/>
    <w:rsid w:val="00464FCB"/>
    <w:pPr>
      <w:ind w:left="200" w:hangingChars="200" w:hanging="200"/>
      <w:contextualSpacing/>
    </w:pPr>
  </w:style>
  <w:style w:type="paragraph" w:styleId="20">
    <w:name w:val="Body Text 2"/>
    <w:basedOn w:val="a"/>
    <w:link w:val="2Char0"/>
    <w:uiPriority w:val="99"/>
    <w:qFormat/>
    <w:locked/>
    <w:rsid w:val="00464FCB"/>
    <w:pPr>
      <w:widowControl/>
      <w:spacing w:after="120" w:line="480" w:lineRule="auto"/>
      <w:jc w:val="left"/>
    </w:pPr>
    <w:rPr>
      <w:rFonts w:eastAsia="仿宋_GB2312"/>
      <w:kern w:val="0"/>
      <w:sz w:val="24"/>
      <w:szCs w:val="20"/>
    </w:rPr>
  </w:style>
  <w:style w:type="paragraph" w:styleId="HTML">
    <w:name w:val="HTML Preformatted"/>
    <w:basedOn w:val="a"/>
    <w:link w:val="HTMLChar"/>
    <w:uiPriority w:val="99"/>
    <w:unhideWhenUsed/>
    <w:qFormat/>
    <w:locked/>
    <w:rsid w:val="00464F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1">
    <w:name w:val="Normal (Web)"/>
    <w:basedOn w:val="a"/>
    <w:link w:val="Char8"/>
    <w:qFormat/>
    <w:rsid w:val="00464FCB"/>
    <w:pPr>
      <w:widowControl/>
      <w:spacing w:before="100" w:beforeAutospacing="1" w:after="100" w:afterAutospacing="1"/>
      <w:jc w:val="left"/>
    </w:pPr>
    <w:rPr>
      <w:rFonts w:ascii="宋体" w:hAnsi="宋体"/>
      <w:kern w:val="0"/>
      <w:sz w:val="24"/>
      <w:szCs w:val="20"/>
    </w:rPr>
  </w:style>
  <w:style w:type="paragraph" w:styleId="af2">
    <w:name w:val="annotation subject"/>
    <w:basedOn w:val="af3"/>
    <w:next w:val="af3"/>
    <w:link w:val="Char9"/>
    <w:semiHidden/>
    <w:rsid w:val="00464FCB"/>
    <w:rPr>
      <w:b/>
      <w:kern w:val="2"/>
    </w:rPr>
  </w:style>
  <w:style w:type="paragraph" w:customStyle="1" w:styleId="B">
    <w:name w:val="B"/>
    <w:basedOn w:val="af6"/>
    <w:rsid w:val="00464FCB"/>
    <w:pPr>
      <w:spacing w:beforeLines="20" w:afterLines="20"/>
      <w:ind w:left="0" w:firstLineChars="0" w:firstLine="0"/>
      <w:jc w:val="center"/>
    </w:pPr>
    <w:rPr>
      <w:rFonts w:ascii="ISOCTEUR" w:hAnsi="ISOCTEUR" w:cs="ISOCTEUR"/>
      <w:b/>
      <w:szCs w:val="20"/>
    </w:rPr>
  </w:style>
  <w:style w:type="paragraph" w:customStyle="1" w:styleId="af0">
    <w:name w:val="表格"/>
    <w:basedOn w:val="a"/>
    <w:next w:val="a"/>
    <w:link w:val="Char7"/>
    <w:qFormat/>
    <w:rsid w:val="00464FCB"/>
    <w:pPr>
      <w:adjustRightInd w:val="0"/>
      <w:snapToGrid w:val="0"/>
      <w:spacing w:beforeLines="10" w:afterLines="10" w:line="259" w:lineRule="auto"/>
      <w:jc w:val="center"/>
    </w:pPr>
    <w:rPr>
      <w:rFonts w:ascii="宋体"/>
      <w:kern w:val="0"/>
      <w:szCs w:val="20"/>
    </w:rPr>
  </w:style>
  <w:style w:type="paragraph" w:customStyle="1" w:styleId="22">
    <w:name w:val="列出段落2"/>
    <w:basedOn w:val="a"/>
    <w:uiPriority w:val="99"/>
    <w:qFormat/>
    <w:rsid w:val="00464FCB"/>
    <w:pPr>
      <w:widowControl/>
      <w:ind w:firstLineChars="200" w:firstLine="420"/>
      <w:jc w:val="left"/>
    </w:pPr>
    <w:rPr>
      <w:rFonts w:eastAsia="仿宋_GB2312"/>
      <w:kern w:val="0"/>
      <w:sz w:val="24"/>
      <w:szCs w:val="20"/>
    </w:rPr>
  </w:style>
  <w:style w:type="paragraph" w:customStyle="1" w:styleId="13">
    <w:name w:val="列出段落1"/>
    <w:basedOn w:val="a"/>
    <w:uiPriority w:val="1"/>
    <w:qFormat/>
    <w:rsid w:val="00464FCB"/>
    <w:pPr>
      <w:ind w:firstLineChars="200" w:firstLine="420"/>
    </w:pPr>
  </w:style>
  <w:style w:type="paragraph" w:customStyle="1" w:styleId="11">
    <w:name w:val="正文首行缩进1"/>
    <w:basedOn w:val="ae"/>
    <w:link w:val="Char2"/>
    <w:qFormat/>
    <w:rsid w:val="00464FCB"/>
    <w:pPr>
      <w:snapToGrid/>
      <w:spacing w:before="0" w:after="120" w:line="240" w:lineRule="auto"/>
      <w:ind w:right="0" w:firstLineChars="100" w:firstLine="420"/>
      <w:jc w:val="left"/>
    </w:pPr>
    <w:rPr>
      <w:rFonts w:eastAsia="仿宋_GB2312"/>
      <w:sz w:val="24"/>
      <w:lang w:val="zh-CN"/>
    </w:rPr>
  </w:style>
  <w:style w:type="paragraph" w:customStyle="1" w:styleId="aa">
    <w:name w:val="文字"/>
    <w:basedOn w:val="a"/>
    <w:link w:val="CharChar"/>
    <w:rsid w:val="00464FCB"/>
    <w:pPr>
      <w:spacing w:line="360" w:lineRule="auto"/>
      <w:ind w:firstLineChars="200" w:firstLine="200"/>
    </w:pPr>
    <w:rPr>
      <w:sz w:val="24"/>
    </w:rPr>
  </w:style>
  <w:style w:type="paragraph" w:customStyle="1" w:styleId="af4">
    <w:name w:val="表标题"/>
    <w:next w:val="a"/>
    <w:link w:val="Charb"/>
    <w:qFormat/>
    <w:rsid w:val="00464FCB"/>
    <w:pPr>
      <w:spacing w:before="60"/>
      <w:jc w:val="center"/>
    </w:pPr>
    <w:rPr>
      <w:b/>
      <w:kern w:val="2"/>
      <w:sz w:val="24"/>
      <w:szCs w:val="24"/>
    </w:rPr>
  </w:style>
  <w:style w:type="paragraph" w:customStyle="1" w:styleId="chen">
    <w:name w:val="谏壁正文chen"/>
    <w:basedOn w:val="a"/>
    <w:link w:val="chenChar"/>
    <w:uiPriority w:val="99"/>
    <w:qFormat/>
    <w:rsid w:val="00464FCB"/>
    <w:pPr>
      <w:spacing w:line="360" w:lineRule="auto"/>
      <w:ind w:firstLineChars="200" w:firstLine="200"/>
    </w:pPr>
    <w:rPr>
      <w:sz w:val="24"/>
    </w:rPr>
  </w:style>
  <w:style w:type="table" w:styleId="af7">
    <w:name w:val="Table Grid"/>
    <w:basedOn w:val="a1"/>
    <w:qFormat/>
    <w:rsid w:val="00464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8612FB"/>
    <w:pPr>
      <w:widowControl/>
      <w:ind w:firstLineChars="200" w:firstLine="420"/>
      <w:jc w:val="left"/>
    </w:pPr>
    <w:rPr>
      <w:rFonts w:eastAsia="仿宋_GB2312"/>
      <w:kern w:val="0"/>
      <w:sz w:val="24"/>
      <w:szCs w:val="20"/>
    </w:rPr>
  </w:style>
  <w:style w:type="paragraph" w:customStyle="1" w:styleId="af9">
    <w:name w:val="中文报告书样式"/>
    <w:basedOn w:val="a"/>
    <w:uiPriority w:val="99"/>
    <w:qFormat/>
    <w:rsid w:val="00B62F23"/>
    <w:pPr>
      <w:spacing w:line="360" w:lineRule="auto"/>
      <w:ind w:firstLineChars="200" w:firstLine="480"/>
    </w:pPr>
    <w:rPr>
      <w:kern w:val="24"/>
      <w:sz w:val="24"/>
      <w:szCs w:val="22"/>
    </w:rPr>
  </w:style>
  <w:style w:type="character" w:customStyle="1" w:styleId="Charc">
    <w:name w:val="表格内容 Char"/>
    <w:link w:val="afa"/>
    <w:qFormat/>
    <w:locked/>
    <w:rsid w:val="00B62F23"/>
    <w:rPr>
      <w:rFonts w:ascii="Arial" w:eastAsia="仿宋_GB2312" w:hAnsi="Arial" w:cs="Arial"/>
      <w:sz w:val="24"/>
    </w:rPr>
  </w:style>
  <w:style w:type="paragraph" w:customStyle="1" w:styleId="afa">
    <w:name w:val="表格内容"/>
    <w:basedOn w:val="a"/>
    <w:link w:val="Charc"/>
    <w:qFormat/>
    <w:rsid w:val="00B62F23"/>
    <w:pPr>
      <w:overflowPunct w:val="0"/>
      <w:spacing w:before="40" w:after="60" w:line="200" w:lineRule="atLeast"/>
    </w:pPr>
    <w:rPr>
      <w:rFonts w:ascii="Arial" w:eastAsia="仿宋_GB2312" w:hAnsi="Arial"/>
      <w:kern w:val="0"/>
      <w:sz w:val="24"/>
      <w:szCs w:val="20"/>
    </w:rPr>
  </w:style>
  <w:style w:type="paragraph" w:customStyle="1" w:styleId="BodyText21">
    <w:name w:val="Body Text 21"/>
    <w:basedOn w:val="a"/>
    <w:qFormat/>
    <w:rsid w:val="00BD68FE"/>
    <w:pPr>
      <w:adjustRightInd w:val="0"/>
    </w:pPr>
    <w:rPr>
      <w:rFonts w:ascii="仿宋_GB2312" w:eastAsia="仿宋体" w:hAnsi="Calibri"/>
      <w:sz w:val="24"/>
      <w:szCs w:val="20"/>
    </w:rPr>
  </w:style>
  <w:style w:type="character" w:customStyle="1" w:styleId="afb">
    <w:name w:val="表内表 字符"/>
    <w:link w:val="afc"/>
    <w:qFormat/>
    <w:locked/>
    <w:rsid w:val="00BD68FE"/>
    <w:rPr>
      <w:bCs/>
      <w:szCs w:val="21"/>
    </w:rPr>
  </w:style>
  <w:style w:type="paragraph" w:customStyle="1" w:styleId="afc">
    <w:name w:val="表内表"/>
    <w:basedOn w:val="a"/>
    <w:link w:val="afb"/>
    <w:qFormat/>
    <w:rsid w:val="00BD68FE"/>
    <w:pPr>
      <w:spacing w:line="240" w:lineRule="atLeast"/>
      <w:jc w:val="center"/>
    </w:pPr>
    <w:rPr>
      <w:bCs/>
      <w:kern w:val="0"/>
      <w:sz w:val="20"/>
      <w:szCs w:val="21"/>
    </w:rPr>
  </w:style>
  <w:style w:type="paragraph" w:customStyle="1" w:styleId="-lcc">
    <w:name w:val="正文-lcc"/>
    <w:basedOn w:val="a"/>
    <w:link w:val="-lccChar"/>
    <w:qFormat/>
    <w:rsid w:val="00CA7A36"/>
    <w:pPr>
      <w:snapToGrid w:val="0"/>
      <w:spacing w:line="360" w:lineRule="auto"/>
      <w:ind w:firstLineChars="200" w:firstLine="200"/>
    </w:pPr>
    <w:rPr>
      <w:rFonts w:ascii="等线" w:eastAsia="仿宋" w:hAnsi="等线"/>
      <w:color w:val="000000"/>
      <w:sz w:val="24"/>
      <w:szCs w:val="20"/>
    </w:rPr>
  </w:style>
  <w:style w:type="character" w:customStyle="1" w:styleId="-lccChar">
    <w:name w:val="正文-lcc Char"/>
    <w:link w:val="-lcc"/>
    <w:qFormat/>
    <w:rsid w:val="00CA7A36"/>
    <w:rPr>
      <w:rFonts w:ascii="等线" w:eastAsia="仿宋" w:hAnsi="等线"/>
      <w:color w:val="000000"/>
      <w:kern w:val="2"/>
      <w:sz w:val="24"/>
    </w:rPr>
  </w:style>
  <w:style w:type="paragraph" w:styleId="afd">
    <w:name w:val="Document Map"/>
    <w:basedOn w:val="a"/>
    <w:link w:val="Chard"/>
    <w:locked/>
    <w:rsid w:val="00F8179D"/>
    <w:rPr>
      <w:rFonts w:ascii="宋体"/>
      <w:sz w:val="18"/>
      <w:szCs w:val="18"/>
    </w:rPr>
  </w:style>
  <w:style w:type="character" w:customStyle="1" w:styleId="Chard">
    <w:name w:val="文档结构图 Char"/>
    <w:basedOn w:val="a0"/>
    <w:link w:val="afd"/>
    <w:rsid w:val="00F8179D"/>
    <w:rPr>
      <w:rFonts w:ascii="宋体"/>
      <w:kern w:val="2"/>
      <w:sz w:val="18"/>
      <w:szCs w:val="18"/>
    </w:rPr>
  </w:style>
  <w:style w:type="paragraph" w:customStyle="1" w:styleId="TableParagraph">
    <w:name w:val="Table Paragraph"/>
    <w:basedOn w:val="a"/>
    <w:uiPriority w:val="1"/>
    <w:qFormat/>
    <w:rsid w:val="00F27513"/>
    <w:pPr>
      <w:jc w:val="left"/>
    </w:pPr>
    <w:rPr>
      <w:rFonts w:ascii="Calibri" w:hAnsi="Calibri"/>
      <w:kern w:val="0"/>
      <w:sz w:val="22"/>
      <w:szCs w:val="22"/>
      <w:lang w:eastAsia="en-US"/>
    </w:rPr>
  </w:style>
  <w:style w:type="paragraph" w:customStyle="1" w:styleId="23">
    <w:name w:val="正文 首行缩进:  2 字符"/>
    <w:basedOn w:val="a"/>
    <w:uiPriority w:val="99"/>
    <w:qFormat/>
    <w:rsid w:val="00F27513"/>
    <w:pPr>
      <w:ind w:firstLineChars="200" w:firstLine="579"/>
    </w:pPr>
    <w:rPr>
      <w:rFonts w:cs="宋体"/>
      <w:szCs w:val="20"/>
    </w:rPr>
  </w:style>
  <w:style w:type="paragraph" w:customStyle="1" w:styleId="Default">
    <w:name w:val="Default"/>
    <w:link w:val="DefaultChar"/>
    <w:qFormat/>
    <w:rsid w:val="005D481E"/>
    <w:pPr>
      <w:widowControl w:val="0"/>
      <w:autoSpaceDE w:val="0"/>
      <w:autoSpaceDN w:val="0"/>
      <w:adjustRightInd w:val="0"/>
    </w:pPr>
    <w:rPr>
      <w:rFonts w:ascii="宋体"/>
      <w:color w:val="000000"/>
      <w:sz w:val="24"/>
      <w:szCs w:val="24"/>
    </w:rPr>
  </w:style>
  <w:style w:type="character" w:customStyle="1" w:styleId="DefaultChar">
    <w:name w:val="Default Char"/>
    <w:link w:val="Default"/>
    <w:qFormat/>
    <w:rsid w:val="005D481E"/>
    <w:rPr>
      <w:rFonts w:ascii="宋体"/>
      <w:color w:val="000000"/>
      <w:sz w:val="24"/>
      <w:szCs w:val="24"/>
    </w:rPr>
  </w:style>
  <w:style w:type="paragraph" w:styleId="24">
    <w:name w:val="Body Text Indent 2"/>
    <w:basedOn w:val="a"/>
    <w:link w:val="2Char1"/>
    <w:locked/>
    <w:rsid w:val="00BB638F"/>
    <w:pPr>
      <w:spacing w:after="120" w:line="480" w:lineRule="auto"/>
      <w:ind w:leftChars="200" w:left="420"/>
    </w:pPr>
  </w:style>
  <w:style w:type="character" w:customStyle="1" w:styleId="2Char1">
    <w:name w:val="正文文本缩进 2 Char"/>
    <w:basedOn w:val="a0"/>
    <w:link w:val="24"/>
    <w:rsid w:val="00BB638F"/>
    <w:rPr>
      <w:kern w:val="2"/>
      <w:sz w:val="21"/>
      <w:szCs w:val="24"/>
    </w:rPr>
  </w:style>
  <w:style w:type="paragraph" w:customStyle="1" w:styleId="YY">
    <w:name w:val="YY正文"/>
    <w:basedOn w:val="a"/>
    <w:link w:val="YY0"/>
    <w:qFormat/>
    <w:rsid w:val="00D37E5A"/>
    <w:pPr>
      <w:adjustRightInd w:val="0"/>
      <w:snapToGrid w:val="0"/>
      <w:spacing w:line="360" w:lineRule="auto"/>
      <w:ind w:firstLineChars="200" w:firstLine="200"/>
    </w:pPr>
    <w:rPr>
      <w:sz w:val="24"/>
      <w:lang w:val="zh-CN"/>
    </w:rPr>
  </w:style>
  <w:style w:type="character" w:customStyle="1" w:styleId="YY0">
    <w:name w:val="YY正文 字符"/>
    <w:link w:val="YY"/>
    <w:rsid w:val="00D37E5A"/>
    <w:rPr>
      <w:kern w:val="2"/>
      <w:sz w:val="24"/>
      <w:szCs w:val="24"/>
      <w:lang w:val="zh-CN"/>
    </w:rPr>
  </w:style>
</w:styles>
</file>

<file path=word/webSettings.xml><?xml version="1.0" encoding="utf-8"?>
<w:webSettings xmlns:r="http://schemas.openxmlformats.org/officeDocument/2006/relationships" xmlns:w="http://schemas.openxmlformats.org/wordprocessingml/2006/main">
  <w:divs>
    <w:div w:id="1583754522">
      <w:bodyDiv w:val="1"/>
      <w:marLeft w:val="0"/>
      <w:marRight w:val="0"/>
      <w:marTop w:val="0"/>
      <w:marBottom w:val="0"/>
      <w:divBdr>
        <w:top w:val="none" w:sz="0" w:space="0" w:color="auto"/>
        <w:left w:val="none" w:sz="0" w:space="0" w:color="auto"/>
        <w:bottom w:val="none" w:sz="0" w:space="0" w:color="auto"/>
        <w:right w:val="none" w:sz="0" w:space="0" w:color="auto"/>
      </w:divBdr>
      <w:divsChild>
        <w:div w:id="1906561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D1C9-8F7F-48DD-B027-F89818A5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1683</TotalTime>
  <Pages>85</Pages>
  <Words>12778</Words>
  <Characters>72841</Characters>
  <Application>Microsoft Office Word</Application>
  <DocSecurity>0</DocSecurity>
  <Lines>607</Lines>
  <Paragraphs>170</Paragraphs>
  <ScaleCrop>false</ScaleCrop>
  <Company>微软中国</Company>
  <LinksUpToDate>false</LinksUpToDate>
  <CharactersWithSpaces>85449</CharactersWithSpaces>
  <SharedDoc>false</SharedDoc>
  <HLinks>
    <vt:vector size="6" baseType="variant">
      <vt:variant>
        <vt:i4>4325426</vt:i4>
      </vt:variant>
      <vt:variant>
        <vt:i4>0</vt:i4>
      </vt:variant>
      <vt:variant>
        <vt:i4>0</vt:i4>
      </vt:variant>
      <vt:variant>
        <vt:i4>5</vt:i4>
      </vt:variant>
      <vt:variant>
        <vt:lpwstr>https://www.baidu.com/s?wd=%E9%BB%91%E8%89%B2%E9%87%91%E5%B1%9E&amp;tn=44039180_cpr&amp;fenlei=mv6quAkxTZn0IZRqIHckPjm4nH00T1Y4uyf3m1c4uj6snAwWrj-B0ZwV5Hcvrjm3rH6sPfKWUMw85HfYnjn4nH6sgvPsT6KdThsqpZwYTjCEQLGCpyw9Uz4Bmy-bIi4WUvYETgN-TLwGUv3Erj03nHnzPWD1nWRvrHT3n1Tz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PC</cp:lastModifiedBy>
  <cp:revision>29</cp:revision>
  <cp:lastPrinted>2021-12-13T10:24:00Z</cp:lastPrinted>
  <dcterms:created xsi:type="dcterms:W3CDTF">2021-12-02T08:04:00Z</dcterms:created>
  <dcterms:modified xsi:type="dcterms:W3CDTF">2021-12-22T01:23:00Z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